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2"/>
        <w:jc w:val="center"/>
        <w:rPr>
          <w:spacing w:val="10"/>
        </w:rPr>
      </w:pPr>
      <w:bookmarkStart w:id="5" w:name="_GoBack"/>
      <w:bookmarkEnd w:id="5"/>
      <w:r>
        <w:rPr>
          <w:rFonts w:hint="eastAsia" w:eastAsia="宋体"/>
          <w:spacing w:val="10"/>
          <w:lang w:eastAsia="zh-CN"/>
        </w:rPr>
        <w:t>按照《禁止酷刑和其他残忍、不人道或有辱人格的待遇或处罚公约》第十九条规定提交的第三次定期报告</w:t>
      </w:r>
    </w:p>
    <w:p>
      <w:pPr>
        <w:pStyle w:val="2"/>
        <w:jc w:val="center"/>
        <w:rPr>
          <w:spacing w:val="10"/>
        </w:rPr>
      </w:pPr>
      <w:r>
        <w:rPr>
          <w:rFonts w:hint="eastAsia" w:eastAsia="宋体"/>
          <w:spacing w:val="10"/>
          <w:lang w:eastAsia="zh-CN"/>
        </w:rPr>
        <w:t>附件一</w:t>
      </w:r>
    </w:p>
    <w:p>
      <w:pPr>
        <w:pStyle w:val="2"/>
        <w:numPr>
          <w:ilvl w:val="0"/>
          <w:numId w:val="17"/>
        </w:numPr>
        <w:rPr>
          <w:spacing w:val="10"/>
          <w:sz w:val="22"/>
        </w:rPr>
      </w:pPr>
    </w:p>
    <w:tbl>
      <w:tblPr>
        <w:tblStyle w:val="226"/>
        <w:tblW w:w="8296" w:type="dxa"/>
        <w:jc w:val="center"/>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1280"/>
        <w:gridCol w:w="1570"/>
        <w:gridCol w:w="1817"/>
        <w:gridCol w:w="1752"/>
        <w:gridCol w:w="1877"/>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99" w:hRule="atLeast"/>
          <w:jc w:val="center"/>
        </w:trPr>
        <w:tc>
          <w:tcPr>
            <w:tcW w:w="8296" w:type="dxa"/>
            <w:gridSpan w:val="5"/>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autoSpaceDE w:val="0"/>
              <w:autoSpaceDN w:val="0"/>
              <w:adjustRightInd w:val="0"/>
              <w:spacing w:before="120" w:after="120" w:line="276" w:lineRule="auto"/>
              <w:jc w:val="center"/>
              <w:rPr>
                <w:rFonts w:ascii="Times New Roman" w:hAnsi="Times New Roman" w:eastAsia="PMingLiU" w:cs="Times New Roman"/>
                <w:b/>
                <w:sz w:val="20"/>
                <w:szCs w:val="20"/>
                <w:lang w:eastAsia="zh-TW"/>
              </w:rPr>
            </w:pPr>
            <w:bookmarkStart w:id="0" w:name="_Hlk151477227"/>
            <w:r>
              <w:rPr>
                <w:rFonts w:hint="eastAsia" w:ascii="Times New Roman" w:hAnsi="Times New Roman" w:eastAsia="宋体" w:cs="Times New Roman"/>
                <w:b/>
                <w:sz w:val="20"/>
                <w:szCs w:val="20"/>
                <w:lang w:eastAsia="zh-CN"/>
              </w:rPr>
              <w:t>刑事司法互助请求</w:t>
            </w:r>
            <w:r>
              <w:rPr>
                <w:rFonts w:ascii="Times New Roman" w:hAnsi="Times New Roman" w:eastAsia="宋体" w:cs="Times New Roman"/>
                <w:b/>
                <w:sz w:val="20"/>
                <w:szCs w:val="20"/>
                <w:lang w:eastAsia="zh-CN"/>
              </w:rPr>
              <w:t>*</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280" w:type="dxa"/>
            <w:tcBorders>
              <w:top w:val="single" w:color="auto" w:sz="4" w:space="0"/>
              <w:bottom w:val="single" w:color="auto" w:sz="4" w:space="0"/>
            </w:tcBorders>
            <w:shd w:val="clear" w:color="auto" w:fill="D9D9D9"/>
            <w:vAlign w:val="center"/>
          </w:tcPr>
          <w:p>
            <w:pPr>
              <w:autoSpaceDE w:val="0"/>
              <w:autoSpaceDN w:val="0"/>
              <w:adjustRightInd w:val="0"/>
              <w:spacing w:before="120" w:after="0" w:line="276" w:lineRule="auto"/>
              <w:jc w:val="center"/>
              <w:rPr>
                <w:rFonts w:ascii="Times New Roman" w:hAnsi="Times New Roman" w:eastAsia="PMingLiU" w:cs="Times New Roman"/>
                <w:b/>
                <w:sz w:val="20"/>
                <w:szCs w:val="20"/>
                <w:lang w:eastAsia="zh-TW"/>
              </w:rPr>
            </w:pPr>
            <w:r>
              <w:rPr>
                <w:rFonts w:hint="eastAsia" w:ascii="Times New Roman" w:hAnsi="Times New Roman" w:eastAsia="宋体" w:cs="Times New Roman"/>
                <w:b/>
                <w:sz w:val="20"/>
                <w:szCs w:val="20"/>
                <w:lang w:eastAsia="zh-CN"/>
              </w:rPr>
              <w:t>年份／数量</w:t>
            </w:r>
          </w:p>
        </w:tc>
        <w:tc>
          <w:tcPr>
            <w:tcW w:w="1570" w:type="dxa"/>
            <w:tcBorders>
              <w:top w:val="single" w:color="auto" w:sz="4" w:space="0"/>
              <w:bottom w:val="single" w:color="auto" w:sz="4" w:space="0"/>
            </w:tcBorders>
            <w:shd w:val="clear" w:color="auto" w:fill="D9D9D9"/>
            <w:vAlign w:val="center"/>
          </w:tcPr>
          <w:p>
            <w:pPr>
              <w:autoSpaceDE w:val="0"/>
              <w:autoSpaceDN w:val="0"/>
              <w:adjustRightInd w:val="0"/>
              <w:spacing w:before="120" w:after="0" w:line="276" w:lineRule="auto"/>
              <w:jc w:val="center"/>
              <w:rPr>
                <w:rFonts w:ascii="Times New Roman" w:hAnsi="Times New Roman" w:eastAsia="PMingLiU" w:cs="Times New Roman"/>
                <w:b/>
                <w:sz w:val="20"/>
                <w:szCs w:val="20"/>
                <w:lang w:eastAsia="zh-TW"/>
              </w:rPr>
            </w:pPr>
            <w:r>
              <w:rPr>
                <w:rFonts w:hint="eastAsia" w:ascii="Times New Roman" w:hAnsi="Times New Roman" w:eastAsia="宋体" w:cs="Times New Roman"/>
                <w:b/>
                <w:sz w:val="20"/>
                <w:szCs w:val="20"/>
                <w:lang w:eastAsia="zh-CN"/>
              </w:rPr>
              <w:t>收到的请求</w:t>
            </w:r>
            <w:r>
              <w:rPr>
                <w:rFonts w:ascii="Times New Roman" w:hAnsi="Times New Roman" w:eastAsia="宋体" w:cs="Times New Roman"/>
                <w:b/>
                <w:sz w:val="20"/>
                <w:szCs w:val="20"/>
                <w:lang w:eastAsia="zh-CN"/>
              </w:rPr>
              <w:t xml:space="preserve"> </w:t>
            </w:r>
          </w:p>
        </w:tc>
        <w:tc>
          <w:tcPr>
            <w:tcW w:w="1817" w:type="dxa"/>
            <w:tcBorders>
              <w:top w:val="single" w:color="auto" w:sz="4" w:space="0"/>
              <w:bottom w:val="single" w:color="auto" w:sz="4" w:space="0"/>
            </w:tcBorders>
            <w:shd w:val="clear" w:color="auto" w:fill="D9D9D9"/>
            <w:vAlign w:val="center"/>
          </w:tcPr>
          <w:p>
            <w:pPr>
              <w:autoSpaceDE w:val="0"/>
              <w:autoSpaceDN w:val="0"/>
              <w:adjustRightInd w:val="0"/>
              <w:spacing w:before="120" w:after="0" w:line="276" w:lineRule="auto"/>
              <w:jc w:val="center"/>
              <w:rPr>
                <w:rFonts w:ascii="Times New Roman" w:hAnsi="Times New Roman" w:eastAsia="PMingLiU" w:cs="Times New Roman"/>
                <w:b/>
                <w:sz w:val="20"/>
                <w:szCs w:val="20"/>
                <w:lang w:eastAsia="zh-TW"/>
              </w:rPr>
            </w:pPr>
            <w:r>
              <w:rPr>
                <w:rFonts w:hint="eastAsia" w:ascii="Times New Roman" w:hAnsi="Times New Roman" w:eastAsia="宋体" w:cs="Times New Roman"/>
                <w:b/>
                <w:sz w:val="20"/>
                <w:szCs w:val="20"/>
                <w:lang w:eastAsia="zh-CN"/>
              </w:rPr>
              <w:t>批准的请求</w:t>
            </w:r>
          </w:p>
        </w:tc>
        <w:tc>
          <w:tcPr>
            <w:tcW w:w="1752" w:type="dxa"/>
            <w:tcBorders>
              <w:top w:val="single" w:color="auto" w:sz="4" w:space="0"/>
              <w:bottom w:val="single" w:color="auto" w:sz="4" w:space="0"/>
            </w:tcBorders>
            <w:shd w:val="clear" w:color="auto" w:fill="D9D9D9"/>
            <w:vAlign w:val="center"/>
          </w:tcPr>
          <w:p>
            <w:pPr>
              <w:autoSpaceDE w:val="0"/>
              <w:autoSpaceDN w:val="0"/>
              <w:adjustRightInd w:val="0"/>
              <w:spacing w:before="120" w:after="0" w:line="276" w:lineRule="auto"/>
              <w:jc w:val="center"/>
              <w:rPr>
                <w:rFonts w:ascii="Times New Roman" w:hAnsi="Times New Roman" w:eastAsia="PMingLiU" w:cs="Times New Roman"/>
                <w:b/>
                <w:sz w:val="20"/>
                <w:szCs w:val="20"/>
                <w:lang w:eastAsia="zh-TW"/>
              </w:rPr>
            </w:pPr>
            <w:r>
              <w:rPr>
                <w:rFonts w:hint="eastAsia" w:ascii="Times New Roman" w:hAnsi="Times New Roman" w:eastAsia="宋体" w:cs="Times New Roman"/>
                <w:b/>
                <w:sz w:val="20"/>
                <w:szCs w:val="20"/>
                <w:lang w:eastAsia="zh-CN"/>
              </w:rPr>
              <w:t>拒绝的请求</w:t>
            </w:r>
          </w:p>
        </w:tc>
        <w:tc>
          <w:tcPr>
            <w:tcW w:w="1877" w:type="dxa"/>
            <w:tcBorders>
              <w:top w:val="single" w:color="auto" w:sz="4" w:space="0"/>
              <w:bottom w:val="single" w:color="auto" w:sz="4" w:space="0"/>
            </w:tcBorders>
            <w:shd w:val="clear" w:color="auto" w:fill="D9D9D9"/>
            <w:vAlign w:val="center"/>
          </w:tcPr>
          <w:p>
            <w:pPr>
              <w:autoSpaceDE w:val="0"/>
              <w:autoSpaceDN w:val="0"/>
              <w:adjustRightInd w:val="0"/>
              <w:spacing w:before="120" w:after="0" w:line="276" w:lineRule="auto"/>
              <w:jc w:val="center"/>
              <w:rPr>
                <w:rFonts w:ascii="Times New Roman" w:hAnsi="Times New Roman" w:eastAsia="PMingLiU" w:cs="Times New Roman"/>
                <w:b/>
                <w:sz w:val="20"/>
                <w:szCs w:val="20"/>
                <w:lang w:eastAsia="zh-TW"/>
              </w:rPr>
            </w:pPr>
            <w:r>
              <w:rPr>
                <w:rFonts w:hint="eastAsia" w:ascii="Times New Roman" w:hAnsi="Times New Roman" w:eastAsia="宋体" w:cs="Times New Roman"/>
                <w:b/>
                <w:sz w:val="20"/>
                <w:szCs w:val="20"/>
                <w:lang w:eastAsia="zh-CN"/>
              </w:rPr>
              <w:t>未执行／进行中／其他</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0" w:hRule="atLeast"/>
          <w:jc w:val="center"/>
        </w:trPr>
        <w:tc>
          <w:tcPr>
            <w:tcW w:w="1280" w:type="dxa"/>
            <w:tcBorders>
              <w:top w:val="single" w:color="auto" w:sz="4" w:space="0"/>
            </w:tcBorders>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2013</w:t>
            </w:r>
          </w:p>
        </w:tc>
        <w:tc>
          <w:tcPr>
            <w:tcW w:w="1570" w:type="dxa"/>
            <w:tcBorders>
              <w:top w:val="single" w:color="auto" w:sz="4" w:space="0"/>
            </w:tcBorders>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24</w:t>
            </w:r>
          </w:p>
        </w:tc>
        <w:tc>
          <w:tcPr>
            <w:tcW w:w="1817" w:type="dxa"/>
            <w:tcBorders>
              <w:top w:val="single" w:color="auto" w:sz="4" w:space="0"/>
            </w:tcBorders>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21</w:t>
            </w:r>
          </w:p>
        </w:tc>
        <w:tc>
          <w:tcPr>
            <w:tcW w:w="1752" w:type="dxa"/>
            <w:tcBorders>
              <w:top w:val="single" w:color="auto" w:sz="4" w:space="0"/>
            </w:tcBorders>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0</w:t>
            </w:r>
          </w:p>
        </w:tc>
        <w:tc>
          <w:tcPr>
            <w:tcW w:w="1877" w:type="dxa"/>
            <w:tcBorders>
              <w:top w:val="single" w:color="auto" w:sz="4" w:space="0"/>
            </w:tcBorders>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280" w:type="dxa"/>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2014</w:t>
            </w:r>
          </w:p>
        </w:tc>
        <w:tc>
          <w:tcPr>
            <w:tcW w:w="1570" w:type="dxa"/>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20</w:t>
            </w:r>
          </w:p>
        </w:tc>
        <w:tc>
          <w:tcPr>
            <w:tcW w:w="1817" w:type="dxa"/>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18</w:t>
            </w:r>
          </w:p>
        </w:tc>
        <w:tc>
          <w:tcPr>
            <w:tcW w:w="1752" w:type="dxa"/>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0</w:t>
            </w:r>
          </w:p>
        </w:tc>
        <w:tc>
          <w:tcPr>
            <w:tcW w:w="1877" w:type="dxa"/>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280" w:type="dxa"/>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2015</w:t>
            </w:r>
          </w:p>
        </w:tc>
        <w:tc>
          <w:tcPr>
            <w:tcW w:w="1570" w:type="dxa"/>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21</w:t>
            </w:r>
          </w:p>
        </w:tc>
        <w:tc>
          <w:tcPr>
            <w:tcW w:w="1817" w:type="dxa"/>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19</w:t>
            </w:r>
          </w:p>
        </w:tc>
        <w:tc>
          <w:tcPr>
            <w:tcW w:w="1752" w:type="dxa"/>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0</w:t>
            </w:r>
          </w:p>
        </w:tc>
        <w:tc>
          <w:tcPr>
            <w:tcW w:w="1877" w:type="dxa"/>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280" w:type="dxa"/>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2016</w:t>
            </w:r>
          </w:p>
        </w:tc>
        <w:tc>
          <w:tcPr>
            <w:tcW w:w="1570" w:type="dxa"/>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21</w:t>
            </w:r>
          </w:p>
        </w:tc>
        <w:tc>
          <w:tcPr>
            <w:tcW w:w="1817" w:type="dxa"/>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17</w:t>
            </w:r>
          </w:p>
        </w:tc>
        <w:tc>
          <w:tcPr>
            <w:tcW w:w="1752" w:type="dxa"/>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2</w:t>
            </w:r>
          </w:p>
        </w:tc>
        <w:tc>
          <w:tcPr>
            <w:tcW w:w="1877" w:type="dxa"/>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280" w:type="dxa"/>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2017</w:t>
            </w:r>
          </w:p>
        </w:tc>
        <w:tc>
          <w:tcPr>
            <w:tcW w:w="1570" w:type="dxa"/>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24</w:t>
            </w:r>
          </w:p>
        </w:tc>
        <w:tc>
          <w:tcPr>
            <w:tcW w:w="1817" w:type="dxa"/>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21</w:t>
            </w:r>
          </w:p>
        </w:tc>
        <w:tc>
          <w:tcPr>
            <w:tcW w:w="1752" w:type="dxa"/>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0</w:t>
            </w:r>
          </w:p>
        </w:tc>
        <w:tc>
          <w:tcPr>
            <w:tcW w:w="1877" w:type="dxa"/>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280" w:type="dxa"/>
            <w:tcBorders>
              <w:bottom w:val="dotted" w:color="auto" w:sz="4" w:space="0"/>
            </w:tcBorders>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2018</w:t>
            </w:r>
          </w:p>
        </w:tc>
        <w:tc>
          <w:tcPr>
            <w:tcW w:w="1570" w:type="dxa"/>
            <w:tcBorders>
              <w:bottom w:val="dotted" w:color="auto" w:sz="4" w:space="0"/>
            </w:tcBorders>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12</w:t>
            </w:r>
          </w:p>
        </w:tc>
        <w:tc>
          <w:tcPr>
            <w:tcW w:w="1817" w:type="dxa"/>
            <w:tcBorders>
              <w:bottom w:val="dotted" w:color="auto" w:sz="4" w:space="0"/>
            </w:tcBorders>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8</w:t>
            </w:r>
          </w:p>
        </w:tc>
        <w:tc>
          <w:tcPr>
            <w:tcW w:w="1752" w:type="dxa"/>
            <w:tcBorders>
              <w:bottom w:val="dotted" w:color="auto" w:sz="4" w:space="0"/>
            </w:tcBorders>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2</w:t>
            </w:r>
          </w:p>
        </w:tc>
        <w:tc>
          <w:tcPr>
            <w:tcW w:w="1877" w:type="dxa"/>
            <w:tcBorders>
              <w:bottom w:val="dotted" w:color="auto" w:sz="4" w:space="0"/>
            </w:tcBorders>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39" w:hRule="atLeast"/>
          <w:jc w:val="center"/>
        </w:trPr>
        <w:tc>
          <w:tcPr>
            <w:tcW w:w="1280" w:type="dxa"/>
            <w:tcBorders>
              <w:top w:val="dotted" w:color="auto" w:sz="4" w:space="0"/>
              <w:bottom w:val="dotted" w:color="auto" w:sz="4" w:space="0"/>
            </w:tcBorders>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2019</w:t>
            </w:r>
          </w:p>
        </w:tc>
        <w:tc>
          <w:tcPr>
            <w:tcW w:w="1570" w:type="dxa"/>
            <w:tcBorders>
              <w:top w:val="dotted" w:color="auto" w:sz="4" w:space="0"/>
              <w:bottom w:val="dotted" w:color="auto" w:sz="4" w:space="0"/>
            </w:tcBorders>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17</w:t>
            </w:r>
          </w:p>
        </w:tc>
        <w:tc>
          <w:tcPr>
            <w:tcW w:w="1817" w:type="dxa"/>
            <w:tcBorders>
              <w:top w:val="dotted" w:color="auto" w:sz="4" w:space="0"/>
              <w:bottom w:val="dotted" w:color="auto" w:sz="4" w:space="0"/>
            </w:tcBorders>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11</w:t>
            </w:r>
          </w:p>
        </w:tc>
        <w:tc>
          <w:tcPr>
            <w:tcW w:w="1752" w:type="dxa"/>
            <w:tcBorders>
              <w:top w:val="dotted" w:color="auto" w:sz="4" w:space="0"/>
              <w:bottom w:val="dotted" w:color="auto" w:sz="4" w:space="0"/>
            </w:tcBorders>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1</w:t>
            </w:r>
          </w:p>
        </w:tc>
        <w:tc>
          <w:tcPr>
            <w:tcW w:w="1877" w:type="dxa"/>
            <w:tcBorders>
              <w:top w:val="dotted" w:color="auto" w:sz="4" w:space="0"/>
              <w:bottom w:val="dotted" w:color="auto" w:sz="4" w:space="0"/>
            </w:tcBorders>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39" w:hRule="atLeast"/>
          <w:jc w:val="center"/>
        </w:trPr>
        <w:tc>
          <w:tcPr>
            <w:tcW w:w="1280" w:type="dxa"/>
            <w:tcBorders>
              <w:top w:val="dotted" w:color="auto" w:sz="4" w:space="0"/>
              <w:bottom w:val="dotted" w:color="auto" w:sz="4" w:space="0"/>
            </w:tcBorders>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2020</w:t>
            </w:r>
          </w:p>
        </w:tc>
        <w:tc>
          <w:tcPr>
            <w:tcW w:w="1570" w:type="dxa"/>
            <w:tcBorders>
              <w:top w:val="dotted" w:color="auto" w:sz="4" w:space="0"/>
              <w:bottom w:val="dotted" w:color="auto" w:sz="4" w:space="0"/>
            </w:tcBorders>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8</w:t>
            </w:r>
          </w:p>
        </w:tc>
        <w:tc>
          <w:tcPr>
            <w:tcW w:w="1817" w:type="dxa"/>
            <w:tcBorders>
              <w:top w:val="dotted" w:color="auto" w:sz="4" w:space="0"/>
              <w:bottom w:val="dotted" w:color="auto" w:sz="4" w:space="0"/>
            </w:tcBorders>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6</w:t>
            </w:r>
          </w:p>
        </w:tc>
        <w:tc>
          <w:tcPr>
            <w:tcW w:w="1752" w:type="dxa"/>
            <w:tcBorders>
              <w:top w:val="dotted" w:color="auto" w:sz="4" w:space="0"/>
              <w:bottom w:val="dotted" w:color="auto" w:sz="4" w:space="0"/>
            </w:tcBorders>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0</w:t>
            </w:r>
          </w:p>
        </w:tc>
        <w:tc>
          <w:tcPr>
            <w:tcW w:w="1877" w:type="dxa"/>
            <w:tcBorders>
              <w:top w:val="dotted" w:color="auto" w:sz="4" w:space="0"/>
              <w:bottom w:val="dotted" w:color="auto" w:sz="4" w:space="0"/>
            </w:tcBorders>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39" w:hRule="atLeast"/>
          <w:jc w:val="center"/>
        </w:trPr>
        <w:tc>
          <w:tcPr>
            <w:tcW w:w="1280" w:type="dxa"/>
            <w:tcBorders>
              <w:top w:val="dotted" w:color="auto" w:sz="4" w:space="0"/>
              <w:bottom w:val="dotted" w:color="auto" w:sz="4" w:space="0"/>
            </w:tcBorders>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2021</w:t>
            </w:r>
          </w:p>
        </w:tc>
        <w:tc>
          <w:tcPr>
            <w:tcW w:w="1570" w:type="dxa"/>
            <w:tcBorders>
              <w:top w:val="dotted" w:color="auto" w:sz="4" w:space="0"/>
              <w:bottom w:val="dotted" w:color="auto" w:sz="4" w:space="0"/>
            </w:tcBorders>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15</w:t>
            </w:r>
          </w:p>
        </w:tc>
        <w:tc>
          <w:tcPr>
            <w:tcW w:w="1817" w:type="dxa"/>
            <w:tcBorders>
              <w:top w:val="dotted" w:color="auto" w:sz="4" w:space="0"/>
              <w:bottom w:val="dotted" w:color="auto" w:sz="4" w:space="0"/>
            </w:tcBorders>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12</w:t>
            </w:r>
          </w:p>
        </w:tc>
        <w:tc>
          <w:tcPr>
            <w:tcW w:w="1752" w:type="dxa"/>
            <w:tcBorders>
              <w:top w:val="dotted" w:color="auto" w:sz="4" w:space="0"/>
              <w:bottom w:val="dotted" w:color="auto" w:sz="4" w:space="0"/>
            </w:tcBorders>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1877" w:type="dxa"/>
            <w:tcBorders>
              <w:top w:val="dotted" w:color="auto" w:sz="4" w:space="0"/>
              <w:bottom w:val="dotted" w:color="auto" w:sz="4" w:space="0"/>
            </w:tcBorders>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39" w:hRule="atLeast"/>
          <w:jc w:val="center"/>
        </w:trPr>
        <w:tc>
          <w:tcPr>
            <w:tcW w:w="1280" w:type="dxa"/>
            <w:tcBorders>
              <w:top w:val="dotted" w:color="auto" w:sz="4" w:space="0"/>
              <w:bottom w:val="dotted" w:color="auto" w:sz="4" w:space="0"/>
            </w:tcBorders>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2022</w:t>
            </w:r>
          </w:p>
        </w:tc>
        <w:tc>
          <w:tcPr>
            <w:tcW w:w="1570" w:type="dxa"/>
            <w:tcBorders>
              <w:top w:val="dotted" w:color="auto" w:sz="4" w:space="0"/>
              <w:bottom w:val="dotted" w:color="auto" w:sz="4" w:space="0"/>
            </w:tcBorders>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10</w:t>
            </w:r>
          </w:p>
        </w:tc>
        <w:tc>
          <w:tcPr>
            <w:tcW w:w="1817" w:type="dxa"/>
            <w:tcBorders>
              <w:top w:val="dotted" w:color="auto" w:sz="4" w:space="0"/>
              <w:bottom w:val="dotted" w:color="auto" w:sz="4" w:space="0"/>
            </w:tcBorders>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7</w:t>
            </w:r>
          </w:p>
        </w:tc>
        <w:tc>
          <w:tcPr>
            <w:tcW w:w="1752" w:type="dxa"/>
            <w:tcBorders>
              <w:top w:val="dotted" w:color="auto" w:sz="4" w:space="0"/>
              <w:bottom w:val="dotted" w:color="auto" w:sz="4" w:space="0"/>
            </w:tcBorders>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1877" w:type="dxa"/>
            <w:tcBorders>
              <w:top w:val="dotted" w:color="auto" w:sz="4" w:space="0"/>
              <w:bottom w:val="dotted" w:color="auto" w:sz="4" w:space="0"/>
            </w:tcBorders>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39" w:hRule="atLeast"/>
          <w:jc w:val="center"/>
        </w:trPr>
        <w:tc>
          <w:tcPr>
            <w:tcW w:w="1280" w:type="dxa"/>
            <w:tcBorders>
              <w:top w:val="dotted" w:color="auto" w:sz="4" w:space="0"/>
              <w:bottom w:val="dotted" w:color="auto" w:sz="4" w:space="0"/>
            </w:tcBorders>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2023</w:t>
            </w:r>
          </w:p>
        </w:tc>
        <w:tc>
          <w:tcPr>
            <w:tcW w:w="1570" w:type="dxa"/>
            <w:tcBorders>
              <w:top w:val="dotted" w:color="auto" w:sz="4" w:space="0"/>
              <w:bottom w:val="dotted" w:color="auto" w:sz="4" w:space="0"/>
            </w:tcBorders>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5</w:t>
            </w:r>
          </w:p>
        </w:tc>
        <w:tc>
          <w:tcPr>
            <w:tcW w:w="1817" w:type="dxa"/>
            <w:tcBorders>
              <w:top w:val="dotted" w:color="auto" w:sz="4" w:space="0"/>
              <w:bottom w:val="dotted" w:color="auto" w:sz="4" w:space="0"/>
            </w:tcBorders>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1752" w:type="dxa"/>
            <w:tcBorders>
              <w:top w:val="dotted" w:color="auto" w:sz="4" w:space="0"/>
              <w:bottom w:val="dotted" w:color="auto" w:sz="4" w:space="0"/>
            </w:tcBorders>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1877" w:type="dxa"/>
            <w:tcBorders>
              <w:top w:val="dotted" w:color="auto" w:sz="4" w:space="0"/>
              <w:bottom w:val="dotted" w:color="auto" w:sz="4" w:space="0"/>
            </w:tcBorders>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39" w:hRule="atLeast"/>
          <w:jc w:val="center"/>
        </w:trPr>
        <w:tc>
          <w:tcPr>
            <w:tcW w:w="1280" w:type="dxa"/>
            <w:tcBorders>
              <w:top w:val="dotted"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2024/01-05</w:t>
            </w:r>
          </w:p>
        </w:tc>
        <w:tc>
          <w:tcPr>
            <w:tcW w:w="1570" w:type="dxa"/>
            <w:tcBorders>
              <w:top w:val="dotted"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1817" w:type="dxa"/>
            <w:tcBorders>
              <w:top w:val="dotted"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1752" w:type="dxa"/>
            <w:tcBorders>
              <w:top w:val="dotted"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1877" w:type="dxa"/>
            <w:tcBorders>
              <w:top w:val="dotted"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pacing w:before="120" w:after="0" w:line="276"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r>
      <w:bookmarkEnd w:id="0"/>
    </w:tbl>
    <w:p>
      <w:pPr>
        <w:suppressAutoHyphens/>
        <w:spacing w:before="120" w:line="240" w:lineRule="auto"/>
        <w:jc w:val="both"/>
        <w:rPr>
          <w:rFonts w:ascii="Times New Roman" w:hAnsi="Times New Roman" w:eastAsia="PMingLiU" w:cs="Times New Roman"/>
          <w:i/>
          <w:sz w:val="20"/>
          <w:szCs w:val="20"/>
        </w:rPr>
      </w:pPr>
      <w:r>
        <w:rPr>
          <w:rFonts w:hint="eastAsia" w:ascii="Times New Roman" w:hAnsi="Times New Roman" w:eastAsia="宋体" w:cs="Times New Roman"/>
          <w:i/>
          <w:sz w:val="20"/>
          <w:szCs w:val="20"/>
          <w:lang w:eastAsia="zh-CN"/>
        </w:rPr>
        <w:t>资料来源：检察长办公室，</w:t>
      </w:r>
      <w:r>
        <w:rPr>
          <w:rFonts w:ascii="Times New Roman" w:hAnsi="Times New Roman" w:eastAsia="宋体" w:cs="Times New Roman"/>
          <w:i/>
          <w:sz w:val="20"/>
          <w:szCs w:val="20"/>
          <w:lang w:eastAsia="zh-CN"/>
        </w:rPr>
        <w:t>2024</w:t>
      </w:r>
    </w:p>
    <w:p>
      <w:pPr>
        <w:suppressAutoHyphens/>
        <w:spacing w:before="120" w:line="240" w:lineRule="auto"/>
        <w:jc w:val="both"/>
        <w:rPr>
          <w:rFonts w:ascii="Times New Roman" w:hAnsi="Times New Roman" w:eastAsia="PMingLiU" w:cs="Times New Roman"/>
          <w:i/>
          <w:sz w:val="20"/>
          <w:szCs w:val="20"/>
        </w:rPr>
      </w:pPr>
      <w:r>
        <w:rPr>
          <w:rFonts w:hint="eastAsia" w:ascii="Times New Roman" w:hAnsi="Times New Roman" w:eastAsia="宋体" w:cs="Times New Roman"/>
          <w:i/>
          <w:sz w:val="20"/>
          <w:szCs w:val="20"/>
          <w:lang w:eastAsia="zh-CN"/>
        </w:rPr>
        <w:t>注：</w:t>
      </w:r>
      <w:r>
        <w:rPr>
          <w:rFonts w:ascii="Times New Roman" w:hAnsi="Times New Roman" w:eastAsia="宋体" w:cs="Times New Roman"/>
          <w:i/>
          <w:sz w:val="20"/>
          <w:szCs w:val="20"/>
          <w:lang w:eastAsia="zh-CN"/>
        </w:rPr>
        <w:t>*</w:t>
      </w:r>
      <w:r>
        <w:rPr>
          <w:rFonts w:hint="eastAsia" w:ascii="Times New Roman" w:hAnsi="Times New Roman" w:eastAsia="宋体" w:cs="Times New Roman"/>
          <w:i/>
          <w:sz w:val="20"/>
          <w:szCs w:val="20"/>
          <w:lang w:eastAsia="zh-CN"/>
        </w:rPr>
        <w:t>不包括移交逃犯及移交被判刑人的请求。</w:t>
      </w:r>
    </w:p>
    <w:p>
      <w:pPr>
        <w:rPr>
          <w:rFonts w:ascii="Times New Roman" w:hAnsi="Times New Roman" w:eastAsia="PMingLiU" w:cs="Times New Roman"/>
          <w:i/>
          <w:sz w:val="20"/>
          <w:szCs w:val="20"/>
        </w:rPr>
      </w:pPr>
      <w:r>
        <w:rPr>
          <w:rFonts w:ascii="Times New Roman" w:hAnsi="Times New Roman" w:eastAsia="PMingLiU" w:cs="Times New Roman"/>
          <w:i/>
          <w:sz w:val="20"/>
          <w:szCs w:val="20"/>
        </w:rPr>
        <w:br w:type="page"/>
      </w:r>
    </w:p>
    <w:p>
      <w:pPr>
        <w:pStyle w:val="2"/>
        <w:numPr>
          <w:ilvl w:val="0"/>
          <w:numId w:val="17"/>
        </w:numPr>
        <w:rPr>
          <w:spacing w:val="10"/>
          <w:sz w:val="22"/>
        </w:rPr>
      </w:pPr>
    </w:p>
    <w:tbl>
      <w:tblPr>
        <w:tblStyle w:val="226"/>
        <w:tblW w:w="8296" w:type="dxa"/>
        <w:jc w:val="center"/>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3478"/>
        <w:gridCol w:w="1556"/>
        <w:gridCol w:w="3262"/>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992" w:hRule="atLeast"/>
          <w:tblHeader/>
          <w:jc w:val="center"/>
        </w:trPr>
        <w:tc>
          <w:tcPr>
            <w:tcW w:w="8296" w:type="dxa"/>
            <w:gridSpan w:val="3"/>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val="0"/>
                <w:sz w:val="20"/>
                <w:szCs w:val="20"/>
                <w:lang w:val="en-US" w:eastAsia="zh-TW"/>
              </w:rPr>
            </w:pPr>
            <w:r>
              <w:rPr>
                <w:rFonts w:hint="eastAsia" w:ascii="Times New Roman" w:hAnsi="Times New Roman" w:eastAsia="宋体" w:cs="Times New Roman"/>
                <w:b/>
                <w:sz w:val="20"/>
                <w:szCs w:val="24"/>
                <w:lang w:eastAsia="zh-CN"/>
              </w:rPr>
              <w:t>法务局向执法人员及劳工局人员提供的讲座及培训课程</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blHeader/>
          <w:jc w:val="center"/>
        </w:trPr>
        <w:tc>
          <w:tcPr>
            <w:tcW w:w="3478"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iCs/>
                <w:sz w:val="20"/>
                <w:szCs w:val="20"/>
                <w:lang w:eastAsia="zh-CN"/>
              </w:rPr>
              <w:t>课程名称</w:t>
            </w:r>
          </w:p>
        </w:tc>
        <w:tc>
          <w:tcPr>
            <w:tcW w:w="155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sz w:val="20"/>
                <w:szCs w:val="20"/>
                <w:lang w:val="en-US" w:eastAsia="zh-CN"/>
              </w:rPr>
              <w:t>年份</w:t>
            </w:r>
          </w:p>
        </w:tc>
        <w:tc>
          <w:tcPr>
            <w:tcW w:w="3262"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sz w:val="20"/>
                <w:szCs w:val="20"/>
                <w:lang w:val="en-US" w:eastAsia="zh-CN"/>
              </w:rPr>
              <w:t>班次及人次</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3478" w:type="dxa"/>
            <w:tcBorders>
              <w:top w:val="single" w:color="auto" w:sz="4" w:space="0"/>
            </w:tcBorders>
            <w:vAlign w:val="center"/>
          </w:tcPr>
          <w:p>
            <w:pPr>
              <w:spacing w:after="0" w:line="240" w:lineRule="auto"/>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警务人员进修课程</w:t>
            </w:r>
          </w:p>
        </w:tc>
        <w:tc>
          <w:tcPr>
            <w:tcW w:w="1556" w:type="dxa"/>
            <w:tcBorders>
              <w:top w:val="single" w:color="auto" w:sz="4" w:space="0"/>
            </w:tcBorders>
            <w:vAlign w:val="center"/>
          </w:tcPr>
          <w:p>
            <w:pPr>
              <w:spacing w:after="0" w:line="240" w:lineRule="auto"/>
              <w:jc w:val="center"/>
              <w:rPr>
                <w:rFonts w:ascii="Times New Roman" w:hAnsi="Times New Roman" w:cs="Times New Roman"/>
                <w:b w:val="0"/>
                <w:sz w:val="20"/>
                <w:szCs w:val="20"/>
                <w:lang w:val="en-US" w:eastAsia="en-US"/>
              </w:rPr>
            </w:pPr>
            <w:r>
              <w:rPr>
                <w:rFonts w:ascii="Times New Roman" w:hAnsi="Times New Roman" w:eastAsia="宋体" w:cs="Times New Roman"/>
                <w:b w:val="0"/>
                <w:sz w:val="20"/>
                <w:szCs w:val="20"/>
                <w:lang w:val="en-US" w:eastAsia="zh-CN"/>
              </w:rPr>
              <w:t>2013-2024</w:t>
            </w:r>
          </w:p>
        </w:tc>
        <w:tc>
          <w:tcPr>
            <w:tcW w:w="3262" w:type="dxa"/>
            <w:tcBorders>
              <w:top w:val="single" w:color="auto" w:sz="4" w:space="0"/>
            </w:tcBorders>
            <w:vAlign w:val="center"/>
          </w:tcPr>
          <w:p>
            <w:pPr>
              <w:spacing w:after="0" w:line="240" w:lineRule="auto"/>
              <w:rPr>
                <w:rFonts w:ascii="Times New Roman" w:hAnsi="Times New Roman" w:cs="Times New Roman"/>
                <w:b w:val="0"/>
                <w:sz w:val="20"/>
                <w:szCs w:val="20"/>
                <w:lang w:val="en-US" w:eastAsia="en-US"/>
              </w:rPr>
            </w:pPr>
          </w:p>
          <w:p>
            <w:pPr>
              <w:spacing w:after="0" w:line="240" w:lineRule="auto"/>
              <w:rPr>
                <w:rFonts w:ascii="Times New Roman" w:hAnsi="Times New Roman" w:cs="Times New Roman"/>
                <w:b w:val="0"/>
                <w:sz w:val="20"/>
                <w:szCs w:val="20"/>
                <w:lang w:val="en-US" w:eastAsia="zh-TW"/>
              </w:rPr>
            </w:pPr>
            <w:r>
              <w:rPr>
                <w:rFonts w:ascii="Times New Roman" w:hAnsi="Times New Roman" w:eastAsia="宋体" w:cs="Times New Roman"/>
                <w:b w:val="0"/>
                <w:sz w:val="20"/>
                <w:szCs w:val="20"/>
                <w:lang w:val="en-US" w:eastAsia="zh-CN"/>
              </w:rPr>
              <w:t xml:space="preserve">164 </w:t>
            </w:r>
            <w:r>
              <w:rPr>
                <w:rFonts w:hint="eastAsia" w:ascii="Times New Roman" w:hAnsi="Times New Roman" w:eastAsia="宋体" w:cs="Times New Roman"/>
                <w:b w:val="0"/>
                <w:sz w:val="20"/>
                <w:szCs w:val="20"/>
                <w:lang w:val="en-US" w:eastAsia="zh-CN"/>
              </w:rPr>
              <w:t>班（每班约</w:t>
            </w:r>
            <w:r>
              <w:rPr>
                <w:rFonts w:ascii="Times New Roman" w:hAnsi="Times New Roman" w:eastAsia="宋体" w:cs="Times New Roman"/>
                <w:b w:val="0"/>
                <w:sz w:val="20"/>
                <w:szCs w:val="20"/>
                <w:lang w:val="en-US" w:eastAsia="zh-CN"/>
              </w:rPr>
              <w:t xml:space="preserve">30 </w:t>
            </w:r>
            <w:r>
              <w:rPr>
                <w:rFonts w:hint="eastAsia" w:ascii="Times New Roman" w:hAnsi="Times New Roman" w:eastAsia="宋体" w:cs="Times New Roman"/>
                <w:b w:val="0"/>
                <w:sz w:val="20"/>
                <w:szCs w:val="20"/>
                <w:lang w:val="en-US" w:eastAsia="zh-CN"/>
              </w:rPr>
              <w:t>人）</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3478" w:type="dxa"/>
            <w:vAlign w:val="center"/>
          </w:tcPr>
          <w:p>
            <w:pPr>
              <w:spacing w:after="0" w:line="240" w:lineRule="auto"/>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首席警员晋升课程</w:t>
            </w:r>
          </w:p>
        </w:tc>
        <w:tc>
          <w:tcPr>
            <w:tcW w:w="1556" w:type="dxa"/>
            <w:vAlign w:val="center"/>
          </w:tcPr>
          <w:p>
            <w:pPr>
              <w:spacing w:after="0" w:line="240" w:lineRule="auto"/>
              <w:jc w:val="center"/>
              <w:rPr>
                <w:rFonts w:ascii="Times New Roman" w:hAnsi="Times New Roman" w:cs="Times New Roman"/>
                <w:b w:val="0"/>
                <w:sz w:val="20"/>
                <w:szCs w:val="20"/>
                <w:lang w:val="en-US" w:eastAsia="en-US"/>
              </w:rPr>
            </w:pPr>
            <w:r>
              <w:rPr>
                <w:rFonts w:ascii="Times New Roman" w:hAnsi="Times New Roman" w:eastAsia="宋体" w:cs="Times New Roman"/>
                <w:b w:val="0"/>
                <w:sz w:val="20"/>
                <w:szCs w:val="20"/>
                <w:lang w:val="en-US" w:eastAsia="zh-CN"/>
              </w:rPr>
              <w:t>2015-2024</w:t>
            </w:r>
          </w:p>
        </w:tc>
        <w:tc>
          <w:tcPr>
            <w:tcW w:w="3262" w:type="dxa"/>
            <w:vAlign w:val="center"/>
          </w:tcPr>
          <w:p>
            <w:pPr>
              <w:spacing w:after="0" w:line="240" w:lineRule="auto"/>
              <w:rPr>
                <w:rFonts w:ascii="Times New Roman" w:hAnsi="Times New Roman" w:cs="Times New Roman"/>
                <w:b w:val="0"/>
                <w:sz w:val="20"/>
                <w:szCs w:val="20"/>
                <w:lang w:val="en-US" w:eastAsia="en-US"/>
              </w:rPr>
            </w:pPr>
          </w:p>
          <w:p>
            <w:pPr>
              <w:spacing w:after="0" w:line="240" w:lineRule="auto"/>
              <w:rPr>
                <w:rFonts w:ascii="Times New Roman" w:hAnsi="Times New Roman" w:cs="Times New Roman"/>
                <w:b w:val="0"/>
                <w:sz w:val="20"/>
                <w:szCs w:val="20"/>
                <w:lang w:val="en-US" w:eastAsia="zh-TW"/>
              </w:rPr>
            </w:pPr>
            <w:r>
              <w:rPr>
                <w:rFonts w:ascii="Times New Roman" w:hAnsi="Times New Roman" w:eastAsia="宋体" w:cs="Times New Roman"/>
                <w:b w:val="0"/>
                <w:sz w:val="20"/>
                <w:szCs w:val="20"/>
                <w:lang w:val="en-US" w:eastAsia="zh-CN"/>
              </w:rPr>
              <w:t xml:space="preserve">10 </w:t>
            </w:r>
            <w:r>
              <w:rPr>
                <w:rFonts w:hint="eastAsia" w:ascii="Times New Roman" w:hAnsi="Times New Roman" w:eastAsia="宋体" w:cs="Times New Roman"/>
                <w:b w:val="0"/>
                <w:sz w:val="20"/>
                <w:szCs w:val="20"/>
                <w:lang w:val="en-US" w:eastAsia="zh-CN"/>
              </w:rPr>
              <w:t>班（每班约</w:t>
            </w:r>
            <w:r>
              <w:rPr>
                <w:rFonts w:ascii="Times New Roman" w:hAnsi="Times New Roman" w:eastAsia="宋体" w:cs="Times New Roman"/>
                <w:b w:val="0"/>
                <w:sz w:val="20"/>
                <w:szCs w:val="20"/>
                <w:lang w:val="en-US" w:eastAsia="zh-CN"/>
              </w:rPr>
              <w:t xml:space="preserve"> 50 </w:t>
            </w:r>
            <w:r>
              <w:rPr>
                <w:rFonts w:hint="eastAsia" w:ascii="Times New Roman" w:hAnsi="Times New Roman" w:eastAsia="宋体" w:cs="Times New Roman"/>
                <w:b w:val="0"/>
                <w:sz w:val="20"/>
                <w:szCs w:val="20"/>
                <w:lang w:val="en-US" w:eastAsia="zh-CN"/>
              </w:rPr>
              <w:t>人）</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3478" w:type="dxa"/>
            <w:vAlign w:val="center"/>
          </w:tcPr>
          <w:p>
            <w:pPr>
              <w:spacing w:after="0" w:line="240" w:lineRule="auto"/>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副警长晋升课程</w:t>
            </w:r>
          </w:p>
        </w:tc>
        <w:tc>
          <w:tcPr>
            <w:tcW w:w="1556" w:type="dxa"/>
            <w:vAlign w:val="center"/>
          </w:tcPr>
          <w:p>
            <w:pPr>
              <w:spacing w:after="0" w:line="240" w:lineRule="auto"/>
              <w:jc w:val="center"/>
              <w:rPr>
                <w:rFonts w:ascii="Times New Roman" w:hAnsi="Times New Roman" w:cs="Times New Roman"/>
                <w:b w:val="0"/>
                <w:sz w:val="20"/>
                <w:szCs w:val="20"/>
                <w:lang w:val="en-US" w:eastAsia="en-US"/>
              </w:rPr>
            </w:pPr>
            <w:r>
              <w:rPr>
                <w:rFonts w:ascii="Times New Roman" w:hAnsi="Times New Roman" w:eastAsia="宋体" w:cs="Times New Roman"/>
                <w:b w:val="0"/>
                <w:sz w:val="20"/>
                <w:szCs w:val="20"/>
                <w:lang w:val="en-US" w:eastAsia="zh-CN"/>
              </w:rPr>
              <w:t>2016-2023</w:t>
            </w:r>
          </w:p>
        </w:tc>
        <w:tc>
          <w:tcPr>
            <w:tcW w:w="3262" w:type="dxa"/>
            <w:vAlign w:val="center"/>
          </w:tcPr>
          <w:p>
            <w:pPr>
              <w:spacing w:after="0" w:line="240" w:lineRule="auto"/>
              <w:rPr>
                <w:rFonts w:ascii="Times New Roman" w:hAnsi="Times New Roman" w:cs="Times New Roman"/>
                <w:b w:val="0"/>
                <w:sz w:val="20"/>
                <w:szCs w:val="20"/>
                <w:lang w:val="en-US" w:eastAsia="en-US"/>
              </w:rPr>
            </w:pPr>
          </w:p>
          <w:p>
            <w:pPr>
              <w:spacing w:after="0" w:line="240" w:lineRule="auto"/>
              <w:rPr>
                <w:rFonts w:ascii="Times New Roman" w:hAnsi="Times New Roman" w:cs="Times New Roman"/>
                <w:b w:val="0"/>
                <w:sz w:val="20"/>
                <w:szCs w:val="20"/>
                <w:lang w:val="en-US" w:eastAsia="zh-TW"/>
              </w:rPr>
            </w:pPr>
            <w:r>
              <w:rPr>
                <w:rFonts w:ascii="Times New Roman" w:hAnsi="Times New Roman" w:eastAsia="宋体" w:cs="Times New Roman"/>
                <w:b w:val="0"/>
                <w:sz w:val="20"/>
                <w:szCs w:val="20"/>
                <w:lang w:val="en-US" w:eastAsia="zh-CN"/>
              </w:rPr>
              <w:t>7</w:t>
            </w:r>
            <w:r>
              <w:rPr>
                <w:rFonts w:hint="eastAsia" w:ascii="Times New Roman" w:hAnsi="Times New Roman" w:eastAsia="宋体" w:cs="Times New Roman"/>
                <w:b w:val="0"/>
                <w:sz w:val="20"/>
                <w:szCs w:val="20"/>
                <w:lang w:val="en-US" w:eastAsia="zh-CN"/>
              </w:rPr>
              <w:t>班（每班约</w:t>
            </w:r>
            <w:r>
              <w:rPr>
                <w:rFonts w:ascii="Times New Roman" w:hAnsi="Times New Roman" w:eastAsia="宋体" w:cs="Times New Roman"/>
                <w:b w:val="0"/>
                <w:sz w:val="20"/>
                <w:szCs w:val="20"/>
                <w:lang w:val="en-US" w:eastAsia="zh-CN"/>
              </w:rPr>
              <w:t xml:space="preserve"> 40 </w:t>
            </w:r>
            <w:r>
              <w:rPr>
                <w:rFonts w:hint="eastAsia" w:ascii="Times New Roman" w:hAnsi="Times New Roman" w:eastAsia="宋体" w:cs="Times New Roman"/>
                <w:b w:val="0"/>
                <w:sz w:val="20"/>
                <w:szCs w:val="20"/>
                <w:lang w:val="en-US" w:eastAsia="zh-CN"/>
              </w:rPr>
              <w:t>人）</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3478" w:type="dxa"/>
            <w:vAlign w:val="center"/>
          </w:tcPr>
          <w:p>
            <w:pPr>
              <w:spacing w:after="0" w:line="240" w:lineRule="auto"/>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警长晋升课程</w:t>
            </w:r>
          </w:p>
        </w:tc>
        <w:tc>
          <w:tcPr>
            <w:tcW w:w="1556" w:type="dxa"/>
            <w:vAlign w:val="center"/>
          </w:tcPr>
          <w:p>
            <w:pPr>
              <w:spacing w:after="0" w:line="240" w:lineRule="auto"/>
              <w:jc w:val="center"/>
              <w:rPr>
                <w:rFonts w:ascii="Times New Roman" w:hAnsi="Times New Roman" w:cs="Times New Roman"/>
                <w:b w:val="0"/>
                <w:sz w:val="20"/>
                <w:szCs w:val="20"/>
                <w:lang w:val="en-US" w:eastAsia="en-US"/>
              </w:rPr>
            </w:pPr>
            <w:r>
              <w:rPr>
                <w:rFonts w:ascii="Times New Roman" w:hAnsi="Times New Roman" w:eastAsia="宋体" w:cs="Times New Roman"/>
                <w:b w:val="0"/>
                <w:sz w:val="20"/>
                <w:szCs w:val="20"/>
                <w:lang w:val="en-US" w:eastAsia="zh-CN"/>
              </w:rPr>
              <w:t>2014-2023</w:t>
            </w:r>
          </w:p>
        </w:tc>
        <w:tc>
          <w:tcPr>
            <w:tcW w:w="3262" w:type="dxa"/>
            <w:vAlign w:val="center"/>
          </w:tcPr>
          <w:p>
            <w:pPr>
              <w:spacing w:after="0" w:line="240" w:lineRule="auto"/>
              <w:rPr>
                <w:rFonts w:ascii="Times New Roman" w:hAnsi="Times New Roman" w:cs="Times New Roman"/>
                <w:b w:val="0"/>
                <w:sz w:val="20"/>
                <w:szCs w:val="20"/>
                <w:lang w:val="en-US" w:eastAsia="en-US"/>
              </w:rPr>
            </w:pPr>
          </w:p>
          <w:p>
            <w:pPr>
              <w:spacing w:after="0" w:line="240" w:lineRule="auto"/>
              <w:rPr>
                <w:rFonts w:ascii="Times New Roman" w:hAnsi="Times New Roman" w:cs="Times New Roman"/>
                <w:b w:val="0"/>
                <w:sz w:val="20"/>
                <w:szCs w:val="20"/>
                <w:lang w:val="en-US" w:eastAsia="zh-TW"/>
              </w:rPr>
            </w:pPr>
            <w:r>
              <w:rPr>
                <w:rFonts w:ascii="Times New Roman" w:hAnsi="Times New Roman" w:eastAsia="宋体" w:cs="Times New Roman"/>
                <w:b w:val="0"/>
                <w:sz w:val="20"/>
                <w:szCs w:val="20"/>
                <w:lang w:val="en-US" w:eastAsia="zh-CN"/>
              </w:rPr>
              <w:t>9</w:t>
            </w:r>
            <w:r>
              <w:rPr>
                <w:rFonts w:hint="eastAsia" w:ascii="Times New Roman" w:hAnsi="Times New Roman" w:eastAsia="宋体" w:cs="Times New Roman"/>
                <w:b w:val="0"/>
                <w:sz w:val="20"/>
                <w:szCs w:val="20"/>
                <w:lang w:val="en-US" w:eastAsia="zh-CN"/>
              </w:rPr>
              <w:t>班（每班约</w:t>
            </w:r>
            <w:r>
              <w:rPr>
                <w:rFonts w:ascii="Times New Roman" w:hAnsi="Times New Roman" w:eastAsia="宋体" w:cs="Times New Roman"/>
                <w:b w:val="0"/>
                <w:sz w:val="20"/>
                <w:szCs w:val="20"/>
                <w:lang w:val="en-US" w:eastAsia="zh-CN"/>
              </w:rPr>
              <w:t xml:space="preserve"> 30 </w:t>
            </w:r>
            <w:r>
              <w:rPr>
                <w:rFonts w:hint="eastAsia" w:ascii="Times New Roman" w:hAnsi="Times New Roman" w:eastAsia="宋体" w:cs="Times New Roman"/>
                <w:b w:val="0"/>
                <w:sz w:val="20"/>
                <w:szCs w:val="20"/>
                <w:lang w:val="en-US" w:eastAsia="zh-CN"/>
              </w:rPr>
              <w:t>人）</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3478" w:type="dxa"/>
            <w:vAlign w:val="center"/>
          </w:tcPr>
          <w:p>
            <w:pPr>
              <w:spacing w:after="0" w:line="240" w:lineRule="auto"/>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治安警察局高级职程讲座</w:t>
            </w:r>
          </w:p>
        </w:tc>
        <w:tc>
          <w:tcPr>
            <w:tcW w:w="1556" w:type="dxa"/>
            <w:vAlign w:val="center"/>
          </w:tcPr>
          <w:p>
            <w:pPr>
              <w:spacing w:after="0" w:line="240" w:lineRule="auto"/>
              <w:jc w:val="center"/>
              <w:rPr>
                <w:rFonts w:ascii="Times New Roman" w:hAnsi="Times New Roman" w:cs="Times New Roman"/>
                <w:b w:val="0"/>
                <w:sz w:val="20"/>
                <w:szCs w:val="20"/>
                <w:lang w:val="en-US" w:eastAsia="en-US"/>
              </w:rPr>
            </w:pPr>
            <w:r>
              <w:rPr>
                <w:rFonts w:ascii="Times New Roman" w:hAnsi="Times New Roman" w:eastAsia="宋体" w:cs="Times New Roman"/>
                <w:b w:val="0"/>
                <w:sz w:val="20"/>
                <w:szCs w:val="20"/>
                <w:lang w:val="en-US" w:eastAsia="zh-CN"/>
              </w:rPr>
              <w:t>2015-2023</w:t>
            </w:r>
          </w:p>
        </w:tc>
        <w:tc>
          <w:tcPr>
            <w:tcW w:w="3262" w:type="dxa"/>
            <w:vAlign w:val="center"/>
          </w:tcPr>
          <w:p>
            <w:pPr>
              <w:spacing w:after="0" w:line="240" w:lineRule="auto"/>
              <w:rPr>
                <w:rFonts w:ascii="Times New Roman" w:hAnsi="Times New Roman" w:cs="Times New Roman"/>
                <w:b w:val="0"/>
                <w:sz w:val="20"/>
                <w:szCs w:val="20"/>
                <w:lang w:val="en-US" w:eastAsia="zh-TW"/>
              </w:rPr>
            </w:pPr>
          </w:p>
          <w:p>
            <w:pPr>
              <w:spacing w:after="0" w:line="240" w:lineRule="auto"/>
              <w:rPr>
                <w:rFonts w:ascii="Times New Roman" w:hAnsi="Times New Roman" w:cs="Times New Roman"/>
                <w:b w:val="0"/>
                <w:sz w:val="20"/>
                <w:szCs w:val="20"/>
                <w:lang w:val="en-US" w:eastAsia="zh-TW"/>
              </w:rPr>
            </w:pPr>
            <w:r>
              <w:rPr>
                <w:rFonts w:ascii="Times New Roman" w:hAnsi="Times New Roman" w:eastAsia="宋体" w:cs="Times New Roman"/>
                <w:b w:val="0"/>
                <w:sz w:val="20"/>
                <w:szCs w:val="20"/>
                <w:lang w:val="en-US" w:eastAsia="zh-CN"/>
              </w:rPr>
              <w:t>11</w:t>
            </w:r>
            <w:r>
              <w:rPr>
                <w:rFonts w:hint="eastAsia" w:ascii="Times New Roman" w:hAnsi="Times New Roman" w:eastAsia="宋体" w:cs="Times New Roman"/>
                <w:b w:val="0"/>
                <w:sz w:val="20"/>
                <w:szCs w:val="20"/>
                <w:lang w:val="en-US" w:eastAsia="zh-CN"/>
              </w:rPr>
              <w:t>班（每班约</w:t>
            </w:r>
            <w:r>
              <w:rPr>
                <w:rFonts w:ascii="Times New Roman" w:hAnsi="Times New Roman" w:eastAsia="宋体" w:cs="Times New Roman"/>
                <w:b w:val="0"/>
                <w:sz w:val="20"/>
                <w:szCs w:val="20"/>
                <w:lang w:val="en-US" w:eastAsia="zh-CN"/>
              </w:rPr>
              <w:t xml:space="preserve"> 30 </w:t>
            </w:r>
            <w:r>
              <w:rPr>
                <w:rFonts w:hint="eastAsia" w:ascii="Times New Roman" w:hAnsi="Times New Roman" w:eastAsia="宋体" w:cs="Times New Roman"/>
                <w:b w:val="0"/>
                <w:sz w:val="20"/>
                <w:szCs w:val="20"/>
                <w:lang w:val="en-US" w:eastAsia="zh-CN"/>
              </w:rPr>
              <w:t>人）</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3478" w:type="dxa"/>
            <w:vAlign w:val="center"/>
          </w:tcPr>
          <w:p>
            <w:pPr>
              <w:spacing w:after="0" w:line="240" w:lineRule="auto"/>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治安警察局保安学员讲座</w:t>
            </w:r>
          </w:p>
        </w:tc>
        <w:tc>
          <w:tcPr>
            <w:tcW w:w="1556" w:type="dxa"/>
            <w:vAlign w:val="center"/>
          </w:tcPr>
          <w:p>
            <w:pPr>
              <w:spacing w:after="0" w:line="240" w:lineRule="auto"/>
              <w:jc w:val="center"/>
              <w:rPr>
                <w:rFonts w:ascii="Times New Roman" w:hAnsi="Times New Roman" w:cs="Times New Roman"/>
                <w:b w:val="0"/>
                <w:sz w:val="20"/>
                <w:szCs w:val="20"/>
                <w:lang w:val="en-US" w:eastAsia="en-US"/>
              </w:rPr>
            </w:pPr>
            <w:r>
              <w:rPr>
                <w:rFonts w:ascii="Times New Roman" w:hAnsi="Times New Roman" w:eastAsia="宋体" w:cs="Times New Roman"/>
                <w:b w:val="0"/>
                <w:sz w:val="20"/>
                <w:szCs w:val="20"/>
                <w:lang w:val="en-US" w:eastAsia="zh-CN"/>
              </w:rPr>
              <w:t>2017-2024</w:t>
            </w:r>
          </w:p>
        </w:tc>
        <w:tc>
          <w:tcPr>
            <w:tcW w:w="3262" w:type="dxa"/>
            <w:vAlign w:val="center"/>
          </w:tcPr>
          <w:p>
            <w:pPr>
              <w:spacing w:after="0" w:line="240" w:lineRule="auto"/>
              <w:rPr>
                <w:rFonts w:ascii="Times New Roman" w:hAnsi="Times New Roman" w:cs="Times New Roman"/>
                <w:b w:val="0"/>
                <w:sz w:val="20"/>
                <w:szCs w:val="20"/>
                <w:lang w:val="en-US" w:eastAsia="en-US"/>
              </w:rPr>
            </w:pPr>
          </w:p>
          <w:p>
            <w:pPr>
              <w:spacing w:after="0" w:line="240" w:lineRule="auto"/>
              <w:rPr>
                <w:rFonts w:ascii="Times New Roman" w:hAnsi="Times New Roman" w:cs="Times New Roman"/>
                <w:b w:val="0"/>
                <w:sz w:val="20"/>
                <w:szCs w:val="20"/>
                <w:lang w:val="en-US" w:eastAsia="zh-TW"/>
              </w:rPr>
            </w:pPr>
            <w:r>
              <w:rPr>
                <w:rFonts w:ascii="Times New Roman" w:hAnsi="Times New Roman" w:eastAsia="宋体" w:cs="Times New Roman"/>
                <w:b w:val="0"/>
                <w:sz w:val="20"/>
                <w:szCs w:val="20"/>
                <w:lang w:val="en-US" w:eastAsia="zh-CN"/>
              </w:rPr>
              <w:t xml:space="preserve">8 </w:t>
            </w:r>
            <w:r>
              <w:rPr>
                <w:rFonts w:hint="eastAsia" w:ascii="Times New Roman" w:hAnsi="Times New Roman" w:eastAsia="宋体" w:cs="Times New Roman"/>
                <w:b w:val="0"/>
                <w:sz w:val="20"/>
                <w:szCs w:val="20"/>
                <w:lang w:val="en-US" w:eastAsia="zh-CN"/>
              </w:rPr>
              <w:t>班（每班约</w:t>
            </w:r>
            <w:r>
              <w:rPr>
                <w:rFonts w:ascii="Times New Roman" w:hAnsi="Times New Roman" w:eastAsia="宋体" w:cs="Times New Roman"/>
                <w:b w:val="0"/>
                <w:sz w:val="20"/>
                <w:szCs w:val="20"/>
                <w:lang w:val="en-US" w:eastAsia="zh-CN"/>
              </w:rPr>
              <w:t xml:space="preserve"> 150 </w:t>
            </w:r>
            <w:r>
              <w:rPr>
                <w:rFonts w:hint="eastAsia" w:ascii="Times New Roman" w:hAnsi="Times New Roman" w:eastAsia="宋体" w:cs="Times New Roman"/>
                <w:b w:val="0"/>
                <w:sz w:val="20"/>
                <w:szCs w:val="20"/>
                <w:lang w:val="en-US" w:eastAsia="zh-CN"/>
              </w:rPr>
              <w:t>人）</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3478" w:type="dxa"/>
            <w:vAlign w:val="center"/>
          </w:tcPr>
          <w:p>
            <w:pPr>
              <w:spacing w:after="0" w:line="240" w:lineRule="auto"/>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海关学员课程</w:t>
            </w:r>
          </w:p>
        </w:tc>
        <w:tc>
          <w:tcPr>
            <w:tcW w:w="1556" w:type="dxa"/>
            <w:vAlign w:val="center"/>
          </w:tcPr>
          <w:p>
            <w:pPr>
              <w:spacing w:after="0" w:line="240" w:lineRule="auto"/>
              <w:jc w:val="center"/>
              <w:rPr>
                <w:rFonts w:ascii="Times New Roman" w:hAnsi="Times New Roman" w:cs="Times New Roman"/>
                <w:b w:val="0"/>
                <w:sz w:val="20"/>
                <w:szCs w:val="20"/>
                <w:lang w:val="en-US" w:eastAsia="en-US"/>
              </w:rPr>
            </w:pPr>
            <w:r>
              <w:rPr>
                <w:rFonts w:ascii="Times New Roman" w:hAnsi="Times New Roman" w:eastAsia="宋体" w:cs="Times New Roman"/>
                <w:b w:val="0"/>
                <w:sz w:val="20"/>
                <w:szCs w:val="20"/>
                <w:lang w:val="en-US" w:eastAsia="zh-CN"/>
              </w:rPr>
              <w:t>2017-2024</w:t>
            </w:r>
          </w:p>
        </w:tc>
        <w:tc>
          <w:tcPr>
            <w:tcW w:w="3262" w:type="dxa"/>
            <w:vAlign w:val="center"/>
          </w:tcPr>
          <w:p>
            <w:pPr>
              <w:spacing w:after="0" w:line="240" w:lineRule="auto"/>
              <w:rPr>
                <w:rFonts w:ascii="Times New Roman" w:hAnsi="Times New Roman" w:cs="Times New Roman"/>
                <w:b w:val="0"/>
                <w:sz w:val="20"/>
                <w:szCs w:val="20"/>
                <w:lang w:val="en-US" w:eastAsia="en-US"/>
              </w:rPr>
            </w:pPr>
          </w:p>
          <w:p>
            <w:pPr>
              <w:spacing w:after="0" w:line="240" w:lineRule="auto"/>
              <w:rPr>
                <w:rFonts w:ascii="Times New Roman" w:hAnsi="Times New Roman" w:cs="Times New Roman"/>
                <w:b w:val="0"/>
                <w:sz w:val="20"/>
                <w:szCs w:val="20"/>
                <w:lang w:val="en-US" w:eastAsia="zh-TW"/>
              </w:rPr>
            </w:pPr>
            <w:r>
              <w:rPr>
                <w:rFonts w:ascii="Times New Roman" w:hAnsi="Times New Roman" w:eastAsia="宋体" w:cs="Times New Roman"/>
                <w:b w:val="0"/>
                <w:sz w:val="20"/>
                <w:szCs w:val="20"/>
                <w:lang w:val="en-US" w:eastAsia="zh-CN"/>
              </w:rPr>
              <w:t xml:space="preserve">4 </w:t>
            </w:r>
            <w:r>
              <w:rPr>
                <w:rFonts w:hint="eastAsia" w:ascii="Times New Roman" w:hAnsi="Times New Roman" w:eastAsia="宋体" w:cs="Times New Roman"/>
                <w:b w:val="0"/>
                <w:sz w:val="20"/>
                <w:szCs w:val="20"/>
                <w:lang w:val="en-US" w:eastAsia="zh-CN"/>
              </w:rPr>
              <w:t>班（每班约</w:t>
            </w:r>
            <w:r>
              <w:rPr>
                <w:rFonts w:ascii="Times New Roman" w:hAnsi="Times New Roman" w:eastAsia="宋体" w:cs="Times New Roman"/>
                <w:b w:val="0"/>
                <w:sz w:val="20"/>
                <w:szCs w:val="20"/>
                <w:lang w:val="en-US" w:eastAsia="zh-CN"/>
              </w:rPr>
              <w:t xml:space="preserve"> 50 </w:t>
            </w:r>
            <w:r>
              <w:rPr>
                <w:rFonts w:hint="eastAsia" w:ascii="Times New Roman" w:hAnsi="Times New Roman" w:eastAsia="宋体" w:cs="Times New Roman"/>
                <w:b w:val="0"/>
                <w:sz w:val="20"/>
                <w:szCs w:val="20"/>
                <w:lang w:val="en-US" w:eastAsia="zh-CN"/>
              </w:rPr>
              <w:t>人）</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3478" w:type="dxa"/>
            <w:vAlign w:val="center"/>
          </w:tcPr>
          <w:p>
            <w:pPr>
              <w:spacing w:after="0" w:line="240" w:lineRule="auto"/>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进入狱警队伍人员警员职级之培训课程</w:t>
            </w:r>
          </w:p>
        </w:tc>
        <w:tc>
          <w:tcPr>
            <w:tcW w:w="1556" w:type="dxa"/>
            <w:vAlign w:val="center"/>
          </w:tcPr>
          <w:p>
            <w:pPr>
              <w:spacing w:after="0" w:line="240" w:lineRule="auto"/>
              <w:jc w:val="center"/>
              <w:rPr>
                <w:rFonts w:ascii="Times New Roman" w:hAnsi="Times New Roman" w:cs="Times New Roman"/>
                <w:b w:val="0"/>
                <w:sz w:val="20"/>
                <w:szCs w:val="20"/>
                <w:lang w:val="en-US" w:eastAsia="zh-TW"/>
              </w:rPr>
            </w:pPr>
            <w:r>
              <w:rPr>
                <w:rFonts w:ascii="Times New Roman" w:hAnsi="Times New Roman" w:eastAsia="宋体" w:cs="Times New Roman"/>
                <w:b w:val="0"/>
                <w:sz w:val="20"/>
                <w:szCs w:val="20"/>
                <w:lang w:val="en-US" w:eastAsia="zh-CN"/>
              </w:rPr>
              <w:t>2021</w:t>
            </w:r>
          </w:p>
        </w:tc>
        <w:tc>
          <w:tcPr>
            <w:tcW w:w="3262" w:type="dxa"/>
            <w:vAlign w:val="center"/>
          </w:tcPr>
          <w:p>
            <w:pPr>
              <w:spacing w:after="0" w:line="240" w:lineRule="auto"/>
              <w:rPr>
                <w:rFonts w:ascii="Times New Roman" w:hAnsi="Times New Roman" w:cs="Times New Roman"/>
                <w:b w:val="0"/>
                <w:sz w:val="20"/>
                <w:szCs w:val="20"/>
                <w:lang w:val="en-US" w:eastAsia="zh-TW"/>
              </w:rPr>
            </w:pPr>
            <w:r>
              <w:rPr>
                <w:rFonts w:ascii="Times New Roman" w:hAnsi="Times New Roman" w:eastAsia="宋体" w:cs="Times New Roman"/>
                <w:b w:val="0"/>
                <w:sz w:val="20"/>
                <w:szCs w:val="20"/>
                <w:lang w:val="en-US" w:eastAsia="zh-CN"/>
              </w:rPr>
              <w:t xml:space="preserve">1 </w:t>
            </w:r>
            <w:r>
              <w:rPr>
                <w:rFonts w:hint="eastAsia" w:ascii="Times New Roman" w:hAnsi="Times New Roman" w:eastAsia="宋体" w:cs="Times New Roman"/>
                <w:b w:val="0"/>
                <w:sz w:val="20"/>
                <w:szCs w:val="20"/>
                <w:lang w:val="en-US" w:eastAsia="zh-CN"/>
              </w:rPr>
              <w:t>班（每班约</w:t>
            </w:r>
            <w:r>
              <w:rPr>
                <w:rFonts w:ascii="Times New Roman" w:hAnsi="Times New Roman" w:eastAsia="宋体" w:cs="Times New Roman"/>
                <w:b w:val="0"/>
                <w:sz w:val="20"/>
                <w:szCs w:val="20"/>
                <w:lang w:val="en-US" w:eastAsia="zh-CN"/>
              </w:rPr>
              <w:t xml:space="preserve"> 70 </w:t>
            </w:r>
            <w:r>
              <w:rPr>
                <w:rFonts w:hint="eastAsia" w:ascii="Times New Roman" w:hAnsi="Times New Roman" w:eastAsia="宋体" w:cs="Times New Roman"/>
                <w:b w:val="0"/>
                <w:sz w:val="20"/>
                <w:szCs w:val="20"/>
                <w:lang w:val="en-US" w:eastAsia="zh-CN"/>
              </w:rPr>
              <w:t>人）</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3478" w:type="dxa"/>
            <w:tcBorders>
              <w:bottom w:val="dotted" w:color="auto" w:sz="4" w:space="0"/>
            </w:tcBorders>
            <w:vAlign w:val="center"/>
          </w:tcPr>
          <w:p>
            <w:pPr>
              <w:spacing w:after="0" w:line="240" w:lineRule="auto"/>
              <w:rPr>
                <w:rFonts w:ascii="Times New Roman" w:hAnsi="Times New Roman" w:cs="Times New Roman"/>
                <w:b w:val="0"/>
                <w:sz w:val="20"/>
                <w:szCs w:val="20"/>
                <w:lang w:val="en-US" w:eastAsia="zh-TW"/>
              </w:rPr>
            </w:pPr>
            <w:r>
              <w:rPr>
                <w:rFonts w:hint="eastAsia" w:ascii="Times New Roman" w:hAnsi="Times New Roman" w:eastAsia="宋体"/>
                <w:b w:val="0"/>
                <w:sz w:val="20"/>
                <w:szCs w:val="20"/>
                <w:lang w:val="en-US" w:eastAsia="zh-CN"/>
              </w:rPr>
              <w:t>司法警察一等刑事侦查员晋升课程</w:t>
            </w:r>
          </w:p>
        </w:tc>
        <w:tc>
          <w:tcPr>
            <w:tcW w:w="1556" w:type="dxa"/>
            <w:tcBorders>
              <w:bottom w:val="dotted" w:color="auto" w:sz="4" w:space="0"/>
            </w:tcBorders>
            <w:vAlign w:val="center"/>
          </w:tcPr>
          <w:p>
            <w:pPr>
              <w:spacing w:after="0" w:line="240" w:lineRule="auto"/>
              <w:jc w:val="center"/>
              <w:rPr>
                <w:rFonts w:ascii="Times New Roman" w:hAnsi="Times New Roman" w:cs="Times New Roman"/>
                <w:b w:val="0"/>
                <w:sz w:val="20"/>
                <w:szCs w:val="20"/>
                <w:lang w:val="en-US" w:eastAsia="en-US"/>
              </w:rPr>
            </w:pPr>
            <w:r>
              <w:rPr>
                <w:rFonts w:ascii="Times New Roman" w:hAnsi="Times New Roman" w:eastAsia="宋体" w:cs="Times New Roman"/>
                <w:b w:val="0"/>
                <w:sz w:val="20"/>
                <w:szCs w:val="20"/>
                <w:lang w:val="en-US" w:eastAsia="zh-CN"/>
              </w:rPr>
              <w:t>2020</w:t>
            </w:r>
          </w:p>
        </w:tc>
        <w:tc>
          <w:tcPr>
            <w:tcW w:w="3262" w:type="dxa"/>
            <w:tcBorders>
              <w:bottom w:val="dotted" w:color="auto" w:sz="4" w:space="0"/>
            </w:tcBorders>
            <w:vAlign w:val="center"/>
          </w:tcPr>
          <w:p>
            <w:pPr>
              <w:spacing w:after="0" w:line="240" w:lineRule="auto"/>
              <w:rPr>
                <w:rFonts w:ascii="Times New Roman" w:hAnsi="Times New Roman" w:cs="Times New Roman"/>
                <w:b w:val="0"/>
                <w:sz w:val="20"/>
                <w:szCs w:val="20"/>
                <w:lang w:val="en-US" w:eastAsia="en-US"/>
              </w:rPr>
            </w:pPr>
            <w:r>
              <w:rPr>
                <w:rFonts w:ascii="Times New Roman" w:hAnsi="Times New Roman" w:eastAsia="宋体" w:cs="Times New Roman"/>
                <w:b w:val="0"/>
                <w:sz w:val="20"/>
                <w:szCs w:val="20"/>
                <w:lang w:val="en-US" w:eastAsia="zh-CN"/>
              </w:rPr>
              <w:t xml:space="preserve">3 </w:t>
            </w:r>
            <w:r>
              <w:rPr>
                <w:rFonts w:hint="eastAsia" w:ascii="Times New Roman" w:hAnsi="Times New Roman" w:eastAsia="宋体" w:cs="Times New Roman"/>
                <w:b w:val="0"/>
                <w:sz w:val="20"/>
                <w:szCs w:val="20"/>
                <w:lang w:val="en-US" w:eastAsia="zh-CN"/>
              </w:rPr>
              <w:t>班（每班约</w:t>
            </w:r>
            <w:r>
              <w:rPr>
                <w:rFonts w:ascii="Times New Roman" w:hAnsi="Times New Roman" w:eastAsia="宋体" w:cs="Times New Roman"/>
                <w:b w:val="0"/>
                <w:sz w:val="20"/>
                <w:szCs w:val="20"/>
                <w:lang w:val="en-US" w:eastAsia="zh-CN"/>
              </w:rPr>
              <w:t xml:space="preserve"> 30 </w:t>
            </w:r>
            <w:r>
              <w:rPr>
                <w:rFonts w:hint="eastAsia" w:ascii="Times New Roman" w:hAnsi="Times New Roman" w:eastAsia="宋体" w:cs="Times New Roman"/>
                <w:b w:val="0"/>
                <w:sz w:val="20"/>
                <w:szCs w:val="20"/>
                <w:lang w:val="en-US" w:eastAsia="zh-CN"/>
              </w:rPr>
              <w:t>人）</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3478" w:type="dxa"/>
            <w:tcBorders>
              <w:bottom w:val="dotted" w:color="auto" w:sz="4" w:space="0"/>
            </w:tcBorders>
            <w:vAlign w:val="center"/>
          </w:tcPr>
          <w:p>
            <w:pPr>
              <w:spacing w:after="0" w:line="240" w:lineRule="auto"/>
              <w:rPr>
                <w:rFonts w:ascii="Times New Roman" w:hAnsi="Times New Roman" w:cs="Times New Roman"/>
                <w:b w:val="0"/>
                <w:sz w:val="20"/>
                <w:szCs w:val="20"/>
                <w:lang w:val="en-US" w:eastAsia="zh-TW"/>
              </w:rPr>
            </w:pPr>
            <w:r>
              <w:rPr>
                <w:rFonts w:hint="eastAsia" w:ascii="Times New Roman" w:hAnsi="Times New Roman" w:eastAsia="宋体"/>
                <w:b w:val="0"/>
                <w:sz w:val="20"/>
                <w:szCs w:val="20"/>
                <w:lang w:val="en-US" w:eastAsia="zh-CN"/>
              </w:rPr>
              <w:t>司法警察首席刑事侦查员晋升专业课程</w:t>
            </w:r>
          </w:p>
        </w:tc>
        <w:tc>
          <w:tcPr>
            <w:tcW w:w="1556" w:type="dxa"/>
            <w:tcBorders>
              <w:bottom w:val="dotted" w:color="auto" w:sz="4" w:space="0"/>
            </w:tcBorders>
            <w:vAlign w:val="center"/>
          </w:tcPr>
          <w:p>
            <w:pPr>
              <w:spacing w:after="0" w:line="240" w:lineRule="auto"/>
              <w:jc w:val="center"/>
              <w:rPr>
                <w:rFonts w:ascii="Times New Roman" w:hAnsi="Times New Roman" w:cs="Times New Roman"/>
                <w:b w:val="0"/>
                <w:sz w:val="20"/>
                <w:szCs w:val="20"/>
                <w:lang w:val="en-US" w:eastAsia="en-US"/>
              </w:rPr>
            </w:pPr>
            <w:r>
              <w:rPr>
                <w:rFonts w:ascii="Times New Roman" w:hAnsi="Times New Roman" w:eastAsia="宋体" w:cs="Times New Roman"/>
                <w:b w:val="0"/>
                <w:sz w:val="20"/>
                <w:szCs w:val="20"/>
                <w:lang w:val="en-US" w:eastAsia="zh-CN"/>
              </w:rPr>
              <w:t>2020-2022</w:t>
            </w:r>
          </w:p>
        </w:tc>
        <w:tc>
          <w:tcPr>
            <w:tcW w:w="3262" w:type="dxa"/>
            <w:tcBorders>
              <w:bottom w:val="dotted" w:color="auto" w:sz="4" w:space="0"/>
            </w:tcBorders>
            <w:vAlign w:val="center"/>
          </w:tcPr>
          <w:p>
            <w:pPr>
              <w:spacing w:after="0" w:line="240" w:lineRule="auto"/>
              <w:rPr>
                <w:rFonts w:ascii="Times New Roman" w:hAnsi="Times New Roman" w:cs="Times New Roman"/>
                <w:b w:val="0"/>
                <w:sz w:val="20"/>
                <w:szCs w:val="20"/>
                <w:lang w:val="en-US" w:eastAsia="zh-TW"/>
              </w:rPr>
            </w:pPr>
            <w:r>
              <w:rPr>
                <w:rFonts w:ascii="Times New Roman" w:hAnsi="Times New Roman" w:eastAsia="宋体" w:cs="Times New Roman"/>
                <w:b w:val="0"/>
                <w:sz w:val="20"/>
                <w:szCs w:val="20"/>
                <w:lang w:val="en-US" w:eastAsia="zh-CN"/>
              </w:rPr>
              <w:t>7</w:t>
            </w:r>
            <w:r>
              <w:rPr>
                <w:rFonts w:hint="eastAsia" w:ascii="Times New Roman" w:hAnsi="Times New Roman" w:eastAsia="宋体" w:cs="Times New Roman"/>
                <w:b w:val="0"/>
                <w:sz w:val="20"/>
                <w:szCs w:val="20"/>
                <w:lang w:val="en-US" w:eastAsia="zh-CN"/>
              </w:rPr>
              <w:t>班（每班约</w:t>
            </w:r>
            <w:r>
              <w:rPr>
                <w:rFonts w:ascii="Times New Roman" w:hAnsi="Times New Roman" w:eastAsia="宋体" w:cs="Times New Roman"/>
                <w:b w:val="0"/>
                <w:sz w:val="20"/>
                <w:szCs w:val="20"/>
                <w:lang w:val="en-US" w:eastAsia="zh-CN"/>
              </w:rPr>
              <w:t xml:space="preserve"> 35 </w:t>
            </w:r>
            <w:r>
              <w:rPr>
                <w:rFonts w:hint="eastAsia" w:ascii="Times New Roman" w:hAnsi="Times New Roman" w:eastAsia="宋体" w:cs="Times New Roman"/>
                <w:b w:val="0"/>
                <w:sz w:val="20"/>
                <w:szCs w:val="20"/>
                <w:lang w:val="en-US" w:eastAsia="zh-CN"/>
              </w:rPr>
              <w:t>人）</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3478" w:type="dxa"/>
            <w:tcBorders>
              <w:bottom w:val="dotted" w:color="auto" w:sz="4" w:space="0"/>
            </w:tcBorders>
            <w:vAlign w:val="center"/>
          </w:tcPr>
          <w:p>
            <w:pPr>
              <w:spacing w:after="0" w:line="240" w:lineRule="auto"/>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劳工局督察培训课程</w:t>
            </w:r>
          </w:p>
        </w:tc>
        <w:tc>
          <w:tcPr>
            <w:tcW w:w="1556" w:type="dxa"/>
            <w:tcBorders>
              <w:bottom w:val="dotted" w:color="auto" w:sz="4" w:space="0"/>
            </w:tcBorders>
            <w:vAlign w:val="center"/>
          </w:tcPr>
          <w:p>
            <w:pPr>
              <w:spacing w:after="0" w:line="240" w:lineRule="auto"/>
              <w:jc w:val="center"/>
              <w:rPr>
                <w:rFonts w:ascii="Times New Roman" w:hAnsi="Times New Roman" w:cs="Times New Roman"/>
                <w:b w:val="0"/>
                <w:sz w:val="20"/>
                <w:szCs w:val="20"/>
                <w:lang w:val="en-US" w:eastAsia="en-US"/>
              </w:rPr>
            </w:pPr>
            <w:r>
              <w:rPr>
                <w:rFonts w:ascii="Times New Roman" w:hAnsi="Times New Roman" w:eastAsia="宋体" w:cs="Times New Roman"/>
                <w:b w:val="0"/>
                <w:sz w:val="20"/>
                <w:szCs w:val="20"/>
                <w:lang w:val="en-US" w:eastAsia="zh-CN"/>
              </w:rPr>
              <w:t>2018</w:t>
            </w:r>
          </w:p>
        </w:tc>
        <w:tc>
          <w:tcPr>
            <w:tcW w:w="3262" w:type="dxa"/>
            <w:tcBorders>
              <w:bottom w:val="dotted" w:color="auto" w:sz="4" w:space="0"/>
            </w:tcBorders>
            <w:vAlign w:val="center"/>
          </w:tcPr>
          <w:p>
            <w:pPr>
              <w:spacing w:after="0" w:line="240" w:lineRule="auto"/>
              <w:rPr>
                <w:rFonts w:ascii="Times New Roman" w:hAnsi="Times New Roman" w:cs="Times New Roman"/>
                <w:b w:val="0"/>
                <w:sz w:val="20"/>
                <w:szCs w:val="20"/>
                <w:lang w:val="en-US" w:eastAsia="en-US"/>
              </w:rPr>
            </w:pPr>
          </w:p>
          <w:p>
            <w:pPr>
              <w:spacing w:after="0" w:line="240" w:lineRule="auto"/>
              <w:rPr>
                <w:rFonts w:ascii="Times New Roman" w:hAnsi="Times New Roman" w:cs="Times New Roman"/>
                <w:b w:val="0"/>
                <w:sz w:val="20"/>
                <w:szCs w:val="20"/>
                <w:lang w:val="en-US" w:eastAsia="en-US"/>
              </w:rPr>
            </w:pPr>
            <w:r>
              <w:rPr>
                <w:rFonts w:ascii="Times New Roman" w:hAnsi="Times New Roman" w:eastAsia="宋体" w:cs="Times New Roman"/>
                <w:b w:val="0"/>
                <w:sz w:val="20"/>
                <w:szCs w:val="20"/>
                <w:lang w:val="en-US" w:eastAsia="zh-CN"/>
              </w:rPr>
              <w:t xml:space="preserve">1 </w:t>
            </w:r>
            <w:r>
              <w:rPr>
                <w:rFonts w:hint="eastAsia" w:ascii="Times New Roman" w:hAnsi="Times New Roman" w:eastAsia="宋体" w:cs="Times New Roman"/>
                <w:b w:val="0"/>
                <w:sz w:val="20"/>
                <w:szCs w:val="20"/>
                <w:lang w:val="en-US" w:eastAsia="zh-CN"/>
              </w:rPr>
              <w:t>班（每班约</w:t>
            </w:r>
            <w:r>
              <w:rPr>
                <w:rFonts w:ascii="Times New Roman" w:hAnsi="Times New Roman" w:eastAsia="宋体" w:cs="Times New Roman"/>
                <w:b w:val="0"/>
                <w:sz w:val="20"/>
                <w:szCs w:val="20"/>
                <w:lang w:val="en-US" w:eastAsia="zh-CN"/>
              </w:rPr>
              <w:t xml:space="preserve"> 40 </w:t>
            </w:r>
            <w:r>
              <w:rPr>
                <w:rFonts w:hint="eastAsia" w:ascii="Times New Roman" w:hAnsi="Times New Roman" w:eastAsia="宋体" w:cs="Times New Roman"/>
                <w:b w:val="0"/>
                <w:sz w:val="20"/>
                <w:szCs w:val="20"/>
                <w:lang w:val="en-US" w:eastAsia="zh-CN"/>
              </w:rPr>
              <w:t>人）</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3478" w:type="dxa"/>
            <w:tcBorders>
              <w:top w:val="dotted" w:color="auto" w:sz="4" w:space="0"/>
              <w:left w:val="single" w:color="auto" w:sz="4" w:space="0"/>
              <w:bottom w:val="single" w:color="auto" w:sz="4" w:space="0"/>
              <w:right w:val="single" w:color="auto" w:sz="4" w:space="0"/>
              <w:tl2br w:val="nil"/>
              <w:tr2bl w:val="nil"/>
            </w:tcBorders>
            <w:vAlign w:val="center"/>
          </w:tcPr>
          <w:p>
            <w:pPr>
              <w:spacing w:after="0" w:line="240" w:lineRule="auto"/>
              <w:rPr>
                <w:rFonts w:ascii="Times New Roman" w:hAnsi="Times New Roman" w:cs="Times New Roman"/>
                <w:b w:val="0"/>
                <w:sz w:val="20"/>
                <w:szCs w:val="20"/>
                <w:lang w:eastAsia="en-US"/>
              </w:rPr>
            </w:pPr>
            <w:r>
              <w:rPr>
                <w:rFonts w:hint="eastAsia" w:ascii="Times New Roman" w:hAnsi="Times New Roman" w:eastAsia="宋体" w:cs="Times New Roman"/>
                <w:b w:val="0"/>
                <w:sz w:val="20"/>
                <w:szCs w:val="20"/>
                <w:lang w:eastAsia="zh-CN"/>
              </w:rPr>
              <w:t>劳工局法律讲座</w:t>
            </w:r>
          </w:p>
        </w:tc>
        <w:tc>
          <w:tcPr>
            <w:tcW w:w="1556" w:type="dxa"/>
            <w:tcBorders>
              <w:top w:val="dotted" w:color="auto" w:sz="4" w:space="0"/>
              <w:left w:val="single" w:color="auto" w:sz="4" w:space="0"/>
              <w:bottom w:val="single" w:color="auto" w:sz="4" w:space="0"/>
              <w:right w:val="single" w:color="auto" w:sz="4" w:space="0"/>
              <w:tl2br w:val="nil"/>
              <w:tr2bl w:val="nil"/>
            </w:tcBorders>
            <w:vAlign w:val="center"/>
          </w:tcPr>
          <w:p>
            <w:pPr>
              <w:spacing w:after="0" w:line="240" w:lineRule="auto"/>
              <w:jc w:val="center"/>
              <w:rPr>
                <w:rFonts w:ascii="Times New Roman" w:hAnsi="Times New Roman" w:cs="Times New Roman"/>
                <w:b w:val="0"/>
                <w:sz w:val="20"/>
                <w:szCs w:val="20"/>
                <w:lang w:val="en-US" w:eastAsia="en-US"/>
              </w:rPr>
            </w:pPr>
            <w:r>
              <w:rPr>
                <w:rFonts w:ascii="Times New Roman" w:hAnsi="Times New Roman" w:eastAsia="宋体" w:cs="Times New Roman"/>
                <w:b w:val="0"/>
                <w:sz w:val="20"/>
                <w:szCs w:val="20"/>
                <w:lang w:val="en-US" w:eastAsia="zh-CN"/>
              </w:rPr>
              <w:t>2018</w:t>
            </w:r>
          </w:p>
        </w:tc>
        <w:tc>
          <w:tcPr>
            <w:tcW w:w="3262" w:type="dxa"/>
            <w:tcBorders>
              <w:top w:val="dotted" w:color="auto" w:sz="4" w:space="0"/>
              <w:left w:val="single" w:color="auto" w:sz="4" w:space="0"/>
              <w:bottom w:val="single" w:color="auto" w:sz="4" w:space="0"/>
              <w:right w:val="single" w:color="auto" w:sz="4" w:space="0"/>
              <w:tl2br w:val="nil"/>
              <w:tr2bl w:val="nil"/>
            </w:tcBorders>
            <w:vAlign w:val="center"/>
          </w:tcPr>
          <w:p>
            <w:pPr>
              <w:spacing w:after="0" w:line="240" w:lineRule="auto"/>
              <w:rPr>
                <w:rFonts w:ascii="Times New Roman" w:hAnsi="Times New Roman" w:cs="Times New Roman"/>
                <w:b w:val="0"/>
                <w:sz w:val="20"/>
                <w:szCs w:val="20"/>
                <w:lang w:val="en-US" w:eastAsia="en-US"/>
              </w:rPr>
            </w:pPr>
          </w:p>
          <w:p>
            <w:pPr>
              <w:spacing w:after="0" w:line="240" w:lineRule="auto"/>
              <w:rPr>
                <w:rFonts w:ascii="Times New Roman" w:hAnsi="Times New Roman" w:cs="Times New Roman"/>
                <w:b w:val="0"/>
                <w:sz w:val="20"/>
                <w:szCs w:val="20"/>
                <w:lang w:val="en-US" w:eastAsia="en-US"/>
              </w:rPr>
            </w:pPr>
            <w:r>
              <w:rPr>
                <w:rFonts w:ascii="Times New Roman" w:hAnsi="Times New Roman" w:eastAsia="宋体" w:cs="Times New Roman"/>
                <w:b w:val="0"/>
                <w:sz w:val="20"/>
                <w:szCs w:val="20"/>
                <w:lang w:val="en-US" w:eastAsia="zh-CN"/>
              </w:rPr>
              <w:t xml:space="preserve">2 </w:t>
            </w:r>
            <w:r>
              <w:rPr>
                <w:rFonts w:hint="eastAsia" w:ascii="Times New Roman" w:hAnsi="Times New Roman" w:eastAsia="宋体" w:cs="Times New Roman"/>
                <w:b w:val="0"/>
                <w:sz w:val="20"/>
                <w:szCs w:val="20"/>
                <w:lang w:val="en-US" w:eastAsia="zh-CN"/>
              </w:rPr>
              <w:t>班（每班约</w:t>
            </w:r>
            <w:r>
              <w:rPr>
                <w:rFonts w:ascii="Times New Roman" w:hAnsi="Times New Roman" w:eastAsia="宋体" w:cs="Times New Roman"/>
                <w:b w:val="0"/>
                <w:sz w:val="20"/>
                <w:szCs w:val="20"/>
                <w:lang w:val="en-US" w:eastAsia="zh-CN"/>
              </w:rPr>
              <w:t xml:space="preserve"> 80 </w:t>
            </w:r>
            <w:r>
              <w:rPr>
                <w:rFonts w:hint="eastAsia" w:ascii="Times New Roman" w:hAnsi="Times New Roman" w:eastAsia="宋体" w:cs="Times New Roman"/>
                <w:b w:val="0"/>
                <w:sz w:val="20"/>
                <w:szCs w:val="20"/>
                <w:lang w:val="en-US" w:eastAsia="zh-CN"/>
              </w:rPr>
              <w:t>人）</w:t>
            </w:r>
          </w:p>
        </w:tc>
      </w:tr>
    </w:tbl>
    <w:p>
      <w:pPr>
        <w:suppressAutoHyphens/>
        <w:spacing w:before="120" w:line="240" w:lineRule="auto"/>
        <w:jc w:val="both"/>
        <w:rPr>
          <w:rFonts w:ascii="Times New Roman" w:hAnsi="Times New Roman" w:eastAsia="PMingLiU" w:cs="Times New Roman"/>
          <w:i/>
          <w:sz w:val="20"/>
          <w:szCs w:val="20"/>
        </w:rPr>
      </w:pPr>
      <w:r>
        <w:rPr>
          <w:rFonts w:hint="eastAsia" w:ascii="Times New Roman" w:hAnsi="Times New Roman" w:eastAsia="宋体" w:cs="Times New Roman"/>
          <w:i/>
          <w:sz w:val="20"/>
          <w:szCs w:val="20"/>
          <w:lang w:eastAsia="zh-CN"/>
        </w:rPr>
        <w:t>资料来源：法务局，</w:t>
      </w:r>
      <w:r>
        <w:rPr>
          <w:rFonts w:ascii="Times New Roman" w:hAnsi="Times New Roman" w:eastAsia="宋体" w:cs="Times New Roman"/>
          <w:i/>
          <w:sz w:val="20"/>
          <w:szCs w:val="20"/>
          <w:lang w:eastAsia="zh-CN"/>
        </w:rPr>
        <w:t>2024</w:t>
      </w:r>
    </w:p>
    <w:p>
      <w:pPr>
        <w:rPr>
          <w:rFonts w:ascii="Times New Roman" w:hAnsi="Times New Roman" w:eastAsia="PMingLiU" w:cs="Times New Roman"/>
          <w:i/>
          <w:sz w:val="20"/>
          <w:szCs w:val="20"/>
        </w:rPr>
      </w:pPr>
      <w:r>
        <w:rPr>
          <w:rFonts w:ascii="Times New Roman" w:hAnsi="Times New Roman" w:eastAsia="PMingLiU" w:cs="Times New Roman"/>
          <w:i/>
          <w:sz w:val="20"/>
          <w:szCs w:val="20"/>
        </w:rPr>
        <w:br w:type="page"/>
      </w:r>
    </w:p>
    <w:p>
      <w:pPr>
        <w:pStyle w:val="2"/>
        <w:numPr>
          <w:ilvl w:val="0"/>
          <w:numId w:val="17"/>
        </w:numPr>
        <w:rPr>
          <w:spacing w:val="10"/>
          <w:sz w:val="22"/>
        </w:rPr>
      </w:pPr>
    </w:p>
    <w:tbl>
      <w:tblPr>
        <w:tblStyle w:val="224"/>
        <w:tblW w:w="8296" w:type="dxa"/>
        <w:jc w:val="center"/>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4225"/>
        <w:gridCol w:w="1327"/>
        <w:gridCol w:w="1571"/>
        <w:gridCol w:w="1173"/>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991" w:hRule="atLeast"/>
          <w:tblHeader/>
          <w:jc w:val="center"/>
        </w:trPr>
        <w:tc>
          <w:tcPr>
            <w:tcW w:w="8296" w:type="dxa"/>
            <w:gridSpan w:val="4"/>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val="0"/>
                <w:spacing w:val="10"/>
                <w:sz w:val="20"/>
                <w:szCs w:val="20"/>
              </w:rPr>
            </w:pPr>
            <w:r>
              <w:rPr>
                <w:rFonts w:hint="eastAsia" w:ascii="Times New Roman" w:hAnsi="Times New Roman" w:eastAsia="宋体" w:cs="Times New Roman"/>
                <w:b/>
                <w:snapToGrid w:val="0"/>
                <w:spacing w:val="10"/>
                <w:sz w:val="20"/>
                <w:szCs w:val="20"/>
                <w:lang w:val="en-US" w:eastAsia="zh-CN"/>
              </w:rPr>
              <w:t>关于《禁止酷刑公约》、人权及相关方面事宜的培训（警察总局）</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51" w:hRule="atLeast"/>
          <w:tblHeader/>
        </w:trPr>
        <w:tc>
          <w:tcPr>
            <w:tcW w:w="4225"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val="0"/>
                <w:spacing w:val="10"/>
                <w:sz w:val="20"/>
                <w:szCs w:val="20"/>
              </w:rPr>
            </w:pPr>
            <w:r>
              <w:rPr>
                <w:rFonts w:hint="eastAsia" w:ascii="Times New Roman" w:hAnsi="Times New Roman" w:eastAsia="宋体" w:cs="Times New Roman"/>
                <w:b/>
                <w:snapToGrid w:val="0"/>
                <w:spacing w:val="10"/>
                <w:sz w:val="20"/>
                <w:szCs w:val="20"/>
                <w:lang w:eastAsia="zh-CN"/>
              </w:rPr>
              <w:t>课程名称</w:t>
            </w:r>
          </w:p>
        </w:tc>
        <w:tc>
          <w:tcPr>
            <w:tcW w:w="132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val="0"/>
                <w:spacing w:val="10"/>
                <w:sz w:val="20"/>
                <w:szCs w:val="20"/>
              </w:rPr>
            </w:pPr>
            <w:r>
              <w:rPr>
                <w:rFonts w:hint="eastAsia" w:ascii="Times New Roman" w:hAnsi="Times New Roman" w:eastAsia="宋体" w:cs="Times New Roman"/>
                <w:b/>
                <w:snapToGrid w:val="0"/>
                <w:spacing w:val="10"/>
                <w:sz w:val="20"/>
                <w:szCs w:val="20"/>
                <w:lang w:eastAsia="zh-CN"/>
              </w:rPr>
              <w:t>对象</w:t>
            </w:r>
          </w:p>
        </w:tc>
        <w:tc>
          <w:tcPr>
            <w:tcW w:w="1571"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val="0"/>
                <w:spacing w:val="10"/>
                <w:sz w:val="20"/>
                <w:szCs w:val="20"/>
              </w:rPr>
            </w:pPr>
            <w:r>
              <w:rPr>
                <w:rFonts w:hint="eastAsia" w:ascii="Times New Roman" w:hAnsi="Times New Roman" w:eastAsia="宋体" w:cs="Times New Roman"/>
                <w:b/>
                <w:snapToGrid w:val="0"/>
                <w:spacing w:val="10"/>
                <w:sz w:val="20"/>
                <w:szCs w:val="20"/>
                <w:lang w:eastAsia="zh-CN"/>
              </w:rPr>
              <w:t>年份</w:t>
            </w:r>
          </w:p>
        </w:tc>
        <w:tc>
          <w:tcPr>
            <w:tcW w:w="1173"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val="0"/>
                <w:spacing w:val="10"/>
                <w:sz w:val="20"/>
                <w:szCs w:val="20"/>
              </w:rPr>
            </w:pPr>
            <w:r>
              <w:rPr>
                <w:rFonts w:hint="eastAsia" w:ascii="Times New Roman" w:hAnsi="Times New Roman" w:eastAsia="宋体" w:cs="Times New Roman"/>
                <w:b/>
                <w:snapToGrid w:val="0"/>
                <w:spacing w:val="10"/>
                <w:sz w:val="20"/>
                <w:szCs w:val="20"/>
                <w:lang w:eastAsia="zh-CN"/>
              </w:rPr>
              <w:t>参加人数</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64" w:hRule="atLeast"/>
        </w:trPr>
        <w:tc>
          <w:tcPr>
            <w:tcW w:w="4225" w:type="dxa"/>
            <w:vAlign w:val="center"/>
          </w:tcPr>
          <w:p>
            <w:pPr>
              <w:spacing w:after="0" w:line="240" w:lineRule="auto"/>
              <w:jc w:val="both"/>
              <w:rPr>
                <w:rFonts w:ascii="Times New Roman" w:hAnsi="Times New Roman" w:cs="Times New Roman"/>
                <w:spacing w:val="10"/>
                <w:sz w:val="20"/>
                <w:szCs w:val="20"/>
                <w:lang w:val="en-US"/>
              </w:rPr>
            </w:pPr>
            <w:r>
              <w:rPr>
                <w:rFonts w:hint="eastAsia" w:ascii="Times New Roman" w:hAnsi="Times New Roman" w:eastAsia="宋体" w:cs="Times New Roman"/>
                <w:snapToGrid w:val="0"/>
                <w:spacing w:val="10"/>
                <w:sz w:val="20"/>
                <w:szCs w:val="20"/>
                <w:lang w:val="en-US" w:eastAsia="zh-CN"/>
              </w:rPr>
              <w:t>首席警员晋升课程（治安警察局）</w:t>
            </w:r>
          </w:p>
        </w:tc>
        <w:tc>
          <w:tcPr>
            <w:tcW w:w="1327"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napToGrid w:val="0"/>
                <w:spacing w:val="10"/>
                <w:sz w:val="20"/>
                <w:szCs w:val="20"/>
                <w:lang w:val="en-US" w:eastAsia="zh-CN"/>
              </w:rPr>
              <w:t>警察总局</w:t>
            </w:r>
          </w:p>
        </w:tc>
        <w:tc>
          <w:tcPr>
            <w:tcW w:w="1571"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 xml:space="preserve">2012 </w:t>
            </w:r>
            <w:r>
              <w:rPr>
                <w:rFonts w:hint="eastAsia" w:ascii="Times New Roman" w:hAnsi="Times New Roman" w:eastAsia="宋体" w:cs="Times New Roman"/>
                <w:spacing w:val="10"/>
                <w:sz w:val="20"/>
                <w:szCs w:val="20"/>
                <w:lang w:eastAsia="zh-CN"/>
              </w:rPr>
              <w:t>至</w:t>
            </w:r>
            <w:r>
              <w:rPr>
                <w:rFonts w:ascii="Times New Roman" w:hAnsi="Times New Roman" w:eastAsia="宋体" w:cs="Times New Roman"/>
                <w:snapToGrid w:val="0"/>
                <w:spacing w:val="10"/>
                <w:sz w:val="20"/>
                <w:szCs w:val="20"/>
                <w:lang w:eastAsia="zh-CN"/>
              </w:rPr>
              <w:t>2013</w:t>
            </w:r>
          </w:p>
        </w:tc>
        <w:tc>
          <w:tcPr>
            <w:tcW w:w="1173" w:type="dxa"/>
            <w:vAlign w:val="center"/>
          </w:tcPr>
          <w:p>
            <w:pPr>
              <w:spacing w:after="0" w:line="240" w:lineRule="auto"/>
              <w:jc w:val="center"/>
              <w:rPr>
                <w:rFonts w:ascii="Times New Roman" w:hAnsi="Times New Roman" w:cs="Times New Roman"/>
                <w:spacing w:val="10"/>
                <w:sz w:val="20"/>
                <w:szCs w:val="20"/>
                <w:lang w:val="en-US"/>
              </w:rPr>
            </w:pPr>
            <w:r>
              <w:rPr>
                <w:rFonts w:ascii="Times New Roman" w:hAnsi="Times New Roman" w:eastAsia="宋体" w:cs="Times New Roman"/>
                <w:snapToGrid w:val="0"/>
                <w:spacing w:val="10"/>
                <w:sz w:val="20"/>
                <w:szCs w:val="20"/>
                <w:lang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64" w:hRule="atLeast"/>
        </w:trPr>
        <w:tc>
          <w:tcPr>
            <w:tcW w:w="4225" w:type="dxa"/>
            <w:vAlign w:val="center"/>
          </w:tcPr>
          <w:p>
            <w:pPr>
              <w:spacing w:after="0" w:line="240" w:lineRule="auto"/>
              <w:jc w:val="both"/>
              <w:rPr>
                <w:rFonts w:ascii="Times New Roman" w:hAnsi="Times New Roman" w:cs="Times New Roman"/>
                <w:spacing w:val="10"/>
                <w:sz w:val="20"/>
                <w:szCs w:val="20"/>
                <w:lang w:val="en-US"/>
              </w:rPr>
            </w:pPr>
            <w:r>
              <w:rPr>
                <w:rFonts w:hint="eastAsia" w:ascii="Times New Roman" w:hAnsi="Times New Roman" w:eastAsia="宋体" w:cs="Times New Roman"/>
                <w:snapToGrid w:val="0"/>
                <w:spacing w:val="10"/>
                <w:sz w:val="20"/>
                <w:szCs w:val="20"/>
                <w:lang w:val="en-US" w:eastAsia="zh-CN"/>
              </w:rPr>
              <w:t>副警长晋升课程（治安警察局）</w:t>
            </w:r>
          </w:p>
        </w:tc>
        <w:tc>
          <w:tcPr>
            <w:tcW w:w="1327"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napToGrid w:val="0"/>
                <w:spacing w:val="10"/>
                <w:sz w:val="20"/>
                <w:szCs w:val="20"/>
                <w:lang w:val="en-US" w:eastAsia="zh-CN"/>
              </w:rPr>
              <w:t>警察总局</w:t>
            </w:r>
          </w:p>
        </w:tc>
        <w:tc>
          <w:tcPr>
            <w:tcW w:w="1571" w:type="dxa"/>
            <w:vAlign w:val="center"/>
          </w:tcPr>
          <w:p>
            <w:pPr>
              <w:spacing w:after="0" w:line="240" w:lineRule="auto"/>
              <w:jc w:val="center"/>
              <w:rPr>
                <w:rFonts w:ascii="Times New Roman" w:hAnsi="Times New Roman" w:cs="Times New Roman"/>
                <w:spacing w:val="10"/>
                <w:sz w:val="20"/>
                <w:szCs w:val="20"/>
                <w:lang w:val="en-US"/>
              </w:rPr>
            </w:pPr>
            <w:r>
              <w:rPr>
                <w:rFonts w:ascii="Times New Roman" w:hAnsi="Times New Roman" w:eastAsia="宋体" w:cs="Times New Roman"/>
                <w:snapToGrid w:val="0"/>
                <w:spacing w:val="10"/>
                <w:sz w:val="20"/>
                <w:szCs w:val="20"/>
                <w:lang w:eastAsia="zh-CN"/>
              </w:rPr>
              <w:t>2015</w:t>
            </w:r>
          </w:p>
        </w:tc>
        <w:tc>
          <w:tcPr>
            <w:tcW w:w="1173" w:type="dxa"/>
            <w:vAlign w:val="center"/>
          </w:tcPr>
          <w:p>
            <w:pPr>
              <w:spacing w:after="0" w:line="240" w:lineRule="auto"/>
              <w:jc w:val="center"/>
              <w:rPr>
                <w:rFonts w:ascii="Times New Roman" w:hAnsi="Times New Roman" w:cs="Times New Roman"/>
                <w:spacing w:val="10"/>
                <w:sz w:val="20"/>
                <w:szCs w:val="20"/>
                <w:lang w:val="en-US"/>
              </w:rPr>
            </w:pPr>
            <w:r>
              <w:rPr>
                <w:rFonts w:ascii="Times New Roman" w:hAnsi="Times New Roman" w:eastAsia="宋体" w:cs="Times New Roman"/>
                <w:snapToGrid w:val="0"/>
                <w:spacing w:val="10"/>
                <w:sz w:val="20"/>
                <w:szCs w:val="20"/>
                <w:lang w:eastAsia="zh-CN"/>
              </w:rPr>
              <w:t>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64" w:hRule="atLeast"/>
        </w:trPr>
        <w:tc>
          <w:tcPr>
            <w:tcW w:w="4225" w:type="dxa"/>
            <w:vAlign w:val="center"/>
          </w:tcPr>
          <w:p>
            <w:pPr>
              <w:spacing w:after="0" w:line="240" w:lineRule="auto"/>
              <w:jc w:val="both"/>
              <w:rPr>
                <w:rFonts w:ascii="Times New Roman" w:hAnsi="Times New Roman" w:cs="Times New Roman"/>
                <w:spacing w:val="10"/>
                <w:sz w:val="20"/>
                <w:szCs w:val="20"/>
                <w:lang w:val="en-US"/>
              </w:rPr>
            </w:pPr>
            <w:r>
              <w:rPr>
                <w:rFonts w:hint="eastAsia" w:ascii="Times New Roman" w:hAnsi="Times New Roman" w:eastAsia="宋体" w:cs="Times New Roman"/>
                <w:snapToGrid w:val="0"/>
                <w:spacing w:val="10"/>
                <w:sz w:val="20"/>
                <w:szCs w:val="20"/>
                <w:lang w:val="en-US" w:eastAsia="zh-CN"/>
              </w:rPr>
              <w:t>警长晋升课程（治安警察局）</w:t>
            </w:r>
          </w:p>
        </w:tc>
        <w:tc>
          <w:tcPr>
            <w:tcW w:w="1327"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napToGrid w:val="0"/>
                <w:spacing w:val="10"/>
                <w:sz w:val="20"/>
                <w:szCs w:val="20"/>
                <w:lang w:val="en-US" w:eastAsia="zh-CN"/>
              </w:rPr>
              <w:t>警察总局</w:t>
            </w:r>
          </w:p>
        </w:tc>
        <w:tc>
          <w:tcPr>
            <w:tcW w:w="1571" w:type="dxa"/>
            <w:vAlign w:val="center"/>
          </w:tcPr>
          <w:p>
            <w:pPr>
              <w:spacing w:after="0" w:line="240" w:lineRule="auto"/>
              <w:jc w:val="center"/>
              <w:rPr>
                <w:rFonts w:ascii="Times New Roman" w:hAnsi="Times New Roman" w:cs="Times New Roman"/>
                <w:spacing w:val="10"/>
                <w:sz w:val="20"/>
                <w:szCs w:val="20"/>
                <w:lang w:val="en-US"/>
              </w:rPr>
            </w:pPr>
            <w:r>
              <w:rPr>
                <w:rFonts w:ascii="Times New Roman" w:hAnsi="Times New Roman" w:eastAsia="宋体" w:cs="Times New Roman"/>
                <w:snapToGrid w:val="0"/>
                <w:spacing w:val="10"/>
                <w:sz w:val="20"/>
                <w:szCs w:val="20"/>
                <w:lang w:eastAsia="zh-CN"/>
              </w:rPr>
              <w:t>2015</w:t>
            </w:r>
          </w:p>
        </w:tc>
        <w:tc>
          <w:tcPr>
            <w:tcW w:w="1173" w:type="dxa"/>
            <w:vAlign w:val="center"/>
          </w:tcPr>
          <w:p>
            <w:pPr>
              <w:spacing w:after="0" w:line="240" w:lineRule="auto"/>
              <w:jc w:val="center"/>
              <w:rPr>
                <w:rFonts w:ascii="Times New Roman" w:hAnsi="Times New Roman" w:cs="Times New Roman"/>
                <w:spacing w:val="10"/>
                <w:sz w:val="20"/>
                <w:szCs w:val="20"/>
                <w:lang w:val="en-US"/>
              </w:rPr>
            </w:pPr>
            <w:r>
              <w:rPr>
                <w:rFonts w:ascii="Times New Roman" w:hAnsi="Times New Roman" w:eastAsia="宋体" w:cs="Times New Roman"/>
                <w:snapToGrid w:val="0"/>
                <w:spacing w:val="10"/>
                <w:sz w:val="20"/>
                <w:szCs w:val="20"/>
                <w:lang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64" w:hRule="atLeast"/>
        </w:trPr>
        <w:tc>
          <w:tcPr>
            <w:tcW w:w="4225" w:type="dxa"/>
            <w:vAlign w:val="center"/>
          </w:tcPr>
          <w:p>
            <w:pPr>
              <w:spacing w:after="0" w:line="240" w:lineRule="auto"/>
              <w:jc w:val="both"/>
              <w:rPr>
                <w:rFonts w:ascii="Times New Roman" w:hAnsi="Times New Roman" w:cs="Times New Roman"/>
                <w:spacing w:val="10"/>
                <w:sz w:val="20"/>
                <w:szCs w:val="20"/>
                <w:lang w:val="en-US"/>
              </w:rPr>
            </w:pPr>
            <w:r>
              <w:rPr>
                <w:rFonts w:hint="eastAsia" w:ascii="Times New Roman" w:hAnsi="Times New Roman" w:eastAsia="宋体" w:cs="Times New Roman"/>
                <w:snapToGrid w:val="0"/>
                <w:spacing w:val="10"/>
                <w:sz w:val="20"/>
                <w:szCs w:val="20"/>
                <w:lang w:val="en-US" w:eastAsia="zh-CN"/>
              </w:rPr>
              <w:t>副警长晋升课程（治安警察局）</w:t>
            </w:r>
          </w:p>
        </w:tc>
        <w:tc>
          <w:tcPr>
            <w:tcW w:w="1327"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napToGrid w:val="0"/>
                <w:spacing w:val="10"/>
                <w:sz w:val="20"/>
                <w:szCs w:val="20"/>
                <w:lang w:val="en-US" w:eastAsia="zh-CN"/>
              </w:rPr>
              <w:t>警察总局</w:t>
            </w:r>
          </w:p>
        </w:tc>
        <w:tc>
          <w:tcPr>
            <w:tcW w:w="1571" w:type="dxa"/>
            <w:vAlign w:val="center"/>
          </w:tcPr>
          <w:p>
            <w:pPr>
              <w:spacing w:after="0" w:line="240" w:lineRule="auto"/>
              <w:jc w:val="center"/>
              <w:rPr>
                <w:rFonts w:ascii="Times New Roman" w:hAnsi="Times New Roman" w:cs="Times New Roman"/>
                <w:spacing w:val="10"/>
                <w:sz w:val="20"/>
                <w:szCs w:val="20"/>
                <w:lang w:val="en-US"/>
              </w:rPr>
            </w:pPr>
            <w:r>
              <w:rPr>
                <w:rFonts w:ascii="Times New Roman" w:hAnsi="Times New Roman" w:eastAsia="宋体" w:cs="Times New Roman"/>
                <w:snapToGrid w:val="0"/>
                <w:spacing w:val="10"/>
                <w:sz w:val="20"/>
                <w:szCs w:val="20"/>
                <w:lang w:eastAsia="zh-CN"/>
              </w:rPr>
              <w:t>2016</w:t>
            </w:r>
          </w:p>
        </w:tc>
        <w:tc>
          <w:tcPr>
            <w:tcW w:w="1173" w:type="dxa"/>
            <w:vAlign w:val="center"/>
          </w:tcPr>
          <w:p>
            <w:pPr>
              <w:spacing w:after="0" w:line="240" w:lineRule="auto"/>
              <w:jc w:val="center"/>
              <w:rPr>
                <w:rFonts w:ascii="Times New Roman" w:hAnsi="Times New Roman" w:cs="Times New Roman"/>
                <w:spacing w:val="10"/>
                <w:sz w:val="20"/>
                <w:szCs w:val="20"/>
                <w:lang w:val="en-US"/>
              </w:rPr>
            </w:pPr>
            <w:r>
              <w:rPr>
                <w:rFonts w:ascii="Times New Roman" w:hAnsi="Times New Roman" w:eastAsia="宋体" w:cs="Times New Roman"/>
                <w:snapToGrid w:val="0"/>
                <w:spacing w:val="10"/>
                <w:sz w:val="20"/>
                <w:szCs w:val="20"/>
                <w:lang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64" w:hRule="atLeast"/>
        </w:trPr>
        <w:tc>
          <w:tcPr>
            <w:tcW w:w="4225" w:type="dxa"/>
            <w:vAlign w:val="center"/>
          </w:tcPr>
          <w:p>
            <w:pPr>
              <w:spacing w:after="0" w:line="240" w:lineRule="auto"/>
              <w:jc w:val="both"/>
              <w:rPr>
                <w:rFonts w:ascii="Times New Roman" w:hAnsi="Times New Roman" w:cs="Times New Roman"/>
                <w:spacing w:val="10"/>
                <w:sz w:val="20"/>
                <w:szCs w:val="20"/>
                <w:lang w:val="en-US"/>
              </w:rPr>
            </w:pPr>
            <w:r>
              <w:rPr>
                <w:rFonts w:hint="eastAsia" w:ascii="Times New Roman" w:hAnsi="Times New Roman" w:eastAsia="宋体" w:cs="Times New Roman"/>
                <w:snapToGrid w:val="0"/>
                <w:spacing w:val="10"/>
                <w:sz w:val="20"/>
                <w:szCs w:val="20"/>
                <w:lang w:val="en-US" w:eastAsia="zh-CN"/>
              </w:rPr>
              <w:t>首席刑事侦查员晋升课程（司警局）</w:t>
            </w:r>
          </w:p>
        </w:tc>
        <w:tc>
          <w:tcPr>
            <w:tcW w:w="1327" w:type="dxa"/>
            <w:vAlign w:val="center"/>
          </w:tcPr>
          <w:p>
            <w:pPr>
              <w:spacing w:after="0" w:line="240" w:lineRule="auto"/>
              <w:jc w:val="center"/>
              <w:rPr>
                <w:rFonts w:ascii="Times New Roman" w:hAnsi="Times New Roman" w:cs="Times New Roman"/>
                <w:spacing w:val="10"/>
                <w:sz w:val="20"/>
                <w:szCs w:val="20"/>
                <w:lang/>
              </w:rPr>
            </w:pPr>
            <w:r>
              <w:rPr>
                <w:rFonts w:hint="eastAsia" w:ascii="Times New Roman" w:hAnsi="Times New Roman" w:eastAsia="宋体" w:cs="Times New Roman"/>
                <w:snapToGrid w:val="0"/>
                <w:spacing w:val="10"/>
                <w:sz w:val="20"/>
                <w:szCs w:val="20"/>
                <w:lang w:val="en-US" w:eastAsia="zh-CN"/>
              </w:rPr>
              <w:t>警察总局</w:t>
            </w:r>
          </w:p>
        </w:tc>
        <w:tc>
          <w:tcPr>
            <w:tcW w:w="1571"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2016</w:t>
            </w:r>
          </w:p>
        </w:tc>
        <w:tc>
          <w:tcPr>
            <w:tcW w:w="1173"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64" w:hRule="atLeast"/>
        </w:trPr>
        <w:tc>
          <w:tcPr>
            <w:tcW w:w="4225" w:type="dxa"/>
            <w:vAlign w:val="center"/>
          </w:tcPr>
          <w:p>
            <w:pPr>
              <w:spacing w:after="0" w:line="240" w:lineRule="auto"/>
              <w:jc w:val="both"/>
              <w:rPr>
                <w:rFonts w:ascii="Times New Roman" w:hAnsi="Times New Roman" w:cs="Times New Roman"/>
                <w:spacing w:val="10"/>
                <w:sz w:val="20"/>
                <w:szCs w:val="20"/>
                <w:lang w:val="en-US"/>
              </w:rPr>
            </w:pPr>
            <w:r>
              <w:rPr>
                <w:rFonts w:hint="eastAsia" w:ascii="Times New Roman" w:hAnsi="Times New Roman" w:eastAsia="宋体" w:cs="Times New Roman"/>
                <w:snapToGrid w:val="0"/>
                <w:spacing w:val="10"/>
                <w:sz w:val="20"/>
                <w:szCs w:val="20"/>
                <w:lang w:val="en-US" w:eastAsia="zh-CN"/>
              </w:rPr>
              <w:t>首席警员晋升课程（治安警察局）</w:t>
            </w:r>
          </w:p>
        </w:tc>
        <w:tc>
          <w:tcPr>
            <w:tcW w:w="1327"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napToGrid w:val="0"/>
                <w:spacing w:val="10"/>
                <w:sz w:val="20"/>
                <w:szCs w:val="20"/>
                <w:lang w:val="en-US" w:eastAsia="zh-CN"/>
              </w:rPr>
              <w:t>警察总局</w:t>
            </w:r>
          </w:p>
        </w:tc>
        <w:tc>
          <w:tcPr>
            <w:tcW w:w="1571" w:type="dxa"/>
            <w:vAlign w:val="center"/>
          </w:tcPr>
          <w:p>
            <w:pPr>
              <w:spacing w:after="0" w:line="240" w:lineRule="auto"/>
              <w:jc w:val="center"/>
              <w:rPr>
                <w:rFonts w:ascii="Times New Roman" w:hAnsi="Times New Roman" w:cs="Times New Roman"/>
                <w:spacing w:val="10"/>
                <w:sz w:val="20"/>
                <w:szCs w:val="20"/>
                <w:lang w:val="en-US"/>
              </w:rPr>
            </w:pPr>
            <w:r>
              <w:rPr>
                <w:rFonts w:ascii="Times New Roman" w:hAnsi="Times New Roman" w:eastAsia="宋体" w:cs="Times New Roman"/>
                <w:snapToGrid w:val="0"/>
                <w:spacing w:val="10"/>
                <w:sz w:val="20"/>
                <w:szCs w:val="20"/>
                <w:lang w:eastAsia="zh-CN"/>
              </w:rPr>
              <w:t>2016</w:t>
            </w:r>
            <w:r>
              <w:rPr>
                <w:rFonts w:hint="eastAsia" w:ascii="Times New Roman" w:hAnsi="Times New Roman" w:eastAsia="宋体" w:cs="Times New Roman"/>
                <w:spacing w:val="10"/>
                <w:sz w:val="20"/>
                <w:szCs w:val="20"/>
                <w:lang w:eastAsia="zh-CN"/>
              </w:rPr>
              <w:t>至</w:t>
            </w:r>
            <w:r>
              <w:rPr>
                <w:rFonts w:ascii="Times New Roman" w:hAnsi="Times New Roman" w:eastAsia="宋体" w:cs="Times New Roman"/>
                <w:snapToGrid w:val="0"/>
                <w:spacing w:val="10"/>
                <w:sz w:val="20"/>
                <w:szCs w:val="20"/>
                <w:lang w:eastAsia="zh-CN"/>
              </w:rPr>
              <w:t>2017</w:t>
            </w:r>
          </w:p>
        </w:tc>
        <w:tc>
          <w:tcPr>
            <w:tcW w:w="1173" w:type="dxa"/>
            <w:vAlign w:val="center"/>
          </w:tcPr>
          <w:p>
            <w:pPr>
              <w:spacing w:after="0" w:line="240" w:lineRule="auto"/>
              <w:jc w:val="center"/>
              <w:rPr>
                <w:rFonts w:ascii="Times New Roman" w:hAnsi="Times New Roman" w:cs="Times New Roman"/>
                <w:spacing w:val="10"/>
                <w:sz w:val="20"/>
                <w:szCs w:val="20"/>
                <w:lang w:val="en-US"/>
              </w:rPr>
            </w:pPr>
            <w:r>
              <w:rPr>
                <w:rFonts w:ascii="Times New Roman" w:hAnsi="Times New Roman" w:eastAsia="宋体" w:cs="Times New Roman"/>
                <w:snapToGrid w:val="0"/>
                <w:spacing w:val="10"/>
                <w:sz w:val="20"/>
                <w:szCs w:val="20"/>
                <w:lang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64" w:hRule="atLeast"/>
        </w:trPr>
        <w:tc>
          <w:tcPr>
            <w:tcW w:w="4225" w:type="dxa"/>
            <w:vAlign w:val="center"/>
          </w:tcPr>
          <w:p>
            <w:pPr>
              <w:spacing w:after="0" w:line="240" w:lineRule="auto"/>
              <w:jc w:val="both"/>
              <w:rPr>
                <w:rFonts w:ascii="Times New Roman" w:hAnsi="Times New Roman" w:cs="Times New Roman"/>
                <w:spacing w:val="10"/>
                <w:sz w:val="20"/>
                <w:szCs w:val="20"/>
                <w:lang w:val="en-US"/>
              </w:rPr>
            </w:pPr>
            <w:r>
              <w:rPr>
                <w:rFonts w:hint="eastAsia" w:ascii="Times New Roman" w:hAnsi="Times New Roman" w:eastAsia="宋体" w:cs="Times New Roman"/>
                <w:snapToGrid w:val="0"/>
                <w:spacing w:val="10"/>
                <w:sz w:val="20"/>
                <w:szCs w:val="20"/>
                <w:lang w:val="en-US" w:eastAsia="zh-CN"/>
              </w:rPr>
              <w:t>警长晋升课程（治安警察局）</w:t>
            </w:r>
          </w:p>
        </w:tc>
        <w:tc>
          <w:tcPr>
            <w:tcW w:w="1327"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napToGrid w:val="0"/>
                <w:spacing w:val="10"/>
                <w:sz w:val="20"/>
                <w:szCs w:val="20"/>
                <w:lang w:val="en-US" w:eastAsia="zh-CN"/>
              </w:rPr>
              <w:t>警察总局</w:t>
            </w:r>
          </w:p>
        </w:tc>
        <w:tc>
          <w:tcPr>
            <w:tcW w:w="1571"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2017</w:t>
            </w:r>
          </w:p>
        </w:tc>
        <w:tc>
          <w:tcPr>
            <w:tcW w:w="1173" w:type="dxa"/>
            <w:vAlign w:val="center"/>
          </w:tcPr>
          <w:p>
            <w:pPr>
              <w:spacing w:after="0" w:line="240" w:lineRule="auto"/>
              <w:jc w:val="center"/>
              <w:rPr>
                <w:rFonts w:ascii="Times New Roman" w:hAnsi="Times New Roman" w:cs="Times New Roman"/>
                <w:spacing w:val="10"/>
                <w:sz w:val="20"/>
                <w:szCs w:val="20"/>
                <w:lang w:val="en-US"/>
              </w:rPr>
            </w:pPr>
            <w:r>
              <w:rPr>
                <w:rFonts w:ascii="Times New Roman" w:hAnsi="Times New Roman" w:eastAsia="宋体" w:cs="Times New Roman"/>
                <w:snapToGrid w:val="0"/>
                <w:spacing w:val="10"/>
                <w:sz w:val="20"/>
                <w:szCs w:val="20"/>
                <w:lang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64" w:hRule="atLeast"/>
        </w:trPr>
        <w:tc>
          <w:tcPr>
            <w:tcW w:w="4225" w:type="dxa"/>
            <w:vAlign w:val="center"/>
          </w:tcPr>
          <w:p>
            <w:pPr>
              <w:spacing w:after="0" w:line="240" w:lineRule="auto"/>
              <w:jc w:val="both"/>
              <w:rPr>
                <w:rFonts w:ascii="Times New Roman" w:hAnsi="Times New Roman" w:cs="Times New Roman"/>
                <w:spacing w:val="10"/>
                <w:sz w:val="20"/>
                <w:szCs w:val="20"/>
                <w:lang w:val="en-US"/>
              </w:rPr>
            </w:pPr>
            <w:r>
              <w:rPr>
                <w:rFonts w:hint="eastAsia" w:ascii="Times New Roman" w:hAnsi="Times New Roman" w:eastAsia="宋体" w:cs="Times New Roman"/>
                <w:snapToGrid w:val="0"/>
                <w:spacing w:val="10"/>
                <w:sz w:val="20"/>
                <w:szCs w:val="20"/>
                <w:lang w:val="en-US" w:eastAsia="zh-CN"/>
              </w:rPr>
              <w:t>警察行为与人权专题讲座</w:t>
            </w:r>
          </w:p>
        </w:tc>
        <w:tc>
          <w:tcPr>
            <w:tcW w:w="1327"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napToGrid w:val="0"/>
                <w:spacing w:val="10"/>
                <w:sz w:val="20"/>
                <w:szCs w:val="20"/>
                <w:lang w:val="en-US" w:eastAsia="zh-CN"/>
              </w:rPr>
              <w:t>警察总局</w:t>
            </w:r>
          </w:p>
        </w:tc>
        <w:tc>
          <w:tcPr>
            <w:tcW w:w="1571"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2017</w:t>
            </w:r>
          </w:p>
        </w:tc>
        <w:tc>
          <w:tcPr>
            <w:tcW w:w="1173" w:type="dxa"/>
            <w:vAlign w:val="center"/>
          </w:tcPr>
          <w:p>
            <w:pPr>
              <w:spacing w:after="0" w:line="240" w:lineRule="auto"/>
              <w:jc w:val="center"/>
              <w:rPr>
                <w:rFonts w:ascii="Times New Roman" w:hAnsi="Times New Roman" w:cs="Times New Roman"/>
                <w:spacing w:val="10"/>
                <w:sz w:val="20"/>
                <w:szCs w:val="20"/>
                <w:lang w:val="en-US"/>
              </w:rPr>
            </w:pPr>
            <w:r>
              <w:rPr>
                <w:rFonts w:ascii="Times New Roman" w:hAnsi="Times New Roman" w:eastAsia="宋体" w:cs="Times New Roman"/>
                <w:snapToGrid w:val="0"/>
                <w:spacing w:val="10"/>
                <w:sz w:val="20"/>
                <w:szCs w:val="20"/>
                <w:lang w:val="en-US" w:eastAsia="zh-CN"/>
              </w:rPr>
              <w:t>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64" w:hRule="atLeast"/>
        </w:trPr>
        <w:tc>
          <w:tcPr>
            <w:tcW w:w="4225" w:type="dxa"/>
            <w:vAlign w:val="center"/>
          </w:tcPr>
          <w:p>
            <w:pPr>
              <w:spacing w:after="0" w:line="240" w:lineRule="auto"/>
              <w:jc w:val="both"/>
              <w:rPr>
                <w:rFonts w:ascii="Times New Roman" w:hAnsi="Times New Roman" w:cs="Times New Roman"/>
                <w:spacing w:val="10"/>
                <w:sz w:val="20"/>
                <w:szCs w:val="20"/>
                <w:lang w:val="en-US"/>
              </w:rPr>
            </w:pPr>
            <w:r>
              <w:rPr>
                <w:rFonts w:hint="eastAsia" w:ascii="Times New Roman" w:hAnsi="Times New Roman" w:eastAsia="宋体" w:cs="Times New Roman"/>
                <w:snapToGrid w:val="0"/>
                <w:spacing w:val="10"/>
                <w:sz w:val="20"/>
                <w:szCs w:val="20"/>
                <w:lang w:val="en-US" w:eastAsia="zh-CN"/>
              </w:rPr>
              <w:t>副警长晋升课程（治安警察局）</w:t>
            </w:r>
          </w:p>
        </w:tc>
        <w:tc>
          <w:tcPr>
            <w:tcW w:w="1327"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napToGrid w:val="0"/>
                <w:spacing w:val="10"/>
                <w:sz w:val="20"/>
                <w:szCs w:val="20"/>
                <w:lang w:val="en-US" w:eastAsia="zh-CN"/>
              </w:rPr>
              <w:t>警察总局</w:t>
            </w:r>
          </w:p>
        </w:tc>
        <w:tc>
          <w:tcPr>
            <w:tcW w:w="1571"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2017</w:t>
            </w:r>
            <w:r>
              <w:rPr>
                <w:rFonts w:hint="eastAsia" w:ascii="Times New Roman" w:hAnsi="Times New Roman" w:eastAsia="宋体" w:cs="Times New Roman"/>
                <w:spacing w:val="10"/>
                <w:sz w:val="20"/>
                <w:szCs w:val="20"/>
                <w:lang w:eastAsia="zh-CN"/>
              </w:rPr>
              <w:t>至</w:t>
            </w:r>
            <w:r>
              <w:rPr>
                <w:rFonts w:ascii="Times New Roman" w:hAnsi="Times New Roman" w:eastAsia="宋体" w:cs="Times New Roman"/>
                <w:snapToGrid w:val="0"/>
                <w:spacing w:val="10"/>
                <w:sz w:val="20"/>
                <w:szCs w:val="20"/>
                <w:lang w:eastAsia="zh-CN"/>
              </w:rPr>
              <w:t>2018</w:t>
            </w:r>
          </w:p>
        </w:tc>
        <w:tc>
          <w:tcPr>
            <w:tcW w:w="1173" w:type="dxa"/>
            <w:vAlign w:val="center"/>
          </w:tcPr>
          <w:p>
            <w:pPr>
              <w:spacing w:after="0" w:line="240" w:lineRule="auto"/>
              <w:jc w:val="center"/>
              <w:rPr>
                <w:rFonts w:ascii="Times New Roman" w:hAnsi="Times New Roman" w:cs="Times New Roman"/>
                <w:spacing w:val="10"/>
                <w:sz w:val="20"/>
                <w:szCs w:val="20"/>
                <w:lang w:val="en-US"/>
              </w:rPr>
            </w:pPr>
            <w:r>
              <w:rPr>
                <w:rFonts w:ascii="Times New Roman" w:hAnsi="Times New Roman" w:eastAsia="宋体" w:cs="Times New Roman"/>
                <w:snapToGrid w:val="0"/>
                <w:spacing w:val="10"/>
                <w:sz w:val="20"/>
                <w:szCs w:val="20"/>
                <w:lang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64" w:hRule="atLeast"/>
        </w:trPr>
        <w:tc>
          <w:tcPr>
            <w:tcW w:w="4225" w:type="dxa"/>
            <w:vAlign w:val="center"/>
          </w:tcPr>
          <w:p>
            <w:pPr>
              <w:spacing w:after="0" w:line="240" w:lineRule="auto"/>
              <w:jc w:val="both"/>
              <w:rPr>
                <w:rFonts w:ascii="Times New Roman" w:hAnsi="Times New Roman" w:cs="Times New Roman"/>
                <w:spacing w:val="10"/>
                <w:sz w:val="20"/>
                <w:szCs w:val="20"/>
                <w:lang w:val="en-US"/>
              </w:rPr>
            </w:pPr>
            <w:r>
              <w:rPr>
                <w:rFonts w:hint="eastAsia" w:ascii="Times New Roman" w:hAnsi="Times New Roman" w:eastAsia="宋体" w:cs="Times New Roman"/>
                <w:snapToGrid w:val="0"/>
                <w:spacing w:val="10"/>
                <w:sz w:val="20"/>
                <w:szCs w:val="20"/>
                <w:lang w:val="en-US" w:eastAsia="zh-CN"/>
              </w:rPr>
              <w:t>警长晋升课程（治安警察局）</w:t>
            </w:r>
          </w:p>
        </w:tc>
        <w:tc>
          <w:tcPr>
            <w:tcW w:w="1327"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napToGrid w:val="0"/>
                <w:spacing w:val="10"/>
                <w:sz w:val="20"/>
                <w:szCs w:val="20"/>
                <w:lang w:val="en-US" w:eastAsia="zh-CN"/>
              </w:rPr>
              <w:t>警察总局</w:t>
            </w:r>
          </w:p>
        </w:tc>
        <w:tc>
          <w:tcPr>
            <w:tcW w:w="1571" w:type="dxa"/>
            <w:vAlign w:val="center"/>
          </w:tcPr>
          <w:p>
            <w:pPr>
              <w:spacing w:after="0" w:line="240" w:lineRule="auto"/>
              <w:jc w:val="center"/>
              <w:rPr>
                <w:rFonts w:ascii="Times New Roman" w:hAnsi="Times New Roman" w:cs="Times New Roman"/>
                <w:spacing w:val="10"/>
                <w:sz w:val="20"/>
                <w:szCs w:val="20"/>
                <w:lang w:val="en-US"/>
              </w:rPr>
            </w:pPr>
            <w:r>
              <w:rPr>
                <w:rFonts w:ascii="Times New Roman" w:hAnsi="Times New Roman" w:eastAsia="宋体" w:cs="Times New Roman"/>
                <w:snapToGrid w:val="0"/>
                <w:spacing w:val="10"/>
                <w:sz w:val="20"/>
                <w:szCs w:val="20"/>
                <w:lang w:eastAsia="zh-CN"/>
              </w:rPr>
              <w:t>2018</w:t>
            </w:r>
          </w:p>
        </w:tc>
        <w:tc>
          <w:tcPr>
            <w:tcW w:w="1173" w:type="dxa"/>
            <w:vAlign w:val="center"/>
          </w:tcPr>
          <w:p>
            <w:pPr>
              <w:spacing w:after="0" w:line="240" w:lineRule="auto"/>
              <w:jc w:val="center"/>
              <w:rPr>
                <w:rFonts w:ascii="Times New Roman" w:hAnsi="Times New Roman" w:cs="Times New Roman"/>
                <w:spacing w:val="10"/>
                <w:sz w:val="20"/>
                <w:szCs w:val="20"/>
                <w:lang w:val="en-US"/>
              </w:rPr>
            </w:pPr>
            <w:r>
              <w:rPr>
                <w:rFonts w:ascii="Times New Roman" w:hAnsi="Times New Roman" w:eastAsia="宋体" w:cs="Times New Roman"/>
                <w:snapToGrid w:val="0"/>
                <w:spacing w:val="10"/>
                <w:sz w:val="20"/>
                <w:szCs w:val="20"/>
                <w:lang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64" w:hRule="atLeast"/>
        </w:trPr>
        <w:tc>
          <w:tcPr>
            <w:tcW w:w="4225" w:type="dxa"/>
            <w:vAlign w:val="center"/>
          </w:tcPr>
          <w:p>
            <w:pPr>
              <w:spacing w:after="0" w:line="240" w:lineRule="auto"/>
              <w:jc w:val="both"/>
              <w:rPr>
                <w:rFonts w:ascii="Times New Roman" w:hAnsi="Times New Roman" w:cs="Times New Roman"/>
                <w:spacing w:val="10"/>
                <w:sz w:val="20"/>
                <w:szCs w:val="20"/>
                <w:lang w:val="en-US"/>
              </w:rPr>
            </w:pPr>
            <w:r>
              <w:rPr>
                <w:rFonts w:hint="eastAsia" w:ascii="Times New Roman" w:hAnsi="Times New Roman" w:eastAsia="宋体" w:cs="Times New Roman"/>
                <w:snapToGrid w:val="0"/>
                <w:spacing w:val="10"/>
                <w:sz w:val="20"/>
                <w:szCs w:val="20"/>
                <w:lang w:val="en-US" w:eastAsia="zh-CN"/>
              </w:rPr>
              <w:t>副警长晋升课程（治安警察局）</w:t>
            </w:r>
          </w:p>
        </w:tc>
        <w:tc>
          <w:tcPr>
            <w:tcW w:w="1327"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napToGrid w:val="0"/>
                <w:spacing w:val="10"/>
                <w:sz w:val="20"/>
                <w:szCs w:val="20"/>
                <w:lang w:val="en-US" w:eastAsia="zh-CN"/>
              </w:rPr>
              <w:t>警察总局</w:t>
            </w:r>
          </w:p>
        </w:tc>
        <w:tc>
          <w:tcPr>
            <w:tcW w:w="1571" w:type="dxa"/>
            <w:vAlign w:val="center"/>
          </w:tcPr>
          <w:p>
            <w:pPr>
              <w:spacing w:after="0" w:line="240" w:lineRule="auto"/>
              <w:jc w:val="center"/>
              <w:rPr>
                <w:rFonts w:ascii="Times New Roman" w:hAnsi="Times New Roman" w:cs="Times New Roman"/>
                <w:spacing w:val="10"/>
                <w:sz w:val="20"/>
                <w:szCs w:val="20"/>
                <w:lang w:val="en-US"/>
              </w:rPr>
            </w:pPr>
            <w:r>
              <w:rPr>
                <w:rFonts w:ascii="Times New Roman" w:hAnsi="Times New Roman" w:eastAsia="宋体" w:cs="Times New Roman"/>
                <w:snapToGrid w:val="0"/>
                <w:spacing w:val="10"/>
                <w:sz w:val="20"/>
                <w:szCs w:val="20"/>
                <w:lang w:eastAsia="zh-CN"/>
              </w:rPr>
              <w:t>2018</w:t>
            </w:r>
            <w:r>
              <w:rPr>
                <w:rFonts w:hint="eastAsia" w:ascii="Times New Roman" w:hAnsi="Times New Roman" w:eastAsia="宋体" w:cs="Times New Roman"/>
                <w:spacing w:val="10"/>
                <w:sz w:val="20"/>
                <w:szCs w:val="20"/>
                <w:lang w:eastAsia="zh-CN"/>
              </w:rPr>
              <w:t>至</w:t>
            </w:r>
            <w:r>
              <w:rPr>
                <w:rFonts w:ascii="Times New Roman" w:hAnsi="Times New Roman" w:eastAsia="宋体" w:cs="Times New Roman"/>
                <w:snapToGrid w:val="0"/>
                <w:spacing w:val="10"/>
                <w:sz w:val="20"/>
                <w:szCs w:val="20"/>
                <w:lang w:eastAsia="zh-CN"/>
              </w:rPr>
              <w:t>2019</w:t>
            </w:r>
          </w:p>
        </w:tc>
        <w:tc>
          <w:tcPr>
            <w:tcW w:w="1173" w:type="dxa"/>
            <w:vAlign w:val="center"/>
          </w:tcPr>
          <w:p>
            <w:pPr>
              <w:spacing w:after="0" w:line="240" w:lineRule="auto"/>
              <w:jc w:val="center"/>
              <w:rPr>
                <w:rFonts w:ascii="Times New Roman" w:hAnsi="Times New Roman" w:cs="Times New Roman"/>
                <w:spacing w:val="10"/>
                <w:sz w:val="20"/>
                <w:szCs w:val="20"/>
                <w:lang w:val="en-US"/>
              </w:rPr>
            </w:pPr>
            <w:r>
              <w:rPr>
                <w:rFonts w:ascii="Times New Roman" w:hAnsi="Times New Roman" w:eastAsia="宋体" w:cs="Times New Roman"/>
                <w:snapToGrid w:val="0"/>
                <w:spacing w:val="10"/>
                <w:sz w:val="20"/>
                <w:szCs w:val="20"/>
                <w:lang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64" w:hRule="atLeast"/>
        </w:trPr>
        <w:tc>
          <w:tcPr>
            <w:tcW w:w="4225" w:type="dxa"/>
            <w:vAlign w:val="center"/>
          </w:tcPr>
          <w:p>
            <w:pPr>
              <w:spacing w:after="0" w:line="240" w:lineRule="auto"/>
              <w:jc w:val="both"/>
              <w:rPr>
                <w:rFonts w:ascii="Times New Roman" w:hAnsi="Times New Roman" w:cs="Times New Roman"/>
                <w:spacing w:val="10"/>
                <w:sz w:val="20"/>
                <w:szCs w:val="20"/>
                <w:lang w:val="en-US"/>
              </w:rPr>
            </w:pPr>
            <w:r>
              <w:rPr>
                <w:rFonts w:hint="eastAsia" w:ascii="Times New Roman" w:hAnsi="Times New Roman" w:eastAsia="宋体" w:cs="Times New Roman"/>
                <w:snapToGrid w:val="0"/>
                <w:spacing w:val="10"/>
                <w:sz w:val="20"/>
                <w:szCs w:val="20"/>
                <w:lang w:val="en-US" w:eastAsia="zh-CN"/>
              </w:rPr>
              <w:t>一等刑事侦查员晋升课程（司警局）</w:t>
            </w:r>
          </w:p>
        </w:tc>
        <w:tc>
          <w:tcPr>
            <w:tcW w:w="1327" w:type="dxa"/>
            <w:vAlign w:val="center"/>
          </w:tcPr>
          <w:p>
            <w:pPr>
              <w:spacing w:after="0" w:line="240" w:lineRule="auto"/>
              <w:jc w:val="center"/>
              <w:rPr>
                <w:rFonts w:ascii="Times New Roman" w:hAnsi="Times New Roman" w:cs="Times New Roman"/>
                <w:spacing w:val="10"/>
                <w:sz w:val="20"/>
                <w:szCs w:val="20"/>
                <w:lang/>
              </w:rPr>
            </w:pPr>
            <w:r>
              <w:rPr>
                <w:rFonts w:hint="eastAsia" w:ascii="Times New Roman" w:hAnsi="Times New Roman" w:eastAsia="宋体" w:cs="Times New Roman"/>
                <w:snapToGrid w:val="0"/>
                <w:spacing w:val="10"/>
                <w:sz w:val="20"/>
                <w:szCs w:val="20"/>
                <w:lang w:val="en-US" w:eastAsia="zh-CN"/>
              </w:rPr>
              <w:t>警察总局</w:t>
            </w:r>
          </w:p>
        </w:tc>
        <w:tc>
          <w:tcPr>
            <w:tcW w:w="1571"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2018</w:t>
            </w:r>
          </w:p>
        </w:tc>
        <w:tc>
          <w:tcPr>
            <w:tcW w:w="1173"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64" w:hRule="atLeast"/>
        </w:trPr>
        <w:tc>
          <w:tcPr>
            <w:tcW w:w="4225" w:type="dxa"/>
            <w:vAlign w:val="center"/>
          </w:tcPr>
          <w:p>
            <w:pPr>
              <w:spacing w:after="0" w:line="240" w:lineRule="auto"/>
              <w:jc w:val="both"/>
              <w:rPr>
                <w:rFonts w:ascii="Times New Roman" w:hAnsi="Times New Roman" w:cs="Times New Roman"/>
                <w:spacing w:val="10"/>
                <w:sz w:val="20"/>
                <w:szCs w:val="20"/>
                <w:lang w:val="en-US"/>
              </w:rPr>
            </w:pPr>
            <w:r>
              <w:rPr>
                <w:rFonts w:hint="eastAsia" w:ascii="Times New Roman" w:hAnsi="Times New Roman" w:eastAsia="宋体" w:cs="Times New Roman"/>
                <w:snapToGrid w:val="0"/>
                <w:spacing w:val="10"/>
                <w:sz w:val="20"/>
                <w:szCs w:val="20"/>
                <w:lang w:val="en-US" w:eastAsia="zh-CN"/>
              </w:rPr>
              <w:t>首席警员晋升课程（治安警察局）</w:t>
            </w:r>
          </w:p>
        </w:tc>
        <w:tc>
          <w:tcPr>
            <w:tcW w:w="1327"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napToGrid w:val="0"/>
                <w:spacing w:val="10"/>
                <w:sz w:val="20"/>
                <w:szCs w:val="20"/>
                <w:lang w:val="en-US" w:eastAsia="zh-CN"/>
              </w:rPr>
              <w:t>警察总局</w:t>
            </w:r>
          </w:p>
        </w:tc>
        <w:tc>
          <w:tcPr>
            <w:tcW w:w="1571" w:type="dxa"/>
            <w:vAlign w:val="center"/>
          </w:tcPr>
          <w:p>
            <w:pPr>
              <w:spacing w:after="0" w:line="240" w:lineRule="auto"/>
              <w:jc w:val="center"/>
              <w:rPr>
                <w:rFonts w:ascii="Times New Roman" w:hAnsi="Times New Roman" w:cs="Times New Roman"/>
                <w:spacing w:val="10"/>
                <w:sz w:val="20"/>
                <w:szCs w:val="20"/>
                <w:lang w:val="en-US"/>
              </w:rPr>
            </w:pPr>
            <w:r>
              <w:rPr>
                <w:rFonts w:ascii="Times New Roman" w:hAnsi="Times New Roman" w:eastAsia="宋体" w:cs="Times New Roman"/>
                <w:snapToGrid w:val="0"/>
                <w:spacing w:val="10"/>
                <w:sz w:val="20"/>
                <w:szCs w:val="20"/>
                <w:lang w:eastAsia="zh-CN"/>
              </w:rPr>
              <w:t xml:space="preserve">2018 </w:t>
            </w:r>
            <w:r>
              <w:rPr>
                <w:rFonts w:hint="eastAsia" w:ascii="Times New Roman" w:hAnsi="Times New Roman" w:eastAsia="宋体" w:cs="Times New Roman"/>
                <w:spacing w:val="10"/>
                <w:sz w:val="20"/>
                <w:szCs w:val="20"/>
                <w:lang w:eastAsia="zh-CN"/>
              </w:rPr>
              <w:t>至</w:t>
            </w:r>
            <w:r>
              <w:rPr>
                <w:rFonts w:ascii="Times New Roman" w:hAnsi="Times New Roman" w:eastAsia="宋体" w:cs="Times New Roman"/>
                <w:snapToGrid w:val="0"/>
                <w:spacing w:val="10"/>
                <w:sz w:val="20"/>
                <w:szCs w:val="20"/>
                <w:lang w:eastAsia="zh-CN"/>
              </w:rPr>
              <w:t xml:space="preserve"> 2019</w:t>
            </w:r>
          </w:p>
        </w:tc>
        <w:tc>
          <w:tcPr>
            <w:tcW w:w="1173" w:type="dxa"/>
            <w:vAlign w:val="center"/>
          </w:tcPr>
          <w:p>
            <w:pPr>
              <w:spacing w:after="0" w:line="240" w:lineRule="auto"/>
              <w:jc w:val="center"/>
              <w:rPr>
                <w:rFonts w:ascii="Times New Roman" w:hAnsi="Times New Roman" w:cs="Times New Roman"/>
                <w:spacing w:val="10"/>
                <w:sz w:val="20"/>
                <w:szCs w:val="20"/>
                <w:lang w:val="en-US"/>
              </w:rPr>
            </w:pPr>
            <w:r>
              <w:rPr>
                <w:rFonts w:ascii="Times New Roman" w:hAnsi="Times New Roman" w:eastAsia="宋体" w:cs="Times New Roman"/>
                <w:snapToGrid w:val="0"/>
                <w:spacing w:val="10"/>
                <w:sz w:val="20"/>
                <w:szCs w:val="20"/>
                <w:lang w:eastAsia="zh-CN"/>
              </w:rPr>
              <w:t>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64" w:hRule="atLeast"/>
        </w:trPr>
        <w:tc>
          <w:tcPr>
            <w:tcW w:w="4225" w:type="dxa"/>
            <w:vAlign w:val="center"/>
          </w:tcPr>
          <w:p>
            <w:pPr>
              <w:spacing w:after="0" w:line="240" w:lineRule="auto"/>
              <w:jc w:val="both"/>
              <w:rPr>
                <w:rFonts w:ascii="Times New Roman" w:hAnsi="Times New Roman" w:cs="Times New Roman"/>
                <w:spacing w:val="10"/>
                <w:sz w:val="20"/>
                <w:szCs w:val="20"/>
                <w:lang w:val="en-US"/>
              </w:rPr>
            </w:pPr>
            <w:r>
              <w:rPr>
                <w:rFonts w:hint="eastAsia" w:ascii="Times New Roman" w:hAnsi="Times New Roman" w:eastAsia="宋体" w:cs="Times New Roman"/>
                <w:snapToGrid w:val="0"/>
                <w:spacing w:val="10"/>
                <w:sz w:val="20"/>
                <w:szCs w:val="20"/>
                <w:lang w:val="en-US" w:eastAsia="zh-CN"/>
              </w:rPr>
              <w:t>警长晋升课程（治安警察局）</w:t>
            </w:r>
          </w:p>
        </w:tc>
        <w:tc>
          <w:tcPr>
            <w:tcW w:w="1327" w:type="dxa"/>
            <w:vAlign w:val="center"/>
          </w:tcPr>
          <w:p>
            <w:pPr>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napToGrid w:val="0"/>
                <w:spacing w:val="10"/>
                <w:sz w:val="20"/>
                <w:szCs w:val="20"/>
                <w:lang w:val="en-US" w:eastAsia="zh-CN"/>
              </w:rPr>
              <w:t>警察总局</w:t>
            </w:r>
          </w:p>
        </w:tc>
        <w:tc>
          <w:tcPr>
            <w:tcW w:w="1571" w:type="dxa"/>
            <w:vAlign w:val="center"/>
          </w:tcPr>
          <w:p>
            <w:pPr>
              <w:spacing w:after="0" w:line="240" w:lineRule="auto"/>
              <w:jc w:val="center"/>
              <w:rPr>
                <w:rFonts w:ascii="Times New Roman" w:hAnsi="Times New Roman" w:cs="Times New Roman"/>
                <w:spacing w:val="10"/>
                <w:sz w:val="20"/>
                <w:szCs w:val="20"/>
                <w:lang w:val="en-US"/>
              </w:rPr>
            </w:pPr>
            <w:r>
              <w:rPr>
                <w:rFonts w:ascii="Times New Roman" w:hAnsi="Times New Roman" w:eastAsia="宋体" w:cs="Times New Roman"/>
                <w:snapToGrid w:val="0"/>
                <w:spacing w:val="10"/>
                <w:sz w:val="20"/>
                <w:szCs w:val="20"/>
                <w:lang w:val="en-US" w:eastAsia="zh-CN"/>
              </w:rPr>
              <w:t>2019</w:t>
            </w:r>
          </w:p>
        </w:tc>
        <w:tc>
          <w:tcPr>
            <w:tcW w:w="1173" w:type="dxa"/>
            <w:vAlign w:val="center"/>
          </w:tcPr>
          <w:p>
            <w:pPr>
              <w:spacing w:after="0" w:line="240" w:lineRule="auto"/>
              <w:jc w:val="center"/>
              <w:rPr>
                <w:rFonts w:ascii="Times New Roman" w:hAnsi="Times New Roman" w:cs="Times New Roman"/>
                <w:spacing w:val="10"/>
                <w:sz w:val="20"/>
                <w:szCs w:val="20"/>
                <w:lang w:val="en-US"/>
              </w:rPr>
            </w:pPr>
            <w:r>
              <w:rPr>
                <w:rFonts w:ascii="Times New Roman" w:hAnsi="Times New Roman" w:eastAsia="宋体" w:cs="Times New Roman"/>
                <w:snapToGrid w:val="0"/>
                <w:spacing w:val="10"/>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64" w:hRule="atLeast"/>
        </w:trPr>
        <w:tc>
          <w:tcPr>
            <w:tcW w:w="4225" w:type="dxa"/>
            <w:vAlign w:val="center"/>
          </w:tcPr>
          <w:p>
            <w:pPr>
              <w:spacing w:after="0" w:line="240" w:lineRule="auto"/>
              <w:jc w:val="both"/>
              <w:rPr>
                <w:rFonts w:ascii="Times New Roman" w:hAnsi="Times New Roman" w:cs="Times New Roman"/>
                <w:spacing w:val="10"/>
                <w:sz w:val="20"/>
                <w:szCs w:val="20"/>
                <w:lang w:val="en-US"/>
              </w:rPr>
            </w:pPr>
            <w:r>
              <w:rPr>
                <w:rFonts w:hint="eastAsia" w:ascii="Times New Roman" w:hAnsi="Times New Roman" w:eastAsia="宋体" w:cs="Times New Roman"/>
                <w:snapToGrid w:val="0"/>
                <w:spacing w:val="10"/>
                <w:sz w:val="20"/>
                <w:szCs w:val="20"/>
                <w:lang w:val="en-US" w:eastAsia="zh-CN"/>
              </w:rPr>
              <w:t>《禁酷公约》工作坊</w:t>
            </w:r>
          </w:p>
        </w:tc>
        <w:tc>
          <w:tcPr>
            <w:tcW w:w="1327" w:type="dxa"/>
            <w:vAlign w:val="center"/>
          </w:tcPr>
          <w:p>
            <w:pPr>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napToGrid w:val="0"/>
                <w:spacing w:val="10"/>
                <w:sz w:val="20"/>
                <w:szCs w:val="20"/>
                <w:lang w:val="en-US" w:eastAsia="zh-CN"/>
              </w:rPr>
              <w:t>警察总局</w:t>
            </w:r>
          </w:p>
        </w:tc>
        <w:tc>
          <w:tcPr>
            <w:tcW w:w="1571" w:type="dxa"/>
            <w:vAlign w:val="center"/>
          </w:tcPr>
          <w:p>
            <w:pPr>
              <w:spacing w:after="0" w:line="240" w:lineRule="auto"/>
              <w:jc w:val="center"/>
              <w:rPr>
                <w:rFonts w:ascii="Times New Roman" w:hAnsi="Times New Roman" w:cs="Times New Roman"/>
                <w:spacing w:val="10"/>
                <w:sz w:val="20"/>
                <w:szCs w:val="20"/>
                <w:lang w:val="en-US"/>
              </w:rPr>
            </w:pPr>
            <w:r>
              <w:rPr>
                <w:rFonts w:ascii="Times New Roman" w:hAnsi="Times New Roman" w:eastAsia="宋体" w:cs="Times New Roman"/>
                <w:snapToGrid w:val="0"/>
                <w:spacing w:val="10"/>
                <w:sz w:val="20"/>
                <w:szCs w:val="20"/>
                <w:lang w:val="en-US" w:eastAsia="zh-CN"/>
              </w:rPr>
              <w:t>2019</w:t>
            </w:r>
          </w:p>
        </w:tc>
        <w:tc>
          <w:tcPr>
            <w:tcW w:w="1173" w:type="dxa"/>
            <w:vAlign w:val="center"/>
          </w:tcPr>
          <w:p>
            <w:pPr>
              <w:spacing w:after="0" w:line="240" w:lineRule="auto"/>
              <w:jc w:val="center"/>
              <w:rPr>
                <w:rFonts w:ascii="Times New Roman" w:hAnsi="Times New Roman" w:cs="Times New Roman"/>
                <w:spacing w:val="10"/>
                <w:sz w:val="20"/>
                <w:szCs w:val="20"/>
                <w:lang w:val="en-US"/>
              </w:rPr>
            </w:pPr>
            <w:r>
              <w:rPr>
                <w:rFonts w:ascii="Times New Roman" w:hAnsi="Times New Roman" w:eastAsia="宋体" w:cs="Times New Roman"/>
                <w:snapToGrid w:val="0"/>
                <w:spacing w:val="10"/>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64" w:hRule="atLeast"/>
        </w:trPr>
        <w:tc>
          <w:tcPr>
            <w:tcW w:w="4225" w:type="dxa"/>
            <w:vAlign w:val="center"/>
          </w:tcPr>
          <w:p>
            <w:pPr>
              <w:spacing w:after="0" w:line="240" w:lineRule="auto"/>
              <w:jc w:val="both"/>
              <w:rPr>
                <w:rFonts w:ascii="Times New Roman" w:hAnsi="Times New Roman" w:cs="Times New Roman"/>
                <w:spacing w:val="10"/>
                <w:sz w:val="20"/>
                <w:szCs w:val="20"/>
                <w:lang w:val="en-US"/>
              </w:rPr>
            </w:pPr>
            <w:r>
              <w:rPr>
                <w:rFonts w:hint="eastAsia" w:ascii="Times New Roman" w:hAnsi="Times New Roman" w:eastAsia="宋体" w:cs="Times New Roman"/>
                <w:snapToGrid w:val="0"/>
                <w:spacing w:val="10"/>
                <w:sz w:val="20"/>
                <w:szCs w:val="20"/>
                <w:lang w:val="en-US" w:eastAsia="zh-CN"/>
              </w:rPr>
              <w:t>副警长晋升课程（治安警察局）</w:t>
            </w:r>
          </w:p>
        </w:tc>
        <w:tc>
          <w:tcPr>
            <w:tcW w:w="1327" w:type="dxa"/>
            <w:vAlign w:val="center"/>
          </w:tcPr>
          <w:p>
            <w:pPr>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napToGrid w:val="0"/>
                <w:spacing w:val="10"/>
                <w:sz w:val="20"/>
                <w:szCs w:val="20"/>
                <w:lang w:val="en-US" w:eastAsia="zh-CN"/>
              </w:rPr>
              <w:t>警察总局</w:t>
            </w:r>
          </w:p>
        </w:tc>
        <w:tc>
          <w:tcPr>
            <w:tcW w:w="1571" w:type="dxa"/>
            <w:vAlign w:val="center"/>
          </w:tcPr>
          <w:p>
            <w:pPr>
              <w:spacing w:after="0" w:line="240" w:lineRule="auto"/>
              <w:jc w:val="center"/>
              <w:rPr>
                <w:rFonts w:ascii="Times New Roman" w:hAnsi="Times New Roman" w:cs="Times New Roman"/>
                <w:spacing w:val="10"/>
                <w:sz w:val="20"/>
                <w:szCs w:val="20"/>
                <w:lang w:val="en-US"/>
              </w:rPr>
            </w:pPr>
            <w:r>
              <w:rPr>
                <w:rFonts w:ascii="Times New Roman" w:hAnsi="Times New Roman" w:eastAsia="宋体" w:cs="Times New Roman"/>
                <w:snapToGrid w:val="0"/>
                <w:spacing w:val="10"/>
                <w:sz w:val="20"/>
                <w:szCs w:val="20"/>
                <w:lang w:eastAsia="zh-CN"/>
              </w:rPr>
              <w:t xml:space="preserve">2019 </w:t>
            </w:r>
            <w:r>
              <w:rPr>
                <w:rFonts w:hint="eastAsia" w:ascii="Times New Roman" w:hAnsi="Times New Roman" w:eastAsia="宋体" w:cs="Times New Roman"/>
                <w:spacing w:val="10"/>
                <w:sz w:val="20"/>
                <w:szCs w:val="20"/>
                <w:lang w:eastAsia="zh-CN"/>
              </w:rPr>
              <w:t>至</w:t>
            </w:r>
            <w:r>
              <w:rPr>
                <w:rFonts w:ascii="Times New Roman" w:hAnsi="Times New Roman" w:eastAsia="宋体" w:cs="Times New Roman"/>
                <w:snapToGrid w:val="0"/>
                <w:spacing w:val="10"/>
                <w:sz w:val="20"/>
                <w:szCs w:val="20"/>
                <w:lang w:eastAsia="zh-CN"/>
              </w:rPr>
              <w:t xml:space="preserve"> 2020</w:t>
            </w:r>
          </w:p>
        </w:tc>
        <w:tc>
          <w:tcPr>
            <w:tcW w:w="1173" w:type="dxa"/>
            <w:vAlign w:val="center"/>
          </w:tcPr>
          <w:p>
            <w:pPr>
              <w:spacing w:after="0" w:line="240" w:lineRule="auto"/>
              <w:jc w:val="center"/>
              <w:rPr>
                <w:rFonts w:ascii="Times New Roman" w:hAnsi="Times New Roman" w:cs="Times New Roman"/>
                <w:spacing w:val="10"/>
                <w:sz w:val="20"/>
                <w:szCs w:val="20"/>
                <w:lang w:val="en-US"/>
              </w:rPr>
            </w:pPr>
            <w:r>
              <w:rPr>
                <w:rFonts w:ascii="Times New Roman" w:hAnsi="Times New Roman" w:eastAsia="宋体" w:cs="Times New Roman"/>
                <w:snapToGrid w:val="0"/>
                <w:spacing w:val="10"/>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64" w:hRule="atLeast"/>
        </w:trPr>
        <w:tc>
          <w:tcPr>
            <w:tcW w:w="4225" w:type="dxa"/>
            <w:vAlign w:val="center"/>
          </w:tcPr>
          <w:p>
            <w:pPr>
              <w:spacing w:after="0" w:line="240" w:lineRule="auto"/>
              <w:jc w:val="both"/>
              <w:rPr>
                <w:rFonts w:ascii="Times New Roman" w:hAnsi="Times New Roman" w:cs="Times New Roman"/>
                <w:spacing w:val="10"/>
                <w:sz w:val="20"/>
                <w:szCs w:val="20"/>
                <w:lang w:val="en-US"/>
              </w:rPr>
            </w:pPr>
            <w:r>
              <w:rPr>
                <w:rFonts w:hint="eastAsia" w:ascii="Times New Roman" w:hAnsi="Times New Roman" w:eastAsia="宋体" w:cs="Times New Roman"/>
                <w:snapToGrid w:val="0"/>
                <w:spacing w:val="10"/>
                <w:sz w:val="20"/>
                <w:szCs w:val="20"/>
                <w:lang w:val="en-US" w:eastAsia="zh-CN"/>
              </w:rPr>
              <w:t>首席警员晋升课程（治安警察局）</w:t>
            </w:r>
          </w:p>
        </w:tc>
        <w:tc>
          <w:tcPr>
            <w:tcW w:w="1327" w:type="dxa"/>
            <w:vAlign w:val="center"/>
          </w:tcPr>
          <w:p>
            <w:pPr>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napToGrid w:val="0"/>
                <w:spacing w:val="10"/>
                <w:sz w:val="20"/>
                <w:szCs w:val="20"/>
                <w:lang w:val="en-US" w:eastAsia="zh-CN"/>
              </w:rPr>
              <w:t>警察总局</w:t>
            </w:r>
          </w:p>
        </w:tc>
        <w:tc>
          <w:tcPr>
            <w:tcW w:w="1571" w:type="dxa"/>
            <w:vAlign w:val="center"/>
          </w:tcPr>
          <w:p>
            <w:pPr>
              <w:spacing w:after="0" w:line="240" w:lineRule="auto"/>
              <w:jc w:val="center"/>
              <w:rPr>
                <w:rFonts w:ascii="Times New Roman" w:hAnsi="Times New Roman" w:cs="Times New Roman"/>
                <w:spacing w:val="10"/>
                <w:sz w:val="20"/>
                <w:szCs w:val="20"/>
                <w:lang w:val="en-US"/>
              </w:rPr>
            </w:pPr>
            <w:r>
              <w:rPr>
                <w:rFonts w:ascii="Times New Roman" w:hAnsi="Times New Roman" w:eastAsia="宋体" w:cs="Times New Roman"/>
                <w:snapToGrid w:val="0"/>
                <w:spacing w:val="10"/>
                <w:sz w:val="20"/>
                <w:szCs w:val="20"/>
                <w:lang w:eastAsia="zh-CN"/>
              </w:rPr>
              <w:t>2019</w:t>
            </w:r>
            <w:r>
              <w:rPr>
                <w:rFonts w:hint="eastAsia" w:ascii="Times New Roman" w:hAnsi="Times New Roman" w:eastAsia="宋体" w:cs="Times New Roman"/>
                <w:spacing w:val="10"/>
                <w:sz w:val="20"/>
                <w:szCs w:val="20"/>
                <w:lang w:eastAsia="zh-CN"/>
              </w:rPr>
              <w:t>至</w:t>
            </w:r>
            <w:r>
              <w:rPr>
                <w:rFonts w:ascii="Times New Roman" w:hAnsi="Times New Roman" w:eastAsia="宋体" w:cs="Times New Roman"/>
                <w:snapToGrid w:val="0"/>
                <w:spacing w:val="10"/>
                <w:sz w:val="20"/>
                <w:szCs w:val="20"/>
                <w:lang w:eastAsia="zh-CN"/>
              </w:rPr>
              <w:t>2020</w:t>
            </w:r>
          </w:p>
        </w:tc>
        <w:tc>
          <w:tcPr>
            <w:tcW w:w="1173" w:type="dxa"/>
            <w:vAlign w:val="center"/>
          </w:tcPr>
          <w:p>
            <w:pPr>
              <w:spacing w:after="0" w:line="240" w:lineRule="auto"/>
              <w:jc w:val="center"/>
              <w:rPr>
                <w:rFonts w:ascii="Times New Roman" w:hAnsi="Times New Roman" w:cs="Times New Roman"/>
                <w:spacing w:val="10"/>
                <w:sz w:val="20"/>
                <w:szCs w:val="20"/>
                <w:lang w:val="en-US"/>
              </w:rPr>
            </w:pPr>
            <w:r>
              <w:rPr>
                <w:rFonts w:ascii="Times New Roman" w:hAnsi="Times New Roman" w:eastAsia="宋体" w:cs="Times New Roman"/>
                <w:snapToGrid w:val="0"/>
                <w:spacing w:val="10"/>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64" w:hRule="atLeast"/>
        </w:trPr>
        <w:tc>
          <w:tcPr>
            <w:tcW w:w="4225" w:type="dxa"/>
            <w:vAlign w:val="center"/>
          </w:tcPr>
          <w:p>
            <w:pPr>
              <w:spacing w:after="0" w:line="240" w:lineRule="auto"/>
              <w:jc w:val="both"/>
              <w:rPr>
                <w:rFonts w:ascii="Times New Roman" w:hAnsi="Times New Roman" w:cs="Times New Roman"/>
                <w:snapToGrid w:val="0"/>
                <w:spacing w:val="10"/>
                <w:sz w:val="20"/>
                <w:szCs w:val="20"/>
                <w:lang w:val="en-US"/>
              </w:rPr>
            </w:pPr>
            <w:r>
              <w:rPr>
                <w:rFonts w:hint="eastAsia" w:ascii="Times New Roman" w:hAnsi="Times New Roman" w:eastAsia="宋体" w:cs="Times New Roman"/>
                <w:snapToGrid w:val="0"/>
                <w:spacing w:val="10"/>
                <w:sz w:val="20"/>
                <w:szCs w:val="20"/>
                <w:lang w:val="en-US" w:eastAsia="zh-CN"/>
              </w:rPr>
              <w:t>警长晋升课程（治安警察局）</w:t>
            </w:r>
          </w:p>
        </w:tc>
        <w:tc>
          <w:tcPr>
            <w:tcW w:w="1327" w:type="dxa"/>
            <w:vAlign w:val="center"/>
          </w:tcPr>
          <w:p>
            <w:pPr>
              <w:spacing w:after="0" w:line="240" w:lineRule="auto"/>
              <w:jc w:val="center"/>
              <w:rPr>
                <w:rFonts w:ascii="Times New Roman" w:hAnsi="Times New Roman" w:cs="Times New Roman"/>
                <w:snapToGrid w:val="0"/>
                <w:spacing w:val="10"/>
                <w:sz w:val="20"/>
                <w:szCs w:val="20"/>
                <w:lang w:val="en-US"/>
              </w:rPr>
            </w:pPr>
            <w:r>
              <w:rPr>
                <w:rFonts w:hint="eastAsia" w:ascii="Times New Roman" w:hAnsi="Times New Roman" w:eastAsia="宋体" w:cs="Times New Roman"/>
                <w:snapToGrid w:val="0"/>
                <w:spacing w:val="10"/>
                <w:sz w:val="20"/>
                <w:szCs w:val="20"/>
                <w:lang w:val="en-US" w:eastAsia="zh-CN"/>
              </w:rPr>
              <w:t>警察总局</w:t>
            </w:r>
          </w:p>
        </w:tc>
        <w:tc>
          <w:tcPr>
            <w:tcW w:w="1571"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napToGrid w:val="0"/>
                <w:spacing w:val="10"/>
                <w:sz w:val="20"/>
                <w:szCs w:val="20"/>
                <w:lang w:eastAsia="zh-CN"/>
              </w:rPr>
              <w:t>2020</w:t>
            </w:r>
          </w:p>
        </w:tc>
        <w:tc>
          <w:tcPr>
            <w:tcW w:w="1173" w:type="dxa"/>
            <w:vAlign w:val="center"/>
          </w:tcPr>
          <w:p>
            <w:pPr>
              <w:spacing w:after="0" w:line="240" w:lineRule="auto"/>
              <w:jc w:val="center"/>
              <w:rPr>
                <w:rFonts w:ascii="Times New Roman" w:hAnsi="Times New Roman" w:cs="Times New Roman"/>
                <w:snapToGrid w:val="0"/>
                <w:spacing w:val="10"/>
                <w:sz w:val="20"/>
                <w:szCs w:val="20"/>
                <w:lang w:val="en-US"/>
              </w:rPr>
            </w:pPr>
            <w:r>
              <w:rPr>
                <w:rFonts w:ascii="Times New Roman" w:hAnsi="Times New Roman" w:eastAsia="宋体" w:cs="Times New Roman"/>
                <w:snapToGrid w:val="0"/>
                <w:spacing w:val="10"/>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64" w:hRule="atLeast"/>
        </w:trPr>
        <w:tc>
          <w:tcPr>
            <w:tcW w:w="4225" w:type="dxa"/>
            <w:vAlign w:val="center"/>
          </w:tcPr>
          <w:p>
            <w:pPr>
              <w:spacing w:after="0" w:line="240" w:lineRule="auto"/>
              <w:jc w:val="both"/>
              <w:rPr>
                <w:rFonts w:ascii="Times New Roman" w:hAnsi="Times New Roman" w:cs="Times New Roman"/>
                <w:snapToGrid w:val="0"/>
                <w:spacing w:val="10"/>
                <w:sz w:val="20"/>
                <w:szCs w:val="20"/>
                <w:lang w:val="en-US"/>
              </w:rPr>
            </w:pPr>
            <w:r>
              <w:rPr>
                <w:rFonts w:hint="eastAsia" w:ascii="Times New Roman" w:hAnsi="Times New Roman" w:eastAsia="宋体" w:cs="Times New Roman"/>
                <w:snapToGrid w:val="0"/>
                <w:spacing w:val="10"/>
                <w:sz w:val="20"/>
                <w:szCs w:val="20"/>
                <w:lang w:val="en-US" w:eastAsia="zh-CN"/>
              </w:rPr>
              <w:t>副警长晋升课程（治安警察局）</w:t>
            </w:r>
          </w:p>
        </w:tc>
        <w:tc>
          <w:tcPr>
            <w:tcW w:w="1327" w:type="dxa"/>
            <w:vAlign w:val="center"/>
          </w:tcPr>
          <w:p>
            <w:pPr>
              <w:spacing w:after="0" w:line="240" w:lineRule="auto"/>
              <w:jc w:val="center"/>
              <w:rPr>
                <w:rFonts w:ascii="Times New Roman" w:hAnsi="Times New Roman" w:cs="Times New Roman"/>
                <w:snapToGrid w:val="0"/>
                <w:spacing w:val="10"/>
                <w:sz w:val="20"/>
                <w:szCs w:val="20"/>
                <w:lang w:val="en-US"/>
              </w:rPr>
            </w:pPr>
            <w:r>
              <w:rPr>
                <w:rFonts w:hint="eastAsia" w:ascii="Times New Roman" w:hAnsi="Times New Roman" w:eastAsia="宋体" w:cs="Times New Roman"/>
                <w:snapToGrid w:val="0"/>
                <w:spacing w:val="10"/>
                <w:sz w:val="20"/>
                <w:szCs w:val="20"/>
                <w:lang w:val="en-US" w:eastAsia="zh-CN"/>
              </w:rPr>
              <w:t>警察总局</w:t>
            </w:r>
          </w:p>
        </w:tc>
        <w:tc>
          <w:tcPr>
            <w:tcW w:w="1571"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napToGrid w:val="0"/>
                <w:spacing w:val="10"/>
                <w:sz w:val="20"/>
                <w:szCs w:val="20"/>
                <w:lang w:eastAsia="zh-CN"/>
              </w:rPr>
              <w:t>2020</w:t>
            </w:r>
            <w:r>
              <w:rPr>
                <w:rFonts w:hint="eastAsia" w:ascii="Times New Roman" w:hAnsi="Times New Roman" w:eastAsia="宋体" w:cs="Times New Roman"/>
                <w:snapToGrid w:val="0"/>
                <w:spacing w:val="10"/>
                <w:sz w:val="20"/>
                <w:szCs w:val="20"/>
                <w:lang w:eastAsia="zh-CN"/>
              </w:rPr>
              <w:t>至</w:t>
            </w:r>
            <w:r>
              <w:rPr>
                <w:rFonts w:ascii="Times New Roman" w:hAnsi="Times New Roman" w:eastAsia="宋体" w:cs="Times New Roman"/>
                <w:snapToGrid w:val="0"/>
                <w:spacing w:val="10"/>
                <w:sz w:val="20"/>
                <w:szCs w:val="20"/>
                <w:lang w:eastAsia="zh-CN"/>
              </w:rPr>
              <w:t>2021</w:t>
            </w:r>
          </w:p>
        </w:tc>
        <w:tc>
          <w:tcPr>
            <w:tcW w:w="1173" w:type="dxa"/>
            <w:vAlign w:val="center"/>
          </w:tcPr>
          <w:p>
            <w:pPr>
              <w:spacing w:after="0" w:line="240" w:lineRule="auto"/>
              <w:jc w:val="center"/>
              <w:rPr>
                <w:rFonts w:ascii="Times New Roman" w:hAnsi="Times New Roman" w:cs="Times New Roman"/>
                <w:snapToGrid w:val="0"/>
                <w:spacing w:val="10"/>
                <w:sz w:val="20"/>
                <w:szCs w:val="20"/>
                <w:lang w:val="en-US"/>
              </w:rPr>
            </w:pPr>
            <w:r>
              <w:rPr>
                <w:rFonts w:ascii="Times New Roman" w:hAnsi="Times New Roman" w:eastAsia="宋体" w:cs="Times New Roman"/>
                <w:snapToGrid w:val="0"/>
                <w:spacing w:val="10"/>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64" w:hRule="atLeast"/>
        </w:trPr>
        <w:tc>
          <w:tcPr>
            <w:tcW w:w="4225" w:type="dxa"/>
            <w:vAlign w:val="center"/>
          </w:tcPr>
          <w:p>
            <w:pPr>
              <w:spacing w:after="0" w:line="240" w:lineRule="auto"/>
              <w:jc w:val="both"/>
              <w:rPr>
                <w:rFonts w:ascii="Times New Roman" w:hAnsi="Times New Roman" w:cs="Times New Roman"/>
                <w:snapToGrid w:val="0"/>
                <w:spacing w:val="10"/>
                <w:sz w:val="20"/>
                <w:szCs w:val="20"/>
                <w:lang w:val="en-US"/>
              </w:rPr>
            </w:pPr>
            <w:r>
              <w:rPr>
                <w:rFonts w:hint="eastAsia" w:ascii="Times New Roman" w:hAnsi="Times New Roman" w:eastAsia="宋体" w:cs="Times New Roman"/>
                <w:snapToGrid w:val="0"/>
                <w:spacing w:val="10"/>
                <w:sz w:val="20"/>
                <w:szCs w:val="20"/>
                <w:lang w:val="en-US" w:eastAsia="zh-CN"/>
              </w:rPr>
              <w:t>首席警员晋升课程（治安警察局）</w:t>
            </w:r>
          </w:p>
        </w:tc>
        <w:tc>
          <w:tcPr>
            <w:tcW w:w="1327" w:type="dxa"/>
            <w:vAlign w:val="center"/>
          </w:tcPr>
          <w:p>
            <w:pPr>
              <w:spacing w:after="0" w:line="240" w:lineRule="auto"/>
              <w:jc w:val="center"/>
              <w:rPr>
                <w:rFonts w:ascii="Times New Roman" w:hAnsi="Times New Roman" w:cs="Times New Roman"/>
                <w:snapToGrid w:val="0"/>
                <w:spacing w:val="10"/>
                <w:sz w:val="20"/>
                <w:szCs w:val="20"/>
                <w:lang w:val="en-US"/>
              </w:rPr>
            </w:pPr>
            <w:r>
              <w:rPr>
                <w:rFonts w:hint="eastAsia" w:ascii="Times New Roman" w:hAnsi="Times New Roman" w:eastAsia="宋体" w:cs="Times New Roman"/>
                <w:snapToGrid w:val="0"/>
                <w:spacing w:val="10"/>
                <w:sz w:val="20"/>
                <w:szCs w:val="20"/>
                <w:lang w:val="en-US" w:eastAsia="zh-CN"/>
              </w:rPr>
              <w:t>警察总局</w:t>
            </w:r>
          </w:p>
        </w:tc>
        <w:tc>
          <w:tcPr>
            <w:tcW w:w="1571"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napToGrid w:val="0"/>
                <w:spacing w:val="10"/>
                <w:sz w:val="20"/>
                <w:szCs w:val="20"/>
                <w:lang w:eastAsia="zh-CN"/>
              </w:rPr>
              <w:t>2020</w:t>
            </w:r>
            <w:r>
              <w:rPr>
                <w:rFonts w:hint="eastAsia" w:ascii="Times New Roman" w:hAnsi="Times New Roman" w:eastAsia="宋体" w:cs="Times New Roman"/>
                <w:snapToGrid w:val="0"/>
                <w:spacing w:val="10"/>
                <w:sz w:val="20"/>
                <w:szCs w:val="20"/>
                <w:lang w:eastAsia="zh-CN"/>
              </w:rPr>
              <w:t>至</w:t>
            </w:r>
            <w:r>
              <w:rPr>
                <w:rFonts w:ascii="Times New Roman" w:hAnsi="Times New Roman" w:eastAsia="宋体" w:cs="Times New Roman"/>
                <w:snapToGrid w:val="0"/>
                <w:spacing w:val="10"/>
                <w:sz w:val="20"/>
                <w:szCs w:val="20"/>
                <w:lang w:eastAsia="zh-CN"/>
              </w:rPr>
              <w:t>2021</w:t>
            </w:r>
          </w:p>
        </w:tc>
        <w:tc>
          <w:tcPr>
            <w:tcW w:w="1173" w:type="dxa"/>
            <w:vAlign w:val="center"/>
          </w:tcPr>
          <w:p>
            <w:pPr>
              <w:spacing w:after="0" w:line="240" w:lineRule="auto"/>
              <w:jc w:val="center"/>
              <w:rPr>
                <w:rFonts w:ascii="Times New Roman" w:hAnsi="Times New Roman" w:cs="Times New Roman"/>
                <w:snapToGrid w:val="0"/>
                <w:spacing w:val="10"/>
                <w:sz w:val="20"/>
                <w:szCs w:val="20"/>
                <w:lang w:val="en-US"/>
              </w:rPr>
            </w:pPr>
            <w:r>
              <w:rPr>
                <w:rFonts w:ascii="Times New Roman" w:hAnsi="Times New Roman" w:eastAsia="宋体" w:cs="Times New Roman"/>
                <w:snapToGrid w:val="0"/>
                <w:spacing w:val="10"/>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64" w:hRule="atLeast"/>
        </w:trPr>
        <w:tc>
          <w:tcPr>
            <w:tcW w:w="4225" w:type="dxa"/>
            <w:vAlign w:val="center"/>
          </w:tcPr>
          <w:p>
            <w:pPr>
              <w:spacing w:after="0" w:line="240" w:lineRule="auto"/>
              <w:jc w:val="both"/>
              <w:rPr>
                <w:rFonts w:ascii="Times New Roman" w:hAnsi="Times New Roman" w:cs="Times New Roman"/>
                <w:snapToGrid w:val="0"/>
                <w:spacing w:val="10"/>
                <w:sz w:val="20"/>
                <w:szCs w:val="20"/>
                <w:lang w:val="en-US"/>
              </w:rPr>
            </w:pPr>
            <w:r>
              <w:rPr>
                <w:rFonts w:hint="eastAsia" w:ascii="PMingLiU" w:hAnsi="PMingLiU" w:eastAsia="宋体" w:cs="PMingLiU"/>
                <w:snapToGrid w:val="0"/>
                <w:spacing w:val="10"/>
                <w:sz w:val="20"/>
                <w:szCs w:val="20"/>
                <w:lang w:val="en-US" w:eastAsia="zh-CN"/>
              </w:rPr>
              <w:t>副警长晋升课程（治安警察局）</w:t>
            </w:r>
          </w:p>
        </w:tc>
        <w:tc>
          <w:tcPr>
            <w:tcW w:w="1327" w:type="dxa"/>
            <w:vAlign w:val="center"/>
          </w:tcPr>
          <w:p>
            <w:pPr>
              <w:spacing w:after="0" w:line="240" w:lineRule="auto"/>
              <w:jc w:val="center"/>
              <w:rPr>
                <w:rFonts w:ascii="Times New Roman" w:hAnsi="Times New Roman" w:cs="Times New Roman"/>
                <w:snapToGrid w:val="0"/>
                <w:spacing w:val="10"/>
                <w:sz w:val="20"/>
                <w:szCs w:val="20"/>
                <w:lang w:val="en-US"/>
              </w:rPr>
            </w:pPr>
            <w:r>
              <w:rPr>
                <w:rFonts w:hint="eastAsia" w:ascii="PMingLiU" w:hAnsi="PMingLiU" w:eastAsia="宋体" w:cs="PMingLiU"/>
                <w:snapToGrid w:val="0"/>
                <w:spacing w:val="10"/>
                <w:sz w:val="20"/>
                <w:szCs w:val="20"/>
                <w:lang w:val="en-US" w:eastAsia="zh-CN"/>
              </w:rPr>
              <w:t>警察总局</w:t>
            </w:r>
          </w:p>
        </w:tc>
        <w:tc>
          <w:tcPr>
            <w:tcW w:w="1571"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napToGrid w:val="0"/>
                <w:spacing w:val="10"/>
                <w:sz w:val="20"/>
                <w:szCs w:val="20"/>
                <w:lang w:eastAsia="zh-CN"/>
              </w:rPr>
              <w:t>2021</w:t>
            </w:r>
          </w:p>
        </w:tc>
        <w:tc>
          <w:tcPr>
            <w:tcW w:w="1173" w:type="dxa"/>
            <w:vAlign w:val="center"/>
          </w:tcPr>
          <w:p>
            <w:pPr>
              <w:spacing w:after="0" w:line="240" w:lineRule="auto"/>
              <w:jc w:val="center"/>
              <w:rPr>
                <w:rFonts w:ascii="Times New Roman" w:hAnsi="Times New Roman" w:cs="Times New Roman"/>
                <w:snapToGrid w:val="0"/>
                <w:spacing w:val="10"/>
                <w:sz w:val="20"/>
                <w:szCs w:val="20"/>
                <w:lang w:val="en-US"/>
              </w:rPr>
            </w:pPr>
            <w:r>
              <w:rPr>
                <w:rFonts w:ascii="Times New Roman" w:hAnsi="Times New Roman" w:eastAsia="宋体" w:cs="Times New Roman"/>
                <w:snapToGrid w:val="0"/>
                <w:spacing w:val="10"/>
                <w:sz w:val="20"/>
                <w:szCs w:val="20"/>
                <w:lang w:eastAsia="zh-CN"/>
              </w:rPr>
              <w:t>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64" w:hRule="atLeast"/>
        </w:trPr>
        <w:tc>
          <w:tcPr>
            <w:tcW w:w="4225" w:type="dxa"/>
            <w:vAlign w:val="center"/>
          </w:tcPr>
          <w:p>
            <w:pPr>
              <w:spacing w:after="0" w:line="240" w:lineRule="auto"/>
              <w:jc w:val="both"/>
              <w:rPr>
                <w:rFonts w:ascii="Times New Roman" w:hAnsi="Times New Roman" w:cs="Times New Roman"/>
                <w:snapToGrid w:val="0"/>
                <w:spacing w:val="10"/>
                <w:sz w:val="20"/>
                <w:szCs w:val="20"/>
                <w:lang w:val="en-US"/>
              </w:rPr>
            </w:pPr>
            <w:r>
              <w:rPr>
                <w:rFonts w:hint="eastAsia" w:ascii="PMingLiU" w:hAnsi="PMingLiU" w:eastAsia="宋体" w:cs="PMingLiU"/>
                <w:snapToGrid w:val="0"/>
                <w:spacing w:val="10"/>
                <w:sz w:val="20"/>
                <w:szCs w:val="20"/>
                <w:lang w:val="en-US" w:eastAsia="zh-CN"/>
              </w:rPr>
              <w:t>首席警员晋升课程（治安警察局）</w:t>
            </w:r>
          </w:p>
        </w:tc>
        <w:tc>
          <w:tcPr>
            <w:tcW w:w="1327" w:type="dxa"/>
            <w:vAlign w:val="center"/>
          </w:tcPr>
          <w:p>
            <w:pPr>
              <w:spacing w:after="0" w:line="240" w:lineRule="auto"/>
              <w:jc w:val="center"/>
              <w:rPr>
                <w:rFonts w:ascii="Times New Roman" w:hAnsi="Times New Roman" w:cs="Times New Roman"/>
                <w:snapToGrid w:val="0"/>
                <w:spacing w:val="10"/>
                <w:sz w:val="20"/>
                <w:szCs w:val="20"/>
                <w:lang w:val="en-US"/>
              </w:rPr>
            </w:pPr>
            <w:r>
              <w:rPr>
                <w:rFonts w:hint="eastAsia" w:ascii="PMingLiU" w:hAnsi="PMingLiU" w:eastAsia="宋体" w:cs="PMingLiU"/>
                <w:snapToGrid w:val="0"/>
                <w:spacing w:val="10"/>
                <w:sz w:val="20"/>
                <w:szCs w:val="20"/>
                <w:lang w:val="en-US" w:eastAsia="zh-CN"/>
              </w:rPr>
              <w:t>警察总局</w:t>
            </w:r>
          </w:p>
        </w:tc>
        <w:tc>
          <w:tcPr>
            <w:tcW w:w="1571"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napToGrid w:val="0"/>
                <w:spacing w:val="10"/>
                <w:sz w:val="20"/>
                <w:szCs w:val="20"/>
                <w:lang w:eastAsia="zh-CN"/>
              </w:rPr>
              <w:t>2021</w:t>
            </w:r>
            <w:r>
              <w:rPr>
                <w:rFonts w:hint="eastAsia" w:ascii="Times New Roman" w:hAnsi="Times New Roman" w:eastAsia="宋体" w:cs="Times New Roman"/>
                <w:spacing w:val="10"/>
                <w:sz w:val="20"/>
                <w:szCs w:val="20"/>
                <w:lang w:eastAsia="zh-CN"/>
              </w:rPr>
              <w:t>至</w:t>
            </w:r>
            <w:r>
              <w:rPr>
                <w:rFonts w:ascii="Times New Roman" w:hAnsi="Times New Roman" w:eastAsia="宋体" w:cs="Times New Roman"/>
                <w:snapToGrid w:val="0"/>
                <w:spacing w:val="10"/>
                <w:sz w:val="20"/>
                <w:szCs w:val="20"/>
                <w:lang w:eastAsia="zh-CN"/>
              </w:rPr>
              <w:t>2022</w:t>
            </w:r>
          </w:p>
        </w:tc>
        <w:tc>
          <w:tcPr>
            <w:tcW w:w="1173" w:type="dxa"/>
            <w:vAlign w:val="center"/>
          </w:tcPr>
          <w:p>
            <w:pPr>
              <w:spacing w:after="0" w:line="240" w:lineRule="auto"/>
              <w:jc w:val="center"/>
              <w:rPr>
                <w:rFonts w:ascii="Times New Roman" w:hAnsi="Times New Roman" w:cs="Times New Roman"/>
                <w:snapToGrid w:val="0"/>
                <w:spacing w:val="10"/>
                <w:sz w:val="20"/>
                <w:szCs w:val="20"/>
                <w:lang w:val="en-US"/>
              </w:rPr>
            </w:pPr>
            <w:r>
              <w:rPr>
                <w:rFonts w:ascii="Times New Roman" w:hAnsi="Times New Roman" w:eastAsia="宋体" w:cs="Times New Roman"/>
                <w:snapToGrid w:val="0"/>
                <w:spacing w:val="10"/>
                <w:sz w:val="20"/>
                <w:szCs w:val="20"/>
                <w:lang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64" w:hRule="atLeast"/>
        </w:trPr>
        <w:tc>
          <w:tcPr>
            <w:tcW w:w="4225" w:type="dxa"/>
            <w:vAlign w:val="center"/>
          </w:tcPr>
          <w:p>
            <w:pPr>
              <w:spacing w:after="0" w:line="240" w:lineRule="auto"/>
              <w:jc w:val="both"/>
              <w:rPr>
                <w:rFonts w:ascii="Times New Roman" w:hAnsi="Times New Roman" w:cs="Times New Roman"/>
                <w:snapToGrid w:val="0"/>
                <w:spacing w:val="10"/>
                <w:sz w:val="20"/>
                <w:szCs w:val="20"/>
                <w:lang w:val="en-US"/>
              </w:rPr>
            </w:pPr>
            <w:r>
              <w:rPr>
                <w:rFonts w:hint="eastAsia" w:ascii="PMingLiU" w:hAnsi="PMingLiU" w:eastAsia="宋体" w:cs="PMingLiU"/>
                <w:snapToGrid w:val="0"/>
                <w:spacing w:val="10"/>
                <w:sz w:val="20"/>
                <w:szCs w:val="20"/>
                <w:lang w:val="en-US" w:eastAsia="zh-CN"/>
              </w:rPr>
              <w:t>首席刑事侦查员晋升课程（司警局）</w:t>
            </w:r>
          </w:p>
        </w:tc>
        <w:tc>
          <w:tcPr>
            <w:tcW w:w="1327" w:type="dxa"/>
            <w:vAlign w:val="center"/>
          </w:tcPr>
          <w:p>
            <w:pPr>
              <w:spacing w:after="0" w:line="240" w:lineRule="auto"/>
              <w:jc w:val="center"/>
              <w:rPr>
                <w:rFonts w:ascii="Times New Roman" w:hAnsi="Times New Roman" w:cs="Times New Roman"/>
                <w:snapToGrid w:val="0"/>
                <w:spacing w:val="10"/>
                <w:sz w:val="20"/>
                <w:szCs w:val="20"/>
                <w:lang w:val="en-US"/>
              </w:rPr>
            </w:pPr>
            <w:r>
              <w:rPr>
                <w:rFonts w:hint="eastAsia" w:ascii="PMingLiU" w:hAnsi="PMingLiU" w:eastAsia="宋体" w:cs="PMingLiU"/>
                <w:snapToGrid w:val="0"/>
                <w:spacing w:val="10"/>
                <w:sz w:val="20"/>
                <w:szCs w:val="20"/>
                <w:lang w:val="en-US" w:eastAsia="zh-CN"/>
              </w:rPr>
              <w:t>警察总局</w:t>
            </w:r>
          </w:p>
        </w:tc>
        <w:tc>
          <w:tcPr>
            <w:tcW w:w="1571"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napToGrid w:val="0"/>
                <w:spacing w:val="10"/>
                <w:sz w:val="20"/>
                <w:szCs w:val="20"/>
                <w:lang w:eastAsia="zh-CN"/>
              </w:rPr>
              <w:t>2022</w:t>
            </w:r>
          </w:p>
        </w:tc>
        <w:tc>
          <w:tcPr>
            <w:tcW w:w="1173" w:type="dxa"/>
            <w:vAlign w:val="center"/>
          </w:tcPr>
          <w:p>
            <w:pPr>
              <w:spacing w:after="0" w:line="240" w:lineRule="auto"/>
              <w:jc w:val="center"/>
              <w:rPr>
                <w:rFonts w:ascii="Times New Roman" w:hAnsi="Times New Roman" w:cs="Times New Roman"/>
                <w:snapToGrid w:val="0"/>
                <w:spacing w:val="10"/>
                <w:sz w:val="20"/>
                <w:szCs w:val="20"/>
                <w:lang w:val="en-US"/>
              </w:rPr>
            </w:pPr>
            <w:r>
              <w:rPr>
                <w:rFonts w:ascii="Times New Roman" w:hAnsi="Times New Roman" w:eastAsia="宋体" w:cs="Times New Roman"/>
                <w:snapToGrid w:val="0"/>
                <w:spacing w:val="10"/>
                <w:sz w:val="20"/>
                <w:szCs w:val="20"/>
                <w:lang w:eastAsia="zh-CN"/>
              </w:rPr>
              <w:t>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64" w:hRule="atLeast"/>
        </w:trPr>
        <w:tc>
          <w:tcPr>
            <w:tcW w:w="4225" w:type="dxa"/>
            <w:vAlign w:val="center"/>
          </w:tcPr>
          <w:p>
            <w:pPr>
              <w:spacing w:after="0" w:line="240" w:lineRule="auto"/>
              <w:jc w:val="both"/>
              <w:rPr>
                <w:rFonts w:ascii="Times New Roman" w:hAnsi="Times New Roman" w:cs="Times New Roman"/>
                <w:snapToGrid w:val="0"/>
                <w:spacing w:val="10"/>
                <w:sz w:val="20"/>
                <w:szCs w:val="20"/>
                <w:lang w:val="en-US"/>
              </w:rPr>
            </w:pPr>
            <w:r>
              <w:rPr>
                <w:rFonts w:hint="eastAsia" w:ascii="PMingLiU" w:hAnsi="PMingLiU" w:eastAsia="宋体" w:cs="PMingLiU"/>
                <w:snapToGrid w:val="0"/>
                <w:spacing w:val="10"/>
                <w:sz w:val="20"/>
                <w:szCs w:val="20"/>
                <w:lang w:val="en-US" w:eastAsia="zh-CN"/>
              </w:rPr>
              <w:t>首席关员晋升课程（澳门海关）</w:t>
            </w:r>
          </w:p>
        </w:tc>
        <w:tc>
          <w:tcPr>
            <w:tcW w:w="1327" w:type="dxa"/>
            <w:vAlign w:val="center"/>
          </w:tcPr>
          <w:p>
            <w:pPr>
              <w:spacing w:after="0" w:line="240" w:lineRule="auto"/>
              <w:jc w:val="center"/>
              <w:rPr>
                <w:rFonts w:ascii="Times New Roman" w:hAnsi="Times New Roman" w:cs="Times New Roman"/>
                <w:snapToGrid w:val="0"/>
                <w:spacing w:val="10"/>
                <w:sz w:val="20"/>
                <w:szCs w:val="20"/>
                <w:lang w:val="en-US"/>
              </w:rPr>
            </w:pPr>
            <w:r>
              <w:rPr>
                <w:rFonts w:hint="eastAsia" w:ascii="PMingLiU" w:hAnsi="PMingLiU" w:eastAsia="宋体" w:cs="PMingLiU"/>
                <w:snapToGrid w:val="0"/>
                <w:spacing w:val="10"/>
                <w:sz w:val="20"/>
                <w:szCs w:val="20"/>
                <w:lang w:val="en-US" w:eastAsia="zh-CN"/>
              </w:rPr>
              <w:t>警察总局</w:t>
            </w:r>
          </w:p>
        </w:tc>
        <w:tc>
          <w:tcPr>
            <w:tcW w:w="1571"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napToGrid w:val="0"/>
                <w:spacing w:val="10"/>
                <w:sz w:val="20"/>
                <w:szCs w:val="20"/>
                <w:lang w:eastAsia="zh-CN"/>
              </w:rPr>
              <w:t>2023</w:t>
            </w:r>
            <w:r>
              <w:rPr>
                <w:rFonts w:hint="eastAsia" w:ascii="Times New Roman" w:hAnsi="Times New Roman" w:eastAsia="宋体" w:cs="Times New Roman"/>
                <w:spacing w:val="10"/>
                <w:sz w:val="20"/>
                <w:szCs w:val="20"/>
                <w:lang w:eastAsia="zh-CN"/>
              </w:rPr>
              <w:t>至</w:t>
            </w:r>
            <w:r>
              <w:rPr>
                <w:rFonts w:ascii="Times New Roman" w:hAnsi="Times New Roman" w:eastAsia="宋体" w:cs="Times New Roman"/>
                <w:snapToGrid w:val="0"/>
                <w:spacing w:val="10"/>
                <w:sz w:val="20"/>
                <w:szCs w:val="20"/>
                <w:lang w:eastAsia="zh-CN"/>
              </w:rPr>
              <w:t>2024</w:t>
            </w:r>
          </w:p>
        </w:tc>
        <w:tc>
          <w:tcPr>
            <w:tcW w:w="1173" w:type="dxa"/>
            <w:vAlign w:val="center"/>
          </w:tcPr>
          <w:p>
            <w:pPr>
              <w:spacing w:after="0" w:line="240" w:lineRule="auto"/>
              <w:jc w:val="center"/>
              <w:rPr>
                <w:rFonts w:ascii="Times New Roman" w:hAnsi="Times New Roman" w:cs="Times New Roman"/>
                <w:snapToGrid w:val="0"/>
                <w:spacing w:val="10"/>
                <w:sz w:val="20"/>
                <w:szCs w:val="20"/>
                <w:lang w:val="en-US"/>
              </w:rPr>
            </w:pPr>
            <w:r>
              <w:rPr>
                <w:rFonts w:ascii="Times New Roman" w:hAnsi="Times New Roman" w:eastAsia="宋体" w:cs="Times New Roman"/>
                <w:snapToGrid w:val="0"/>
                <w:spacing w:val="10"/>
                <w:sz w:val="20"/>
                <w:szCs w:val="20"/>
                <w:lang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64" w:hRule="atLeast"/>
        </w:trPr>
        <w:tc>
          <w:tcPr>
            <w:tcW w:w="4225" w:type="dxa"/>
            <w:vAlign w:val="center"/>
          </w:tcPr>
          <w:p>
            <w:pPr>
              <w:spacing w:after="0" w:line="240" w:lineRule="auto"/>
              <w:jc w:val="both"/>
              <w:rPr>
                <w:rFonts w:ascii="Times New Roman" w:hAnsi="Times New Roman" w:cs="Times New Roman"/>
                <w:snapToGrid w:val="0"/>
                <w:spacing w:val="10"/>
                <w:sz w:val="20"/>
                <w:szCs w:val="20"/>
                <w:lang w:val="en-US"/>
              </w:rPr>
            </w:pPr>
            <w:r>
              <w:rPr>
                <w:rFonts w:hint="eastAsia" w:ascii="PMingLiU" w:hAnsi="PMingLiU" w:eastAsia="宋体" w:cs="PMingLiU"/>
                <w:snapToGrid w:val="0"/>
                <w:spacing w:val="10"/>
                <w:sz w:val="20"/>
                <w:szCs w:val="20"/>
                <w:lang w:val="en-US" w:eastAsia="zh-CN"/>
              </w:rPr>
              <w:t>首席警员晋升课程（治安警察局）</w:t>
            </w:r>
          </w:p>
        </w:tc>
        <w:tc>
          <w:tcPr>
            <w:tcW w:w="1327" w:type="dxa"/>
            <w:vAlign w:val="center"/>
          </w:tcPr>
          <w:p>
            <w:pPr>
              <w:spacing w:after="0" w:line="240" w:lineRule="auto"/>
              <w:jc w:val="center"/>
              <w:rPr>
                <w:rFonts w:ascii="Times New Roman" w:hAnsi="Times New Roman" w:cs="Times New Roman"/>
                <w:snapToGrid w:val="0"/>
                <w:spacing w:val="10"/>
                <w:sz w:val="20"/>
                <w:szCs w:val="20"/>
                <w:lang w:val="en-US"/>
              </w:rPr>
            </w:pPr>
            <w:r>
              <w:rPr>
                <w:rFonts w:hint="eastAsia" w:ascii="PMingLiU" w:hAnsi="PMingLiU" w:eastAsia="宋体" w:cs="PMingLiU"/>
                <w:snapToGrid w:val="0"/>
                <w:spacing w:val="10"/>
                <w:sz w:val="20"/>
                <w:szCs w:val="20"/>
                <w:lang w:val="en-US" w:eastAsia="zh-CN"/>
              </w:rPr>
              <w:t>警察总局</w:t>
            </w:r>
          </w:p>
        </w:tc>
        <w:tc>
          <w:tcPr>
            <w:tcW w:w="1571"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napToGrid w:val="0"/>
                <w:spacing w:val="10"/>
                <w:sz w:val="20"/>
                <w:szCs w:val="20"/>
                <w:lang w:eastAsia="zh-CN"/>
              </w:rPr>
              <w:t>2023</w:t>
            </w:r>
            <w:r>
              <w:rPr>
                <w:rFonts w:hint="eastAsia" w:ascii="Times New Roman" w:hAnsi="Times New Roman" w:eastAsia="宋体" w:cs="Times New Roman"/>
                <w:spacing w:val="10"/>
                <w:sz w:val="20"/>
                <w:szCs w:val="20"/>
                <w:lang w:eastAsia="zh-CN"/>
              </w:rPr>
              <w:t>至</w:t>
            </w:r>
            <w:r>
              <w:rPr>
                <w:rFonts w:ascii="Times New Roman" w:hAnsi="Times New Roman" w:eastAsia="宋体" w:cs="Times New Roman"/>
                <w:snapToGrid w:val="0"/>
                <w:spacing w:val="10"/>
                <w:sz w:val="20"/>
                <w:szCs w:val="20"/>
                <w:lang w:eastAsia="zh-CN"/>
              </w:rPr>
              <w:t>2024</w:t>
            </w:r>
          </w:p>
        </w:tc>
        <w:tc>
          <w:tcPr>
            <w:tcW w:w="1173" w:type="dxa"/>
            <w:vAlign w:val="center"/>
          </w:tcPr>
          <w:p>
            <w:pPr>
              <w:spacing w:after="0" w:line="240" w:lineRule="auto"/>
              <w:jc w:val="center"/>
              <w:rPr>
                <w:rFonts w:ascii="Times New Roman" w:hAnsi="Times New Roman" w:cs="Times New Roman"/>
                <w:snapToGrid w:val="0"/>
                <w:spacing w:val="10"/>
                <w:sz w:val="20"/>
                <w:szCs w:val="20"/>
                <w:lang w:val="en-US"/>
              </w:rPr>
            </w:pPr>
            <w:r>
              <w:rPr>
                <w:rFonts w:ascii="Times New Roman" w:hAnsi="Times New Roman" w:eastAsia="宋体" w:cs="Times New Roman"/>
                <w:snapToGrid w:val="0"/>
                <w:spacing w:val="10"/>
                <w:sz w:val="20"/>
                <w:szCs w:val="20"/>
                <w:lang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64" w:hRule="atLeast"/>
        </w:trPr>
        <w:tc>
          <w:tcPr>
            <w:tcW w:w="4225" w:type="dxa"/>
            <w:vAlign w:val="center"/>
          </w:tcPr>
          <w:p>
            <w:pPr>
              <w:spacing w:after="0" w:line="240" w:lineRule="auto"/>
              <w:jc w:val="both"/>
              <w:rPr>
                <w:rFonts w:ascii="Times New Roman" w:hAnsi="Times New Roman" w:cs="Times New Roman"/>
                <w:snapToGrid w:val="0"/>
                <w:spacing w:val="10"/>
                <w:sz w:val="20"/>
                <w:szCs w:val="20"/>
                <w:lang w:val="en-US"/>
              </w:rPr>
            </w:pPr>
            <w:r>
              <w:rPr>
                <w:rFonts w:ascii="PMingLiU" w:hAnsi="PMingLiU" w:eastAsia="宋体" w:cs="PMingLiU"/>
                <w:snapToGrid w:val="0"/>
                <w:spacing w:val="10"/>
                <w:sz w:val="20"/>
                <w:szCs w:val="20"/>
                <w:lang w:eastAsia="zh-CN"/>
              </w:rPr>
              <w:t>“</w:t>
            </w:r>
            <w:r>
              <w:rPr>
                <w:rFonts w:hint="eastAsia" w:ascii="PMingLiU" w:hAnsi="PMingLiU" w:eastAsia="宋体" w:cs="PMingLiU"/>
                <w:snapToGrid w:val="0"/>
                <w:spacing w:val="10"/>
                <w:sz w:val="20"/>
                <w:szCs w:val="20"/>
                <w:lang w:eastAsia="zh-CN"/>
              </w:rPr>
              <w:t>人权公约履约工作</w:t>
            </w:r>
            <w:r>
              <w:rPr>
                <w:rFonts w:ascii="PMingLiU" w:hAnsi="PMingLiU" w:eastAsia="宋体" w:cs="PMingLiU"/>
                <w:snapToGrid w:val="0"/>
                <w:spacing w:val="10"/>
                <w:sz w:val="20"/>
                <w:szCs w:val="20"/>
                <w:lang w:eastAsia="zh-CN"/>
              </w:rPr>
              <w:t>”</w:t>
            </w:r>
            <w:r>
              <w:rPr>
                <w:rFonts w:hint="eastAsia" w:ascii="PMingLiU" w:hAnsi="PMingLiU" w:eastAsia="宋体" w:cs="PMingLiU"/>
                <w:snapToGrid w:val="0"/>
                <w:spacing w:val="10"/>
                <w:sz w:val="20"/>
                <w:szCs w:val="20"/>
                <w:lang w:eastAsia="zh-CN"/>
              </w:rPr>
              <w:t>专题讲座</w:t>
            </w:r>
          </w:p>
        </w:tc>
        <w:tc>
          <w:tcPr>
            <w:tcW w:w="1327" w:type="dxa"/>
            <w:vAlign w:val="center"/>
          </w:tcPr>
          <w:p>
            <w:pPr>
              <w:spacing w:after="0" w:line="240" w:lineRule="auto"/>
              <w:jc w:val="center"/>
              <w:rPr>
                <w:rFonts w:ascii="Times New Roman" w:hAnsi="Times New Roman" w:cs="Times New Roman"/>
                <w:snapToGrid w:val="0"/>
                <w:spacing w:val="10"/>
                <w:sz w:val="20"/>
                <w:szCs w:val="20"/>
                <w:lang w:val="en-US"/>
              </w:rPr>
            </w:pPr>
            <w:r>
              <w:rPr>
                <w:rFonts w:hint="eastAsia" w:ascii="PMingLiU" w:hAnsi="PMingLiU" w:eastAsia="宋体" w:cs="PMingLiU"/>
                <w:snapToGrid w:val="0"/>
                <w:spacing w:val="10"/>
                <w:sz w:val="20"/>
                <w:szCs w:val="20"/>
                <w:lang w:val="en-US" w:eastAsia="zh-CN"/>
              </w:rPr>
              <w:t>警察总局</w:t>
            </w:r>
          </w:p>
        </w:tc>
        <w:tc>
          <w:tcPr>
            <w:tcW w:w="1571"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napToGrid w:val="0"/>
                <w:spacing w:val="10"/>
                <w:sz w:val="20"/>
                <w:szCs w:val="20"/>
                <w:lang w:eastAsia="zh-CN"/>
              </w:rPr>
              <w:t>2024</w:t>
            </w:r>
          </w:p>
        </w:tc>
        <w:tc>
          <w:tcPr>
            <w:tcW w:w="1173" w:type="dxa"/>
            <w:vAlign w:val="center"/>
          </w:tcPr>
          <w:p>
            <w:pPr>
              <w:spacing w:after="0" w:line="240" w:lineRule="auto"/>
              <w:jc w:val="center"/>
              <w:rPr>
                <w:rFonts w:ascii="Times New Roman" w:hAnsi="Times New Roman" w:cs="Times New Roman"/>
                <w:snapToGrid w:val="0"/>
                <w:spacing w:val="10"/>
                <w:sz w:val="20"/>
                <w:szCs w:val="20"/>
                <w:lang w:val="en-US"/>
              </w:rPr>
            </w:pPr>
            <w:r>
              <w:rPr>
                <w:rFonts w:ascii="Times New Roman" w:hAnsi="Times New Roman" w:eastAsia="宋体" w:cs="Times New Roman"/>
                <w:snapToGrid w:val="0"/>
                <w:spacing w:val="10"/>
                <w:sz w:val="20"/>
                <w:szCs w:val="20"/>
                <w:lang w:eastAsia="zh-CN"/>
              </w:rPr>
              <w:t>4</w:t>
            </w:r>
          </w:p>
        </w:tc>
      </w:tr>
    </w:tbl>
    <w:p>
      <w:pPr>
        <w:rPr>
          <w:rFonts w:ascii="Times New Roman" w:hAnsi="Times New Roman" w:cs="Times New Roman"/>
          <w:b/>
          <w:bCs/>
          <w:i/>
          <w:snapToGrid w:val="0"/>
          <w:spacing w:val="10"/>
          <w:sz w:val="18"/>
          <w:szCs w:val="18"/>
        </w:rPr>
      </w:pPr>
      <w:r>
        <w:rPr>
          <w:rFonts w:hint="eastAsia" w:ascii="Times New Roman" w:hAnsi="Times New Roman" w:eastAsia="宋体" w:cs="Times New Roman"/>
          <w:i/>
          <w:spacing w:val="10"/>
          <w:sz w:val="18"/>
          <w:szCs w:val="18"/>
          <w:lang w:eastAsia="zh-CN"/>
        </w:rPr>
        <w:t>资料来源﹕保安司司长办公室</w:t>
      </w:r>
      <w:r>
        <w:rPr>
          <w:rFonts w:hint="eastAsia" w:ascii="Times New Roman" w:hAnsi="Times New Roman" w:eastAsia="宋体" w:cs="Times New Roman"/>
          <w:i/>
          <w:spacing w:val="10"/>
          <w:sz w:val="18"/>
          <w:szCs w:val="18"/>
          <w:lang w:eastAsia="zh-CN"/>
        </w:rPr>
        <w:t>，</w:t>
      </w:r>
      <w:r>
        <w:rPr>
          <w:rFonts w:ascii="Times New Roman" w:hAnsi="Times New Roman" w:cs="Times New Roman"/>
          <w:i/>
          <w:spacing w:val="10"/>
          <w:sz w:val="18"/>
          <w:szCs w:val="18"/>
        </w:rPr>
        <w:t>2024</w:t>
      </w:r>
    </w:p>
    <w:p>
      <w:pPr>
        <w:rPr>
          <w:rFonts w:ascii="Times New Roman" w:hAnsi="Times New Roman" w:cs="Times New Roman"/>
          <w:i/>
          <w:spacing w:val="10"/>
          <w:sz w:val="20"/>
          <w:szCs w:val="20"/>
        </w:rPr>
      </w:pPr>
      <w:r>
        <w:rPr>
          <w:rFonts w:ascii="Times New Roman" w:hAnsi="Times New Roman" w:cs="Times New Roman"/>
          <w:i/>
          <w:spacing w:val="10"/>
          <w:sz w:val="20"/>
          <w:szCs w:val="20"/>
        </w:rPr>
        <w:br w:type="page"/>
      </w:r>
    </w:p>
    <w:p>
      <w:pPr>
        <w:pStyle w:val="2"/>
        <w:numPr>
          <w:ilvl w:val="0"/>
          <w:numId w:val="17"/>
        </w:numPr>
        <w:rPr>
          <w:spacing w:val="10"/>
          <w:sz w:val="22"/>
        </w:rPr>
      </w:pPr>
    </w:p>
    <w:tbl>
      <w:tblPr>
        <w:tblStyle w:val="83"/>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65"/>
        <w:gridCol w:w="1401"/>
        <w:gridCol w:w="1404"/>
        <w:gridCol w:w="1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2" w:hRule="atLeast"/>
          <w:tblHeader/>
          <w:jc w:val="center"/>
        </w:trPr>
        <w:tc>
          <w:tcPr>
            <w:tcW w:w="8522" w:type="dxa"/>
            <w:gridSpan w:val="4"/>
            <w:shd w:val="clear" w:color="auto" w:fill="D9D9D9"/>
            <w:vAlign w:val="center"/>
          </w:tcPr>
          <w:p>
            <w:pPr>
              <w:spacing w:after="0" w:line="240" w:lineRule="auto"/>
              <w:jc w:val="center"/>
              <w:rPr>
                <w:rFonts w:ascii="Times New Roman" w:hAnsi="Times New Roman" w:eastAsia="Times New Roman" w:cs="Times New Roman"/>
                <w:b/>
                <w:snapToGrid w:val="0"/>
                <w:spacing w:val="10"/>
                <w:sz w:val="20"/>
                <w:szCs w:val="20"/>
                <w:lang w:val="en-US" w:eastAsia="zh-TW"/>
              </w:rPr>
            </w:pPr>
            <w:r>
              <w:rPr>
                <w:rFonts w:hint="eastAsia" w:ascii="Times New Roman" w:hAnsi="Times New Roman" w:eastAsia="宋体" w:cs="Times New Roman"/>
                <w:b/>
                <w:snapToGrid w:val="0"/>
                <w:spacing w:val="10"/>
                <w:sz w:val="20"/>
                <w:szCs w:val="20"/>
                <w:lang w:val="en-US" w:eastAsia="zh-CN"/>
              </w:rPr>
              <w:t>关于《禁止酷刑公约》、人权及相关方面事宜的培训（澳门海关）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2" w:hRule="atLeast"/>
          <w:tblHeader/>
          <w:jc w:val="center"/>
        </w:trPr>
        <w:tc>
          <w:tcPr>
            <w:tcW w:w="4465" w:type="dxa"/>
            <w:tcBorders>
              <w:bottom w:val="single" w:color="auto" w:sz="4" w:space="0"/>
            </w:tcBorders>
            <w:shd w:val="clear" w:color="auto" w:fill="D9D9D9"/>
            <w:vAlign w:val="center"/>
          </w:tcPr>
          <w:p>
            <w:pPr>
              <w:spacing w:after="0" w:line="240" w:lineRule="auto"/>
              <w:jc w:val="center"/>
              <w:rPr>
                <w:rFonts w:ascii="Times New Roman" w:hAnsi="Times New Roman" w:eastAsia="Times New Roman" w:cs="Times New Roman"/>
                <w:b/>
                <w:snapToGrid w:val="0"/>
                <w:spacing w:val="10"/>
                <w:sz w:val="20"/>
                <w:szCs w:val="20"/>
                <w:lang w:val="en-US" w:eastAsia="zh-TW"/>
              </w:rPr>
            </w:pPr>
            <w:r>
              <w:rPr>
                <w:rFonts w:hint="eastAsia" w:ascii="Times New Roman" w:hAnsi="Times New Roman" w:eastAsia="宋体" w:cs="Times New Roman"/>
                <w:b/>
                <w:snapToGrid w:val="0"/>
                <w:spacing w:val="10"/>
                <w:sz w:val="20"/>
                <w:szCs w:val="20"/>
                <w:lang w:val="en-US" w:eastAsia="zh-CN"/>
              </w:rPr>
              <w:t>课程名称</w:t>
            </w:r>
          </w:p>
        </w:tc>
        <w:tc>
          <w:tcPr>
            <w:tcW w:w="1401" w:type="dxa"/>
            <w:tcBorders>
              <w:bottom w:val="single" w:color="auto" w:sz="4" w:space="0"/>
            </w:tcBorders>
            <w:shd w:val="clear" w:color="auto" w:fill="D9D9D9"/>
            <w:vAlign w:val="center"/>
          </w:tcPr>
          <w:p>
            <w:pPr>
              <w:spacing w:after="0" w:line="240" w:lineRule="auto"/>
              <w:jc w:val="center"/>
              <w:rPr>
                <w:rFonts w:ascii="Times New Roman" w:hAnsi="Times New Roman" w:eastAsia="Times New Roman" w:cs="Times New Roman"/>
                <w:b/>
                <w:snapToGrid w:val="0"/>
                <w:spacing w:val="10"/>
                <w:sz w:val="20"/>
                <w:szCs w:val="20"/>
                <w:lang w:val="en-US" w:eastAsia="zh-TW"/>
              </w:rPr>
            </w:pPr>
            <w:r>
              <w:rPr>
                <w:rFonts w:hint="eastAsia" w:ascii="Times New Roman" w:hAnsi="Times New Roman" w:eastAsia="宋体" w:cs="Times New Roman"/>
                <w:b/>
                <w:snapToGrid w:val="0"/>
                <w:spacing w:val="10"/>
                <w:sz w:val="20"/>
                <w:szCs w:val="20"/>
                <w:lang w:val="en-US" w:eastAsia="zh-CN"/>
              </w:rPr>
              <w:t>对象</w:t>
            </w:r>
          </w:p>
        </w:tc>
        <w:tc>
          <w:tcPr>
            <w:tcW w:w="1404" w:type="dxa"/>
            <w:tcBorders>
              <w:bottom w:val="single" w:color="auto" w:sz="4" w:space="0"/>
            </w:tcBorders>
            <w:shd w:val="clear" w:color="auto" w:fill="D9D9D9"/>
            <w:vAlign w:val="center"/>
          </w:tcPr>
          <w:p>
            <w:pPr>
              <w:spacing w:after="0" w:line="240" w:lineRule="auto"/>
              <w:jc w:val="center"/>
              <w:rPr>
                <w:rFonts w:ascii="Times New Roman" w:hAnsi="Times New Roman" w:eastAsia="Times New Roman" w:cs="Times New Roman"/>
                <w:b/>
                <w:snapToGrid w:val="0"/>
                <w:spacing w:val="10"/>
                <w:sz w:val="20"/>
                <w:szCs w:val="20"/>
                <w:lang w:val="en-US" w:eastAsia="zh-TW"/>
              </w:rPr>
            </w:pPr>
            <w:r>
              <w:rPr>
                <w:rFonts w:hint="eastAsia" w:ascii="Times New Roman" w:hAnsi="Times New Roman" w:eastAsia="宋体" w:cs="Times New Roman"/>
                <w:b/>
                <w:snapToGrid w:val="0"/>
                <w:spacing w:val="10"/>
                <w:sz w:val="20"/>
                <w:szCs w:val="20"/>
                <w:lang w:val="en-US" w:eastAsia="zh-CN"/>
              </w:rPr>
              <w:t>年份</w:t>
            </w:r>
          </w:p>
        </w:tc>
        <w:tc>
          <w:tcPr>
            <w:tcW w:w="1252" w:type="dxa"/>
            <w:tcBorders>
              <w:bottom w:val="single" w:color="auto" w:sz="4" w:space="0"/>
            </w:tcBorders>
            <w:shd w:val="clear" w:color="auto" w:fill="D9D9D9"/>
            <w:vAlign w:val="center"/>
          </w:tcPr>
          <w:p>
            <w:pPr>
              <w:spacing w:after="0" w:line="240" w:lineRule="auto"/>
              <w:jc w:val="center"/>
              <w:rPr>
                <w:rFonts w:ascii="Times New Roman" w:hAnsi="Times New Roman" w:eastAsia="Times New Roman" w:cs="Times New Roman"/>
                <w:b/>
                <w:snapToGrid w:val="0"/>
                <w:spacing w:val="10"/>
                <w:sz w:val="20"/>
                <w:szCs w:val="20"/>
                <w:lang w:val="en-US" w:eastAsia="zh-TW"/>
              </w:rPr>
            </w:pPr>
            <w:r>
              <w:rPr>
                <w:rFonts w:hint="eastAsia" w:ascii="Times New Roman" w:hAnsi="Times New Roman" w:eastAsia="宋体" w:cs="Times New Roman"/>
                <w:b/>
                <w:snapToGrid w:val="0"/>
                <w:spacing w:val="10"/>
                <w:sz w:val="20"/>
                <w:szCs w:val="20"/>
                <w:lang w:val="en-US" w:eastAsia="zh-CN"/>
              </w:rPr>
              <w:t>参加人数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4465" w:type="dxa"/>
            <w:tcBorders>
              <w:top w:val="single" w:color="auto" w:sz="4" w:space="0"/>
              <w:bottom w:val="single" w:color="auto" w:sz="4" w:space="0"/>
            </w:tcBorders>
            <w:vAlign w:val="center"/>
          </w:tcPr>
          <w:p>
            <w:pPr>
              <w:spacing w:after="0" w:line="240" w:lineRule="auto"/>
              <w:jc w:val="both"/>
              <w:rPr>
                <w:rFonts w:ascii="Times New Roman" w:hAnsi="Times New Roman" w:eastAsia="Times New Roman" w:cs="Times New Roman"/>
                <w:snapToGrid w:val="0"/>
                <w:spacing w:val="10"/>
                <w:sz w:val="20"/>
                <w:szCs w:val="20"/>
                <w:lang w:val="en-US" w:eastAsia="zh-TW"/>
              </w:rPr>
            </w:pPr>
            <w:r>
              <w:rPr>
                <w:rFonts w:hint="eastAsia" w:ascii="Times New Roman" w:hAnsi="Times New Roman" w:eastAsia="宋体" w:cs="Times New Roman"/>
                <w:snapToGrid w:val="0"/>
                <w:spacing w:val="10"/>
                <w:sz w:val="20"/>
                <w:szCs w:val="20"/>
                <w:lang w:val="en-US" w:eastAsia="zh-CN"/>
              </w:rPr>
              <w:t>打击贩运人口︰劳动剥削工作坊</w:t>
            </w:r>
          </w:p>
        </w:tc>
        <w:tc>
          <w:tcPr>
            <w:tcW w:w="1401"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hint="eastAsia" w:ascii="Times New Roman" w:hAnsi="Times New Roman" w:eastAsia="宋体" w:cs="Times New Roman"/>
                <w:snapToGrid w:val="0"/>
                <w:spacing w:val="10"/>
                <w:sz w:val="20"/>
                <w:szCs w:val="20"/>
                <w:lang w:val="en-US" w:eastAsia="zh-CN"/>
              </w:rPr>
              <w:t>关员</w:t>
            </w:r>
          </w:p>
        </w:tc>
        <w:tc>
          <w:tcPr>
            <w:tcW w:w="1404"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ascii="Times New Roman" w:hAnsi="Times New Roman" w:eastAsia="宋体" w:cs="Times New Roman"/>
                <w:snapToGrid w:val="0"/>
                <w:spacing w:val="10"/>
                <w:sz w:val="20"/>
                <w:szCs w:val="20"/>
                <w:lang w:val="en-US" w:eastAsia="zh-CN"/>
              </w:rPr>
              <w:t>2013</w:t>
            </w:r>
          </w:p>
        </w:tc>
        <w:tc>
          <w:tcPr>
            <w:tcW w:w="1252"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ascii="Times New Roman" w:hAnsi="Times New Roman" w:eastAsia="宋体" w:cs="Times New Roman"/>
                <w:snapToGrid w:val="0"/>
                <w:spacing w:val="10"/>
                <w:sz w:val="20"/>
                <w:szCs w:val="2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4465" w:type="dxa"/>
            <w:tcBorders>
              <w:top w:val="single" w:color="auto" w:sz="4" w:space="0"/>
              <w:bottom w:val="single" w:color="auto" w:sz="4" w:space="0"/>
            </w:tcBorders>
            <w:vAlign w:val="center"/>
          </w:tcPr>
          <w:p>
            <w:pPr>
              <w:spacing w:after="0" w:line="240" w:lineRule="auto"/>
              <w:jc w:val="both"/>
              <w:rPr>
                <w:rFonts w:ascii="Times New Roman" w:hAnsi="Times New Roman" w:eastAsia="Times New Roman" w:cs="Times New Roman"/>
                <w:snapToGrid w:val="0"/>
                <w:spacing w:val="10"/>
                <w:sz w:val="20"/>
                <w:szCs w:val="20"/>
                <w:lang w:val="en-US" w:eastAsia="zh-TW"/>
              </w:rPr>
            </w:pPr>
            <w:r>
              <w:rPr>
                <w:rFonts w:hint="eastAsia" w:ascii="Times New Roman" w:hAnsi="Times New Roman" w:eastAsia="宋体" w:cs="Times New Roman"/>
                <w:snapToGrid w:val="0"/>
                <w:spacing w:val="10"/>
                <w:sz w:val="20"/>
                <w:szCs w:val="20"/>
                <w:lang w:val="en-US" w:eastAsia="zh-CN"/>
              </w:rPr>
              <w:t>海关关员入职开考基础培训课程专业训练阶段</w:t>
            </w:r>
            <w:r>
              <w:rPr>
                <w:rFonts w:ascii="Times New Roman" w:hAnsi="Times New Roman" w:eastAsia="宋体" w:cs="Times New Roman"/>
                <w:snapToGrid w:val="0"/>
                <w:spacing w:val="10"/>
                <w:sz w:val="20"/>
                <w:szCs w:val="20"/>
                <w:lang w:val="en-US" w:eastAsia="zh-CN"/>
              </w:rPr>
              <w:t>(</w:t>
            </w:r>
            <w:r>
              <w:rPr>
                <w:rFonts w:hint="eastAsia" w:ascii="Times New Roman" w:hAnsi="Times New Roman" w:eastAsia="宋体" w:cs="Times New Roman"/>
                <w:snapToGrid w:val="0"/>
                <w:spacing w:val="10"/>
                <w:sz w:val="20"/>
                <w:szCs w:val="20"/>
                <w:lang w:val="en-US" w:eastAsia="zh-CN"/>
              </w:rPr>
              <w:t>科目︰警务行动</w:t>
            </w:r>
            <w:r>
              <w:rPr>
                <w:rFonts w:ascii="Times New Roman" w:hAnsi="Times New Roman" w:eastAsia="宋体" w:cs="Times New Roman"/>
                <w:snapToGrid w:val="0"/>
                <w:spacing w:val="10"/>
                <w:sz w:val="20"/>
                <w:szCs w:val="20"/>
                <w:lang w:val="en-US" w:eastAsia="zh-CN"/>
              </w:rPr>
              <w:t>)</w:t>
            </w:r>
          </w:p>
        </w:tc>
        <w:tc>
          <w:tcPr>
            <w:tcW w:w="1401"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hint="eastAsia" w:ascii="Times New Roman" w:hAnsi="Times New Roman" w:eastAsia="宋体" w:cs="Times New Roman"/>
                <w:snapToGrid w:val="0"/>
                <w:spacing w:val="10"/>
                <w:sz w:val="20"/>
                <w:szCs w:val="20"/>
                <w:lang w:val="en-US" w:eastAsia="zh-CN"/>
              </w:rPr>
              <w:t>入职关员</w:t>
            </w:r>
          </w:p>
        </w:tc>
        <w:tc>
          <w:tcPr>
            <w:tcW w:w="1404"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ascii="Times New Roman" w:hAnsi="Times New Roman" w:eastAsia="宋体" w:cs="Times New Roman"/>
                <w:snapToGrid w:val="0"/>
                <w:spacing w:val="10"/>
                <w:sz w:val="20"/>
                <w:szCs w:val="20"/>
                <w:lang w:val="en-US" w:eastAsia="zh-CN"/>
              </w:rPr>
              <w:t>2013</w:t>
            </w:r>
          </w:p>
        </w:tc>
        <w:tc>
          <w:tcPr>
            <w:tcW w:w="1252"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ascii="Times New Roman" w:hAnsi="Times New Roman" w:eastAsia="宋体" w:cs="Times New Roman"/>
                <w:snapToGrid w:val="0"/>
                <w:spacing w:val="10"/>
                <w:sz w:val="20"/>
                <w:szCs w:val="20"/>
                <w:lang w:val="en-US" w:eastAsia="zh-CN"/>
              </w:rPr>
              <w:t>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4465" w:type="dxa"/>
            <w:tcBorders>
              <w:top w:val="single" w:color="auto" w:sz="4" w:space="0"/>
              <w:bottom w:val="single" w:color="auto" w:sz="4" w:space="0"/>
            </w:tcBorders>
            <w:vAlign w:val="center"/>
          </w:tcPr>
          <w:p>
            <w:pPr>
              <w:spacing w:after="0" w:line="240" w:lineRule="auto"/>
              <w:jc w:val="both"/>
              <w:rPr>
                <w:rFonts w:ascii="Times New Roman" w:hAnsi="Times New Roman" w:eastAsia="Times New Roman" w:cs="Times New Roman"/>
                <w:snapToGrid w:val="0"/>
                <w:spacing w:val="10"/>
                <w:sz w:val="20"/>
                <w:szCs w:val="20"/>
                <w:lang w:val="en-US" w:eastAsia="zh-TW"/>
              </w:rPr>
            </w:pPr>
            <w:r>
              <w:rPr>
                <w:rFonts w:hint="eastAsia" w:ascii="Times New Roman" w:hAnsi="Times New Roman" w:eastAsia="宋体" w:cs="Times New Roman"/>
                <w:snapToGrid w:val="0"/>
                <w:spacing w:val="10"/>
                <w:sz w:val="20"/>
                <w:szCs w:val="20"/>
                <w:lang w:val="en-US" w:eastAsia="zh-CN"/>
              </w:rPr>
              <w:t>晋升首席关员培训课程</w:t>
            </w:r>
          </w:p>
        </w:tc>
        <w:tc>
          <w:tcPr>
            <w:tcW w:w="1401"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hint="eastAsia" w:ascii="Times New Roman" w:hAnsi="Times New Roman" w:eastAsia="宋体" w:cs="Times New Roman"/>
                <w:snapToGrid w:val="0"/>
                <w:spacing w:val="10"/>
                <w:sz w:val="20"/>
                <w:szCs w:val="20"/>
                <w:lang w:val="en-US" w:eastAsia="zh-CN"/>
              </w:rPr>
              <w:t>关员</w:t>
            </w:r>
          </w:p>
        </w:tc>
        <w:tc>
          <w:tcPr>
            <w:tcW w:w="1404"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ascii="Times New Roman" w:hAnsi="Times New Roman" w:eastAsia="宋体" w:cs="Times New Roman"/>
                <w:snapToGrid w:val="0"/>
                <w:spacing w:val="10"/>
                <w:sz w:val="20"/>
                <w:szCs w:val="20"/>
                <w:lang w:val="en-US" w:eastAsia="zh-CN"/>
              </w:rPr>
              <w:t>2013</w:t>
            </w:r>
          </w:p>
        </w:tc>
        <w:tc>
          <w:tcPr>
            <w:tcW w:w="1252"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ascii="Times New Roman" w:hAnsi="Times New Roman" w:eastAsia="宋体" w:cs="Times New Roman"/>
                <w:snapToGrid w:val="0"/>
                <w:spacing w:val="10"/>
                <w:sz w:val="20"/>
                <w:szCs w:val="20"/>
                <w:lang w:val="en-US" w:eastAsia="zh-CN"/>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4465" w:type="dxa"/>
            <w:tcBorders>
              <w:top w:val="single" w:color="auto" w:sz="4" w:space="0"/>
              <w:bottom w:val="single" w:color="auto" w:sz="4" w:space="0"/>
            </w:tcBorders>
            <w:vAlign w:val="center"/>
          </w:tcPr>
          <w:p>
            <w:pPr>
              <w:spacing w:after="0" w:line="240" w:lineRule="auto"/>
              <w:jc w:val="both"/>
              <w:rPr>
                <w:rFonts w:ascii="Times New Roman" w:hAnsi="Times New Roman" w:eastAsia="Times New Roman" w:cs="Times New Roman"/>
                <w:snapToGrid w:val="0"/>
                <w:spacing w:val="10"/>
                <w:sz w:val="20"/>
                <w:szCs w:val="20"/>
                <w:lang w:val="en-US" w:eastAsia="zh-TW"/>
              </w:rPr>
            </w:pPr>
            <w:r>
              <w:rPr>
                <w:rFonts w:hint="eastAsia" w:ascii="Times New Roman" w:hAnsi="Times New Roman" w:eastAsia="宋体" w:cs="Times New Roman"/>
                <w:snapToGrid w:val="0"/>
                <w:spacing w:val="10"/>
                <w:sz w:val="20"/>
                <w:szCs w:val="20"/>
                <w:lang w:val="en-US" w:eastAsia="zh-CN"/>
              </w:rPr>
              <w:t>副关务监督内部入职开考培训课程</w:t>
            </w:r>
          </w:p>
        </w:tc>
        <w:tc>
          <w:tcPr>
            <w:tcW w:w="1401"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hint="eastAsia" w:ascii="Times New Roman" w:hAnsi="Times New Roman" w:eastAsia="宋体" w:cs="Times New Roman"/>
                <w:snapToGrid w:val="0"/>
                <w:spacing w:val="10"/>
                <w:sz w:val="20"/>
                <w:szCs w:val="20"/>
                <w:lang w:val="en-US" w:eastAsia="zh-CN"/>
              </w:rPr>
              <w:t>关员</w:t>
            </w:r>
          </w:p>
        </w:tc>
        <w:tc>
          <w:tcPr>
            <w:tcW w:w="1404"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ascii="Times New Roman" w:hAnsi="Times New Roman" w:eastAsia="宋体" w:cs="Times New Roman"/>
                <w:snapToGrid w:val="0"/>
                <w:spacing w:val="10"/>
                <w:sz w:val="20"/>
                <w:szCs w:val="20"/>
                <w:lang w:val="en-US" w:eastAsia="zh-CN"/>
              </w:rPr>
              <w:t>2014</w:t>
            </w:r>
          </w:p>
        </w:tc>
        <w:tc>
          <w:tcPr>
            <w:tcW w:w="1252"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ascii="Times New Roman" w:hAnsi="Times New Roman" w:eastAsia="宋体" w:cs="Times New Roman"/>
                <w:snapToGrid w:val="0"/>
                <w:spacing w:val="10"/>
                <w:sz w:val="20"/>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4465" w:type="dxa"/>
            <w:tcBorders>
              <w:top w:val="single" w:color="auto" w:sz="4" w:space="0"/>
              <w:bottom w:val="single" w:color="auto" w:sz="4" w:space="0"/>
            </w:tcBorders>
            <w:vAlign w:val="center"/>
          </w:tcPr>
          <w:p>
            <w:pPr>
              <w:spacing w:after="0" w:line="240" w:lineRule="auto"/>
              <w:jc w:val="both"/>
              <w:rPr>
                <w:rFonts w:ascii="Times New Roman" w:hAnsi="Times New Roman" w:eastAsia="Times New Roman" w:cs="Times New Roman"/>
                <w:snapToGrid w:val="0"/>
                <w:spacing w:val="10"/>
                <w:sz w:val="20"/>
                <w:szCs w:val="20"/>
                <w:lang w:val="en-US" w:eastAsia="zh-TW"/>
              </w:rPr>
            </w:pPr>
            <w:r>
              <w:rPr>
                <w:rFonts w:hint="eastAsia" w:ascii="Times New Roman" w:hAnsi="Times New Roman" w:eastAsia="宋体" w:cs="Times New Roman"/>
                <w:snapToGrid w:val="0"/>
                <w:spacing w:val="10"/>
                <w:sz w:val="20"/>
                <w:szCs w:val="20"/>
                <w:lang w:val="en-US" w:eastAsia="zh-CN"/>
              </w:rPr>
              <w:t>海关关员入职开考</w:t>
            </w:r>
            <w:r>
              <w:rPr>
                <w:rFonts w:ascii="Times New Roman" w:hAnsi="Times New Roman" w:eastAsia="宋体" w:cs="Times New Roman"/>
                <w:snapToGrid w:val="0"/>
                <w:spacing w:val="10"/>
                <w:sz w:val="20"/>
                <w:szCs w:val="20"/>
                <w:lang w:val="en-US" w:eastAsia="zh-CN"/>
              </w:rPr>
              <w:t xml:space="preserve">- </w:t>
            </w:r>
            <w:r>
              <w:rPr>
                <w:rFonts w:hint="eastAsia" w:ascii="Times New Roman" w:hAnsi="Times New Roman" w:eastAsia="宋体" w:cs="Times New Roman"/>
                <w:snapToGrid w:val="0"/>
                <w:spacing w:val="10"/>
                <w:sz w:val="20"/>
                <w:szCs w:val="20"/>
                <w:lang w:val="en-US" w:eastAsia="zh-CN"/>
              </w:rPr>
              <w:t>基础培训课程</w:t>
            </w:r>
            <w:r>
              <w:rPr>
                <w:rFonts w:ascii="Times New Roman" w:hAnsi="Times New Roman" w:eastAsia="宋体" w:cs="Times New Roman"/>
                <w:snapToGrid w:val="0"/>
                <w:spacing w:val="10"/>
                <w:sz w:val="20"/>
                <w:szCs w:val="20"/>
                <w:lang w:val="en-US" w:eastAsia="zh-CN"/>
              </w:rPr>
              <w:t>(</w:t>
            </w:r>
            <w:r>
              <w:rPr>
                <w:rFonts w:hint="eastAsia" w:ascii="Times New Roman" w:hAnsi="Times New Roman" w:eastAsia="宋体" w:cs="Times New Roman"/>
                <w:snapToGrid w:val="0"/>
                <w:spacing w:val="10"/>
                <w:sz w:val="20"/>
                <w:szCs w:val="20"/>
                <w:lang w:val="en-US" w:eastAsia="zh-CN"/>
              </w:rPr>
              <w:t>专业训练阶段</w:t>
            </w:r>
            <w:r>
              <w:rPr>
                <w:rFonts w:ascii="Times New Roman" w:hAnsi="Times New Roman" w:eastAsia="宋体" w:cs="Times New Roman"/>
                <w:snapToGrid w:val="0"/>
                <w:spacing w:val="10"/>
                <w:sz w:val="20"/>
                <w:szCs w:val="20"/>
                <w:lang w:val="en-US" w:eastAsia="zh-CN"/>
              </w:rPr>
              <w:t>)</w:t>
            </w:r>
          </w:p>
        </w:tc>
        <w:tc>
          <w:tcPr>
            <w:tcW w:w="1401"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hint="eastAsia" w:ascii="Times New Roman" w:hAnsi="Times New Roman" w:eastAsia="宋体" w:cs="Times New Roman"/>
                <w:snapToGrid w:val="0"/>
                <w:spacing w:val="10"/>
                <w:sz w:val="20"/>
                <w:szCs w:val="20"/>
                <w:lang w:val="en-US" w:eastAsia="zh-CN"/>
              </w:rPr>
              <w:t>入职关员</w:t>
            </w:r>
          </w:p>
        </w:tc>
        <w:tc>
          <w:tcPr>
            <w:tcW w:w="1404"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ascii="Times New Roman" w:hAnsi="Times New Roman" w:eastAsia="宋体" w:cs="Times New Roman"/>
                <w:snapToGrid w:val="0"/>
                <w:spacing w:val="10"/>
                <w:sz w:val="20"/>
                <w:szCs w:val="20"/>
                <w:lang w:val="en-US" w:eastAsia="zh-CN"/>
              </w:rPr>
              <w:t>2014</w:t>
            </w:r>
          </w:p>
        </w:tc>
        <w:tc>
          <w:tcPr>
            <w:tcW w:w="1252"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ascii="Times New Roman" w:hAnsi="Times New Roman" w:eastAsia="宋体" w:cs="Times New Roman"/>
                <w:snapToGrid w:val="0"/>
                <w:spacing w:val="10"/>
                <w:sz w:val="20"/>
                <w:szCs w:val="20"/>
                <w:lang w:val="en-US" w:eastAsia="zh-CN"/>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4465" w:type="dxa"/>
            <w:tcBorders>
              <w:top w:val="single" w:color="auto" w:sz="4" w:space="0"/>
              <w:bottom w:val="single" w:color="auto" w:sz="4" w:space="0"/>
            </w:tcBorders>
            <w:vAlign w:val="center"/>
          </w:tcPr>
          <w:p>
            <w:pPr>
              <w:spacing w:after="0" w:line="240" w:lineRule="auto"/>
              <w:jc w:val="both"/>
              <w:rPr>
                <w:rFonts w:ascii="Times New Roman" w:hAnsi="Times New Roman" w:eastAsia="Times New Roman" w:cs="Times New Roman"/>
                <w:snapToGrid w:val="0"/>
                <w:spacing w:val="10"/>
                <w:sz w:val="20"/>
                <w:szCs w:val="20"/>
                <w:lang w:val="en-US" w:eastAsia="zh-TW"/>
              </w:rPr>
            </w:pPr>
            <w:r>
              <w:rPr>
                <w:rFonts w:hint="eastAsia" w:ascii="Times New Roman" w:hAnsi="Times New Roman" w:eastAsia="宋体" w:cs="Times New Roman"/>
                <w:snapToGrid w:val="0"/>
                <w:spacing w:val="10"/>
                <w:sz w:val="20"/>
                <w:szCs w:val="20"/>
                <w:lang w:val="en-US" w:eastAsia="zh-CN"/>
              </w:rPr>
              <w:t>海关关员入职开考</w:t>
            </w:r>
            <w:r>
              <w:rPr>
                <w:rFonts w:ascii="Times New Roman" w:hAnsi="Times New Roman" w:eastAsia="宋体" w:cs="Times New Roman"/>
                <w:snapToGrid w:val="0"/>
                <w:spacing w:val="10"/>
                <w:sz w:val="20"/>
                <w:szCs w:val="20"/>
                <w:lang w:val="en-US" w:eastAsia="zh-CN"/>
              </w:rPr>
              <w:t xml:space="preserve"> - </w:t>
            </w:r>
            <w:r>
              <w:rPr>
                <w:rFonts w:hint="eastAsia" w:ascii="Times New Roman" w:hAnsi="Times New Roman" w:eastAsia="宋体" w:cs="Times New Roman"/>
                <w:snapToGrid w:val="0"/>
                <w:spacing w:val="10"/>
                <w:sz w:val="20"/>
                <w:szCs w:val="20"/>
                <w:lang w:val="en-US" w:eastAsia="zh-CN"/>
              </w:rPr>
              <w:t>基础培训课程</w:t>
            </w:r>
            <w:r>
              <w:rPr>
                <w:rFonts w:ascii="Times New Roman" w:hAnsi="Times New Roman" w:eastAsia="宋体" w:cs="Times New Roman"/>
                <w:snapToGrid w:val="0"/>
                <w:spacing w:val="10"/>
                <w:sz w:val="20"/>
                <w:szCs w:val="20"/>
                <w:lang w:val="en-US" w:eastAsia="zh-CN"/>
              </w:rPr>
              <w:t>(</w:t>
            </w:r>
            <w:r>
              <w:rPr>
                <w:rFonts w:hint="eastAsia" w:ascii="Times New Roman" w:hAnsi="Times New Roman" w:eastAsia="宋体" w:cs="Times New Roman"/>
                <w:snapToGrid w:val="0"/>
                <w:spacing w:val="10"/>
                <w:sz w:val="20"/>
                <w:szCs w:val="20"/>
                <w:lang w:val="en-US" w:eastAsia="zh-CN"/>
              </w:rPr>
              <w:t>专业训练阶段</w:t>
            </w:r>
            <w:r>
              <w:rPr>
                <w:rFonts w:ascii="Times New Roman" w:hAnsi="Times New Roman" w:eastAsia="宋体" w:cs="Times New Roman"/>
                <w:snapToGrid w:val="0"/>
                <w:spacing w:val="10"/>
                <w:sz w:val="20"/>
                <w:szCs w:val="20"/>
                <w:lang w:val="en-US" w:eastAsia="zh-CN"/>
              </w:rPr>
              <w:t>)</w:t>
            </w:r>
          </w:p>
        </w:tc>
        <w:tc>
          <w:tcPr>
            <w:tcW w:w="1401"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hint="eastAsia" w:ascii="Times New Roman" w:hAnsi="Times New Roman" w:eastAsia="宋体" w:cs="Times New Roman"/>
                <w:snapToGrid w:val="0"/>
                <w:spacing w:val="10"/>
                <w:sz w:val="20"/>
                <w:szCs w:val="20"/>
                <w:lang w:val="en-US" w:eastAsia="zh-CN"/>
              </w:rPr>
              <w:t>入职关员</w:t>
            </w:r>
          </w:p>
        </w:tc>
        <w:tc>
          <w:tcPr>
            <w:tcW w:w="1404"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ascii="Times New Roman" w:hAnsi="Times New Roman" w:eastAsia="宋体" w:cs="Times New Roman"/>
                <w:snapToGrid w:val="0"/>
                <w:spacing w:val="10"/>
                <w:sz w:val="20"/>
                <w:szCs w:val="20"/>
                <w:lang w:val="en-US" w:eastAsia="zh-CN"/>
              </w:rPr>
              <w:t>2015</w:t>
            </w:r>
          </w:p>
        </w:tc>
        <w:tc>
          <w:tcPr>
            <w:tcW w:w="1252"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ascii="Times New Roman" w:hAnsi="Times New Roman" w:eastAsia="宋体" w:cs="Times New Roman"/>
                <w:snapToGrid w:val="0"/>
                <w:spacing w:val="10"/>
                <w:sz w:val="20"/>
                <w:szCs w:val="20"/>
                <w:lang w:val="en-US" w:eastAsia="zh-CN"/>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4465" w:type="dxa"/>
            <w:tcBorders>
              <w:top w:val="single" w:color="auto" w:sz="4" w:space="0"/>
              <w:bottom w:val="single" w:color="auto" w:sz="4" w:space="0"/>
            </w:tcBorders>
            <w:vAlign w:val="center"/>
          </w:tcPr>
          <w:p>
            <w:pPr>
              <w:spacing w:after="0" w:line="240" w:lineRule="auto"/>
              <w:jc w:val="both"/>
              <w:rPr>
                <w:rFonts w:ascii="Times New Roman" w:hAnsi="Times New Roman" w:eastAsia="Times New Roman" w:cs="Times New Roman"/>
                <w:snapToGrid w:val="0"/>
                <w:spacing w:val="10"/>
                <w:sz w:val="20"/>
                <w:szCs w:val="20"/>
                <w:lang w:val="en-US" w:eastAsia="zh-TW"/>
              </w:rPr>
            </w:pPr>
            <w:r>
              <w:rPr>
                <w:rFonts w:hint="eastAsia" w:ascii="Times New Roman" w:hAnsi="Times New Roman" w:eastAsia="宋体" w:cs="Times New Roman"/>
                <w:snapToGrid w:val="0"/>
                <w:spacing w:val="10"/>
                <w:sz w:val="20"/>
                <w:szCs w:val="20"/>
                <w:lang w:val="en-US" w:eastAsia="zh-CN"/>
              </w:rPr>
              <w:t>晋升首席关员培训课程</w:t>
            </w:r>
          </w:p>
        </w:tc>
        <w:tc>
          <w:tcPr>
            <w:tcW w:w="1401"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hint="eastAsia" w:ascii="Times New Roman" w:hAnsi="Times New Roman" w:eastAsia="宋体" w:cs="Times New Roman"/>
                <w:snapToGrid w:val="0"/>
                <w:spacing w:val="10"/>
                <w:sz w:val="20"/>
                <w:szCs w:val="20"/>
                <w:lang w:val="en-US" w:eastAsia="zh-CN"/>
              </w:rPr>
              <w:t>关员</w:t>
            </w:r>
          </w:p>
        </w:tc>
        <w:tc>
          <w:tcPr>
            <w:tcW w:w="1404"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ascii="Times New Roman" w:hAnsi="Times New Roman" w:eastAsia="宋体" w:cs="Times New Roman"/>
                <w:snapToGrid w:val="0"/>
                <w:spacing w:val="10"/>
                <w:sz w:val="20"/>
                <w:szCs w:val="20"/>
                <w:lang w:val="en-US" w:eastAsia="zh-CN"/>
              </w:rPr>
              <w:t>2015</w:t>
            </w:r>
          </w:p>
        </w:tc>
        <w:tc>
          <w:tcPr>
            <w:tcW w:w="1252"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ascii="Times New Roman" w:hAnsi="Times New Roman" w:eastAsia="宋体" w:cs="Times New Roman"/>
                <w:snapToGrid w:val="0"/>
                <w:spacing w:val="10"/>
                <w:sz w:val="20"/>
                <w:szCs w:val="20"/>
                <w:lang w:val="en-US" w:eastAsia="zh-CN"/>
              </w:rPr>
              <w:t>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4465" w:type="dxa"/>
            <w:tcBorders>
              <w:top w:val="single" w:color="auto" w:sz="4" w:space="0"/>
              <w:bottom w:val="single" w:color="auto" w:sz="4" w:space="0"/>
            </w:tcBorders>
            <w:vAlign w:val="center"/>
          </w:tcPr>
          <w:p>
            <w:pPr>
              <w:spacing w:after="0" w:line="240" w:lineRule="auto"/>
              <w:jc w:val="both"/>
              <w:rPr>
                <w:rFonts w:ascii="Times New Roman" w:hAnsi="Times New Roman" w:eastAsia="Times New Roman" w:cs="Times New Roman"/>
                <w:snapToGrid w:val="0"/>
                <w:spacing w:val="10"/>
                <w:sz w:val="20"/>
                <w:szCs w:val="20"/>
                <w:lang w:val="en-US" w:eastAsia="zh-TW"/>
              </w:rPr>
            </w:pPr>
            <w:r>
              <w:rPr>
                <w:rFonts w:hint="eastAsia" w:ascii="Times New Roman" w:hAnsi="Times New Roman" w:eastAsia="宋体" w:cs="Times New Roman"/>
                <w:snapToGrid w:val="0"/>
                <w:spacing w:val="10"/>
                <w:sz w:val="20"/>
                <w:szCs w:val="20"/>
                <w:lang w:val="en-US" w:eastAsia="zh-CN"/>
              </w:rPr>
              <w:t>专题研讨会</w:t>
            </w:r>
            <w:r>
              <w:rPr>
                <w:rFonts w:ascii="Times New Roman" w:hAnsi="Times New Roman" w:eastAsia="宋体" w:cs="Times New Roman"/>
                <w:snapToGrid w:val="0"/>
                <w:spacing w:val="10"/>
                <w:sz w:val="20"/>
                <w:szCs w:val="20"/>
                <w:lang w:val="en-US" w:eastAsia="zh-CN"/>
              </w:rPr>
              <w:t>–</w:t>
            </w:r>
            <w:r>
              <w:rPr>
                <w:rFonts w:hint="eastAsia" w:ascii="Times New Roman" w:hAnsi="Times New Roman" w:eastAsia="宋体" w:cs="Times New Roman"/>
                <w:snapToGrid w:val="0"/>
                <w:spacing w:val="10"/>
                <w:sz w:val="20"/>
                <w:szCs w:val="20"/>
                <w:lang w:val="en-US" w:eastAsia="zh-CN"/>
              </w:rPr>
              <w:t>打击贩卖人口及保护受害人</w:t>
            </w:r>
          </w:p>
        </w:tc>
        <w:tc>
          <w:tcPr>
            <w:tcW w:w="1401"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hint="eastAsia" w:ascii="Times New Roman" w:hAnsi="Times New Roman" w:eastAsia="宋体" w:cs="Times New Roman"/>
                <w:snapToGrid w:val="0"/>
                <w:spacing w:val="10"/>
                <w:sz w:val="20"/>
                <w:szCs w:val="20"/>
                <w:lang w:val="en-US" w:eastAsia="zh-CN"/>
              </w:rPr>
              <w:t>关员</w:t>
            </w:r>
          </w:p>
        </w:tc>
        <w:tc>
          <w:tcPr>
            <w:tcW w:w="1404"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ascii="Times New Roman" w:hAnsi="Times New Roman" w:eastAsia="宋体" w:cs="Times New Roman"/>
                <w:snapToGrid w:val="0"/>
                <w:spacing w:val="10"/>
                <w:sz w:val="20"/>
                <w:szCs w:val="20"/>
                <w:lang w:val="en-US" w:eastAsia="zh-CN"/>
              </w:rPr>
              <w:t>2016</w:t>
            </w:r>
          </w:p>
        </w:tc>
        <w:tc>
          <w:tcPr>
            <w:tcW w:w="1252"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ascii="Times New Roman" w:hAnsi="Times New Roman" w:eastAsia="宋体" w:cs="Times New Roman"/>
                <w:snapToGrid w:val="0"/>
                <w:spacing w:val="10"/>
                <w:sz w:val="20"/>
                <w:szCs w:val="20"/>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4465" w:type="dxa"/>
            <w:tcBorders>
              <w:top w:val="single" w:color="auto" w:sz="4" w:space="0"/>
              <w:bottom w:val="single" w:color="auto" w:sz="4" w:space="0"/>
            </w:tcBorders>
            <w:vAlign w:val="center"/>
          </w:tcPr>
          <w:p>
            <w:pPr>
              <w:spacing w:after="0" w:line="240" w:lineRule="auto"/>
              <w:jc w:val="both"/>
              <w:rPr>
                <w:rFonts w:ascii="Times New Roman" w:hAnsi="Times New Roman" w:eastAsia="Times New Roman" w:cs="Times New Roman"/>
                <w:snapToGrid w:val="0"/>
                <w:spacing w:val="10"/>
                <w:sz w:val="20"/>
                <w:szCs w:val="20"/>
                <w:lang w:val="en-US" w:eastAsia="zh-TW"/>
              </w:rPr>
            </w:pPr>
            <w:r>
              <w:rPr>
                <w:rFonts w:hint="eastAsia" w:ascii="Times New Roman" w:hAnsi="Times New Roman" w:eastAsia="宋体" w:cs="Times New Roman"/>
                <w:snapToGrid w:val="0"/>
                <w:spacing w:val="10"/>
                <w:sz w:val="20"/>
                <w:szCs w:val="20"/>
                <w:lang w:val="en-US" w:eastAsia="zh-CN"/>
              </w:rPr>
              <w:t>从本地及世界去透视人口贩卖研讨会</w:t>
            </w:r>
          </w:p>
        </w:tc>
        <w:tc>
          <w:tcPr>
            <w:tcW w:w="1401"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hint="eastAsia" w:ascii="Times New Roman" w:hAnsi="Times New Roman" w:eastAsia="宋体" w:cs="Times New Roman"/>
                <w:snapToGrid w:val="0"/>
                <w:spacing w:val="10"/>
                <w:sz w:val="20"/>
                <w:szCs w:val="20"/>
                <w:lang w:val="en-US" w:eastAsia="zh-CN"/>
              </w:rPr>
              <w:t>关员</w:t>
            </w:r>
          </w:p>
        </w:tc>
        <w:tc>
          <w:tcPr>
            <w:tcW w:w="1404"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ascii="Times New Roman" w:hAnsi="Times New Roman" w:eastAsia="宋体" w:cs="Times New Roman"/>
                <w:snapToGrid w:val="0"/>
                <w:spacing w:val="10"/>
                <w:sz w:val="20"/>
                <w:szCs w:val="20"/>
                <w:lang w:val="en-US" w:eastAsia="zh-CN"/>
              </w:rPr>
              <w:t>2016</w:t>
            </w:r>
          </w:p>
        </w:tc>
        <w:tc>
          <w:tcPr>
            <w:tcW w:w="1252"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ascii="Times New Roman" w:hAnsi="Times New Roman" w:eastAsia="宋体" w:cs="Times New Roman"/>
                <w:snapToGrid w:val="0"/>
                <w:spacing w:val="10"/>
                <w:sz w:val="20"/>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4465" w:type="dxa"/>
            <w:tcBorders>
              <w:top w:val="single" w:color="auto" w:sz="4" w:space="0"/>
              <w:bottom w:val="single" w:color="auto" w:sz="4" w:space="0"/>
            </w:tcBorders>
            <w:vAlign w:val="center"/>
          </w:tcPr>
          <w:p>
            <w:pPr>
              <w:spacing w:after="0" w:line="240" w:lineRule="auto"/>
              <w:jc w:val="both"/>
              <w:rPr>
                <w:rFonts w:ascii="Times New Roman" w:hAnsi="Times New Roman" w:eastAsia="Times New Roman" w:cs="Times New Roman"/>
                <w:snapToGrid w:val="0"/>
                <w:spacing w:val="10"/>
                <w:sz w:val="20"/>
                <w:szCs w:val="20"/>
                <w:lang w:val="en-US" w:eastAsia="zh-TW"/>
              </w:rPr>
            </w:pPr>
            <w:r>
              <w:rPr>
                <w:rFonts w:hint="eastAsia" w:ascii="Times New Roman" w:hAnsi="Times New Roman" w:eastAsia="宋体" w:cs="Times New Roman"/>
                <w:snapToGrid w:val="0"/>
                <w:spacing w:val="10"/>
                <w:sz w:val="20"/>
                <w:szCs w:val="20"/>
                <w:lang w:val="en-US" w:eastAsia="zh-CN"/>
              </w:rPr>
              <w:t>晋升副关务督察及机械专业副关务督察培训课程</w:t>
            </w:r>
          </w:p>
        </w:tc>
        <w:tc>
          <w:tcPr>
            <w:tcW w:w="1401"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hint="eastAsia" w:ascii="Times New Roman" w:hAnsi="Times New Roman" w:eastAsia="宋体" w:cs="Times New Roman"/>
                <w:snapToGrid w:val="0"/>
                <w:spacing w:val="10"/>
                <w:sz w:val="20"/>
                <w:szCs w:val="20"/>
                <w:lang w:val="en-US" w:eastAsia="zh-CN"/>
              </w:rPr>
              <w:t>关员</w:t>
            </w:r>
          </w:p>
        </w:tc>
        <w:tc>
          <w:tcPr>
            <w:tcW w:w="1404"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ascii="Times New Roman" w:hAnsi="Times New Roman" w:eastAsia="宋体" w:cs="Times New Roman"/>
                <w:snapToGrid w:val="0"/>
                <w:spacing w:val="10"/>
                <w:sz w:val="20"/>
                <w:szCs w:val="20"/>
                <w:lang w:val="en-US" w:eastAsia="zh-CN"/>
              </w:rPr>
              <w:t>2016</w:t>
            </w:r>
          </w:p>
        </w:tc>
        <w:tc>
          <w:tcPr>
            <w:tcW w:w="1252"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ascii="Times New Roman" w:hAnsi="Times New Roman" w:eastAsia="宋体" w:cs="Times New Roman"/>
                <w:snapToGrid w:val="0"/>
                <w:spacing w:val="10"/>
                <w:sz w:val="20"/>
                <w:szCs w:val="20"/>
                <w:lang w:val="en-US" w:eastAsia="zh-CN"/>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4465" w:type="dxa"/>
            <w:tcBorders>
              <w:top w:val="single" w:color="auto" w:sz="4" w:space="0"/>
              <w:bottom w:val="single" w:color="auto" w:sz="4" w:space="0"/>
            </w:tcBorders>
            <w:vAlign w:val="center"/>
          </w:tcPr>
          <w:p>
            <w:pPr>
              <w:spacing w:after="0" w:line="240" w:lineRule="auto"/>
              <w:jc w:val="both"/>
              <w:rPr>
                <w:rFonts w:ascii="Times New Roman" w:hAnsi="Times New Roman" w:eastAsia="Times New Roman" w:cs="Times New Roman"/>
                <w:snapToGrid w:val="0"/>
                <w:spacing w:val="10"/>
                <w:sz w:val="20"/>
                <w:szCs w:val="20"/>
                <w:lang w:val="en-US" w:eastAsia="zh-TW"/>
              </w:rPr>
            </w:pPr>
            <w:r>
              <w:rPr>
                <w:rFonts w:hint="eastAsia" w:ascii="Times New Roman" w:hAnsi="Times New Roman" w:eastAsia="宋体" w:cs="Times New Roman"/>
                <w:snapToGrid w:val="0"/>
                <w:spacing w:val="10"/>
                <w:sz w:val="20"/>
                <w:szCs w:val="20"/>
                <w:lang w:val="en-US" w:eastAsia="zh-CN"/>
              </w:rPr>
              <w:t>防止强迫劳动小组成员部门工作交流会</w:t>
            </w:r>
          </w:p>
        </w:tc>
        <w:tc>
          <w:tcPr>
            <w:tcW w:w="1401"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en-US"/>
              </w:rPr>
            </w:pPr>
            <w:r>
              <w:rPr>
                <w:rFonts w:hint="eastAsia" w:ascii="Times New Roman" w:hAnsi="Times New Roman" w:eastAsia="宋体" w:cs="Times New Roman"/>
                <w:snapToGrid w:val="0"/>
                <w:spacing w:val="10"/>
                <w:sz w:val="20"/>
                <w:szCs w:val="20"/>
                <w:lang w:val="en-US" w:eastAsia="zh-CN"/>
              </w:rPr>
              <w:t>关员</w:t>
            </w:r>
          </w:p>
        </w:tc>
        <w:tc>
          <w:tcPr>
            <w:tcW w:w="1404"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en-US"/>
              </w:rPr>
            </w:pPr>
            <w:r>
              <w:rPr>
                <w:rFonts w:ascii="Times New Roman" w:hAnsi="Times New Roman" w:eastAsia="宋体" w:cs="Times New Roman"/>
                <w:snapToGrid w:val="0"/>
                <w:spacing w:val="10"/>
                <w:sz w:val="20"/>
                <w:szCs w:val="20"/>
                <w:lang w:val="en-US" w:eastAsia="zh-CN"/>
              </w:rPr>
              <w:t>2017</w:t>
            </w:r>
          </w:p>
        </w:tc>
        <w:tc>
          <w:tcPr>
            <w:tcW w:w="1252"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en-US"/>
              </w:rPr>
            </w:pPr>
            <w:r>
              <w:rPr>
                <w:rFonts w:ascii="Times New Roman" w:hAnsi="Times New Roman" w:eastAsia="宋体" w:cs="Times New Roman"/>
                <w:snapToGrid w:val="0"/>
                <w:spacing w:val="10"/>
                <w:sz w:val="20"/>
                <w:szCs w:val="20"/>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4465" w:type="dxa"/>
            <w:tcBorders>
              <w:top w:val="single" w:color="auto" w:sz="4" w:space="0"/>
              <w:bottom w:val="single" w:color="auto" w:sz="4" w:space="0"/>
            </w:tcBorders>
            <w:vAlign w:val="center"/>
          </w:tcPr>
          <w:p>
            <w:pPr>
              <w:spacing w:after="0" w:line="240" w:lineRule="auto"/>
              <w:jc w:val="both"/>
              <w:rPr>
                <w:rFonts w:ascii="Times New Roman" w:hAnsi="Times New Roman" w:eastAsia="Times New Roman" w:cs="Times New Roman"/>
                <w:snapToGrid w:val="0"/>
                <w:spacing w:val="10"/>
                <w:sz w:val="20"/>
                <w:szCs w:val="20"/>
                <w:lang w:val="en-US" w:eastAsia="zh-TW"/>
              </w:rPr>
            </w:pPr>
            <w:r>
              <w:rPr>
                <w:rFonts w:hint="eastAsia" w:ascii="Times New Roman" w:hAnsi="Times New Roman" w:eastAsia="宋体" w:cs="Times New Roman"/>
                <w:snapToGrid w:val="0"/>
                <w:spacing w:val="10"/>
                <w:sz w:val="20"/>
                <w:szCs w:val="20"/>
                <w:lang w:val="en-US" w:eastAsia="zh-CN"/>
              </w:rPr>
              <w:t>海关关员入职开考</w:t>
            </w:r>
            <w:r>
              <w:rPr>
                <w:rFonts w:ascii="Times New Roman" w:hAnsi="Times New Roman" w:eastAsia="宋体" w:cs="Times New Roman"/>
                <w:snapToGrid w:val="0"/>
                <w:spacing w:val="10"/>
                <w:sz w:val="20"/>
                <w:szCs w:val="20"/>
                <w:lang w:val="en-US" w:eastAsia="zh-CN"/>
              </w:rPr>
              <w:t xml:space="preserve"> - </w:t>
            </w:r>
            <w:r>
              <w:rPr>
                <w:rFonts w:hint="eastAsia" w:ascii="Times New Roman" w:hAnsi="Times New Roman" w:eastAsia="宋体" w:cs="Times New Roman"/>
                <w:snapToGrid w:val="0"/>
                <w:spacing w:val="10"/>
                <w:sz w:val="20"/>
                <w:szCs w:val="20"/>
                <w:lang w:val="en-US" w:eastAsia="zh-CN"/>
              </w:rPr>
              <w:t>基础培训课程</w:t>
            </w:r>
            <w:r>
              <w:rPr>
                <w:rFonts w:ascii="Times New Roman" w:hAnsi="Times New Roman" w:eastAsia="宋体" w:cs="Times New Roman"/>
                <w:snapToGrid w:val="0"/>
                <w:spacing w:val="10"/>
                <w:sz w:val="20"/>
                <w:szCs w:val="20"/>
                <w:lang w:val="en-US" w:eastAsia="zh-CN"/>
              </w:rPr>
              <w:t>(</w:t>
            </w:r>
            <w:r>
              <w:rPr>
                <w:rFonts w:hint="eastAsia" w:ascii="Times New Roman" w:hAnsi="Times New Roman" w:eastAsia="宋体" w:cs="Times New Roman"/>
                <w:snapToGrid w:val="0"/>
                <w:spacing w:val="10"/>
                <w:sz w:val="20"/>
                <w:szCs w:val="20"/>
                <w:lang w:val="en-US" w:eastAsia="zh-CN"/>
              </w:rPr>
              <w:t>专业训练阶段</w:t>
            </w:r>
            <w:r>
              <w:rPr>
                <w:rFonts w:ascii="Times New Roman" w:hAnsi="Times New Roman" w:eastAsia="宋体" w:cs="Times New Roman"/>
                <w:snapToGrid w:val="0"/>
                <w:spacing w:val="10"/>
                <w:sz w:val="20"/>
                <w:szCs w:val="20"/>
                <w:lang w:val="en-US" w:eastAsia="zh-CN"/>
              </w:rPr>
              <w:t>)</w:t>
            </w:r>
          </w:p>
        </w:tc>
        <w:tc>
          <w:tcPr>
            <w:tcW w:w="1401"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hint="eastAsia" w:ascii="Times New Roman" w:hAnsi="Times New Roman" w:eastAsia="宋体" w:cs="Times New Roman"/>
                <w:snapToGrid w:val="0"/>
                <w:spacing w:val="10"/>
                <w:sz w:val="20"/>
                <w:szCs w:val="20"/>
                <w:lang w:val="en-US" w:eastAsia="zh-CN"/>
              </w:rPr>
              <w:t>入职关员</w:t>
            </w:r>
          </w:p>
        </w:tc>
        <w:tc>
          <w:tcPr>
            <w:tcW w:w="1404"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ascii="Times New Roman" w:hAnsi="Times New Roman" w:eastAsia="宋体" w:cs="Times New Roman"/>
                <w:snapToGrid w:val="0"/>
                <w:spacing w:val="10"/>
                <w:sz w:val="20"/>
                <w:szCs w:val="20"/>
                <w:lang w:val="en-US" w:eastAsia="zh-CN"/>
              </w:rPr>
              <w:t>2017</w:t>
            </w:r>
          </w:p>
        </w:tc>
        <w:tc>
          <w:tcPr>
            <w:tcW w:w="1252"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ascii="Times New Roman" w:hAnsi="Times New Roman" w:eastAsia="宋体" w:cs="Times New Roman"/>
                <w:snapToGrid w:val="0"/>
                <w:spacing w:val="10"/>
                <w:sz w:val="20"/>
                <w:szCs w:val="20"/>
                <w:lang w:val="en-US" w:eastAsia="zh-CN"/>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4465" w:type="dxa"/>
            <w:tcBorders>
              <w:top w:val="single" w:color="auto" w:sz="4" w:space="0"/>
              <w:bottom w:val="single" w:color="auto" w:sz="4" w:space="0"/>
            </w:tcBorders>
            <w:vAlign w:val="center"/>
          </w:tcPr>
          <w:p>
            <w:pPr>
              <w:spacing w:after="0" w:line="240" w:lineRule="auto"/>
              <w:jc w:val="both"/>
              <w:rPr>
                <w:rFonts w:ascii="Times New Roman" w:hAnsi="Times New Roman" w:eastAsia="Times New Roman" w:cs="Times New Roman"/>
                <w:snapToGrid w:val="0"/>
                <w:spacing w:val="10"/>
                <w:sz w:val="20"/>
                <w:szCs w:val="20"/>
                <w:lang w:val="en-US" w:eastAsia="zh-TW"/>
              </w:rPr>
            </w:pPr>
            <w:r>
              <w:rPr>
                <w:rFonts w:hint="eastAsia" w:ascii="Times New Roman" w:hAnsi="Times New Roman" w:eastAsia="宋体" w:cs="Times New Roman"/>
                <w:snapToGrid w:val="0"/>
                <w:spacing w:val="10"/>
                <w:sz w:val="20"/>
                <w:szCs w:val="20"/>
                <w:lang w:val="en-US" w:eastAsia="zh-CN"/>
              </w:rPr>
              <w:t>副关务监督内部入职开考培训课程</w:t>
            </w:r>
          </w:p>
        </w:tc>
        <w:tc>
          <w:tcPr>
            <w:tcW w:w="1401"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hint="eastAsia" w:ascii="Times New Roman" w:hAnsi="Times New Roman" w:eastAsia="宋体" w:cs="Times New Roman"/>
                <w:snapToGrid w:val="0"/>
                <w:spacing w:val="10"/>
                <w:sz w:val="20"/>
                <w:szCs w:val="20"/>
                <w:lang w:val="en-US" w:eastAsia="zh-CN"/>
              </w:rPr>
              <w:t>关员</w:t>
            </w:r>
          </w:p>
        </w:tc>
        <w:tc>
          <w:tcPr>
            <w:tcW w:w="1404"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ascii="Times New Roman" w:hAnsi="Times New Roman" w:eastAsia="宋体" w:cs="Times New Roman"/>
                <w:snapToGrid w:val="0"/>
                <w:spacing w:val="10"/>
                <w:sz w:val="20"/>
                <w:szCs w:val="20"/>
                <w:lang w:val="en-US" w:eastAsia="zh-CN"/>
              </w:rPr>
              <w:t>2017</w:t>
            </w:r>
          </w:p>
        </w:tc>
        <w:tc>
          <w:tcPr>
            <w:tcW w:w="1252"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ascii="Times New Roman" w:hAnsi="Times New Roman" w:eastAsia="宋体" w:cs="Times New Roman"/>
                <w:snapToGrid w:val="0"/>
                <w:spacing w:val="10"/>
                <w:sz w:val="20"/>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4465" w:type="dxa"/>
            <w:tcBorders>
              <w:top w:val="single" w:color="auto" w:sz="4" w:space="0"/>
              <w:bottom w:val="single" w:color="auto" w:sz="4" w:space="0"/>
            </w:tcBorders>
            <w:vAlign w:val="center"/>
          </w:tcPr>
          <w:p>
            <w:pPr>
              <w:spacing w:after="0" w:line="240" w:lineRule="auto"/>
              <w:jc w:val="both"/>
              <w:rPr>
                <w:rFonts w:ascii="Times New Roman" w:hAnsi="Times New Roman" w:eastAsia="Times New Roman" w:cs="Times New Roman"/>
                <w:snapToGrid w:val="0"/>
                <w:spacing w:val="10"/>
                <w:sz w:val="20"/>
                <w:szCs w:val="20"/>
                <w:lang w:val="en-US" w:eastAsia="zh-TW"/>
              </w:rPr>
            </w:pPr>
            <w:r>
              <w:rPr>
                <w:rFonts w:hint="eastAsia" w:ascii="Times New Roman" w:hAnsi="Times New Roman" w:eastAsia="宋体" w:cs="Times New Roman"/>
                <w:snapToGrid w:val="0"/>
                <w:spacing w:val="10"/>
                <w:sz w:val="20"/>
                <w:szCs w:val="20"/>
                <w:lang w:val="en-US" w:eastAsia="zh-CN"/>
              </w:rPr>
              <w:t>海关关员入职开考</w:t>
            </w:r>
            <w:r>
              <w:rPr>
                <w:rFonts w:ascii="Times New Roman" w:hAnsi="Times New Roman" w:eastAsia="宋体" w:cs="Times New Roman"/>
                <w:snapToGrid w:val="0"/>
                <w:spacing w:val="10"/>
                <w:sz w:val="20"/>
                <w:szCs w:val="20"/>
                <w:lang w:val="en-US" w:eastAsia="zh-CN"/>
              </w:rPr>
              <w:t xml:space="preserve"> - </w:t>
            </w:r>
            <w:r>
              <w:rPr>
                <w:rFonts w:hint="eastAsia" w:ascii="Times New Roman" w:hAnsi="Times New Roman" w:eastAsia="宋体" w:cs="Times New Roman"/>
                <w:snapToGrid w:val="0"/>
                <w:spacing w:val="10"/>
                <w:sz w:val="20"/>
                <w:szCs w:val="20"/>
                <w:lang w:val="en-US" w:eastAsia="zh-CN"/>
              </w:rPr>
              <w:t>基础培训课程</w:t>
            </w:r>
            <w:r>
              <w:rPr>
                <w:rFonts w:ascii="Times New Roman" w:hAnsi="Times New Roman" w:eastAsia="宋体" w:cs="Times New Roman"/>
                <w:snapToGrid w:val="0"/>
                <w:spacing w:val="10"/>
                <w:sz w:val="20"/>
                <w:szCs w:val="20"/>
                <w:lang w:val="en-US" w:eastAsia="zh-CN"/>
              </w:rPr>
              <w:t>(</w:t>
            </w:r>
            <w:r>
              <w:rPr>
                <w:rFonts w:hint="eastAsia" w:ascii="Times New Roman" w:hAnsi="Times New Roman" w:eastAsia="宋体" w:cs="Times New Roman"/>
                <w:snapToGrid w:val="0"/>
                <w:spacing w:val="10"/>
                <w:sz w:val="20"/>
                <w:szCs w:val="20"/>
                <w:lang w:val="en-US" w:eastAsia="zh-CN"/>
              </w:rPr>
              <w:t>专业训练阶段</w:t>
            </w:r>
            <w:r>
              <w:rPr>
                <w:rFonts w:ascii="Times New Roman" w:hAnsi="Times New Roman" w:eastAsia="宋体" w:cs="Times New Roman"/>
                <w:snapToGrid w:val="0"/>
                <w:spacing w:val="10"/>
                <w:sz w:val="20"/>
                <w:szCs w:val="20"/>
                <w:lang w:val="en-US" w:eastAsia="zh-CN"/>
              </w:rPr>
              <w:t>)</w:t>
            </w:r>
          </w:p>
        </w:tc>
        <w:tc>
          <w:tcPr>
            <w:tcW w:w="1401"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hint="eastAsia" w:ascii="Times New Roman" w:hAnsi="Times New Roman" w:eastAsia="宋体" w:cs="Times New Roman"/>
                <w:snapToGrid w:val="0"/>
                <w:spacing w:val="10"/>
                <w:sz w:val="20"/>
                <w:szCs w:val="20"/>
                <w:lang w:val="en-US" w:eastAsia="zh-CN"/>
              </w:rPr>
              <w:t>入职关员</w:t>
            </w:r>
          </w:p>
        </w:tc>
        <w:tc>
          <w:tcPr>
            <w:tcW w:w="1404"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ascii="Times New Roman" w:hAnsi="Times New Roman" w:eastAsia="宋体" w:cs="Times New Roman"/>
                <w:snapToGrid w:val="0"/>
                <w:spacing w:val="10"/>
                <w:sz w:val="20"/>
                <w:szCs w:val="20"/>
                <w:lang w:val="en-US" w:eastAsia="zh-CN"/>
              </w:rPr>
              <w:t>2017</w:t>
            </w:r>
          </w:p>
        </w:tc>
        <w:tc>
          <w:tcPr>
            <w:tcW w:w="1252"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ascii="Times New Roman" w:hAnsi="Times New Roman" w:eastAsia="宋体" w:cs="Times New Roman"/>
                <w:snapToGrid w:val="0"/>
                <w:spacing w:val="10"/>
                <w:sz w:val="20"/>
                <w:szCs w:val="20"/>
                <w:lang w:val="en-US" w:eastAsia="zh-CN"/>
              </w:rPr>
              <w:t>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4465" w:type="dxa"/>
            <w:tcBorders>
              <w:top w:val="single" w:color="auto" w:sz="4" w:space="0"/>
              <w:bottom w:val="single" w:color="auto" w:sz="4" w:space="0"/>
            </w:tcBorders>
            <w:vAlign w:val="center"/>
          </w:tcPr>
          <w:p>
            <w:pPr>
              <w:spacing w:after="0" w:line="240" w:lineRule="auto"/>
              <w:jc w:val="both"/>
              <w:rPr>
                <w:rFonts w:ascii="Times New Roman" w:hAnsi="Times New Roman" w:eastAsia="Times New Roman" w:cs="Times New Roman"/>
                <w:snapToGrid w:val="0"/>
                <w:spacing w:val="10"/>
                <w:sz w:val="20"/>
                <w:szCs w:val="20"/>
                <w:lang w:val="en-US" w:eastAsia="zh-TW"/>
              </w:rPr>
            </w:pPr>
            <w:r>
              <w:rPr>
                <w:rFonts w:hint="eastAsia" w:ascii="Times New Roman" w:hAnsi="Times New Roman" w:eastAsia="宋体" w:cs="Times New Roman"/>
                <w:snapToGrid w:val="0"/>
                <w:spacing w:val="10"/>
                <w:sz w:val="20"/>
                <w:szCs w:val="20"/>
                <w:lang w:val="en-US" w:eastAsia="zh-CN"/>
              </w:rPr>
              <w:t>晋升首席关员培训课程</w:t>
            </w:r>
          </w:p>
        </w:tc>
        <w:tc>
          <w:tcPr>
            <w:tcW w:w="1401"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hint="eastAsia" w:ascii="Times New Roman" w:hAnsi="Times New Roman" w:eastAsia="宋体" w:cs="Times New Roman"/>
                <w:snapToGrid w:val="0"/>
                <w:spacing w:val="10"/>
                <w:sz w:val="20"/>
                <w:szCs w:val="20"/>
                <w:lang w:val="en-US" w:eastAsia="zh-CN"/>
              </w:rPr>
              <w:t>关员</w:t>
            </w:r>
          </w:p>
        </w:tc>
        <w:tc>
          <w:tcPr>
            <w:tcW w:w="1404"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ascii="Times New Roman" w:hAnsi="Times New Roman" w:eastAsia="宋体" w:cs="Times New Roman"/>
                <w:snapToGrid w:val="0"/>
                <w:spacing w:val="10"/>
                <w:sz w:val="20"/>
                <w:szCs w:val="20"/>
                <w:lang w:val="en-US" w:eastAsia="zh-CN"/>
              </w:rPr>
              <w:t>2018</w:t>
            </w:r>
          </w:p>
        </w:tc>
        <w:tc>
          <w:tcPr>
            <w:tcW w:w="1252"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ascii="Times New Roman" w:hAnsi="Times New Roman" w:eastAsia="宋体" w:cs="Times New Roman"/>
                <w:snapToGrid w:val="0"/>
                <w:spacing w:val="10"/>
                <w:sz w:val="20"/>
                <w:szCs w:val="20"/>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4465" w:type="dxa"/>
            <w:tcBorders>
              <w:top w:val="single" w:color="auto" w:sz="4" w:space="0"/>
              <w:bottom w:val="single" w:color="auto" w:sz="4" w:space="0"/>
            </w:tcBorders>
            <w:vAlign w:val="center"/>
          </w:tcPr>
          <w:p>
            <w:pPr>
              <w:spacing w:after="0" w:line="240" w:lineRule="auto"/>
              <w:jc w:val="both"/>
              <w:rPr>
                <w:rFonts w:ascii="Times New Roman" w:hAnsi="Times New Roman" w:eastAsia="Times New Roman" w:cs="Times New Roman"/>
                <w:snapToGrid w:val="0"/>
                <w:spacing w:val="10"/>
                <w:sz w:val="20"/>
                <w:szCs w:val="20"/>
                <w:lang w:val="en-US" w:eastAsia="zh-TW"/>
              </w:rPr>
            </w:pPr>
            <w:r>
              <w:rPr>
                <w:rFonts w:hint="eastAsia" w:ascii="Times New Roman" w:hAnsi="Times New Roman" w:eastAsia="宋体" w:cs="Times New Roman"/>
                <w:snapToGrid w:val="0"/>
                <w:spacing w:val="10"/>
                <w:sz w:val="20"/>
                <w:szCs w:val="20"/>
                <w:lang w:val="en-US" w:eastAsia="zh-CN"/>
              </w:rPr>
              <w:t>海关关员入职开考</w:t>
            </w:r>
            <w:r>
              <w:rPr>
                <w:rFonts w:ascii="Times New Roman" w:hAnsi="Times New Roman" w:eastAsia="宋体" w:cs="Times New Roman"/>
                <w:snapToGrid w:val="0"/>
                <w:spacing w:val="10"/>
                <w:sz w:val="20"/>
                <w:szCs w:val="20"/>
                <w:lang w:val="en-US" w:eastAsia="zh-CN"/>
              </w:rPr>
              <w:t xml:space="preserve"> - </w:t>
            </w:r>
            <w:r>
              <w:rPr>
                <w:rFonts w:hint="eastAsia" w:ascii="Times New Roman" w:hAnsi="Times New Roman" w:eastAsia="宋体" w:cs="Times New Roman"/>
                <w:snapToGrid w:val="0"/>
                <w:spacing w:val="10"/>
                <w:sz w:val="20"/>
                <w:szCs w:val="20"/>
                <w:lang w:val="en-US" w:eastAsia="zh-CN"/>
              </w:rPr>
              <w:t>基础培训课程</w:t>
            </w:r>
            <w:r>
              <w:rPr>
                <w:rFonts w:ascii="Times New Roman" w:hAnsi="Times New Roman" w:eastAsia="宋体" w:cs="Times New Roman"/>
                <w:snapToGrid w:val="0"/>
                <w:spacing w:val="10"/>
                <w:sz w:val="20"/>
                <w:szCs w:val="20"/>
                <w:lang w:val="en-US" w:eastAsia="zh-CN"/>
              </w:rPr>
              <w:t>(</w:t>
            </w:r>
            <w:r>
              <w:rPr>
                <w:rFonts w:hint="eastAsia" w:ascii="Times New Roman" w:hAnsi="Times New Roman" w:eastAsia="宋体" w:cs="Times New Roman"/>
                <w:snapToGrid w:val="0"/>
                <w:spacing w:val="10"/>
                <w:sz w:val="20"/>
                <w:szCs w:val="20"/>
                <w:lang w:val="en-US" w:eastAsia="zh-CN"/>
              </w:rPr>
              <w:t>专业训练阶段</w:t>
            </w:r>
            <w:r>
              <w:rPr>
                <w:rFonts w:ascii="Times New Roman" w:hAnsi="Times New Roman" w:eastAsia="宋体" w:cs="Times New Roman"/>
                <w:snapToGrid w:val="0"/>
                <w:spacing w:val="10"/>
                <w:sz w:val="20"/>
                <w:szCs w:val="20"/>
                <w:lang w:val="en-US" w:eastAsia="zh-CN"/>
              </w:rPr>
              <w:t>)</w:t>
            </w:r>
          </w:p>
        </w:tc>
        <w:tc>
          <w:tcPr>
            <w:tcW w:w="1401"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hint="eastAsia" w:ascii="Times New Roman" w:hAnsi="Times New Roman" w:eastAsia="宋体" w:cs="Times New Roman"/>
                <w:snapToGrid w:val="0"/>
                <w:spacing w:val="10"/>
                <w:sz w:val="20"/>
                <w:szCs w:val="20"/>
                <w:lang w:val="en-US" w:eastAsia="zh-CN"/>
              </w:rPr>
              <w:t>入职关员</w:t>
            </w:r>
          </w:p>
        </w:tc>
        <w:tc>
          <w:tcPr>
            <w:tcW w:w="1404"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ascii="Times New Roman" w:hAnsi="Times New Roman" w:eastAsia="宋体" w:cs="Times New Roman"/>
                <w:snapToGrid w:val="0"/>
                <w:spacing w:val="10"/>
                <w:sz w:val="20"/>
                <w:szCs w:val="20"/>
                <w:lang w:val="en-US" w:eastAsia="zh-CN"/>
              </w:rPr>
              <w:t>2018</w:t>
            </w:r>
          </w:p>
        </w:tc>
        <w:tc>
          <w:tcPr>
            <w:tcW w:w="1252"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ascii="Times New Roman" w:hAnsi="Times New Roman" w:eastAsia="宋体" w:cs="Times New Roman"/>
                <w:snapToGrid w:val="0"/>
                <w:spacing w:val="10"/>
                <w:sz w:val="20"/>
                <w:szCs w:val="20"/>
                <w:lang w:val="en-US" w:eastAsia="zh-CN"/>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4465" w:type="dxa"/>
            <w:tcBorders>
              <w:top w:val="single" w:color="auto" w:sz="4" w:space="0"/>
              <w:bottom w:val="single" w:color="auto" w:sz="4" w:space="0"/>
            </w:tcBorders>
            <w:vAlign w:val="center"/>
          </w:tcPr>
          <w:p>
            <w:pPr>
              <w:spacing w:after="0" w:line="240" w:lineRule="auto"/>
              <w:jc w:val="both"/>
              <w:rPr>
                <w:rFonts w:ascii="Times New Roman" w:hAnsi="Times New Roman" w:eastAsia="Times New Roman" w:cs="Times New Roman"/>
                <w:snapToGrid w:val="0"/>
                <w:spacing w:val="10"/>
                <w:sz w:val="20"/>
                <w:szCs w:val="20"/>
                <w:lang w:val="en-US" w:eastAsia="zh-TW"/>
              </w:rPr>
            </w:pPr>
            <w:r>
              <w:rPr>
                <w:rFonts w:hint="eastAsia" w:ascii="Times New Roman" w:hAnsi="Times New Roman" w:eastAsia="宋体" w:cs="Times New Roman"/>
                <w:snapToGrid w:val="0"/>
                <w:spacing w:val="10"/>
                <w:sz w:val="20"/>
                <w:szCs w:val="20"/>
                <w:lang w:val="en-US" w:eastAsia="zh-CN"/>
              </w:rPr>
              <w:t>禁止酷刑和其他残忍、不人道或有辱人格的待遇或处罚公约工作坊</w:t>
            </w:r>
          </w:p>
        </w:tc>
        <w:tc>
          <w:tcPr>
            <w:tcW w:w="1401"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hint="eastAsia" w:ascii="Times New Roman" w:hAnsi="Times New Roman" w:eastAsia="宋体" w:cs="Times New Roman"/>
                <w:snapToGrid w:val="0"/>
                <w:spacing w:val="10"/>
                <w:sz w:val="20"/>
                <w:szCs w:val="20"/>
                <w:lang w:val="en-US" w:eastAsia="zh-CN"/>
              </w:rPr>
              <w:t>关员</w:t>
            </w:r>
          </w:p>
        </w:tc>
        <w:tc>
          <w:tcPr>
            <w:tcW w:w="1404"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ascii="Times New Roman" w:hAnsi="Times New Roman" w:eastAsia="宋体" w:cs="Times New Roman"/>
                <w:snapToGrid w:val="0"/>
                <w:spacing w:val="10"/>
                <w:sz w:val="20"/>
                <w:szCs w:val="20"/>
                <w:lang w:val="en-US" w:eastAsia="zh-CN"/>
              </w:rPr>
              <w:t>2019</w:t>
            </w:r>
          </w:p>
        </w:tc>
        <w:tc>
          <w:tcPr>
            <w:tcW w:w="1252"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ascii="Times New Roman" w:hAnsi="Times New Roman" w:eastAsia="宋体" w:cs="Times New Roman"/>
                <w:snapToGrid w:val="0"/>
                <w:spacing w:val="10"/>
                <w:sz w:val="20"/>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4465" w:type="dxa"/>
            <w:tcBorders>
              <w:top w:val="single" w:color="auto" w:sz="4" w:space="0"/>
              <w:bottom w:val="single" w:color="auto" w:sz="4" w:space="0"/>
            </w:tcBorders>
            <w:vAlign w:val="center"/>
          </w:tcPr>
          <w:p>
            <w:pPr>
              <w:spacing w:after="0" w:line="240" w:lineRule="auto"/>
              <w:jc w:val="both"/>
              <w:rPr>
                <w:rFonts w:ascii="Times New Roman" w:hAnsi="Times New Roman" w:eastAsia="Times New Roman" w:cs="Times New Roman"/>
                <w:snapToGrid w:val="0"/>
                <w:spacing w:val="10"/>
                <w:sz w:val="20"/>
                <w:szCs w:val="20"/>
                <w:lang w:val="en-US" w:eastAsia="zh-TW"/>
              </w:rPr>
            </w:pPr>
            <w:r>
              <w:rPr>
                <w:rFonts w:hint="eastAsia" w:ascii="Times New Roman" w:hAnsi="Times New Roman" w:eastAsia="宋体" w:cs="Times New Roman"/>
                <w:snapToGrid w:val="0"/>
                <w:spacing w:val="10"/>
                <w:sz w:val="20"/>
                <w:szCs w:val="20"/>
                <w:lang w:val="en-US" w:eastAsia="zh-CN"/>
              </w:rPr>
              <w:t>副关务监督内部入职开考培训课程</w:t>
            </w:r>
          </w:p>
        </w:tc>
        <w:tc>
          <w:tcPr>
            <w:tcW w:w="1401"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hint="eastAsia" w:ascii="Times New Roman" w:hAnsi="Times New Roman" w:eastAsia="宋体" w:cs="Times New Roman"/>
                <w:snapToGrid w:val="0"/>
                <w:spacing w:val="10"/>
                <w:sz w:val="20"/>
                <w:szCs w:val="20"/>
                <w:lang w:val="en-US" w:eastAsia="zh-CN"/>
              </w:rPr>
              <w:t>关员</w:t>
            </w:r>
          </w:p>
        </w:tc>
        <w:tc>
          <w:tcPr>
            <w:tcW w:w="1404"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ascii="Times New Roman" w:hAnsi="Times New Roman" w:eastAsia="宋体" w:cs="Times New Roman"/>
                <w:snapToGrid w:val="0"/>
                <w:spacing w:val="10"/>
                <w:sz w:val="20"/>
                <w:szCs w:val="20"/>
                <w:lang w:val="en-US" w:eastAsia="zh-CN"/>
              </w:rPr>
              <w:t>2019</w:t>
            </w:r>
          </w:p>
        </w:tc>
        <w:tc>
          <w:tcPr>
            <w:tcW w:w="1252"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ascii="Times New Roman" w:hAnsi="Times New Roman" w:eastAsia="宋体" w:cs="Times New Roman"/>
                <w:snapToGrid w:val="0"/>
                <w:spacing w:val="10"/>
                <w:sz w:val="20"/>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4465" w:type="dxa"/>
            <w:tcBorders>
              <w:top w:val="single" w:color="auto" w:sz="4" w:space="0"/>
              <w:bottom w:val="single" w:color="auto" w:sz="4" w:space="0"/>
            </w:tcBorders>
            <w:vAlign w:val="center"/>
          </w:tcPr>
          <w:p>
            <w:pPr>
              <w:spacing w:after="0" w:line="240" w:lineRule="auto"/>
              <w:jc w:val="both"/>
              <w:rPr>
                <w:rFonts w:ascii="Times New Roman" w:hAnsi="Times New Roman" w:eastAsia="Times New Roman" w:cs="Times New Roman"/>
                <w:snapToGrid w:val="0"/>
                <w:spacing w:val="10"/>
                <w:sz w:val="20"/>
                <w:szCs w:val="20"/>
                <w:lang w:val="en-US" w:eastAsia="zh-TW"/>
              </w:rPr>
            </w:pPr>
            <w:r>
              <w:rPr>
                <w:rFonts w:hint="eastAsia" w:ascii="Times New Roman" w:hAnsi="Times New Roman" w:eastAsia="宋体" w:cs="Times New Roman"/>
                <w:snapToGrid w:val="0"/>
                <w:spacing w:val="10"/>
                <w:sz w:val="20"/>
                <w:szCs w:val="20"/>
                <w:lang w:val="en-US" w:eastAsia="zh-CN"/>
              </w:rPr>
              <w:t>晋升副关务督察及机械专业副关务督察培训课程</w:t>
            </w:r>
          </w:p>
        </w:tc>
        <w:tc>
          <w:tcPr>
            <w:tcW w:w="1401"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hint="eastAsia" w:ascii="Times New Roman" w:hAnsi="Times New Roman" w:eastAsia="宋体" w:cs="Times New Roman"/>
                <w:snapToGrid w:val="0"/>
                <w:spacing w:val="10"/>
                <w:sz w:val="20"/>
                <w:szCs w:val="20"/>
                <w:lang w:val="en-US" w:eastAsia="zh-CN"/>
              </w:rPr>
              <w:t>关员</w:t>
            </w:r>
          </w:p>
        </w:tc>
        <w:tc>
          <w:tcPr>
            <w:tcW w:w="1404"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ascii="Times New Roman" w:hAnsi="Times New Roman" w:eastAsia="宋体" w:cs="Times New Roman"/>
                <w:snapToGrid w:val="0"/>
                <w:spacing w:val="10"/>
                <w:sz w:val="20"/>
                <w:szCs w:val="20"/>
                <w:lang w:val="en-US" w:eastAsia="zh-CN"/>
              </w:rPr>
              <w:t>2019</w:t>
            </w:r>
          </w:p>
        </w:tc>
        <w:tc>
          <w:tcPr>
            <w:tcW w:w="1252"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ascii="Times New Roman" w:hAnsi="Times New Roman" w:eastAsia="宋体" w:cs="Times New Roman"/>
                <w:snapToGrid w:val="0"/>
                <w:spacing w:val="10"/>
                <w:sz w:val="20"/>
                <w:szCs w:val="20"/>
                <w:lang w:val="en-US" w:eastAsia="zh-CN"/>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4465" w:type="dxa"/>
            <w:tcBorders>
              <w:top w:val="single" w:color="auto" w:sz="4" w:space="0"/>
              <w:bottom w:val="single" w:color="auto" w:sz="4" w:space="0"/>
            </w:tcBorders>
            <w:vAlign w:val="center"/>
          </w:tcPr>
          <w:p>
            <w:pPr>
              <w:spacing w:after="0" w:line="240" w:lineRule="auto"/>
              <w:jc w:val="both"/>
              <w:rPr>
                <w:rFonts w:ascii="Times New Roman" w:hAnsi="Times New Roman" w:eastAsia="Times New Roman" w:cs="Times New Roman"/>
                <w:snapToGrid w:val="0"/>
                <w:spacing w:val="10"/>
                <w:sz w:val="20"/>
                <w:szCs w:val="20"/>
                <w:lang w:val="en-US" w:eastAsia="zh-TW"/>
              </w:rPr>
            </w:pPr>
            <w:r>
              <w:rPr>
                <w:rFonts w:hint="eastAsia" w:ascii="Times New Roman" w:hAnsi="Times New Roman" w:eastAsia="宋体" w:cs="Times New Roman"/>
                <w:snapToGrid w:val="0"/>
                <w:spacing w:val="10"/>
                <w:sz w:val="20"/>
                <w:szCs w:val="20"/>
                <w:lang w:val="en-US" w:eastAsia="zh-CN"/>
              </w:rPr>
              <w:t>晋升首席关员培训课程</w:t>
            </w:r>
          </w:p>
        </w:tc>
        <w:tc>
          <w:tcPr>
            <w:tcW w:w="1401"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hint="eastAsia" w:ascii="Times New Roman" w:hAnsi="Times New Roman" w:eastAsia="宋体" w:cs="Times New Roman"/>
                <w:snapToGrid w:val="0"/>
                <w:spacing w:val="10"/>
                <w:sz w:val="20"/>
                <w:szCs w:val="20"/>
                <w:lang w:val="en-US" w:eastAsia="zh-CN"/>
              </w:rPr>
              <w:t>关员</w:t>
            </w:r>
          </w:p>
        </w:tc>
        <w:tc>
          <w:tcPr>
            <w:tcW w:w="1404"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ascii="Times New Roman" w:hAnsi="Times New Roman" w:eastAsia="宋体" w:cs="Times New Roman"/>
                <w:snapToGrid w:val="0"/>
                <w:spacing w:val="10"/>
                <w:sz w:val="20"/>
                <w:szCs w:val="20"/>
                <w:lang w:val="en-US" w:eastAsia="zh-CN"/>
              </w:rPr>
              <w:t>2019</w:t>
            </w:r>
          </w:p>
        </w:tc>
        <w:tc>
          <w:tcPr>
            <w:tcW w:w="1252"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ascii="Times New Roman" w:hAnsi="Times New Roman" w:eastAsia="宋体" w:cs="Times New Roman"/>
                <w:snapToGrid w:val="0"/>
                <w:spacing w:val="10"/>
                <w:sz w:val="20"/>
                <w:szCs w:val="20"/>
                <w:lang w:val="en-US" w:eastAsia="zh-CN"/>
              </w:rPr>
              <w:t>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4465" w:type="dxa"/>
            <w:tcBorders>
              <w:top w:val="single" w:color="auto" w:sz="4" w:space="0"/>
              <w:bottom w:val="single" w:color="auto" w:sz="4" w:space="0"/>
            </w:tcBorders>
            <w:vAlign w:val="center"/>
          </w:tcPr>
          <w:p>
            <w:pPr>
              <w:spacing w:after="0" w:line="240" w:lineRule="auto"/>
              <w:jc w:val="both"/>
              <w:rPr>
                <w:rFonts w:ascii="Times New Roman" w:hAnsi="Times New Roman" w:eastAsia="Times New Roman" w:cs="Times New Roman"/>
                <w:snapToGrid w:val="0"/>
                <w:spacing w:val="10"/>
                <w:sz w:val="20"/>
                <w:szCs w:val="20"/>
                <w:lang w:val="en-US" w:eastAsia="zh-TW"/>
              </w:rPr>
            </w:pPr>
            <w:r>
              <w:rPr>
                <w:rFonts w:hint="eastAsia" w:ascii="Times New Roman" w:hAnsi="Times New Roman" w:eastAsia="宋体" w:cs="Times New Roman"/>
                <w:snapToGrid w:val="0"/>
                <w:spacing w:val="10"/>
                <w:sz w:val="20"/>
                <w:szCs w:val="20"/>
                <w:lang w:val="en-US" w:eastAsia="zh-CN"/>
              </w:rPr>
              <w:t>海关关员入职开考</w:t>
            </w:r>
            <w:r>
              <w:rPr>
                <w:rFonts w:ascii="Times New Roman" w:hAnsi="Times New Roman" w:eastAsia="宋体" w:cs="Times New Roman"/>
                <w:snapToGrid w:val="0"/>
                <w:spacing w:val="10"/>
                <w:sz w:val="20"/>
                <w:szCs w:val="20"/>
                <w:lang w:val="en-US" w:eastAsia="zh-CN"/>
              </w:rPr>
              <w:t xml:space="preserve"> - </w:t>
            </w:r>
            <w:r>
              <w:rPr>
                <w:rFonts w:hint="eastAsia" w:ascii="Times New Roman" w:hAnsi="Times New Roman" w:eastAsia="宋体" w:cs="Times New Roman"/>
                <w:snapToGrid w:val="0"/>
                <w:spacing w:val="10"/>
                <w:sz w:val="20"/>
                <w:szCs w:val="20"/>
                <w:lang w:val="en-US" w:eastAsia="zh-CN"/>
              </w:rPr>
              <w:t>基础培训课程</w:t>
            </w:r>
          </w:p>
          <w:p>
            <w:pPr>
              <w:spacing w:after="0" w:line="240" w:lineRule="auto"/>
              <w:jc w:val="both"/>
              <w:rPr>
                <w:rFonts w:ascii="Times New Roman" w:hAnsi="Times New Roman" w:eastAsia="Times New Roman" w:cs="Times New Roman"/>
                <w:snapToGrid w:val="0"/>
                <w:spacing w:val="10"/>
                <w:sz w:val="20"/>
                <w:szCs w:val="20"/>
                <w:lang w:val="en-US" w:eastAsia="zh-TW"/>
              </w:rPr>
            </w:pPr>
            <w:r>
              <w:rPr>
                <w:rFonts w:ascii="Times New Roman" w:hAnsi="Times New Roman" w:eastAsia="宋体" w:cs="Times New Roman"/>
                <w:snapToGrid w:val="0"/>
                <w:spacing w:val="10"/>
                <w:sz w:val="20"/>
                <w:szCs w:val="20"/>
                <w:lang w:val="en-US" w:eastAsia="zh-CN"/>
              </w:rPr>
              <w:t>(</w:t>
            </w:r>
            <w:r>
              <w:rPr>
                <w:rFonts w:hint="eastAsia" w:ascii="Times New Roman" w:hAnsi="Times New Roman" w:eastAsia="宋体" w:cs="Times New Roman"/>
                <w:snapToGrid w:val="0"/>
                <w:spacing w:val="10"/>
                <w:sz w:val="20"/>
                <w:szCs w:val="20"/>
                <w:lang w:val="en-US" w:eastAsia="zh-CN"/>
              </w:rPr>
              <w:t>专业训练阶段</w:t>
            </w:r>
            <w:r>
              <w:rPr>
                <w:rFonts w:ascii="Times New Roman" w:hAnsi="Times New Roman" w:eastAsia="宋体" w:cs="Times New Roman"/>
                <w:snapToGrid w:val="0"/>
                <w:spacing w:val="10"/>
                <w:sz w:val="20"/>
                <w:szCs w:val="20"/>
                <w:lang w:val="en-US" w:eastAsia="zh-CN"/>
              </w:rPr>
              <w:t>)</w:t>
            </w:r>
          </w:p>
        </w:tc>
        <w:tc>
          <w:tcPr>
            <w:tcW w:w="1401"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hint="eastAsia" w:ascii="Times New Roman" w:hAnsi="Times New Roman" w:eastAsia="宋体" w:cs="Times New Roman"/>
                <w:snapToGrid w:val="0"/>
                <w:spacing w:val="10"/>
                <w:sz w:val="20"/>
                <w:szCs w:val="20"/>
                <w:lang w:val="en-US" w:eastAsia="zh-CN"/>
              </w:rPr>
              <w:t>入职关员</w:t>
            </w:r>
          </w:p>
        </w:tc>
        <w:tc>
          <w:tcPr>
            <w:tcW w:w="1404"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ascii="Times New Roman" w:hAnsi="Times New Roman" w:eastAsia="宋体" w:cs="Times New Roman"/>
                <w:snapToGrid w:val="0"/>
                <w:spacing w:val="10"/>
                <w:sz w:val="20"/>
                <w:szCs w:val="20"/>
                <w:lang w:val="en-US" w:eastAsia="zh-CN"/>
              </w:rPr>
              <w:t>2020</w:t>
            </w:r>
          </w:p>
        </w:tc>
        <w:tc>
          <w:tcPr>
            <w:tcW w:w="1252"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ascii="Times New Roman" w:hAnsi="Times New Roman" w:eastAsia="宋体" w:cs="Times New Roman"/>
                <w:snapToGrid w:val="0"/>
                <w:spacing w:val="10"/>
                <w:sz w:val="20"/>
                <w:szCs w:val="20"/>
                <w:lang w:val="en-US" w:eastAsia="zh-CN"/>
              </w:rPr>
              <w:t>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4465" w:type="dxa"/>
            <w:tcBorders>
              <w:top w:val="single" w:color="auto" w:sz="4" w:space="0"/>
              <w:bottom w:val="single" w:color="auto" w:sz="4" w:space="0"/>
            </w:tcBorders>
            <w:vAlign w:val="center"/>
          </w:tcPr>
          <w:p>
            <w:pPr>
              <w:spacing w:after="0" w:line="240" w:lineRule="auto"/>
              <w:jc w:val="both"/>
              <w:rPr>
                <w:rFonts w:ascii="Times New Roman" w:hAnsi="Times New Roman" w:eastAsia="Times New Roman" w:cs="Times New Roman"/>
                <w:snapToGrid w:val="0"/>
                <w:spacing w:val="10"/>
                <w:sz w:val="20"/>
                <w:szCs w:val="20"/>
                <w:lang w:val="en-US" w:eastAsia="zh-TW"/>
              </w:rPr>
            </w:pPr>
            <w:r>
              <w:rPr>
                <w:rFonts w:hint="eastAsia" w:ascii="Times New Roman" w:hAnsi="Times New Roman" w:eastAsia="宋体" w:cs="Times New Roman"/>
                <w:snapToGrid w:val="0"/>
                <w:spacing w:val="10"/>
                <w:sz w:val="20"/>
                <w:szCs w:val="20"/>
                <w:lang w:val="en-US" w:eastAsia="zh-CN"/>
              </w:rPr>
              <w:t>晋升首席关员培训课程</w:t>
            </w:r>
          </w:p>
        </w:tc>
        <w:tc>
          <w:tcPr>
            <w:tcW w:w="1401"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hint="eastAsia" w:ascii="Times New Roman" w:hAnsi="Times New Roman" w:eastAsia="宋体" w:cs="Times New Roman"/>
                <w:snapToGrid w:val="0"/>
                <w:spacing w:val="10"/>
                <w:sz w:val="20"/>
                <w:szCs w:val="20"/>
                <w:lang w:val="en-US" w:eastAsia="zh-CN"/>
              </w:rPr>
              <w:t>关员</w:t>
            </w:r>
          </w:p>
        </w:tc>
        <w:tc>
          <w:tcPr>
            <w:tcW w:w="1404"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ascii="Times New Roman" w:hAnsi="Times New Roman" w:eastAsia="宋体" w:cs="Times New Roman"/>
                <w:snapToGrid w:val="0"/>
                <w:spacing w:val="10"/>
                <w:sz w:val="20"/>
                <w:szCs w:val="20"/>
                <w:lang w:val="en-US" w:eastAsia="zh-CN"/>
              </w:rPr>
              <w:t>2021</w:t>
            </w:r>
          </w:p>
        </w:tc>
        <w:tc>
          <w:tcPr>
            <w:tcW w:w="1252"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ascii="Times New Roman" w:hAnsi="Times New Roman" w:eastAsia="宋体" w:cs="Times New Roman"/>
                <w:snapToGrid w:val="0"/>
                <w:spacing w:val="10"/>
                <w:sz w:val="20"/>
                <w:szCs w:val="20"/>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4465" w:type="dxa"/>
            <w:tcBorders>
              <w:top w:val="single" w:color="auto" w:sz="4" w:space="0"/>
              <w:bottom w:val="single" w:color="auto" w:sz="4" w:space="0"/>
            </w:tcBorders>
            <w:vAlign w:val="center"/>
          </w:tcPr>
          <w:p>
            <w:pPr>
              <w:spacing w:after="0" w:line="240" w:lineRule="auto"/>
              <w:jc w:val="both"/>
              <w:rPr>
                <w:rFonts w:ascii="Times New Roman" w:hAnsi="Times New Roman" w:eastAsia="Times New Roman" w:cs="Times New Roman"/>
                <w:snapToGrid w:val="0"/>
                <w:spacing w:val="10"/>
                <w:sz w:val="20"/>
                <w:szCs w:val="20"/>
                <w:lang w:val="en-US" w:eastAsia="zh-TW"/>
              </w:rPr>
            </w:pPr>
            <w:r>
              <w:rPr>
                <w:rFonts w:hint="eastAsia" w:ascii="Times New Roman" w:hAnsi="Times New Roman" w:eastAsia="宋体" w:cs="Times New Roman"/>
                <w:snapToGrid w:val="0"/>
                <w:spacing w:val="10"/>
                <w:sz w:val="20"/>
                <w:szCs w:val="20"/>
                <w:lang w:val="en-US" w:eastAsia="zh-CN"/>
              </w:rPr>
              <w:t>关务官进修课程</w:t>
            </w:r>
          </w:p>
        </w:tc>
        <w:tc>
          <w:tcPr>
            <w:tcW w:w="1401"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hint="eastAsia" w:ascii="Times New Roman" w:hAnsi="Times New Roman" w:eastAsia="宋体" w:cs="Times New Roman"/>
                <w:snapToGrid w:val="0"/>
                <w:spacing w:val="10"/>
                <w:sz w:val="20"/>
                <w:szCs w:val="20"/>
                <w:lang w:val="en-US" w:eastAsia="zh-CN"/>
              </w:rPr>
              <w:t>关员</w:t>
            </w:r>
          </w:p>
        </w:tc>
        <w:tc>
          <w:tcPr>
            <w:tcW w:w="1404"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ascii="Times New Roman" w:hAnsi="Times New Roman" w:eastAsia="宋体" w:cs="Times New Roman"/>
                <w:snapToGrid w:val="0"/>
                <w:spacing w:val="10"/>
                <w:sz w:val="20"/>
                <w:szCs w:val="20"/>
                <w:lang w:val="en-US" w:eastAsia="zh-CN"/>
              </w:rPr>
              <w:t>2023</w:t>
            </w:r>
          </w:p>
        </w:tc>
        <w:tc>
          <w:tcPr>
            <w:tcW w:w="1252"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ascii="Times New Roman" w:hAnsi="Times New Roman" w:eastAsia="宋体" w:cs="Times New Roman"/>
                <w:snapToGrid w:val="0"/>
                <w:spacing w:val="10"/>
                <w:sz w:val="20"/>
                <w:szCs w:val="20"/>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4465" w:type="dxa"/>
            <w:tcBorders>
              <w:top w:val="single" w:color="auto" w:sz="4" w:space="0"/>
              <w:bottom w:val="single" w:color="auto" w:sz="4" w:space="0"/>
            </w:tcBorders>
            <w:vAlign w:val="center"/>
          </w:tcPr>
          <w:p>
            <w:pPr>
              <w:spacing w:after="0" w:line="240" w:lineRule="auto"/>
              <w:jc w:val="both"/>
              <w:rPr>
                <w:rFonts w:ascii="Times New Roman" w:hAnsi="Times New Roman" w:eastAsia="Times New Roman" w:cs="Times New Roman"/>
                <w:snapToGrid w:val="0"/>
                <w:spacing w:val="10"/>
                <w:sz w:val="20"/>
                <w:szCs w:val="20"/>
                <w:lang w:val="en-US" w:eastAsia="zh-TW"/>
              </w:rPr>
            </w:pPr>
            <w:r>
              <w:rPr>
                <w:rFonts w:hint="eastAsia" w:ascii="Times New Roman" w:hAnsi="Times New Roman" w:eastAsia="宋体" w:cs="Times New Roman"/>
                <w:snapToGrid w:val="0"/>
                <w:spacing w:val="10"/>
                <w:sz w:val="20"/>
                <w:szCs w:val="20"/>
                <w:lang w:val="en-US" w:eastAsia="zh-CN"/>
              </w:rPr>
              <w:t>副关务督察晋升课程</w:t>
            </w:r>
          </w:p>
        </w:tc>
        <w:tc>
          <w:tcPr>
            <w:tcW w:w="1401"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hint="eastAsia" w:ascii="Times New Roman" w:hAnsi="Times New Roman" w:eastAsia="宋体" w:cs="Times New Roman"/>
                <w:snapToGrid w:val="0"/>
                <w:spacing w:val="10"/>
                <w:sz w:val="20"/>
                <w:szCs w:val="20"/>
                <w:lang w:val="en-US" w:eastAsia="zh-CN"/>
              </w:rPr>
              <w:t>关员</w:t>
            </w:r>
          </w:p>
        </w:tc>
        <w:tc>
          <w:tcPr>
            <w:tcW w:w="1404"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ascii="Times New Roman" w:hAnsi="Times New Roman" w:eastAsia="宋体" w:cs="Times New Roman"/>
                <w:snapToGrid w:val="0"/>
                <w:spacing w:val="10"/>
                <w:sz w:val="20"/>
                <w:szCs w:val="20"/>
                <w:lang w:val="en-US" w:eastAsia="zh-CN"/>
              </w:rPr>
              <w:t>2023</w:t>
            </w:r>
          </w:p>
        </w:tc>
        <w:tc>
          <w:tcPr>
            <w:tcW w:w="1252"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ascii="Times New Roman" w:hAnsi="Times New Roman" w:eastAsia="宋体" w:cs="Times New Roman"/>
                <w:snapToGrid w:val="0"/>
                <w:spacing w:val="10"/>
                <w:sz w:val="20"/>
                <w:szCs w:val="20"/>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4465" w:type="dxa"/>
            <w:tcBorders>
              <w:top w:val="single" w:color="auto" w:sz="4" w:space="0"/>
              <w:bottom w:val="single" w:color="auto" w:sz="4" w:space="0"/>
            </w:tcBorders>
            <w:vAlign w:val="center"/>
          </w:tcPr>
          <w:p>
            <w:pPr>
              <w:spacing w:after="0" w:line="240" w:lineRule="auto"/>
              <w:jc w:val="both"/>
              <w:rPr>
                <w:rFonts w:ascii="Times New Roman" w:hAnsi="Times New Roman" w:eastAsia="Times New Roman" w:cs="Times New Roman"/>
                <w:snapToGrid w:val="0"/>
                <w:spacing w:val="10"/>
                <w:sz w:val="20"/>
                <w:szCs w:val="20"/>
                <w:lang w:val="en-US" w:eastAsia="zh-TW"/>
              </w:rPr>
            </w:pPr>
            <w:r>
              <w:rPr>
                <w:rFonts w:hint="eastAsia" w:ascii="Times New Roman" w:hAnsi="Times New Roman" w:eastAsia="宋体" w:cs="Times New Roman"/>
                <w:snapToGrid w:val="0"/>
                <w:spacing w:val="10"/>
                <w:sz w:val="20"/>
                <w:szCs w:val="20"/>
                <w:lang w:val="en-US" w:eastAsia="zh-CN"/>
              </w:rPr>
              <w:t>首席关员晋升课程</w:t>
            </w:r>
          </w:p>
        </w:tc>
        <w:tc>
          <w:tcPr>
            <w:tcW w:w="1401"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hint="eastAsia" w:ascii="Times New Roman" w:hAnsi="Times New Roman" w:eastAsia="宋体" w:cs="Times New Roman"/>
                <w:snapToGrid w:val="0"/>
                <w:spacing w:val="10"/>
                <w:sz w:val="20"/>
                <w:szCs w:val="20"/>
                <w:lang w:val="en-US" w:eastAsia="zh-CN"/>
              </w:rPr>
              <w:t>关员</w:t>
            </w:r>
          </w:p>
        </w:tc>
        <w:tc>
          <w:tcPr>
            <w:tcW w:w="1404"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ascii="Times New Roman" w:hAnsi="Times New Roman" w:eastAsia="宋体" w:cs="Times New Roman"/>
                <w:snapToGrid w:val="0"/>
                <w:spacing w:val="10"/>
                <w:sz w:val="20"/>
                <w:szCs w:val="20"/>
                <w:lang w:val="en-US" w:eastAsia="zh-CN"/>
              </w:rPr>
              <w:t>2023</w:t>
            </w:r>
          </w:p>
        </w:tc>
        <w:tc>
          <w:tcPr>
            <w:tcW w:w="1252"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ascii="Times New Roman" w:hAnsi="Times New Roman" w:eastAsia="宋体" w:cs="Times New Roman"/>
                <w:snapToGrid w:val="0"/>
                <w:spacing w:val="10"/>
                <w:sz w:val="20"/>
                <w:szCs w:val="20"/>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4465" w:type="dxa"/>
            <w:tcBorders>
              <w:top w:val="single" w:color="auto" w:sz="4" w:space="0"/>
              <w:bottom w:val="single" w:color="auto" w:sz="4" w:space="0"/>
            </w:tcBorders>
            <w:vAlign w:val="center"/>
          </w:tcPr>
          <w:p>
            <w:pPr>
              <w:spacing w:after="0" w:line="240" w:lineRule="auto"/>
              <w:jc w:val="both"/>
              <w:rPr>
                <w:rFonts w:ascii="Times New Roman" w:hAnsi="Times New Roman" w:eastAsia="Times New Roman" w:cs="Times New Roman"/>
                <w:snapToGrid w:val="0"/>
                <w:spacing w:val="10"/>
                <w:sz w:val="20"/>
                <w:szCs w:val="20"/>
                <w:lang w:val="en-US" w:eastAsia="zh-TW"/>
              </w:rPr>
            </w:pPr>
            <w:r>
              <w:rPr>
                <w:rFonts w:hint="eastAsia" w:ascii="Times New Roman" w:hAnsi="Times New Roman" w:eastAsia="宋体" w:cs="Times New Roman"/>
                <w:snapToGrid w:val="0"/>
                <w:spacing w:val="10"/>
                <w:sz w:val="20"/>
                <w:szCs w:val="20"/>
                <w:lang w:val="en-US" w:eastAsia="zh-CN"/>
              </w:rPr>
              <w:t>关务督察晋升课程</w:t>
            </w:r>
          </w:p>
        </w:tc>
        <w:tc>
          <w:tcPr>
            <w:tcW w:w="1401"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hint="eastAsia" w:ascii="Times New Roman" w:hAnsi="Times New Roman" w:eastAsia="宋体" w:cs="Times New Roman"/>
                <w:snapToGrid w:val="0"/>
                <w:spacing w:val="10"/>
                <w:sz w:val="20"/>
                <w:szCs w:val="20"/>
                <w:lang w:val="en-US" w:eastAsia="zh-CN"/>
              </w:rPr>
              <w:t>副关务督察</w:t>
            </w:r>
          </w:p>
        </w:tc>
        <w:tc>
          <w:tcPr>
            <w:tcW w:w="1404"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ascii="Times New Roman" w:hAnsi="Times New Roman" w:eastAsia="宋体" w:cs="Times New Roman"/>
                <w:snapToGrid w:val="0"/>
                <w:spacing w:val="10"/>
                <w:sz w:val="20"/>
                <w:szCs w:val="20"/>
                <w:lang w:val="en-US" w:eastAsia="zh-CN"/>
              </w:rPr>
              <w:t>2024</w:t>
            </w:r>
          </w:p>
        </w:tc>
        <w:tc>
          <w:tcPr>
            <w:tcW w:w="1252" w:type="dxa"/>
            <w:tcBorders>
              <w:top w:val="single" w:color="auto" w:sz="4" w:space="0"/>
              <w:bottom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ascii="Times New Roman" w:hAnsi="Times New Roman" w:eastAsia="宋体" w:cs="Times New Roman"/>
                <w:snapToGrid w:val="0"/>
                <w:spacing w:val="10"/>
                <w:sz w:val="20"/>
                <w:szCs w:val="20"/>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4465" w:type="dxa"/>
            <w:tcBorders>
              <w:top w:val="single" w:color="auto" w:sz="4" w:space="0"/>
            </w:tcBorders>
            <w:vAlign w:val="center"/>
          </w:tcPr>
          <w:p>
            <w:pPr>
              <w:spacing w:after="0" w:line="240" w:lineRule="auto"/>
              <w:jc w:val="both"/>
              <w:rPr>
                <w:rFonts w:ascii="Times New Roman" w:hAnsi="Times New Roman" w:eastAsia="Times New Roman" w:cs="Times New Roman"/>
                <w:snapToGrid w:val="0"/>
                <w:spacing w:val="10"/>
                <w:sz w:val="20"/>
                <w:szCs w:val="20"/>
                <w:lang w:val="en-US" w:eastAsia="zh-TW"/>
              </w:rPr>
            </w:pPr>
            <w:r>
              <w:rPr>
                <w:rFonts w:hint="eastAsia" w:ascii="Times New Roman" w:hAnsi="Times New Roman" w:eastAsia="宋体" w:cs="Times New Roman"/>
                <w:snapToGrid w:val="0"/>
                <w:spacing w:val="10"/>
                <w:sz w:val="20"/>
                <w:szCs w:val="20"/>
                <w:lang w:val="en-US" w:eastAsia="zh-CN"/>
              </w:rPr>
              <w:t>第十五届澳门海关保安学员培训课程</w:t>
            </w:r>
          </w:p>
        </w:tc>
        <w:tc>
          <w:tcPr>
            <w:tcW w:w="1401" w:type="dxa"/>
            <w:tcBorders>
              <w:top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hint="eastAsia" w:ascii="Times New Roman" w:hAnsi="Times New Roman" w:eastAsia="宋体" w:cs="Times New Roman"/>
                <w:snapToGrid w:val="0"/>
                <w:spacing w:val="10"/>
                <w:sz w:val="20"/>
                <w:szCs w:val="20"/>
                <w:lang w:val="en-US" w:eastAsia="zh-CN"/>
              </w:rPr>
              <w:t>入职关员</w:t>
            </w:r>
          </w:p>
        </w:tc>
        <w:tc>
          <w:tcPr>
            <w:tcW w:w="1404" w:type="dxa"/>
            <w:tcBorders>
              <w:top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en-US"/>
              </w:rPr>
            </w:pPr>
            <w:r>
              <w:rPr>
                <w:rFonts w:ascii="Times New Roman" w:hAnsi="Times New Roman" w:eastAsia="宋体" w:cs="Times New Roman"/>
                <w:snapToGrid w:val="0"/>
                <w:spacing w:val="10"/>
                <w:sz w:val="20"/>
                <w:szCs w:val="20"/>
                <w:lang w:val="en-US" w:eastAsia="zh-CN"/>
              </w:rPr>
              <w:t>2024</w:t>
            </w:r>
          </w:p>
        </w:tc>
        <w:tc>
          <w:tcPr>
            <w:tcW w:w="1252" w:type="dxa"/>
            <w:tcBorders>
              <w:top w:val="single" w:color="auto" w:sz="4" w:space="0"/>
            </w:tcBorders>
            <w:vAlign w:val="center"/>
          </w:tcPr>
          <w:p>
            <w:pPr>
              <w:spacing w:after="0" w:line="240" w:lineRule="auto"/>
              <w:jc w:val="center"/>
              <w:rPr>
                <w:rFonts w:ascii="Times New Roman" w:hAnsi="Times New Roman" w:eastAsia="Times New Roman" w:cs="Times New Roman"/>
                <w:snapToGrid w:val="0"/>
                <w:spacing w:val="10"/>
                <w:sz w:val="20"/>
                <w:szCs w:val="20"/>
                <w:lang w:val="en-US" w:eastAsia="zh-TW"/>
              </w:rPr>
            </w:pPr>
            <w:r>
              <w:rPr>
                <w:rFonts w:ascii="Times New Roman" w:hAnsi="Times New Roman" w:eastAsia="宋体" w:cs="Times New Roman"/>
                <w:snapToGrid w:val="0"/>
                <w:spacing w:val="10"/>
                <w:sz w:val="20"/>
                <w:szCs w:val="20"/>
                <w:lang w:val="en-US" w:eastAsia="zh-CN"/>
              </w:rPr>
              <w:t>89</w:t>
            </w:r>
          </w:p>
        </w:tc>
      </w:tr>
    </w:tbl>
    <w:p>
      <w:pPr>
        <w:spacing w:after="0" w:line="240" w:lineRule="auto"/>
        <w:jc w:val="both"/>
        <w:rPr>
          <w:spacing w:val="10"/>
        </w:rPr>
      </w:pPr>
      <w:r>
        <w:rPr>
          <w:rFonts w:hint="eastAsia" w:ascii="Times New Roman" w:hAnsi="Times New Roman" w:eastAsia="宋体" w:cs="Times New Roman"/>
          <w:i/>
          <w:spacing w:val="10"/>
          <w:sz w:val="18"/>
          <w:szCs w:val="18"/>
          <w:lang w:eastAsia="zh-CN"/>
        </w:rPr>
        <w:t>资料来源﹕保安司司长办公室</w:t>
      </w:r>
      <w:r>
        <w:rPr>
          <w:rFonts w:hint="eastAsia" w:ascii="Times New Roman" w:hAnsi="Times New Roman" w:eastAsia="宋体" w:cs="Times New Roman"/>
          <w:i/>
          <w:spacing w:val="10"/>
          <w:sz w:val="18"/>
          <w:szCs w:val="18"/>
          <w:lang w:eastAsia="zh-CN"/>
        </w:rPr>
        <w:t>，</w:t>
      </w:r>
      <w:r>
        <w:rPr>
          <w:rFonts w:ascii="Times New Roman" w:hAnsi="Times New Roman" w:cs="Times New Roman"/>
          <w:i/>
          <w:spacing w:val="10"/>
          <w:sz w:val="18"/>
          <w:szCs w:val="18"/>
        </w:rPr>
        <w:t>2024</w:t>
      </w:r>
    </w:p>
    <w:p>
      <w:pPr>
        <w:rPr>
          <w:rFonts w:ascii="Times New Roman" w:hAnsi="Times New Roman" w:cs="Times New Roman"/>
          <w:i/>
          <w:spacing w:val="10"/>
          <w:sz w:val="20"/>
          <w:szCs w:val="20"/>
        </w:rPr>
      </w:pPr>
      <w:r>
        <w:rPr>
          <w:rFonts w:ascii="Times New Roman" w:hAnsi="Times New Roman" w:cs="Times New Roman"/>
          <w:i/>
          <w:spacing w:val="10"/>
          <w:sz w:val="20"/>
          <w:szCs w:val="20"/>
        </w:rPr>
        <w:br w:type="page"/>
      </w:r>
    </w:p>
    <w:p>
      <w:pPr>
        <w:pStyle w:val="2"/>
        <w:numPr>
          <w:ilvl w:val="0"/>
          <w:numId w:val="17"/>
        </w:numPr>
        <w:rPr>
          <w:spacing w:val="10"/>
          <w:sz w:val="22"/>
        </w:rPr>
      </w:pPr>
    </w:p>
    <w:tbl>
      <w:tblPr>
        <w:tblStyle w:val="83"/>
        <w:tblW w:w="82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8"/>
        <w:gridCol w:w="1472"/>
        <w:gridCol w:w="803"/>
        <w:gridCol w:w="1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2" w:hRule="atLeast"/>
          <w:tblHeader/>
        </w:trPr>
        <w:tc>
          <w:tcPr>
            <w:tcW w:w="8296" w:type="dxa"/>
            <w:gridSpan w:val="4"/>
            <w:shd w:val="clear" w:color="auto" w:fill="D9D9D9"/>
            <w:vAlign w:val="center"/>
          </w:tcPr>
          <w:p>
            <w:pPr>
              <w:spacing w:after="0" w:line="240" w:lineRule="auto"/>
              <w:jc w:val="center"/>
              <w:rPr>
                <w:rFonts w:ascii="Times New Roman" w:hAnsi="Times New Roman" w:eastAsia="Times New Roman" w:cs="Times New Roman"/>
                <w:b/>
                <w:snapToGrid w:val="0"/>
                <w:spacing w:val="10"/>
                <w:sz w:val="20"/>
                <w:szCs w:val="20"/>
                <w:lang w:val="en-US" w:eastAsia="zh-TW"/>
              </w:rPr>
            </w:pPr>
            <w:bookmarkStart w:id="1" w:name="_Hlk176343978"/>
            <w:r>
              <w:rPr>
                <w:rFonts w:hint="eastAsia" w:ascii="Times New Roman" w:hAnsi="Times New Roman" w:eastAsia="宋体" w:cs="Times New Roman"/>
                <w:b/>
                <w:snapToGrid w:val="0"/>
                <w:spacing w:val="10"/>
                <w:sz w:val="20"/>
                <w:szCs w:val="20"/>
                <w:lang w:val="en-US" w:eastAsia="zh-CN"/>
              </w:rPr>
              <w:t>关于《禁止酷刑公约》、人权及相关方面事宜的培训（治安警察局）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trPr>
        <w:tc>
          <w:tcPr>
            <w:tcW w:w="4818" w:type="dxa"/>
            <w:shd w:val="clear" w:color="auto" w:fill="D9D9D9"/>
            <w:vAlign w:val="center"/>
          </w:tcPr>
          <w:p>
            <w:pPr>
              <w:spacing w:after="0" w:line="240" w:lineRule="auto"/>
              <w:jc w:val="center"/>
              <w:rPr>
                <w:rFonts w:ascii="Times New Roman" w:hAnsi="Times New Roman" w:eastAsia="Times New Roman" w:cs="Times New Roman"/>
                <w:b/>
                <w:snapToGrid w:val="0"/>
                <w:spacing w:val="10"/>
                <w:sz w:val="20"/>
                <w:szCs w:val="20"/>
                <w:lang w:val="en-US" w:eastAsia="zh-TW"/>
              </w:rPr>
            </w:pPr>
            <w:r>
              <w:rPr>
                <w:rFonts w:hint="eastAsia" w:ascii="Times New Roman" w:hAnsi="Times New Roman" w:eastAsia="宋体" w:cs="Times New Roman"/>
                <w:b/>
                <w:snapToGrid w:val="0"/>
                <w:spacing w:val="10"/>
                <w:sz w:val="20"/>
                <w:szCs w:val="20"/>
                <w:lang w:val="en-US" w:eastAsia="zh-CN"/>
              </w:rPr>
              <w:t>课程名称</w:t>
            </w:r>
          </w:p>
        </w:tc>
        <w:tc>
          <w:tcPr>
            <w:tcW w:w="1472" w:type="dxa"/>
            <w:shd w:val="clear" w:color="auto" w:fill="D9D9D9"/>
            <w:vAlign w:val="center"/>
          </w:tcPr>
          <w:p>
            <w:pPr>
              <w:spacing w:after="0" w:line="240" w:lineRule="auto"/>
              <w:jc w:val="center"/>
              <w:rPr>
                <w:rFonts w:ascii="Times New Roman" w:hAnsi="Times New Roman" w:eastAsia="Times New Roman" w:cs="Times New Roman"/>
                <w:b/>
                <w:snapToGrid w:val="0"/>
                <w:spacing w:val="10"/>
                <w:sz w:val="20"/>
                <w:szCs w:val="20"/>
                <w:lang w:val="en-US" w:eastAsia="zh-TW"/>
              </w:rPr>
            </w:pPr>
            <w:r>
              <w:rPr>
                <w:rFonts w:hint="eastAsia" w:ascii="Times New Roman" w:hAnsi="Times New Roman" w:eastAsia="宋体" w:cs="Times New Roman"/>
                <w:b/>
                <w:snapToGrid w:val="0"/>
                <w:spacing w:val="10"/>
                <w:sz w:val="20"/>
                <w:szCs w:val="20"/>
                <w:lang w:val="en-US" w:eastAsia="zh-CN"/>
              </w:rPr>
              <w:t>对象</w:t>
            </w:r>
          </w:p>
        </w:tc>
        <w:tc>
          <w:tcPr>
            <w:tcW w:w="803" w:type="dxa"/>
            <w:shd w:val="clear" w:color="auto" w:fill="D9D9D9"/>
            <w:vAlign w:val="center"/>
          </w:tcPr>
          <w:p>
            <w:pPr>
              <w:spacing w:after="0" w:line="240" w:lineRule="auto"/>
              <w:jc w:val="center"/>
              <w:rPr>
                <w:rFonts w:ascii="Times New Roman" w:hAnsi="Times New Roman" w:eastAsia="Times New Roman" w:cs="Times New Roman"/>
                <w:b/>
                <w:snapToGrid w:val="0"/>
                <w:spacing w:val="10"/>
                <w:sz w:val="20"/>
                <w:szCs w:val="20"/>
                <w:lang w:val="en-US" w:eastAsia="zh-TW"/>
              </w:rPr>
            </w:pPr>
            <w:r>
              <w:rPr>
                <w:rFonts w:hint="eastAsia" w:ascii="Times New Roman" w:hAnsi="Times New Roman" w:eastAsia="宋体" w:cs="Times New Roman"/>
                <w:b/>
                <w:snapToGrid w:val="0"/>
                <w:spacing w:val="10"/>
                <w:sz w:val="20"/>
                <w:szCs w:val="20"/>
                <w:lang w:val="en-US" w:eastAsia="zh-CN"/>
              </w:rPr>
              <w:t>年份</w:t>
            </w:r>
          </w:p>
        </w:tc>
        <w:tc>
          <w:tcPr>
            <w:tcW w:w="1203" w:type="dxa"/>
            <w:shd w:val="clear" w:color="auto" w:fill="D9D9D9"/>
            <w:vAlign w:val="center"/>
          </w:tcPr>
          <w:p>
            <w:pPr>
              <w:suppressAutoHyphens/>
              <w:spacing w:after="0" w:line="240" w:lineRule="atLeast"/>
              <w:jc w:val="center"/>
              <w:rPr>
                <w:rFonts w:ascii="Times New Roman" w:hAnsi="Times New Roman" w:eastAsia="Times New Roman" w:cs="Times New Roman"/>
                <w:b/>
                <w:spacing w:val="10"/>
                <w:sz w:val="20"/>
                <w:szCs w:val="20"/>
                <w:lang w:val="en-US" w:eastAsia="en-US"/>
              </w:rPr>
            </w:pPr>
            <w:r>
              <w:rPr>
                <w:rFonts w:hint="eastAsia" w:ascii="Times New Roman" w:hAnsi="Times New Roman" w:eastAsia="宋体" w:cs="Times New Roman"/>
                <w:b/>
                <w:snapToGrid w:val="0"/>
                <w:spacing w:val="10"/>
                <w:sz w:val="20"/>
                <w:szCs w:val="20"/>
                <w:lang w:val="en-US" w:eastAsia="zh-CN"/>
              </w:rPr>
              <w:t>参加人数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4818" w:type="dxa"/>
            <w:vAlign w:val="center"/>
          </w:tcPr>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第</w:t>
            </w:r>
            <w:r>
              <w:rPr>
                <w:rFonts w:ascii="Times New Roman" w:hAnsi="Times New Roman" w:eastAsia="宋体" w:cs="Times New Roman"/>
                <w:spacing w:val="10"/>
                <w:sz w:val="20"/>
                <w:szCs w:val="20"/>
                <w:lang w:eastAsia="zh-CN"/>
              </w:rPr>
              <w:t>17</w:t>
            </w:r>
            <w:r>
              <w:rPr>
                <w:rFonts w:hint="eastAsia" w:ascii="Times New Roman" w:hAnsi="Times New Roman" w:eastAsia="宋体" w:cs="Times New Roman"/>
                <w:spacing w:val="10"/>
                <w:sz w:val="20"/>
                <w:szCs w:val="20"/>
                <w:lang w:eastAsia="zh-CN"/>
              </w:rPr>
              <w:t>届保安学员培训课程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《权利、自由及保障》、《警察德行》、《刑法》及《刑事诉讼法》学科</w:t>
            </w:r>
          </w:p>
        </w:tc>
        <w:tc>
          <w:tcPr>
            <w:tcW w:w="1472"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保安学员</w:t>
            </w:r>
          </w:p>
        </w:tc>
        <w:tc>
          <w:tcPr>
            <w:tcW w:w="8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2013</w:t>
            </w:r>
          </w:p>
        </w:tc>
        <w:tc>
          <w:tcPr>
            <w:tcW w:w="12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4818" w:type="dxa"/>
            <w:vAlign w:val="center"/>
          </w:tcPr>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第</w:t>
            </w:r>
            <w:r>
              <w:rPr>
                <w:rFonts w:ascii="Times New Roman" w:hAnsi="Times New Roman" w:eastAsia="宋体" w:cs="Times New Roman"/>
                <w:spacing w:val="10"/>
                <w:sz w:val="20"/>
                <w:szCs w:val="20"/>
                <w:lang w:eastAsia="zh-CN"/>
              </w:rPr>
              <w:t>18</w:t>
            </w:r>
            <w:r>
              <w:rPr>
                <w:rFonts w:hint="eastAsia" w:ascii="Times New Roman" w:hAnsi="Times New Roman" w:eastAsia="宋体" w:cs="Times New Roman"/>
                <w:spacing w:val="10"/>
                <w:sz w:val="20"/>
                <w:szCs w:val="20"/>
                <w:lang w:eastAsia="zh-CN"/>
              </w:rPr>
              <w:t>届保安学员培训课程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《权利、自由及保障》、《警察德行》、《刑法》及《刑事诉讼法》学科</w:t>
            </w:r>
          </w:p>
        </w:tc>
        <w:tc>
          <w:tcPr>
            <w:tcW w:w="1472"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保安学员</w:t>
            </w:r>
          </w:p>
        </w:tc>
        <w:tc>
          <w:tcPr>
            <w:tcW w:w="8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2013</w:t>
            </w:r>
          </w:p>
        </w:tc>
        <w:tc>
          <w:tcPr>
            <w:tcW w:w="12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4818" w:type="dxa"/>
            <w:vAlign w:val="center"/>
          </w:tcPr>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2013</w:t>
            </w:r>
            <w:r>
              <w:rPr>
                <w:rFonts w:hint="eastAsia" w:ascii="Times New Roman" w:hAnsi="Times New Roman" w:eastAsia="宋体" w:cs="Times New Roman"/>
                <w:spacing w:val="10"/>
                <w:sz w:val="20"/>
                <w:szCs w:val="20"/>
                <w:lang w:eastAsia="zh-CN"/>
              </w:rPr>
              <w:t>年度警长升级课程</w:t>
            </w:r>
            <w:r>
              <w:rPr>
                <w:rFonts w:ascii="Times New Roman" w:hAnsi="Times New Roman" w:eastAsia="宋体" w:cs="Times New Roman"/>
                <w:spacing w:val="10"/>
                <w:sz w:val="20"/>
                <w:szCs w:val="20"/>
                <w:lang w:eastAsia="zh-CN"/>
              </w:rPr>
              <w:t>-</w:t>
            </w:r>
          </w:p>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《刑法》及《刑事诉讼法》学科</w:t>
            </w:r>
          </w:p>
        </w:tc>
        <w:tc>
          <w:tcPr>
            <w:tcW w:w="1472"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警务人员</w:t>
            </w:r>
          </w:p>
        </w:tc>
        <w:tc>
          <w:tcPr>
            <w:tcW w:w="8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2013</w:t>
            </w:r>
          </w:p>
        </w:tc>
        <w:tc>
          <w:tcPr>
            <w:tcW w:w="12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4818" w:type="dxa"/>
            <w:vAlign w:val="center"/>
          </w:tcPr>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2013</w:t>
            </w:r>
            <w:r>
              <w:rPr>
                <w:rFonts w:hint="eastAsia" w:ascii="Times New Roman" w:hAnsi="Times New Roman" w:eastAsia="宋体" w:cs="Times New Roman"/>
                <w:spacing w:val="10"/>
                <w:sz w:val="20"/>
                <w:szCs w:val="20"/>
                <w:lang w:eastAsia="zh-CN"/>
              </w:rPr>
              <w:t>年度副警长升级课程</w:t>
            </w:r>
            <w:r>
              <w:rPr>
                <w:rFonts w:ascii="Times New Roman" w:hAnsi="Times New Roman" w:eastAsia="宋体" w:cs="Times New Roman"/>
                <w:spacing w:val="10"/>
                <w:sz w:val="20"/>
                <w:szCs w:val="20"/>
                <w:lang w:eastAsia="zh-CN"/>
              </w:rPr>
              <w:t>-</w:t>
            </w:r>
          </w:p>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《刑法》及《刑事诉讼法》学科</w:t>
            </w:r>
          </w:p>
        </w:tc>
        <w:tc>
          <w:tcPr>
            <w:tcW w:w="1472"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警务人员</w:t>
            </w:r>
          </w:p>
        </w:tc>
        <w:tc>
          <w:tcPr>
            <w:tcW w:w="8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2013</w:t>
            </w:r>
          </w:p>
        </w:tc>
        <w:tc>
          <w:tcPr>
            <w:tcW w:w="12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4818" w:type="dxa"/>
            <w:vAlign w:val="center"/>
          </w:tcPr>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2013</w:t>
            </w:r>
            <w:r>
              <w:rPr>
                <w:rFonts w:hint="eastAsia" w:ascii="Times New Roman" w:hAnsi="Times New Roman" w:eastAsia="宋体" w:cs="Times New Roman"/>
                <w:spacing w:val="10"/>
                <w:sz w:val="20"/>
                <w:szCs w:val="20"/>
                <w:lang w:eastAsia="zh-CN"/>
              </w:rPr>
              <w:t>年度首席警员升级课程</w:t>
            </w:r>
            <w:r>
              <w:rPr>
                <w:rFonts w:ascii="Times New Roman" w:hAnsi="Times New Roman" w:eastAsia="宋体" w:cs="Times New Roman"/>
                <w:spacing w:val="10"/>
                <w:sz w:val="20"/>
                <w:szCs w:val="20"/>
                <w:lang w:eastAsia="zh-CN"/>
              </w:rPr>
              <w:t>-</w:t>
            </w:r>
          </w:p>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《刑法》及《刑事诉讼法》学科</w:t>
            </w:r>
          </w:p>
        </w:tc>
        <w:tc>
          <w:tcPr>
            <w:tcW w:w="1472"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警务人员</w:t>
            </w:r>
          </w:p>
        </w:tc>
        <w:tc>
          <w:tcPr>
            <w:tcW w:w="8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2013</w:t>
            </w:r>
          </w:p>
        </w:tc>
        <w:tc>
          <w:tcPr>
            <w:tcW w:w="12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161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4818" w:type="dxa"/>
            <w:vAlign w:val="center"/>
          </w:tcPr>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第</w:t>
            </w:r>
            <w:r>
              <w:rPr>
                <w:rFonts w:ascii="Times New Roman" w:hAnsi="Times New Roman" w:eastAsia="宋体" w:cs="Times New Roman"/>
                <w:spacing w:val="10"/>
                <w:sz w:val="20"/>
                <w:szCs w:val="20"/>
                <w:lang w:eastAsia="zh-CN"/>
              </w:rPr>
              <w:t>19</w:t>
            </w:r>
            <w:r>
              <w:rPr>
                <w:rFonts w:hint="eastAsia" w:ascii="Times New Roman" w:hAnsi="Times New Roman" w:eastAsia="宋体" w:cs="Times New Roman"/>
                <w:spacing w:val="10"/>
                <w:sz w:val="20"/>
                <w:szCs w:val="20"/>
                <w:lang w:eastAsia="zh-CN"/>
              </w:rPr>
              <w:t>届保安学员培训课程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《权利、自由及保障》、《警察德行》、《刑法》及《刑事诉讼法》学科</w:t>
            </w:r>
          </w:p>
        </w:tc>
        <w:tc>
          <w:tcPr>
            <w:tcW w:w="1472"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保安学员</w:t>
            </w:r>
          </w:p>
        </w:tc>
        <w:tc>
          <w:tcPr>
            <w:tcW w:w="8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2014</w:t>
            </w:r>
          </w:p>
        </w:tc>
        <w:tc>
          <w:tcPr>
            <w:tcW w:w="12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189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4818" w:type="dxa"/>
            <w:vAlign w:val="center"/>
          </w:tcPr>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第</w:t>
            </w:r>
            <w:r>
              <w:rPr>
                <w:rFonts w:ascii="Times New Roman" w:hAnsi="Times New Roman" w:eastAsia="宋体" w:cs="Times New Roman"/>
                <w:spacing w:val="10"/>
                <w:sz w:val="20"/>
                <w:szCs w:val="20"/>
                <w:lang w:eastAsia="zh-CN"/>
              </w:rPr>
              <w:t>20</w:t>
            </w:r>
            <w:r>
              <w:rPr>
                <w:rFonts w:hint="eastAsia" w:ascii="Times New Roman" w:hAnsi="Times New Roman" w:eastAsia="宋体" w:cs="Times New Roman"/>
                <w:spacing w:val="10"/>
                <w:sz w:val="20"/>
                <w:szCs w:val="20"/>
                <w:lang w:eastAsia="zh-CN"/>
              </w:rPr>
              <w:t>届保安学员培训课程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《权利、自由及保障》、《警察德行》、《刑法》及《刑事诉讼法》学科</w:t>
            </w:r>
          </w:p>
        </w:tc>
        <w:tc>
          <w:tcPr>
            <w:tcW w:w="1472"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保安学员</w:t>
            </w:r>
          </w:p>
        </w:tc>
        <w:tc>
          <w:tcPr>
            <w:tcW w:w="8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2014</w:t>
            </w:r>
          </w:p>
        </w:tc>
        <w:tc>
          <w:tcPr>
            <w:tcW w:w="12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4818" w:type="dxa"/>
            <w:vAlign w:val="center"/>
          </w:tcPr>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2014</w:t>
            </w:r>
            <w:r>
              <w:rPr>
                <w:rFonts w:hint="eastAsia" w:ascii="Times New Roman" w:hAnsi="Times New Roman" w:eastAsia="宋体" w:cs="Times New Roman"/>
                <w:spacing w:val="10"/>
                <w:sz w:val="20"/>
                <w:szCs w:val="20"/>
                <w:lang w:eastAsia="zh-CN"/>
              </w:rPr>
              <w:t>年度警长升级课程</w:t>
            </w:r>
            <w:r>
              <w:rPr>
                <w:rFonts w:ascii="Times New Roman" w:hAnsi="Times New Roman" w:eastAsia="宋体" w:cs="Times New Roman"/>
                <w:spacing w:val="10"/>
                <w:sz w:val="20"/>
                <w:szCs w:val="20"/>
                <w:lang w:eastAsia="zh-CN"/>
              </w:rPr>
              <w:t>-</w:t>
            </w:r>
          </w:p>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《刑法》及《刑事诉讼法》学科</w:t>
            </w:r>
          </w:p>
        </w:tc>
        <w:tc>
          <w:tcPr>
            <w:tcW w:w="1472"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警务人员</w:t>
            </w:r>
          </w:p>
        </w:tc>
        <w:tc>
          <w:tcPr>
            <w:tcW w:w="8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2014</w:t>
            </w:r>
          </w:p>
        </w:tc>
        <w:tc>
          <w:tcPr>
            <w:tcW w:w="12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4818" w:type="dxa"/>
            <w:vAlign w:val="center"/>
          </w:tcPr>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2014</w:t>
            </w:r>
            <w:r>
              <w:rPr>
                <w:rFonts w:hint="eastAsia" w:ascii="Times New Roman" w:hAnsi="Times New Roman" w:eastAsia="宋体" w:cs="Times New Roman"/>
                <w:spacing w:val="10"/>
                <w:sz w:val="20"/>
                <w:szCs w:val="20"/>
                <w:lang w:eastAsia="zh-CN"/>
              </w:rPr>
              <w:t>年度副警长升级课程</w:t>
            </w:r>
            <w:r>
              <w:rPr>
                <w:rFonts w:ascii="Times New Roman" w:hAnsi="Times New Roman" w:eastAsia="宋体" w:cs="Times New Roman"/>
                <w:spacing w:val="10"/>
                <w:sz w:val="20"/>
                <w:szCs w:val="20"/>
                <w:lang w:eastAsia="zh-CN"/>
              </w:rPr>
              <w:t>-</w:t>
            </w:r>
          </w:p>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《刑法》及《刑事诉讼法》学科</w:t>
            </w:r>
          </w:p>
        </w:tc>
        <w:tc>
          <w:tcPr>
            <w:tcW w:w="1472"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警务人员</w:t>
            </w:r>
          </w:p>
        </w:tc>
        <w:tc>
          <w:tcPr>
            <w:tcW w:w="8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2014</w:t>
            </w:r>
          </w:p>
        </w:tc>
        <w:tc>
          <w:tcPr>
            <w:tcW w:w="12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4818" w:type="dxa"/>
            <w:vAlign w:val="center"/>
          </w:tcPr>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2014</w:t>
            </w:r>
            <w:r>
              <w:rPr>
                <w:rFonts w:hint="eastAsia" w:ascii="Times New Roman" w:hAnsi="Times New Roman" w:eastAsia="宋体" w:cs="Times New Roman"/>
                <w:spacing w:val="10"/>
                <w:sz w:val="20"/>
                <w:szCs w:val="20"/>
                <w:lang w:eastAsia="zh-CN"/>
              </w:rPr>
              <w:t>年度首席警员升级课程</w:t>
            </w:r>
            <w:r>
              <w:rPr>
                <w:rFonts w:ascii="Times New Roman" w:hAnsi="Times New Roman" w:eastAsia="宋体" w:cs="Times New Roman"/>
                <w:spacing w:val="10"/>
                <w:sz w:val="20"/>
                <w:szCs w:val="20"/>
                <w:lang w:eastAsia="zh-CN"/>
              </w:rPr>
              <w:t>-</w:t>
            </w:r>
          </w:p>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《刑法》及《刑事诉讼法》学科</w:t>
            </w:r>
          </w:p>
        </w:tc>
        <w:tc>
          <w:tcPr>
            <w:tcW w:w="1472"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警务人员</w:t>
            </w:r>
          </w:p>
        </w:tc>
        <w:tc>
          <w:tcPr>
            <w:tcW w:w="8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2014</w:t>
            </w:r>
          </w:p>
        </w:tc>
        <w:tc>
          <w:tcPr>
            <w:tcW w:w="12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4818" w:type="dxa"/>
            <w:vAlign w:val="center"/>
          </w:tcPr>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第</w:t>
            </w:r>
            <w:r>
              <w:rPr>
                <w:rFonts w:ascii="Times New Roman" w:hAnsi="Times New Roman" w:eastAsia="宋体" w:cs="Times New Roman"/>
                <w:spacing w:val="10"/>
                <w:sz w:val="20"/>
                <w:szCs w:val="20"/>
                <w:lang w:eastAsia="zh-CN"/>
              </w:rPr>
              <w:t>21</w:t>
            </w:r>
            <w:r>
              <w:rPr>
                <w:rFonts w:hint="eastAsia" w:ascii="Times New Roman" w:hAnsi="Times New Roman" w:eastAsia="宋体" w:cs="Times New Roman"/>
                <w:spacing w:val="10"/>
                <w:sz w:val="20"/>
                <w:szCs w:val="20"/>
                <w:lang w:eastAsia="zh-CN"/>
              </w:rPr>
              <w:t>届保安学员培训课程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《权利、自由及保障》、《警察德行》、《刑法》及《刑事诉讼法》学科</w:t>
            </w:r>
          </w:p>
        </w:tc>
        <w:tc>
          <w:tcPr>
            <w:tcW w:w="1472"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保安学员</w:t>
            </w:r>
          </w:p>
        </w:tc>
        <w:tc>
          <w:tcPr>
            <w:tcW w:w="8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2015</w:t>
            </w:r>
          </w:p>
        </w:tc>
        <w:tc>
          <w:tcPr>
            <w:tcW w:w="12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4818" w:type="dxa"/>
            <w:vAlign w:val="center"/>
          </w:tcPr>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2015</w:t>
            </w:r>
            <w:r>
              <w:rPr>
                <w:rFonts w:hint="eastAsia" w:ascii="Times New Roman" w:hAnsi="Times New Roman" w:eastAsia="宋体" w:cs="Times New Roman"/>
                <w:spacing w:val="10"/>
                <w:sz w:val="20"/>
                <w:szCs w:val="20"/>
                <w:lang w:eastAsia="zh-CN"/>
              </w:rPr>
              <w:t>年度警长升级课程</w:t>
            </w:r>
            <w:r>
              <w:rPr>
                <w:rFonts w:ascii="Times New Roman" w:hAnsi="Times New Roman" w:eastAsia="宋体" w:cs="Times New Roman"/>
                <w:spacing w:val="10"/>
                <w:sz w:val="20"/>
                <w:szCs w:val="20"/>
                <w:lang w:eastAsia="zh-CN"/>
              </w:rPr>
              <w:t>-</w:t>
            </w:r>
          </w:p>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《刑法》及《刑事诉讼法》学科</w:t>
            </w:r>
          </w:p>
        </w:tc>
        <w:tc>
          <w:tcPr>
            <w:tcW w:w="1472"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警务人员</w:t>
            </w:r>
          </w:p>
        </w:tc>
        <w:tc>
          <w:tcPr>
            <w:tcW w:w="8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2015</w:t>
            </w:r>
          </w:p>
        </w:tc>
        <w:tc>
          <w:tcPr>
            <w:tcW w:w="12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4818" w:type="dxa"/>
            <w:vAlign w:val="center"/>
          </w:tcPr>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2015</w:t>
            </w:r>
            <w:r>
              <w:rPr>
                <w:rFonts w:hint="eastAsia" w:ascii="Times New Roman" w:hAnsi="Times New Roman" w:eastAsia="宋体" w:cs="Times New Roman"/>
                <w:spacing w:val="10"/>
                <w:sz w:val="20"/>
                <w:szCs w:val="20"/>
                <w:lang w:eastAsia="zh-CN"/>
              </w:rPr>
              <w:t>年度副警长升级课程</w:t>
            </w:r>
            <w:r>
              <w:rPr>
                <w:rFonts w:ascii="Times New Roman" w:hAnsi="Times New Roman" w:eastAsia="宋体" w:cs="Times New Roman"/>
                <w:spacing w:val="10"/>
                <w:sz w:val="20"/>
                <w:szCs w:val="20"/>
                <w:lang w:eastAsia="zh-CN"/>
              </w:rPr>
              <w:t>-</w:t>
            </w:r>
          </w:p>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《刑法》及《刑事诉讼法》学科</w:t>
            </w:r>
          </w:p>
        </w:tc>
        <w:tc>
          <w:tcPr>
            <w:tcW w:w="1472"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警务人员</w:t>
            </w:r>
          </w:p>
        </w:tc>
        <w:tc>
          <w:tcPr>
            <w:tcW w:w="8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2015</w:t>
            </w:r>
          </w:p>
        </w:tc>
        <w:tc>
          <w:tcPr>
            <w:tcW w:w="12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4818" w:type="dxa"/>
            <w:vAlign w:val="center"/>
          </w:tcPr>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2015</w:t>
            </w:r>
            <w:r>
              <w:rPr>
                <w:rFonts w:hint="eastAsia" w:ascii="Times New Roman" w:hAnsi="Times New Roman" w:eastAsia="宋体" w:cs="Times New Roman"/>
                <w:spacing w:val="10"/>
                <w:sz w:val="20"/>
                <w:szCs w:val="20"/>
                <w:lang w:eastAsia="zh-CN"/>
              </w:rPr>
              <w:t>年度首席警员升级课程</w:t>
            </w:r>
            <w:r>
              <w:rPr>
                <w:rFonts w:ascii="Times New Roman" w:hAnsi="Times New Roman" w:eastAsia="宋体" w:cs="Times New Roman"/>
                <w:spacing w:val="10"/>
                <w:sz w:val="20"/>
                <w:szCs w:val="20"/>
                <w:lang w:eastAsia="zh-CN"/>
              </w:rPr>
              <w:t>-</w:t>
            </w:r>
          </w:p>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《刑法》及《刑事诉讼法》学科</w:t>
            </w:r>
          </w:p>
        </w:tc>
        <w:tc>
          <w:tcPr>
            <w:tcW w:w="1472"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警务人员</w:t>
            </w:r>
          </w:p>
        </w:tc>
        <w:tc>
          <w:tcPr>
            <w:tcW w:w="8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2015</w:t>
            </w:r>
          </w:p>
        </w:tc>
        <w:tc>
          <w:tcPr>
            <w:tcW w:w="12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4818" w:type="dxa"/>
            <w:vAlign w:val="center"/>
          </w:tcPr>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第</w:t>
            </w:r>
            <w:r>
              <w:rPr>
                <w:rFonts w:ascii="Times New Roman" w:hAnsi="Times New Roman" w:eastAsia="宋体" w:cs="Times New Roman"/>
                <w:spacing w:val="10"/>
                <w:sz w:val="20"/>
                <w:szCs w:val="20"/>
                <w:lang w:eastAsia="zh-CN"/>
              </w:rPr>
              <w:t>22</w:t>
            </w:r>
            <w:r>
              <w:rPr>
                <w:rFonts w:hint="eastAsia" w:ascii="Times New Roman" w:hAnsi="Times New Roman" w:eastAsia="宋体" w:cs="Times New Roman"/>
                <w:spacing w:val="10"/>
                <w:sz w:val="20"/>
                <w:szCs w:val="20"/>
                <w:lang w:eastAsia="zh-CN"/>
              </w:rPr>
              <w:t>届保安学员培训课程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《权利、自由及保障》、《警察德行》、《刑法》及《刑事诉讼法》学科</w:t>
            </w:r>
          </w:p>
        </w:tc>
        <w:tc>
          <w:tcPr>
            <w:tcW w:w="1472"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保安学员</w:t>
            </w:r>
          </w:p>
        </w:tc>
        <w:tc>
          <w:tcPr>
            <w:tcW w:w="8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2016</w:t>
            </w:r>
          </w:p>
        </w:tc>
        <w:tc>
          <w:tcPr>
            <w:tcW w:w="12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4818" w:type="dxa"/>
            <w:vAlign w:val="center"/>
          </w:tcPr>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第</w:t>
            </w:r>
            <w:r>
              <w:rPr>
                <w:rFonts w:ascii="Times New Roman" w:hAnsi="Times New Roman" w:eastAsia="宋体" w:cs="Times New Roman"/>
                <w:spacing w:val="10"/>
                <w:sz w:val="20"/>
                <w:szCs w:val="20"/>
                <w:lang w:eastAsia="zh-CN"/>
              </w:rPr>
              <w:t>23</w:t>
            </w:r>
            <w:r>
              <w:rPr>
                <w:rFonts w:hint="eastAsia" w:ascii="Times New Roman" w:hAnsi="Times New Roman" w:eastAsia="宋体" w:cs="Times New Roman"/>
                <w:spacing w:val="10"/>
                <w:sz w:val="20"/>
                <w:szCs w:val="20"/>
                <w:lang w:eastAsia="zh-CN"/>
              </w:rPr>
              <w:t>届保安学员培训课程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《权利、自由及保障》、《警察德行》、《刑法》及《刑事诉讼法》学科</w:t>
            </w:r>
          </w:p>
        </w:tc>
        <w:tc>
          <w:tcPr>
            <w:tcW w:w="1472"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保安学员</w:t>
            </w:r>
          </w:p>
        </w:tc>
        <w:tc>
          <w:tcPr>
            <w:tcW w:w="8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2016</w:t>
            </w:r>
          </w:p>
        </w:tc>
        <w:tc>
          <w:tcPr>
            <w:tcW w:w="12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4818" w:type="dxa"/>
            <w:vAlign w:val="center"/>
          </w:tcPr>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2016</w:t>
            </w:r>
            <w:r>
              <w:rPr>
                <w:rFonts w:hint="eastAsia" w:ascii="Times New Roman" w:hAnsi="Times New Roman" w:eastAsia="宋体" w:cs="Times New Roman"/>
                <w:spacing w:val="10"/>
                <w:sz w:val="20"/>
                <w:szCs w:val="20"/>
                <w:lang w:eastAsia="zh-CN"/>
              </w:rPr>
              <w:t>年度警长升级课程</w:t>
            </w:r>
            <w:r>
              <w:rPr>
                <w:rFonts w:ascii="Times New Roman" w:hAnsi="Times New Roman" w:eastAsia="宋体" w:cs="Times New Roman"/>
                <w:spacing w:val="10"/>
                <w:sz w:val="20"/>
                <w:szCs w:val="20"/>
                <w:lang w:eastAsia="zh-CN"/>
              </w:rPr>
              <w:t>-</w:t>
            </w:r>
          </w:p>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《刑法》及《刑事诉讼法》学科</w:t>
            </w:r>
          </w:p>
        </w:tc>
        <w:tc>
          <w:tcPr>
            <w:tcW w:w="1472"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警务人员</w:t>
            </w:r>
          </w:p>
        </w:tc>
        <w:tc>
          <w:tcPr>
            <w:tcW w:w="8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2016</w:t>
            </w:r>
          </w:p>
        </w:tc>
        <w:tc>
          <w:tcPr>
            <w:tcW w:w="12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4818" w:type="dxa"/>
            <w:vAlign w:val="center"/>
          </w:tcPr>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2016</w:t>
            </w:r>
            <w:r>
              <w:rPr>
                <w:rFonts w:hint="eastAsia" w:ascii="Times New Roman" w:hAnsi="Times New Roman" w:eastAsia="宋体" w:cs="Times New Roman"/>
                <w:spacing w:val="10"/>
                <w:sz w:val="20"/>
                <w:szCs w:val="20"/>
                <w:lang w:eastAsia="zh-CN"/>
              </w:rPr>
              <w:t>年度副警长升级课程</w:t>
            </w:r>
            <w:r>
              <w:rPr>
                <w:rFonts w:ascii="Times New Roman" w:hAnsi="Times New Roman" w:eastAsia="宋体" w:cs="Times New Roman"/>
                <w:spacing w:val="10"/>
                <w:sz w:val="20"/>
                <w:szCs w:val="20"/>
                <w:lang w:eastAsia="zh-CN"/>
              </w:rPr>
              <w:t>-</w:t>
            </w:r>
          </w:p>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《刑法》及《刑事诉讼法》学科</w:t>
            </w:r>
          </w:p>
        </w:tc>
        <w:tc>
          <w:tcPr>
            <w:tcW w:w="1472"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警务人员</w:t>
            </w:r>
          </w:p>
        </w:tc>
        <w:tc>
          <w:tcPr>
            <w:tcW w:w="8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2016</w:t>
            </w:r>
          </w:p>
        </w:tc>
        <w:tc>
          <w:tcPr>
            <w:tcW w:w="12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4818" w:type="dxa"/>
            <w:vAlign w:val="center"/>
          </w:tcPr>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2016</w:t>
            </w:r>
            <w:r>
              <w:rPr>
                <w:rFonts w:hint="eastAsia" w:ascii="Times New Roman" w:hAnsi="Times New Roman" w:eastAsia="宋体" w:cs="Times New Roman"/>
                <w:spacing w:val="10"/>
                <w:sz w:val="20"/>
                <w:szCs w:val="20"/>
                <w:lang w:eastAsia="zh-CN"/>
              </w:rPr>
              <w:t>年度首席警员升级课程</w:t>
            </w:r>
            <w:r>
              <w:rPr>
                <w:rFonts w:ascii="Times New Roman" w:hAnsi="Times New Roman" w:eastAsia="宋体" w:cs="Times New Roman"/>
                <w:spacing w:val="10"/>
                <w:sz w:val="20"/>
                <w:szCs w:val="20"/>
                <w:lang w:eastAsia="zh-CN"/>
              </w:rPr>
              <w:t>-</w:t>
            </w:r>
          </w:p>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《刑法》及《刑事诉讼法》学科</w:t>
            </w:r>
          </w:p>
        </w:tc>
        <w:tc>
          <w:tcPr>
            <w:tcW w:w="1472"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警务人员</w:t>
            </w:r>
          </w:p>
        </w:tc>
        <w:tc>
          <w:tcPr>
            <w:tcW w:w="8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2016</w:t>
            </w:r>
          </w:p>
        </w:tc>
        <w:tc>
          <w:tcPr>
            <w:tcW w:w="12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4818" w:type="dxa"/>
            <w:vAlign w:val="center"/>
          </w:tcPr>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第</w:t>
            </w:r>
            <w:r>
              <w:rPr>
                <w:rFonts w:ascii="Times New Roman" w:hAnsi="Times New Roman" w:eastAsia="宋体" w:cs="Times New Roman"/>
                <w:spacing w:val="10"/>
                <w:sz w:val="20"/>
                <w:szCs w:val="20"/>
                <w:lang w:eastAsia="zh-CN"/>
              </w:rPr>
              <w:t>24</w:t>
            </w:r>
            <w:r>
              <w:rPr>
                <w:rFonts w:hint="eastAsia" w:ascii="Times New Roman" w:hAnsi="Times New Roman" w:eastAsia="宋体" w:cs="Times New Roman"/>
                <w:spacing w:val="10"/>
                <w:sz w:val="20"/>
                <w:szCs w:val="20"/>
                <w:lang w:eastAsia="zh-CN"/>
              </w:rPr>
              <w:t>届保安学员培训课程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《权利、自由及保障》、《警察德行》、《刑法》及《刑事诉讼法》学科</w:t>
            </w:r>
          </w:p>
        </w:tc>
        <w:tc>
          <w:tcPr>
            <w:tcW w:w="1472"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保安学员</w:t>
            </w:r>
          </w:p>
        </w:tc>
        <w:tc>
          <w:tcPr>
            <w:tcW w:w="8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2017</w:t>
            </w:r>
          </w:p>
        </w:tc>
        <w:tc>
          <w:tcPr>
            <w:tcW w:w="12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4818" w:type="dxa"/>
            <w:vAlign w:val="center"/>
          </w:tcPr>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第</w:t>
            </w:r>
            <w:r>
              <w:rPr>
                <w:rFonts w:ascii="Times New Roman" w:hAnsi="Times New Roman" w:eastAsia="宋体" w:cs="Times New Roman"/>
                <w:spacing w:val="10"/>
                <w:sz w:val="20"/>
                <w:szCs w:val="20"/>
                <w:lang w:eastAsia="zh-CN"/>
              </w:rPr>
              <w:t>25</w:t>
            </w:r>
            <w:r>
              <w:rPr>
                <w:rFonts w:hint="eastAsia" w:ascii="Times New Roman" w:hAnsi="Times New Roman" w:eastAsia="宋体" w:cs="Times New Roman"/>
                <w:spacing w:val="10"/>
                <w:sz w:val="20"/>
                <w:szCs w:val="20"/>
                <w:lang w:eastAsia="zh-CN"/>
              </w:rPr>
              <w:t>届保安学员培训课程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《权利、自由及保障》、《警察德行》、《刑法》及《刑事诉讼法》学科</w:t>
            </w:r>
          </w:p>
        </w:tc>
        <w:tc>
          <w:tcPr>
            <w:tcW w:w="1472"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保安学员</w:t>
            </w:r>
          </w:p>
        </w:tc>
        <w:tc>
          <w:tcPr>
            <w:tcW w:w="8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2017</w:t>
            </w:r>
          </w:p>
        </w:tc>
        <w:tc>
          <w:tcPr>
            <w:tcW w:w="12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163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4818" w:type="dxa"/>
            <w:vAlign w:val="center"/>
          </w:tcPr>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2017</w:t>
            </w:r>
            <w:r>
              <w:rPr>
                <w:rFonts w:hint="eastAsia" w:ascii="Times New Roman" w:hAnsi="Times New Roman" w:eastAsia="宋体" w:cs="Times New Roman"/>
                <w:spacing w:val="10"/>
                <w:sz w:val="20"/>
                <w:szCs w:val="20"/>
                <w:lang w:eastAsia="zh-CN"/>
              </w:rPr>
              <w:t>年度警长升级课程</w:t>
            </w:r>
            <w:r>
              <w:rPr>
                <w:rFonts w:ascii="Times New Roman" w:hAnsi="Times New Roman" w:eastAsia="宋体" w:cs="Times New Roman"/>
                <w:spacing w:val="10"/>
                <w:sz w:val="20"/>
                <w:szCs w:val="20"/>
                <w:lang w:eastAsia="zh-CN"/>
              </w:rPr>
              <w:t>-</w:t>
            </w:r>
          </w:p>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《刑法》及《刑事诉讼法》学科</w:t>
            </w:r>
          </w:p>
        </w:tc>
        <w:tc>
          <w:tcPr>
            <w:tcW w:w="1472"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警务人员</w:t>
            </w:r>
          </w:p>
        </w:tc>
        <w:tc>
          <w:tcPr>
            <w:tcW w:w="8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2017</w:t>
            </w:r>
          </w:p>
        </w:tc>
        <w:tc>
          <w:tcPr>
            <w:tcW w:w="12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4818" w:type="dxa"/>
            <w:vAlign w:val="center"/>
          </w:tcPr>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2017</w:t>
            </w:r>
            <w:r>
              <w:rPr>
                <w:rFonts w:hint="eastAsia" w:ascii="Times New Roman" w:hAnsi="Times New Roman" w:eastAsia="宋体" w:cs="Times New Roman"/>
                <w:spacing w:val="10"/>
                <w:sz w:val="20"/>
                <w:szCs w:val="20"/>
                <w:lang w:eastAsia="zh-CN"/>
              </w:rPr>
              <w:t>年度副警长升级课程</w:t>
            </w:r>
            <w:r>
              <w:rPr>
                <w:rFonts w:ascii="Times New Roman" w:hAnsi="Times New Roman" w:eastAsia="宋体" w:cs="Times New Roman"/>
                <w:spacing w:val="10"/>
                <w:sz w:val="20"/>
                <w:szCs w:val="20"/>
                <w:lang w:eastAsia="zh-CN"/>
              </w:rPr>
              <w:t>-</w:t>
            </w:r>
          </w:p>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《刑法》及《刑事诉讼法》学科</w:t>
            </w:r>
          </w:p>
        </w:tc>
        <w:tc>
          <w:tcPr>
            <w:tcW w:w="1472"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警务人员</w:t>
            </w:r>
          </w:p>
        </w:tc>
        <w:tc>
          <w:tcPr>
            <w:tcW w:w="8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2017</w:t>
            </w:r>
          </w:p>
        </w:tc>
        <w:tc>
          <w:tcPr>
            <w:tcW w:w="12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4818" w:type="dxa"/>
            <w:vAlign w:val="center"/>
          </w:tcPr>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2017</w:t>
            </w:r>
            <w:r>
              <w:rPr>
                <w:rFonts w:hint="eastAsia" w:ascii="Times New Roman" w:hAnsi="Times New Roman" w:eastAsia="宋体" w:cs="Times New Roman"/>
                <w:spacing w:val="10"/>
                <w:sz w:val="20"/>
                <w:szCs w:val="20"/>
                <w:lang w:eastAsia="zh-CN"/>
              </w:rPr>
              <w:t>年度首席警员升级课程</w:t>
            </w:r>
            <w:r>
              <w:rPr>
                <w:rFonts w:ascii="Times New Roman" w:hAnsi="Times New Roman" w:eastAsia="宋体" w:cs="Times New Roman"/>
                <w:spacing w:val="10"/>
                <w:sz w:val="20"/>
                <w:szCs w:val="20"/>
                <w:lang w:eastAsia="zh-CN"/>
              </w:rPr>
              <w:t>-</w:t>
            </w:r>
          </w:p>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《刑法》及《刑事诉讼法》学科</w:t>
            </w:r>
          </w:p>
        </w:tc>
        <w:tc>
          <w:tcPr>
            <w:tcW w:w="1472"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警务人员</w:t>
            </w:r>
          </w:p>
        </w:tc>
        <w:tc>
          <w:tcPr>
            <w:tcW w:w="8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2017</w:t>
            </w:r>
          </w:p>
        </w:tc>
        <w:tc>
          <w:tcPr>
            <w:tcW w:w="12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4818" w:type="dxa"/>
            <w:vAlign w:val="center"/>
          </w:tcPr>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第</w:t>
            </w:r>
            <w:r>
              <w:rPr>
                <w:rFonts w:ascii="Times New Roman" w:hAnsi="Times New Roman" w:eastAsia="宋体" w:cs="Times New Roman"/>
                <w:spacing w:val="10"/>
                <w:sz w:val="20"/>
                <w:szCs w:val="20"/>
                <w:lang w:eastAsia="zh-CN"/>
              </w:rPr>
              <w:t>26</w:t>
            </w:r>
            <w:r>
              <w:rPr>
                <w:rFonts w:hint="eastAsia" w:ascii="Times New Roman" w:hAnsi="Times New Roman" w:eastAsia="宋体" w:cs="Times New Roman"/>
                <w:spacing w:val="10"/>
                <w:sz w:val="20"/>
                <w:szCs w:val="20"/>
                <w:lang w:eastAsia="zh-CN"/>
              </w:rPr>
              <w:t>届保安学员培训课程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《权利、自由及保障》、《警察德行》、《刑法》及《刑事诉讼法》学科</w:t>
            </w:r>
          </w:p>
        </w:tc>
        <w:tc>
          <w:tcPr>
            <w:tcW w:w="1472"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保安学员</w:t>
            </w:r>
          </w:p>
        </w:tc>
        <w:tc>
          <w:tcPr>
            <w:tcW w:w="8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2018</w:t>
            </w:r>
          </w:p>
        </w:tc>
        <w:tc>
          <w:tcPr>
            <w:tcW w:w="12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4818" w:type="dxa"/>
            <w:vAlign w:val="center"/>
          </w:tcPr>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2018</w:t>
            </w:r>
            <w:r>
              <w:rPr>
                <w:rFonts w:hint="eastAsia" w:ascii="Times New Roman" w:hAnsi="Times New Roman" w:eastAsia="宋体" w:cs="Times New Roman"/>
                <w:spacing w:val="10"/>
                <w:sz w:val="20"/>
                <w:szCs w:val="20"/>
                <w:lang w:eastAsia="zh-CN"/>
              </w:rPr>
              <w:t>年度警长升级课程</w:t>
            </w:r>
            <w:r>
              <w:rPr>
                <w:rFonts w:ascii="Times New Roman" w:hAnsi="Times New Roman" w:eastAsia="宋体" w:cs="Times New Roman"/>
                <w:spacing w:val="10"/>
                <w:sz w:val="20"/>
                <w:szCs w:val="20"/>
                <w:lang w:eastAsia="zh-CN"/>
              </w:rPr>
              <w:t>-</w:t>
            </w:r>
          </w:p>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《刑法》及《刑事诉讼法》学科</w:t>
            </w:r>
          </w:p>
        </w:tc>
        <w:tc>
          <w:tcPr>
            <w:tcW w:w="1472"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警务人员</w:t>
            </w:r>
          </w:p>
        </w:tc>
        <w:tc>
          <w:tcPr>
            <w:tcW w:w="8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2018</w:t>
            </w:r>
          </w:p>
        </w:tc>
        <w:tc>
          <w:tcPr>
            <w:tcW w:w="12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4818" w:type="dxa"/>
            <w:vAlign w:val="center"/>
          </w:tcPr>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2018</w:t>
            </w:r>
            <w:r>
              <w:rPr>
                <w:rFonts w:hint="eastAsia" w:ascii="Times New Roman" w:hAnsi="Times New Roman" w:eastAsia="宋体" w:cs="Times New Roman"/>
                <w:spacing w:val="10"/>
                <w:sz w:val="20"/>
                <w:szCs w:val="20"/>
                <w:lang w:eastAsia="zh-CN"/>
              </w:rPr>
              <w:t>年度副警长升级课程</w:t>
            </w:r>
            <w:r>
              <w:rPr>
                <w:rFonts w:ascii="Times New Roman" w:hAnsi="Times New Roman" w:eastAsia="宋体" w:cs="Times New Roman"/>
                <w:spacing w:val="10"/>
                <w:sz w:val="20"/>
                <w:szCs w:val="20"/>
                <w:lang w:eastAsia="zh-CN"/>
              </w:rPr>
              <w:t>-</w:t>
            </w:r>
          </w:p>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《刑法》及《刑事诉讼法》学科</w:t>
            </w:r>
          </w:p>
        </w:tc>
        <w:tc>
          <w:tcPr>
            <w:tcW w:w="1472"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警务人员</w:t>
            </w:r>
          </w:p>
        </w:tc>
        <w:tc>
          <w:tcPr>
            <w:tcW w:w="8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2018</w:t>
            </w:r>
          </w:p>
        </w:tc>
        <w:tc>
          <w:tcPr>
            <w:tcW w:w="12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4818" w:type="dxa"/>
            <w:vAlign w:val="center"/>
          </w:tcPr>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2018</w:t>
            </w:r>
            <w:r>
              <w:rPr>
                <w:rFonts w:hint="eastAsia" w:ascii="Times New Roman" w:hAnsi="Times New Roman" w:eastAsia="宋体" w:cs="Times New Roman"/>
                <w:spacing w:val="10"/>
                <w:sz w:val="20"/>
                <w:szCs w:val="20"/>
                <w:lang w:eastAsia="zh-CN"/>
              </w:rPr>
              <w:t>年度首席警员升级课程</w:t>
            </w:r>
            <w:r>
              <w:rPr>
                <w:rFonts w:ascii="Times New Roman" w:hAnsi="Times New Roman" w:eastAsia="宋体" w:cs="Times New Roman"/>
                <w:spacing w:val="10"/>
                <w:sz w:val="20"/>
                <w:szCs w:val="20"/>
                <w:lang w:eastAsia="zh-CN"/>
              </w:rPr>
              <w:t>-</w:t>
            </w:r>
          </w:p>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《刑法》及《刑事诉讼法》学科</w:t>
            </w:r>
          </w:p>
        </w:tc>
        <w:tc>
          <w:tcPr>
            <w:tcW w:w="1472"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警务人员</w:t>
            </w:r>
          </w:p>
        </w:tc>
        <w:tc>
          <w:tcPr>
            <w:tcW w:w="8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2018</w:t>
            </w:r>
          </w:p>
        </w:tc>
        <w:tc>
          <w:tcPr>
            <w:tcW w:w="12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4818" w:type="dxa"/>
            <w:vAlign w:val="center"/>
          </w:tcPr>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第</w:t>
            </w:r>
            <w:r>
              <w:rPr>
                <w:rFonts w:ascii="Times New Roman" w:hAnsi="Times New Roman" w:eastAsia="宋体" w:cs="Times New Roman"/>
                <w:spacing w:val="10"/>
                <w:sz w:val="20"/>
                <w:szCs w:val="20"/>
                <w:lang w:eastAsia="zh-CN"/>
              </w:rPr>
              <w:t>27</w:t>
            </w:r>
            <w:r>
              <w:rPr>
                <w:rFonts w:hint="eastAsia" w:ascii="Times New Roman" w:hAnsi="Times New Roman" w:eastAsia="宋体" w:cs="Times New Roman"/>
                <w:spacing w:val="10"/>
                <w:sz w:val="20"/>
                <w:szCs w:val="20"/>
                <w:lang w:eastAsia="zh-CN"/>
              </w:rPr>
              <w:t>届保安学员培训课程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《权利、自由及保障》、《警察德行》、《刑法》及《刑事诉讼法》学科</w:t>
            </w:r>
          </w:p>
        </w:tc>
        <w:tc>
          <w:tcPr>
            <w:tcW w:w="1472"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保安学员</w:t>
            </w:r>
          </w:p>
        </w:tc>
        <w:tc>
          <w:tcPr>
            <w:tcW w:w="8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2019</w:t>
            </w:r>
          </w:p>
        </w:tc>
        <w:tc>
          <w:tcPr>
            <w:tcW w:w="12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4818" w:type="dxa"/>
            <w:vAlign w:val="center"/>
          </w:tcPr>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2019</w:t>
            </w:r>
            <w:r>
              <w:rPr>
                <w:rFonts w:hint="eastAsia" w:ascii="Times New Roman" w:hAnsi="Times New Roman" w:eastAsia="宋体" w:cs="Times New Roman"/>
                <w:spacing w:val="10"/>
                <w:sz w:val="20"/>
                <w:szCs w:val="20"/>
                <w:lang w:eastAsia="zh-CN"/>
              </w:rPr>
              <w:t>年度警长升级课程</w:t>
            </w:r>
            <w:r>
              <w:rPr>
                <w:rFonts w:ascii="Times New Roman" w:hAnsi="Times New Roman" w:eastAsia="宋体" w:cs="Times New Roman"/>
                <w:spacing w:val="10"/>
                <w:sz w:val="20"/>
                <w:szCs w:val="20"/>
                <w:lang w:eastAsia="zh-CN"/>
              </w:rPr>
              <w:t>-</w:t>
            </w:r>
          </w:p>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《刑法》及《刑事诉讼法》学科</w:t>
            </w:r>
          </w:p>
        </w:tc>
        <w:tc>
          <w:tcPr>
            <w:tcW w:w="1472"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警务人员</w:t>
            </w:r>
          </w:p>
        </w:tc>
        <w:tc>
          <w:tcPr>
            <w:tcW w:w="8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2019</w:t>
            </w:r>
          </w:p>
        </w:tc>
        <w:tc>
          <w:tcPr>
            <w:tcW w:w="12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4818" w:type="dxa"/>
            <w:vAlign w:val="center"/>
          </w:tcPr>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2019</w:t>
            </w:r>
            <w:r>
              <w:rPr>
                <w:rFonts w:hint="eastAsia" w:ascii="Times New Roman" w:hAnsi="Times New Roman" w:eastAsia="宋体" w:cs="Times New Roman"/>
                <w:spacing w:val="10"/>
                <w:sz w:val="20"/>
                <w:szCs w:val="20"/>
                <w:lang w:eastAsia="zh-CN"/>
              </w:rPr>
              <w:t>年度副警长升级课程</w:t>
            </w:r>
            <w:r>
              <w:rPr>
                <w:rFonts w:ascii="Times New Roman" w:hAnsi="Times New Roman" w:eastAsia="宋体" w:cs="Times New Roman"/>
                <w:spacing w:val="10"/>
                <w:sz w:val="20"/>
                <w:szCs w:val="20"/>
                <w:lang w:eastAsia="zh-CN"/>
              </w:rPr>
              <w:t>-</w:t>
            </w:r>
          </w:p>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《刑法》及《刑事诉讼法》学科</w:t>
            </w:r>
          </w:p>
        </w:tc>
        <w:tc>
          <w:tcPr>
            <w:tcW w:w="1472"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警务人员</w:t>
            </w:r>
          </w:p>
        </w:tc>
        <w:tc>
          <w:tcPr>
            <w:tcW w:w="8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2019</w:t>
            </w:r>
          </w:p>
        </w:tc>
        <w:tc>
          <w:tcPr>
            <w:tcW w:w="12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4818" w:type="dxa"/>
            <w:vAlign w:val="center"/>
          </w:tcPr>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2019</w:t>
            </w:r>
            <w:r>
              <w:rPr>
                <w:rFonts w:hint="eastAsia" w:ascii="Times New Roman" w:hAnsi="Times New Roman" w:eastAsia="宋体" w:cs="Times New Roman"/>
                <w:spacing w:val="10"/>
                <w:sz w:val="20"/>
                <w:szCs w:val="20"/>
                <w:lang w:eastAsia="zh-CN"/>
              </w:rPr>
              <w:t>年度首席警员升级课程</w:t>
            </w:r>
            <w:r>
              <w:rPr>
                <w:rFonts w:ascii="Times New Roman" w:hAnsi="Times New Roman" w:eastAsia="宋体" w:cs="Times New Roman"/>
                <w:spacing w:val="10"/>
                <w:sz w:val="20"/>
                <w:szCs w:val="20"/>
                <w:lang w:eastAsia="zh-CN"/>
              </w:rPr>
              <w:t>-</w:t>
            </w:r>
          </w:p>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《刑法》及《刑事诉讼法》学科</w:t>
            </w:r>
          </w:p>
        </w:tc>
        <w:tc>
          <w:tcPr>
            <w:tcW w:w="1472"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警务人员</w:t>
            </w:r>
          </w:p>
        </w:tc>
        <w:tc>
          <w:tcPr>
            <w:tcW w:w="8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2019</w:t>
            </w:r>
          </w:p>
        </w:tc>
        <w:tc>
          <w:tcPr>
            <w:tcW w:w="12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4818" w:type="dxa"/>
            <w:vAlign w:val="center"/>
          </w:tcPr>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第</w:t>
            </w:r>
            <w:r>
              <w:rPr>
                <w:rFonts w:ascii="Times New Roman" w:hAnsi="Times New Roman" w:eastAsia="宋体" w:cs="Times New Roman"/>
                <w:spacing w:val="10"/>
                <w:sz w:val="20"/>
                <w:szCs w:val="20"/>
                <w:lang w:eastAsia="zh-CN"/>
              </w:rPr>
              <w:t>28</w:t>
            </w:r>
            <w:r>
              <w:rPr>
                <w:rFonts w:hint="eastAsia" w:ascii="Times New Roman" w:hAnsi="Times New Roman" w:eastAsia="宋体" w:cs="Times New Roman"/>
                <w:spacing w:val="10"/>
                <w:sz w:val="20"/>
                <w:szCs w:val="20"/>
                <w:lang w:eastAsia="zh-CN"/>
              </w:rPr>
              <w:t>届保安学员培训课程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《权利、自由及保障》、《警察德行》、《刑法》及《刑事诉讼法》学科</w:t>
            </w:r>
          </w:p>
        </w:tc>
        <w:tc>
          <w:tcPr>
            <w:tcW w:w="1472"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保安学员</w:t>
            </w:r>
          </w:p>
        </w:tc>
        <w:tc>
          <w:tcPr>
            <w:tcW w:w="8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2020</w:t>
            </w:r>
          </w:p>
        </w:tc>
        <w:tc>
          <w:tcPr>
            <w:tcW w:w="12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4818" w:type="dxa"/>
            <w:vAlign w:val="center"/>
          </w:tcPr>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《职业道德》讲座</w:t>
            </w:r>
          </w:p>
        </w:tc>
        <w:tc>
          <w:tcPr>
            <w:tcW w:w="1472"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警务人员</w:t>
            </w:r>
          </w:p>
        </w:tc>
        <w:tc>
          <w:tcPr>
            <w:tcW w:w="8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2020</w:t>
            </w:r>
          </w:p>
        </w:tc>
        <w:tc>
          <w:tcPr>
            <w:tcW w:w="12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437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4818" w:type="dxa"/>
            <w:vAlign w:val="center"/>
          </w:tcPr>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2020</w:t>
            </w:r>
            <w:r>
              <w:rPr>
                <w:rFonts w:hint="eastAsia" w:ascii="Times New Roman" w:hAnsi="Times New Roman" w:eastAsia="宋体" w:cs="Times New Roman"/>
                <w:spacing w:val="10"/>
                <w:sz w:val="20"/>
                <w:szCs w:val="20"/>
                <w:lang w:eastAsia="zh-CN"/>
              </w:rPr>
              <w:t>年度警长升级课程</w:t>
            </w:r>
            <w:r>
              <w:rPr>
                <w:rFonts w:ascii="Times New Roman" w:hAnsi="Times New Roman" w:eastAsia="宋体" w:cs="Times New Roman"/>
                <w:spacing w:val="10"/>
                <w:sz w:val="20"/>
                <w:szCs w:val="20"/>
                <w:lang w:eastAsia="zh-CN"/>
              </w:rPr>
              <w:t>-</w:t>
            </w:r>
          </w:p>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《刑法》及《刑事诉讼法》学科</w:t>
            </w:r>
          </w:p>
        </w:tc>
        <w:tc>
          <w:tcPr>
            <w:tcW w:w="1472"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警务人员</w:t>
            </w:r>
          </w:p>
        </w:tc>
        <w:tc>
          <w:tcPr>
            <w:tcW w:w="8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2020</w:t>
            </w:r>
          </w:p>
        </w:tc>
        <w:tc>
          <w:tcPr>
            <w:tcW w:w="12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4818" w:type="dxa"/>
            <w:vAlign w:val="center"/>
          </w:tcPr>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2020</w:t>
            </w:r>
            <w:r>
              <w:rPr>
                <w:rFonts w:hint="eastAsia" w:ascii="Times New Roman" w:hAnsi="Times New Roman" w:eastAsia="宋体" w:cs="Times New Roman"/>
                <w:spacing w:val="10"/>
                <w:sz w:val="20"/>
                <w:szCs w:val="20"/>
                <w:lang w:eastAsia="zh-CN"/>
              </w:rPr>
              <w:t>年度副警长升级课程</w:t>
            </w:r>
            <w:r>
              <w:rPr>
                <w:rFonts w:ascii="Times New Roman" w:hAnsi="Times New Roman" w:eastAsia="宋体" w:cs="Times New Roman"/>
                <w:spacing w:val="10"/>
                <w:sz w:val="20"/>
                <w:szCs w:val="20"/>
                <w:lang w:eastAsia="zh-CN"/>
              </w:rPr>
              <w:t>-</w:t>
            </w:r>
          </w:p>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《刑法》及《刑事诉讼法》学科</w:t>
            </w:r>
          </w:p>
        </w:tc>
        <w:tc>
          <w:tcPr>
            <w:tcW w:w="1472"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警务人员</w:t>
            </w:r>
          </w:p>
        </w:tc>
        <w:tc>
          <w:tcPr>
            <w:tcW w:w="8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2020</w:t>
            </w:r>
          </w:p>
        </w:tc>
        <w:tc>
          <w:tcPr>
            <w:tcW w:w="12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4818" w:type="dxa"/>
            <w:vAlign w:val="center"/>
          </w:tcPr>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2020</w:t>
            </w:r>
            <w:r>
              <w:rPr>
                <w:rFonts w:hint="eastAsia" w:ascii="Times New Roman" w:hAnsi="Times New Roman" w:eastAsia="宋体" w:cs="Times New Roman"/>
                <w:spacing w:val="10"/>
                <w:sz w:val="20"/>
                <w:szCs w:val="20"/>
                <w:lang w:eastAsia="zh-CN"/>
              </w:rPr>
              <w:t>年度首席警员升级课程</w:t>
            </w:r>
            <w:r>
              <w:rPr>
                <w:rFonts w:ascii="Times New Roman" w:hAnsi="Times New Roman" w:eastAsia="宋体" w:cs="Times New Roman"/>
                <w:spacing w:val="10"/>
                <w:sz w:val="20"/>
                <w:szCs w:val="20"/>
                <w:lang w:eastAsia="zh-CN"/>
              </w:rPr>
              <w:t>-</w:t>
            </w:r>
          </w:p>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《刑法》及《刑事诉讼法》学科</w:t>
            </w:r>
          </w:p>
        </w:tc>
        <w:tc>
          <w:tcPr>
            <w:tcW w:w="1472"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警务人员</w:t>
            </w:r>
          </w:p>
        </w:tc>
        <w:tc>
          <w:tcPr>
            <w:tcW w:w="8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2020</w:t>
            </w:r>
          </w:p>
        </w:tc>
        <w:tc>
          <w:tcPr>
            <w:tcW w:w="12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4818" w:type="dxa"/>
            <w:vAlign w:val="center"/>
          </w:tcPr>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第</w:t>
            </w:r>
            <w:r>
              <w:rPr>
                <w:rFonts w:ascii="Times New Roman" w:hAnsi="Times New Roman" w:eastAsia="宋体" w:cs="Times New Roman"/>
                <w:spacing w:val="10"/>
                <w:sz w:val="20"/>
                <w:szCs w:val="20"/>
                <w:lang w:eastAsia="zh-CN"/>
              </w:rPr>
              <w:t>29</w:t>
            </w:r>
            <w:r>
              <w:rPr>
                <w:rFonts w:hint="eastAsia" w:ascii="Times New Roman" w:hAnsi="Times New Roman" w:eastAsia="宋体" w:cs="Times New Roman"/>
                <w:spacing w:val="10"/>
                <w:sz w:val="20"/>
                <w:szCs w:val="20"/>
                <w:lang w:eastAsia="zh-CN"/>
              </w:rPr>
              <w:t>届保安学员培训课程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《权利、自由及保障》、《警察德行》、《刑法》及《刑事诉讼法》学科</w:t>
            </w:r>
          </w:p>
        </w:tc>
        <w:tc>
          <w:tcPr>
            <w:tcW w:w="1472"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保安学员</w:t>
            </w:r>
          </w:p>
        </w:tc>
        <w:tc>
          <w:tcPr>
            <w:tcW w:w="8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2021</w:t>
            </w:r>
          </w:p>
        </w:tc>
        <w:tc>
          <w:tcPr>
            <w:tcW w:w="12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4818" w:type="dxa"/>
            <w:vAlign w:val="center"/>
          </w:tcPr>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《职业道德》讲座</w:t>
            </w:r>
          </w:p>
        </w:tc>
        <w:tc>
          <w:tcPr>
            <w:tcW w:w="1472"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警务人员</w:t>
            </w:r>
          </w:p>
        </w:tc>
        <w:tc>
          <w:tcPr>
            <w:tcW w:w="8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2021</w:t>
            </w:r>
          </w:p>
        </w:tc>
        <w:tc>
          <w:tcPr>
            <w:tcW w:w="12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4818" w:type="dxa"/>
            <w:vAlign w:val="center"/>
          </w:tcPr>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2021</w:t>
            </w:r>
            <w:r>
              <w:rPr>
                <w:rFonts w:hint="eastAsia" w:ascii="Times New Roman" w:hAnsi="Times New Roman" w:eastAsia="宋体" w:cs="Times New Roman"/>
                <w:spacing w:val="10"/>
                <w:sz w:val="20"/>
                <w:szCs w:val="20"/>
                <w:lang w:eastAsia="zh-CN"/>
              </w:rPr>
              <w:t>年度警长升级课程</w:t>
            </w:r>
            <w:r>
              <w:rPr>
                <w:rFonts w:ascii="Times New Roman" w:hAnsi="Times New Roman" w:eastAsia="宋体" w:cs="Times New Roman"/>
                <w:spacing w:val="10"/>
                <w:sz w:val="20"/>
                <w:szCs w:val="20"/>
                <w:lang w:eastAsia="zh-CN"/>
              </w:rPr>
              <w:t>-</w:t>
            </w:r>
          </w:p>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《刑法》及《刑事诉讼法》学科</w:t>
            </w:r>
          </w:p>
        </w:tc>
        <w:tc>
          <w:tcPr>
            <w:tcW w:w="1472"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警务人员</w:t>
            </w:r>
          </w:p>
        </w:tc>
        <w:tc>
          <w:tcPr>
            <w:tcW w:w="8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2021</w:t>
            </w:r>
          </w:p>
        </w:tc>
        <w:tc>
          <w:tcPr>
            <w:tcW w:w="12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4818" w:type="dxa"/>
            <w:vAlign w:val="center"/>
          </w:tcPr>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2021</w:t>
            </w:r>
            <w:r>
              <w:rPr>
                <w:rFonts w:hint="eastAsia" w:ascii="Times New Roman" w:hAnsi="Times New Roman" w:eastAsia="宋体" w:cs="Times New Roman"/>
                <w:spacing w:val="10"/>
                <w:sz w:val="20"/>
                <w:szCs w:val="20"/>
                <w:lang w:eastAsia="zh-CN"/>
              </w:rPr>
              <w:t>年度副警长升级课程</w:t>
            </w:r>
            <w:r>
              <w:rPr>
                <w:rFonts w:ascii="Times New Roman" w:hAnsi="Times New Roman" w:eastAsia="宋体" w:cs="Times New Roman"/>
                <w:spacing w:val="10"/>
                <w:sz w:val="20"/>
                <w:szCs w:val="20"/>
                <w:lang w:eastAsia="zh-CN"/>
              </w:rPr>
              <w:t>-</w:t>
            </w:r>
          </w:p>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《刑法》及《刑事诉讼法》学科</w:t>
            </w:r>
          </w:p>
        </w:tc>
        <w:tc>
          <w:tcPr>
            <w:tcW w:w="1472"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警务人员</w:t>
            </w:r>
          </w:p>
        </w:tc>
        <w:tc>
          <w:tcPr>
            <w:tcW w:w="8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2021</w:t>
            </w:r>
          </w:p>
        </w:tc>
        <w:tc>
          <w:tcPr>
            <w:tcW w:w="12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4818" w:type="dxa"/>
            <w:vAlign w:val="center"/>
          </w:tcPr>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2021</w:t>
            </w:r>
            <w:r>
              <w:rPr>
                <w:rFonts w:hint="eastAsia" w:ascii="Times New Roman" w:hAnsi="Times New Roman" w:eastAsia="宋体" w:cs="Times New Roman"/>
                <w:spacing w:val="10"/>
                <w:sz w:val="20"/>
                <w:szCs w:val="20"/>
                <w:lang w:eastAsia="zh-CN"/>
              </w:rPr>
              <w:t>年度首席警员升级课程</w:t>
            </w:r>
            <w:r>
              <w:rPr>
                <w:rFonts w:ascii="Times New Roman" w:hAnsi="Times New Roman" w:eastAsia="宋体" w:cs="Times New Roman"/>
                <w:spacing w:val="10"/>
                <w:sz w:val="20"/>
                <w:szCs w:val="20"/>
                <w:lang w:eastAsia="zh-CN"/>
              </w:rPr>
              <w:t>-</w:t>
            </w:r>
          </w:p>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《刑法》及《刑事诉讼法》学科</w:t>
            </w:r>
          </w:p>
        </w:tc>
        <w:tc>
          <w:tcPr>
            <w:tcW w:w="1472"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警务人员</w:t>
            </w:r>
          </w:p>
        </w:tc>
        <w:tc>
          <w:tcPr>
            <w:tcW w:w="8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2021</w:t>
            </w:r>
          </w:p>
        </w:tc>
        <w:tc>
          <w:tcPr>
            <w:tcW w:w="12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4818" w:type="dxa"/>
            <w:vAlign w:val="center"/>
          </w:tcPr>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第</w:t>
            </w:r>
            <w:r>
              <w:rPr>
                <w:rFonts w:ascii="Times New Roman" w:hAnsi="Times New Roman" w:eastAsia="宋体" w:cs="Times New Roman"/>
                <w:spacing w:val="10"/>
                <w:sz w:val="20"/>
                <w:szCs w:val="20"/>
                <w:lang w:eastAsia="zh-CN"/>
              </w:rPr>
              <w:t>30</w:t>
            </w:r>
            <w:r>
              <w:rPr>
                <w:rFonts w:hint="eastAsia" w:ascii="Times New Roman" w:hAnsi="Times New Roman" w:eastAsia="宋体" w:cs="Times New Roman"/>
                <w:spacing w:val="10"/>
                <w:sz w:val="20"/>
                <w:szCs w:val="20"/>
                <w:lang w:eastAsia="zh-CN"/>
              </w:rPr>
              <w:t>届保安学员培训课程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《权利、自由及保障》、《警察德行》、《刑法》及《刑事诉讼法》学科</w:t>
            </w:r>
          </w:p>
        </w:tc>
        <w:tc>
          <w:tcPr>
            <w:tcW w:w="1472"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保安学员</w:t>
            </w:r>
          </w:p>
        </w:tc>
        <w:tc>
          <w:tcPr>
            <w:tcW w:w="8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2022</w:t>
            </w:r>
          </w:p>
        </w:tc>
        <w:tc>
          <w:tcPr>
            <w:tcW w:w="12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4818" w:type="dxa"/>
            <w:vAlign w:val="center"/>
          </w:tcPr>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《职业道德》讲座</w:t>
            </w:r>
          </w:p>
        </w:tc>
        <w:tc>
          <w:tcPr>
            <w:tcW w:w="1472"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警务人员</w:t>
            </w:r>
          </w:p>
        </w:tc>
        <w:tc>
          <w:tcPr>
            <w:tcW w:w="8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2022</w:t>
            </w:r>
          </w:p>
        </w:tc>
        <w:tc>
          <w:tcPr>
            <w:tcW w:w="12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4818" w:type="dxa"/>
            <w:vAlign w:val="center"/>
          </w:tcPr>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第</w:t>
            </w:r>
            <w:r>
              <w:rPr>
                <w:rFonts w:ascii="Times New Roman" w:hAnsi="Times New Roman" w:eastAsia="宋体" w:cs="Times New Roman"/>
                <w:spacing w:val="10"/>
                <w:sz w:val="20"/>
                <w:szCs w:val="20"/>
                <w:lang w:eastAsia="zh-CN"/>
              </w:rPr>
              <w:t>31</w:t>
            </w:r>
            <w:r>
              <w:rPr>
                <w:rFonts w:hint="eastAsia" w:ascii="Times New Roman" w:hAnsi="Times New Roman" w:eastAsia="宋体" w:cs="Times New Roman"/>
                <w:spacing w:val="10"/>
                <w:sz w:val="20"/>
                <w:szCs w:val="20"/>
                <w:lang w:eastAsia="zh-CN"/>
              </w:rPr>
              <w:t>届保安学员培训课程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《权利、自由及保障》、《警察操守》、《刑法》及《刑事诉讼法》学科</w:t>
            </w:r>
          </w:p>
        </w:tc>
        <w:tc>
          <w:tcPr>
            <w:tcW w:w="1472"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保安学员</w:t>
            </w:r>
          </w:p>
        </w:tc>
        <w:tc>
          <w:tcPr>
            <w:tcW w:w="8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2023</w:t>
            </w:r>
          </w:p>
        </w:tc>
        <w:tc>
          <w:tcPr>
            <w:tcW w:w="12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4818" w:type="dxa"/>
            <w:vAlign w:val="center"/>
          </w:tcPr>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《职业道德》讲座</w:t>
            </w:r>
          </w:p>
        </w:tc>
        <w:tc>
          <w:tcPr>
            <w:tcW w:w="1472"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警务人员</w:t>
            </w:r>
          </w:p>
        </w:tc>
        <w:tc>
          <w:tcPr>
            <w:tcW w:w="8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2023</w:t>
            </w:r>
          </w:p>
        </w:tc>
        <w:tc>
          <w:tcPr>
            <w:tcW w:w="12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354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4818" w:type="dxa"/>
            <w:vAlign w:val="center"/>
          </w:tcPr>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2023</w:t>
            </w:r>
            <w:r>
              <w:rPr>
                <w:rFonts w:hint="eastAsia" w:ascii="Times New Roman" w:hAnsi="Times New Roman" w:eastAsia="宋体" w:cs="Times New Roman"/>
                <w:spacing w:val="10"/>
                <w:sz w:val="20"/>
                <w:szCs w:val="20"/>
                <w:lang w:eastAsia="zh-CN"/>
              </w:rPr>
              <w:t>年度警长晋升课程</w:t>
            </w:r>
            <w:r>
              <w:rPr>
                <w:rFonts w:ascii="Times New Roman" w:hAnsi="Times New Roman" w:eastAsia="宋体" w:cs="Times New Roman"/>
                <w:spacing w:val="10"/>
                <w:sz w:val="20"/>
                <w:szCs w:val="20"/>
                <w:lang w:eastAsia="zh-CN"/>
              </w:rPr>
              <w:t>-</w:t>
            </w:r>
          </w:p>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《刑法》及《刑事诉讼法》学科</w:t>
            </w:r>
          </w:p>
        </w:tc>
        <w:tc>
          <w:tcPr>
            <w:tcW w:w="1472"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警务人员</w:t>
            </w:r>
          </w:p>
        </w:tc>
        <w:tc>
          <w:tcPr>
            <w:tcW w:w="8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2023</w:t>
            </w:r>
          </w:p>
        </w:tc>
        <w:tc>
          <w:tcPr>
            <w:tcW w:w="12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4818" w:type="dxa"/>
            <w:vAlign w:val="center"/>
          </w:tcPr>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2023</w:t>
            </w:r>
            <w:r>
              <w:rPr>
                <w:rFonts w:hint="eastAsia" w:ascii="Times New Roman" w:hAnsi="Times New Roman" w:eastAsia="宋体" w:cs="Times New Roman"/>
                <w:spacing w:val="10"/>
                <w:sz w:val="20"/>
                <w:szCs w:val="20"/>
                <w:lang w:eastAsia="zh-CN"/>
              </w:rPr>
              <w:t>年度副警长晋升课程</w:t>
            </w:r>
            <w:r>
              <w:rPr>
                <w:rFonts w:ascii="Times New Roman" w:hAnsi="Times New Roman" w:eastAsia="宋体" w:cs="Times New Roman"/>
                <w:spacing w:val="10"/>
                <w:sz w:val="20"/>
                <w:szCs w:val="20"/>
                <w:lang w:eastAsia="zh-CN"/>
              </w:rPr>
              <w:t>-</w:t>
            </w:r>
          </w:p>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《刑法》及《刑事诉讼法》学科</w:t>
            </w:r>
          </w:p>
        </w:tc>
        <w:tc>
          <w:tcPr>
            <w:tcW w:w="1472"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警务人员</w:t>
            </w:r>
          </w:p>
        </w:tc>
        <w:tc>
          <w:tcPr>
            <w:tcW w:w="8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2023</w:t>
            </w:r>
          </w:p>
        </w:tc>
        <w:tc>
          <w:tcPr>
            <w:tcW w:w="12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4818" w:type="dxa"/>
            <w:vAlign w:val="center"/>
          </w:tcPr>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2023</w:t>
            </w:r>
            <w:r>
              <w:rPr>
                <w:rFonts w:hint="eastAsia" w:ascii="Times New Roman" w:hAnsi="Times New Roman" w:eastAsia="宋体" w:cs="Times New Roman"/>
                <w:spacing w:val="10"/>
                <w:sz w:val="20"/>
                <w:szCs w:val="20"/>
                <w:lang w:eastAsia="zh-CN"/>
              </w:rPr>
              <w:t>年度首席警员晋升课程</w:t>
            </w:r>
            <w:r>
              <w:rPr>
                <w:rFonts w:ascii="Times New Roman" w:hAnsi="Times New Roman" w:eastAsia="宋体" w:cs="Times New Roman"/>
                <w:spacing w:val="10"/>
                <w:sz w:val="20"/>
                <w:szCs w:val="20"/>
                <w:lang w:eastAsia="zh-CN"/>
              </w:rPr>
              <w:t>-</w:t>
            </w:r>
          </w:p>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《刑法》及《刑事诉讼法》学科</w:t>
            </w:r>
          </w:p>
        </w:tc>
        <w:tc>
          <w:tcPr>
            <w:tcW w:w="1472"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警务人员</w:t>
            </w:r>
          </w:p>
        </w:tc>
        <w:tc>
          <w:tcPr>
            <w:tcW w:w="8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2023</w:t>
            </w:r>
          </w:p>
        </w:tc>
        <w:tc>
          <w:tcPr>
            <w:tcW w:w="12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4818" w:type="dxa"/>
            <w:vAlign w:val="center"/>
          </w:tcPr>
          <w:p>
            <w:pPr>
              <w:suppressAutoHyphens/>
              <w:spacing w:after="0" w:line="240" w:lineRule="atLeast"/>
              <w:ind w:right="120"/>
              <w:jc w:val="both"/>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《职业道德》讲座</w:t>
            </w:r>
          </w:p>
        </w:tc>
        <w:tc>
          <w:tcPr>
            <w:tcW w:w="1472"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hint="eastAsia" w:ascii="Times New Roman" w:hAnsi="Times New Roman" w:eastAsia="宋体" w:cs="Times New Roman"/>
                <w:spacing w:val="10"/>
                <w:sz w:val="20"/>
                <w:szCs w:val="20"/>
                <w:lang w:eastAsia="zh-CN"/>
              </w:rPr>
              <w:t>警务人员</w:t>
            </w:r>
          </w:p>
        </w:tc>
        <w:tc>
          <w:tcPr>
            <w:tcW w:w="8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2024</w:t>
            </w:r>
          </w:p>
        </w:tc>
        <w:tc>
          <w:tcPr>
            <w:tcW w:w="1203" w:type="dxa"/>
            <w:vAlign w:val="center"/>
          </w:tcPr>
          <w:p>
            <w:pPr>
              <w:suppressAutoHyphens/>
              <w:spacing w:after="0" w:line="240" w:lineRule="atLeast"/>
              <w:ind w:right="120"/>
              <w:jc w:val="center"/>
              <w:rPr>
                <w:rFonts w:ascii="Times New Roman" w:hAnsi="Times New Roman" w:eastAsia="PMingLiU" w:cs="Times New Roman"/>
                <w:spacing w:val="10"/>
                <w:sz w:val="20"/>
                <w:szCs w:val="20"/>
                <w:lang w:eastAsia="zh-TW"/>
              </w:rPr>
            </w:pPr>
            <w:r>
              <w:rPr>
                <w:rFonts w:ascii="Times New Roman" w:hAnsi="Times New Roman" w:eastAsia="宋体" w:cs="Times New Roman"/>
                <w:spacing w:val="10"/>
                <w:sz w:val="20"/>
                <w:szCs w:val="20"/>
                <w:lang w:eastAsia="zh-CN"/>
              </w:rPr>
              <w:t>88</w:t>
            </w:r>
          </w:p>
        </w:tc>
      </w:tr>
      <w:bookmarkEnd w:id="1"/>
    </w:tbl>
    <w:p>
      <w:pPr>
        <w:spacing w:after="0" w:line="240" w:lineRule="auto"/>
        <w:jc w:val="both"/>
        <w:rPr>
          <w:rFonts w:ascii="Times New Roman" w:hAnsi="Times New Roman" w:eastAsia="宋体" w:cs="Times New Roman"/>
          <w:i/>
          <w:spacing w:val="10"/>
          <w:sz w:val="20"/>
          <w:szCs w:val="20"/>
        </w:rPr>
      </w:pPr>
      <w:r>
        <w:rPr>
          <w:rFonts w:hint="eastAsia" w:ascii="Times New Roman" w:hAnsi="Times New Roman" w:eastAsia="宋体" w:cs="Times New Roman"/>
          <w:i/>
          <w:spacing w:val="10"/>
          <w:sz w:val="18"/>
          <w:szCs w:val="18"/>
          <w:lang w:eastAsia="zh-CN"/>
        </w:rPr>
        <w:t>资料来源﹕保安司司长办公室</w:t>
      </w:r>
      <w:r>
        <w:rPr>
          <w:rFonts w:hint="eastAsia" w:ascii="Times New Roman" w:hAnsi="Times New Roman" w:eastAsia="宋体" w:cs="Times New Roman"/>
          <w:i/>
          <w:spacing w:val="10"/>
          <w:sz w:val="18"/>
          <w:szCs w:val="18"/>
          <w:lang w:eastAsia="zh-CN"/>
        </w:rPr>
        <w:t>，</w:t>
      </w:r>
      <w:r>
        <w:rPr>
          <w:rFonts w:ascii="Times New Roman" w:hAnsi="Times New Roman" w:cs="Times New Roman"/>
          <w:i/>
          <w:spacing w:val="10"/>
          <w:sz w:val="18"/>
          <w:szCs w:val="18"/>
        </w:rPr>
        <w:t>202</w:t>
      </w:r>
      <w:r>
        <w:rPr>
          <w:rFonts w:hint="eastAsia" w:ascii="Times New Roman" w:hAnsi="Times New Roman" w:eastAsia="宋体" w:cs="Times New Roman"/>
          <w:i/>
          <w:spacing w:val="10"/>
          <w:sz w:val="18"/>
          <w:szCs w:val="18"/>
        </w:rPr>
        <w:t>4</w:t>
      </w:r>
    </w:p>
    <w:p>
      <w:pPr>
        <w:rPr>
          <w:rFonts w:ascii="Times New Roman" w:hAnsi="Times New Roman" w:cs="Times New Roman"/>
          <w:i/>
          <w:spacing w:val="10"/>
          <w:sz w:val="20"/>
          <w:szCs w:val="20"/>
        </w:rPr>
      </w:pPr>
    </w:p>
    <w:p>
      <w:pPr>
        <w:rPr>
          <w:rFonts w:ascii="Times New Roman" w:hAnsi="Times New Roman" w:cs="Times New Roman"/>
          <w:i/>
          <w:spacing w:val="10"/>
          <w:sz w:val="20"/>
          <w:szCs w:val="20"/>
        </w:rPr>
      </w:pPr>
      <w:r>
        <w:rPr>
          <w:rFonts w:ascii="Times New Roman" w:hAnsi="Times New Roman" w:cs="Times New Roman"/>
          <w:i/>
          <w:spacing w:val="10"/>
          <w:sz w:val="20"/>
          <w:szCs w:val="20"/>
        </w:rPr>
        <w:br w:type="page"/>
      </w:r>
    </w:p>
    <w:p>
      <w:pPr>
        <w:pStyle w:val="2"/>
        <w:numPr>
          <w:ilvl w:val="0"/>
          <w:numId w:val="17"/>
        </w:numPr>
        <w:rPr>
          <w:spacing w:val="10"/>
          <w:sz w:val="22"/>
        </w:rPr>
      </w:pPr>
    </w:p>
    <w:tbl>
      <w:tblPr>
        <w:tblStyle w:val="224"/>
        <w:tblW w:w="8296" w:type="dxa"/>
        <w:jc w:val="center"/>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5098"/>
        <w:gridCol w:w="1278"/>
        <w:gridCol w:w="851"/>
        <w:gridCol w:w="1069"/>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49" w:hRule="atLeast"/>
          <w:tblHeader/>
          <w:jc w:val="center"/>
        </w:trPr>
        <w:tc>
          <w:tcPr>
            <w:tcW w:w="8296" w:type="dxa"/>
            <w:gridSpan w:val="4"/>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val="0"/>
                <w:spacing w:val="10"/>
                <w:sz w:val="20"/>
                <w:szCs w:val="20"/>
                <w:lang w:val="en-US"/>
              </w:rPr>
            </w:pPr>
            <w:r>
              <w:rPr>
                <w:rFonts w:hint="eastAsia" w:ascii="Times New Roman" w:hAnsi="Times New Roman" w:eastAsia="宋体" w:cs="Times New Roman"/>
                <w:b/>
                <w:snapToGrid w:val="0"/>
                <w:spacing w:val="10"/>
                <w:sz w:val="20"/>
                <w:szCs w:val="20"/>
                <w:lang w:val="en-US" w:eastAsia="zh-CN"/>
              </w:rPr>
              <w:t>关于《禁止酷刑公约》、人权及相关方面事宜的培训（司警局）</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2" w:hRule="atLeast"/>
          <w:tblHeader/>
        </w:trPr>
        <w:tc>
          <w:tcPr>
            <w:tcW w:w="5098"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val="0"/>
                <w:spacing w:val="10"/>
                <w:sz w:val="20"/>
                <w:szCs w:val="20"/>
              </w:rPr>
            </w:pPr>
            <w:r>
              <w:rPr>
                <w:rFonts w:hint="eastAsia" w:ascii="Times New Roman" w:hAnsi="Times New Roman" w:eastAsia="宋体" w:cs="Times New Roman"/>
                <w:b/>
                <w:snapToGrid w:val="0"/>
                <w:spacing w:val="10"/>
                <w:sz w:val="20"/>
                <w:szCs w:val="20"/>
                <w:lang w:eastAsia="zh-CN"/>
              </w:rPr>
              <w:t>课程名称</w:t>
            </w:r>
          </w:p>
        </w:tc>
        <w:tc>
          <w:tcPr>
            <w:tcW w:w="1278"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val="0"/>
                <w:spacing w:val="10"/>
                <w:sz w:val="20"/>
                <w:szCs w:val="20"/>
              </w:rPr>
            </w:pPr>
            <w:r>
              <w:rPr>
                <w:rFonts w:hint="eastAsia" w:ascii="Times New Roman" w:hAnsi="Times New Roman" w:eastAsia="宋体" w:cs="Times New Roman"/>
                <w:b/>
                <w:snapToGrid w:val="0"/>
                <w:spacing w:val="10"/>
                <w:sz w:val="20"/>
                <w:szCs w:val="20"/>
                <w:lang w:eastAsia="zh-CN"/>
              </w:rPr>
              <w:t>对象</w:t>
            </w:r>
          </w:p>
        </w:tc>
        <w:tc>
          <w:tcPr>
            <w:tcW w:w="851"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val="0"/>
                <w:spacing w:val="10"/>
                <w:sz w:val="20"/>
                <w:szCs w:val="20"/>
              </w:rPr>
            </w:pPr>
            <w:r>
              <w:rPr>
                <w:rFonts w:hint="eastAsia" w:ascii="Times New Roman" w:hAnsi="Times New Roman" w:eastAsia="宋体" w:cs="Times New Roman"/>
                <w:b/>
                <w:snapToGrid w:val="0"/>
                <w:spacing w:val="10"/>
                <w:sz w:val="20"/>
                <w:szCs w:val="20"/>
                <w:lang w:eastAsia="zh-CN"/>
              </w:rPr>
              <w:t>年份</w:t>
            </w:r>
          </w:p>
        </w:tc>
        <w:tc>
          <w:tcPr>
            <w:tcW w:w="1069"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val="0"/>
                <w:spacing w:val="10"/>
                <w:sz w:val="20"/>
                <w:szCs w:val="20"/>
              </w:rPr>
            </w:pPr>
            <w:r>
              <w:rPr>
                <w:rFonts w:hint="eastAsia" w:ascii="Times New Roman" w:hAnsi="Times New Roman" w:eastAsia="宋体" w:cs="Times New Roman"/>
                <w:b/>
                <w:snapToGrid w:val="0"/>
                <w:spacing w:val="10"/>
                <w:sz w:val="20"/>
                <w:szCs w:val="20"/>
                <w:lang w:eastAsia="zh-CN"/>
              </w:rPr>
              <w:t>参加人数</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8" w:hRule="atLeast"/>
        </w:trPr>
        <w:tc>
          <w:tcPr>
            <w:tcW w:w="5098" w:type="dxa"/>
            <w:vAlign w:val="center"/>
          </w:tcPr>
          <w:p>
            <w:pPr>
              <w:spacing w:after="0" w:line="240" w:lineRule="auto"/>
              <w:jc w:val="both"/>
              <w:rPr>
                <w:rFonts w:ascii="Times New Roman" w:hAnsi="Times New Roman" w:cs="Times New Roman"/>
                <w:spacing w:val="10"/>
                <w:sz w:val="20"/>
                <w:szCs w:val="20"/>
                <w:lang w:val="en-US"/>
              </w:rPr>
            </w:pPr>
            <w:r>
              <w:rPr>
                <w:rFonts w:ascii="Times New Roman" w:hAnsi="Times New Roman" w:eastAsia="宋体" w:cs="Times New Roman"/>
                <w:spacing w:val="10"/>
                <w:sz w:val="20"/>
                <w:szCs w:val="20"/>
                <w:lang w:eastAsia="zh-CN"/>
              </w:rPr>
              <w:t>2013</w:t>
            </w:r>
            <w:r>
              <w:rPr>
                <w:rFonts w:hint="eastAsia" w:ascii="Times New Roman" w:hAnsi="Times New Roman" w:eastAsia="宋体" w:cs="Times New Roman"/>
                <w:spacing w:val="10"/>
                <w:sz w:val="20"/>
                <w:szCs w:val="20"/>
                <w:lang w:eastAsia="zh-CN"/>
              </w:rPr>
              <w:t>年度一等刑事侦查员晋升专业课程（第一班）</w:t>
            </w:r>
            <w:r>
              <w:rPr>
                <w:rFonts w:ascii="Times New Roman" w:hAnsi="Times New Roman" w:eastAsia="宋体" w:cs="Times New Roman"/>
                <w:spacing w:val="10"/>
                <w:sz w:val="20"/>
                <w:szCs w:val="20"/>
                <w:lang w:eastAsia="zh-CN"/>
              </w:rPr>
              <w:t xml:space="preserve"> -</w:t>
            </w:r>
            <w:r>
              <w:rPr>
                <w:rFonts w:hint="eastAsia" w:ascii="Times New Roman" w:hAnsi="Times New Roman" w:eastAsia="宋体" w:cs="Times New Roman"/>
                <w:spacing w:val="10"/>
                <w:sz w:val="20"/>
                <w:szCs w:val="20"/>
                <w:lang w:eastAsia="zh-CN"/>
              </w:rPr>
              <w:t>职业道德</w:t>
            </w:r>
          </w:p>
        </w:tc>
        <w:tc>
          <w:tcPr>
            <w:tcW w:w="127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851"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2013</w:t>
            </w:r>
          </w:p>
        </w:tc>
        <w:tc>
          <w:tcPr>
            <w:tcW w:w="1069"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8" w:hRule="atLeast"/>
        </w:trPr>
        <w:tc>
          <w:tcPr>
            <w:tcW w:w="5098" w:type="dxa"/>
            <w:vAlign w:val="center"/>
          </w:tcPr>
          <w:p>
            <w:pPr>
              <w:spacing w:after="0" w:line="240" w:lineRule="auto"/>
              <w:jc w:val="both"/>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2013</w:t>
            </w:r>
            <w:r>
              <w:rPr>
                <w:rFonts w:hint="eastAsia" w:ascii="Times New Roman" w:hAnsi="Times New Roman" w:eastAsia="宋体" w:cs="Times New Roman"/>
                <w:spacing w:val="10"/>
                <w:sz w:val="20"/>
                <w:szCs w:val="20"/>
                <w:lang w:eastAsia="zh-CN"/>
              </w:rPr>
              <w:t>年度一等刑事侦查员晋升专业课程（第二班）</w:t>
            </w:r>
            <w:r>
              <w:rPr>
                <w:rFonts w:ascii="Times New Roman" w:hAnsi="Times New Roman" w:eastAsia="宋体" w:cs="Times New Roman"/>
                <w:spacing w:val="10"/>
                <w:sz w:val="20"/>
                <w:szCs w:val="20"/>
                <w:lang w:eastAsia="zh-CN"/>
              </w:rPr>
              <w:t xml:space="preserve"> -</w:t>
            </w:r>
            <w:r>
              <w:rPr>
                <w:rFonts w:hint="eastAsia" w:ascii="Times New Roman" w:hAnsi="Times New Roman" w:eastAsia="宋体" w:cs="Times New Roman"/>
                <w:spacing w:val="10"/>
                <w:sz w:val="20"/>
                <w:szCs w:val="20"/>
                <w:lang w:eastAsia="zh-CN"/>
              </w:rPr>
              <w:t>职业道德</w:t>
            </w:r>
          </w:p>
        </w:tc>
        <w:tc>
          <w:tcPr>
            <w:tcW w:w="127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851"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2013</w:t>
            </w:r>
          </w:p>
        </w:tc>
        <w:tc>
          <w:tcPr>
            <w:tcW w:w="1069"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27</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8" w:hRule="atLeast"/>
        </w:trPr>
        <w:tc>
          <w:tcPr>
            <w:tcW w:w="5098" w:type="dxa"/>
            <w:vAlign w:val="center"/>
          </w:tcPr>
          <w:p>
            <w:pPr>
              <w:spacing w:after="0" w:line="240" w:lineRule="auto"/>
              <w:jc w:val="both"/>
              <w:rPr>
                <w:rFonts w:ascii="Times New Roman" w:hAnsi="Times New Roman" w:cs="Times New Roman"/>
                <w:spacing w:val="10"/>
                <w:sz w:val="20"/>
                <w:szCs w:val="20"/>
                <w:lang w:val="en-US"/>
              </w:rPr>
            </w:pPr>
            <w:r>
              <w:rPr>
                <w:rFonts w:ascii="Times New Roman" w:hAnsi="Times New Roman" w:eastAsia="宋体" w:cs="Times New Roman"/>
                <w:spacing w:val="10"/>
                <w:sz w:val="20"/>
                <w:szCs w:val="20"/>
                <w:lang w:eastAsia="zh-CN"/>
              </w:rPr>
              <w:t>2013</w:t>
            </w:r>
            <w:r>
              <w:rPr>
                <w:rFonts w:hint="eastAsia" w:ascii="Times New Roman" w:hAnsi="Times New Roman" w:eastAsia="宋体" w:cs="Times New Roman"/>
                <w:spacing w:val="10"/>
                <w:sz w:val="20"/>
                <w:szCs w:val="20"/>
                <w:lang w:eastAsia="zh-CN"/>
              </w:rPr>
              <w:t>年度首席刑事侦查员晋升专业课程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职业道德</w:t>
            </w:r>
          </w:p>
        </w:tc>
        <w:tc>
          <w:tcPr>
            <w:tcW w:w="127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851"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2013</w:t>
            </w:r>
          </w:p>
        </w:tc>
        <w:tc>
          <w:tcPr>
            <w:tcW w:w="1069"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27</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8" w:hRule="atLeast"/>
        </w:trPr>
        <w:tc>
          <w:tcPr>
            <w:tcW w:w="5098" w:type="dxa"/>
            <w:vAlign w:val="center"/>
          </w:tcPr>
          <w:p>
            <w:pPr>
              <w:spacing w:after="0" w:line="240" w:lineRule="auto"/>
              <w:jc w:val="both"/>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第十七届实习刑事侦查员培训课程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职业道德</w:t>
            </w:r>
          </w:p>
        </w:tc>
        <w:tc>
          <w:tcPr>
            <w:tcW w:w="127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851"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2014</w:t>
            </w:r>
          </w:p>
        </w:tc>
        <w:tc>
          <w:tcPr>
            <w:tcW w:w="1069"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83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8" w:hRule="atLeast"/>
        </w:trPr>
        <w:tc>
          <w:tcPr>
            <w:tcW w:w="5098" w:type="dxa"/>
            <w:vAlign w:val="center"/>
          </w:tcPr>
          <w:p>
            <w:pPr>
              <w:spacing w:after="0" w:line="240" w:lineRule="auto"/>
              <w:jc w:val="both"/>
              <w:rPr>
                <w:rFonts w:ascii="Times New Roman" w:hAnsi="Times New Roman" w:cs="Times New Roman"/>
                <w:spacing w:val="10"/>
                <w:sz w:val="20"/>
                <w:szCs w:val="20"/>
                <w:lang w:val="en-US"/>
              </w:rPr>
            </w:pPr>
            <w:r>
              <w:rPr>
                <w:rFonts w:ascii="Times New Roman" w:hAnsi="Times New Roman" w:eastAsia="宋体" w:cs="Times New Roman"/>
                <w:spacing w:val="10"/>
                <w:sz w:val="20"/>
                <w:szCs w:val="20"/>
                <w:lang w:eastAsia="zh-CN"/>
              </w:rPr>
              <w:t>2014</w:t>
            </w:r>
            <w:r>
              <w:rPr>
                <w:rFonts w:hint="eastAsia" w:ascii="Times New Roman" w:hAnsi="Times New Roman" w:eastAsia="宋体" w:cs="Times New Roman"/>
                <w:spacing w:val="10"/>
                <w:sz w:val="20"/>
                <w:szCs w:val="20"/>
                <w:lang w:eastAsia="zh-CN"/>
              </w:rPr>
              <w:t>年度一等刑事侦查员晋升专业课程（第一班）</w:t>
            </w:r>
            <w:r>
              <w:rPr>
                <w:rFonts w:ascii="Times New Roman" w:hAnsi="Times New Roman" w:eastAsia="宋体" w:cs="Times New Roman"/>
                <w:spacing w:val="10"/>
                <w:sz w:val="20"/>
                <w:szCs w:val="20"/>
                <w:lang w:eastAsia="zh-CN"/>
              </w:rPr>
              <w:t xml:space="preserve"> -</w:t>
            </w:r>
            <w:r>
              <w:rPr>
                <w:rFonts w:hint="eastAsia" w:ascii="Times New Roman" w:hAnsi="Times New Roman" w:eastAsia="宋体" w:cs="Times New Roman"/>
                <w:spacing w:val="10"/>
                <w:sz w:val="20"/>
                <w:szCs w:val="20"/>
                <w:lang w:eastAsia="zh-CN"/>
              </w:rPr>
              <w:t>职业道德</w:t>
            </w:r>
          </w:p>
        </w:tc>
        <w:tc>
          <w:tcPr>
            <w:tcW w:w="127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851"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2014</w:t>
            </w:r>
          </w:p>
        </w:tc>
        <w:tc>
          <w:tcPr>
            <w:tcW w:w="1069"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26</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8" w:hRule="atLeast"/>
        </w:trPr>
        <w:tc>
          <w:tcPr>
            <w:tcW w:w="5098" w:type="dxa"/>
            <w:vAlign w:val="center"/>
          </w:tcPr>
          <w:p>
            <w:pPr>
              <w:spacing w:after="0" w:line="240" w:lineRule="auto"/>
              <w:jc w:val="both"/>
              <w:rPr>
                <w:rFonts w:ascii="Times New Roman" w:hAnsi="Times New Roman" w:cs="Times New Roman"/>
                <w:spacing w:val="10"/>
                <w:sz w:val="20"/>
                <w:szCs w:val="20"/>
                <w:lang w:val="en-US"/>
              </w:rPr>
            </w:pPr>
            <w:r>
              <w:rPr>
                <w:rFonts w:ascii="Times New Roman" w:hAnsi="Times New Roman" w:eastAsia="宋体" w:cs="Times New Roman"/>
                <w:spacing w:val="10"/>
                <w:sz w:val="20"/>
                <w:szCs w:val="20"/>
                <w:lang w:eastAsia="zh-CN"/>
              </w:rPr>
              <w:t>2014</w:t>
            </w:r>
            <w:r>
              <w:rPr>
                <w:rFonts w:hint="eastAsia" w:ascii="Times New Roman" w:hAnsi="Times New Roman" w:eastAsia="宋体" w:cs="Times New Roman"/>
                <w:spacing w:val="10"/>
                <w:sz w:val="20"/>
                <w:szCs w:val="20"/>
                <w:lang w:eastAsia="zh-CN"/>
              </w:rPr>
              <w:t>年度一等刑事侦查员晋升专业课程（第二班）</w:t>
            </w:r>
            <w:r>
              <w:rPr>
                <w:rFonts w:ascii="Times New Roman" w:hAnsi="Times New Roman" w:eastAsia="宋体" w:cs="Times New Roman"/>
                <w:spacing w:val="10"/>
                <w:sz w:val="20"/>
                <w:szCs w:val="20"/>
                <w:lang w:eastAsia="zh-CN"/>
              </w:rPr>
              <w:t xml:space="preserve"> -</w:t>
            </w:r>
            <w:r>
              <w:rPr>
                <w:rFonts w:hint="eastAsia" w:ascii="Times New Roman" w:hAnsi="Times New Roman" w:eastAsia="宋体" w:cs="Times New Roman"/>
                <w:spacing w:val="10"/>
                <w:sz w:val="20"/>
                <w:szCs w:val="20"/>
                <w:lang w:eastAsia="zh-CN"/>
              </w:rPr>
              <w:t>职业道德</w:t>
            </w:r>
          </w:p>
        </w:tc>
        <w:tc>
          <w:tcPr>
            <w:tcW w:w="127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851"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2014</w:t>
            </w:r>
          </w:p>
        </w:tc>
        <w:tc>
          <w:tcPr>
            <w:tcW w:w="1069"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8" w:hRule="atLeast"/>
        </w:trPr>
        <w:tc>
          <w:tcPr>
            <w:tcW w:w="5098" w:type="dxa"/>
            <w:vAlign w:val="center"/>
          </w:tcPr>
          <w:p>
            <w:pPr>
              <w:spacing w:after="0" w:line="240" w:lineRule="auto"/>
              <w:jc w:val="both"/>
              <w:rPr>
                <w:rFonts w:ascii="Times New Roman" w:hAnsi="Times New Roman" w:cs="Times New Roman"/>
                <w:spacing w:val="10"/>
                <w:sz w:val="20"/>
                <w:szCs w:val="20"/>
                <w:lang w:val="en-US"/>
              </w:rPr>
            </w:pPr>
            <w:r>
              <w:rPr>
                <w:rFonts w:ascii="Times New Roman" w:hAnsi="Times New Roman" w:eastAsia="宋体" w:cs="Times New Roman"/>
                <w:spacing w:val="10"/>
                <w:sz w:val="20"/>
                <w:szCs w:val="20"/>
                <w:lang w:eastAsia="zh-CN"/>
              </w:rPr>
              <w:t>2014</w:t>
            </w:r>
            <w:r>
              <w:rPr>
                <w:rFonts w:hint="eastAsia" w:ascii="Times New Roman" w:hAnsi="Times New Roman" w:eastAsia="宋体" w:cs="Times New Roman"/>
                <w:spacing w:val="10"/>
                <w:sz w:val="20"/>
                <w:szCs w:val="20"/>
                <w:lang w:eastAsia="zh-CN"/>
              </w:rPr>
              <w:t>年度首席刑事侦查员晋升专业课程（第一班）</w:t>
            </w:r>
            <w:r>
              <w:rPr>
                <w:rFonts w:ascii="Times New Roman" w:hAnsi="Times New Roman" w:eastAsia="宋体" w:cs="Times New Roman"/>
                <w:spacing w:val="10"/>
                <w:sz w:val="20"/>
                <w:szCs w:val="20"/>
                <w:lang w:eastAsia="zh-CN"/>
              </w:rPr>
              <w:t xml:space="preserve"> -</w:t>
            </w:r>
            <w:r>
              <w:rPr>
                <w:rFonts w:hint="eastAsia" w:ascii="Times New Roman" w:hAnsi="Times New Roman" w:eastAsia="宋体" w:cs="Times New Roman"/>
                <w:spacing w:val="10"/>
                <w:sz w:val="20"/>
                <w:szCs w:val="20"/>
                <w:lang w:eastAsia="zh-CN"/>
              </w:rPr>
              <w:t>职业道德</w:t>
            </w:r>
          </w:p>
        </w:tc>
        <w:tc>
          <w:tcPr>
            <w:tcW w:w="127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851"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2014</w:t>
            </w:r>
          </w:p>
        </w:tc>
        <w:tc>
          <w:tcPr>
            <w:tcW w:w="1069"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8" w:hRule="atLeast"/>
        </w:trPr>
        <w:tc>
          <w:tcPr>
            <w:tcW w:w="5098" w:type="dxa"/>
            <w:vAlign w:val="center"/>
          </w:tcPr>
          <w:p>
            <w:pPr>
              <w:spacing w:after="0" w:line="240" w:lineRule="auto"/>
              <w:jc w:val="both"/>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2014</w:t>
            </w:r>
            <w:r>
              <w:rPr>
                <w:rFonts w:hint="eastAsia" w:ascii="Times New Roman" w:hAnsi="Times New Roman" w:eastAsia="宋体" w:cs="Times New Roman"/>
                <w:spacing w:val="10"/>
                <w:sz w:val="20"/>
                <w:szCs w:val="20"/>
                <w:lang w:eastAsia="zh-CN"/>
              </w:rPr>
              <w:t>年度首席刑事侦查员晋升专业课程（第二班）</w:t>
            </w:r>
            <w:r>
              <w:rPr>
                <w:rFonts w:ascii="Times New Roman" w:hAnsi="Times New Roman" w:eastAsia="宋体" w:cs="Times New Roman"/>
                <w:spacing w:val="10"/>
                <w:sz w:val="20"/>
                <w:szCs w:val="20"/>
                <w:lang w:eastAsia="zh-CN"/>
              </w:rPr>
              <w:t xml:space="preserve"> -</w:t>
            </w:r>
            <w:r>
              <w:rPr>
                <w:rFonts w:hint="eastAsia" w:ascii="Times New Roman" w:hAnsi="Times New Roman" w:eastAsia="宋体" w:cs="Times New Roman"/>
                <w:spacing w:val="10"/>
                <w:sz w:val="20"/>
                <w:szCs w:val="20"/>
                <w:lang w:eastAsia="zh-CN"/>
              </w:rPr>
              <w:t>职业道德</w:t>
            </w:r>
          </w:p>
        </w:tc>
        <w:tc>
          <w:tcPr>
            <w:tcW w:w="127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851"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2014</w:t>
            </w:r>
          </w:p>
        </w:tc>
        <w:tc>
          <w:tcPr>
            <w:tcW w:w="1069"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8" w:hRule="atLeast"/>
        </w:trPr>
        <w:tc>
          <w:tcPr>
            <w:tcW w:w="5098" w:type="dxa"/>
            <w:vAlign w:val="center"/>
          </w:tcPr>
          <w:p>
            <w:pPr>
              <w:spacing w:after="0" w:line="240" w:lineRule="auto"/>
              <w:jc w:val="both"/>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2014</w:t>
            </w:r>
            <w:r>
              <w:rPr>
                <w:rFonts w:hint="eastAsia" w:ascii="Times New Roman" w:hAnsi="Times New Roman" w:eastAsia="宋体" w:cs="Times New Roman"/>
                <w:spacing w:val="10"/>
                <w:sz w:val="20"/>
                <w:szCs w:val="20"/>
                <w:lang w:eastAsia="zh-CN"/>
              </w:rPr>
              <w:t>年度首席刑事侦查员晋升专业课程（第三班）</w:t>
            </w:r>
            <w:r>
              <w:rPr>
                <w:rFonts w:ascii="Times New Roman" w:hAnsi="Times New Roman" w:eastAsia="宋体" w:cs="Times New Roman"/>
                <w:spacing w:val="10"/>
                <w:sz w:val="20"/>
                <w:szCs w:val="20"/>
                <w:lang w:eastAsia="zh-CN"/>
              </w:rPr>
              <w:t xml:space="preserve"> -</w:t>
            </w:r>
            <w:r>
              <w:rPr>
                <w:rFonts w:hint="eastAsia" w:ascii="Times New Roman" w:hAnsi="Times New Roman" w:eastAsia="宋体" w:cs="Times New Roman"/>
                <w:spacing w:val="10"/>
                <w:sz w:val="20"/>
                <w:szCs w:val="20"/>
                <w:lang w:eastAsia="zh-CN"/>
              </w:rPr>
              <w:t>职业道德</w:t>
            </w:r>
          </w:p>
        </w:tc>
        <w:tc>
          <w:tcPr>
            <w:tcW w:w="127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851"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2014</w:t>
            </w:r>
          </w:p>
        </w:tc>
        <w:tc>
          <w:tcPr>
            <w:tcW w:w="1069"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28</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6" w:hRule="atLeast"/>
        </w:trPr>
        <w:tc>
          <w:tcPr>
            <w:tcW w:w="5098" w:type="dxa"/>
            <w:vAlign w:val="center"/>
          </w:tcPr>
          <w:p>
            <w:pPr>
              <w:adjustRightInd w:val="0"/>
              <w:snapToGrid w:val="0"/>
              <w:spacing w:after="0" w:line="320" w:lineRule="exact"/>
              <w:jc w:val="both"/>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第十届二等督察培训课程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职业道德</w:t>
            </w:r>
          </w:p>
        </w:tc>
        <w:tc>
          <w:tcPr>
            <w:tcW w:w="1278" w:type="dxa"/>
            <w:vAlign w:val="center"/>
          </w:tcPr>
          <w:p>
            <w:pPr>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督察</w:t>
            </w:r>
          </w:p>
        </w:tc>
        <w:tc>
          <w:tcPr>
            <w:tcW w:w="851"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2014</w:t>
            </w:r>
          </w:p>
        </w:tc>
        <w:tc>
          <w:tcPr>
            <w:tcW w:w="1069"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52" w:hRule="atLeast"/>
        </w:trPr>
        <w:tc>
          <w:tcPr>
            <w:tcW w:w="5098" w:type="dxa"/>
            <w:vAlign w:val="center"/>
          </w:tcPr>
          <w:p>
            <w:pPr>
              <w:adjustRightInd w:val="0"/>
              <w:snapToGrid w:val="0"/>
              <w:spacing w:after="0" w:line="320" w:lineRule="exact"/>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第十三届副督察培训课程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职业道德</w:t>
            </w:r>
          </w:p>
        </w:tc>
        <w:tc>
          <w:tcPr>
            <w:tcW w:w="1278" w:type="dxa"/>
            <w:vAlign w:val="center"/>
          </w:tcPr>
          <w:p>
            <w:pPr>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副督察</w:t>
            </w:r>
          </w:p>
        </w:tc>
        <w:tc>
          <w:tcPr>
            <w:tcW w:w="851"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2014</w:t>
            </w:r>
          </w:p>
        </w:tc>
        <w:tc>
          <w:tcPr>
            <w:tcW w:w="1069"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8</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9" w:hRule="atLeast"/>
        </w:trPr>
        <w:tc>
          <w:tcPr>
            <w:tcW w:w="5098" w:type="dxa"/>
            <w:vAlign w:val="center"/>
          </w:tcPr>
          <w:p>
            <w:pPr>
              <w:spacing w:after="0" w:line="240" w:lineRule="auto"/>
              <w:jc w:val="both"/>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第十八届实习刑事侦查员培训课程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职业道德</w:t>
            </w:r>
          </w:p>
        </w:tc>
        <w:tc>
          <w:tcPr>
            <w:tcW w:w="127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851"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2015</w:t>
            </w:r>
          </w:p>
        </w:tc>
        <w:tc>
          <w:tcPr>
            <w:tcW w:w="1069"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82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9" w:hRule="atLeast"/>
        </w:trPr>
        <w:tc>
          <w:tcPr>
            <w:tcW w:w="5098" w:type="dxa"/>
            <w:vAlign w:val="center"/>
          </w:tcPr>
          <w:p>
            <w:pPr>
              <w:spacing w:after="0" w:line="240" w:lineRule="auto"/>
              <w:jc w:val="both"/>
              <w:rPr>
                <w:rFonts w:ascii="Times New Roman" w:hAnsi="Times New Roman" w:cs="Times New Roman"/>
                <w:spacing w:val="10"/>
                <w:sz w:val="20"/>
                <w:szCs w:val="20"/>
                <w:lang w:val="en-US"/>
              </w:rPr>
            </w:pPr>
            <w:r>
              <w:rPr>
                <w:rFonts w:ascii="Times New Roman" w:hAnsi="Times New Roman" w:eastAsia="宋体" w:cs="Times New Roman"/>
                <w:spacing w:val="10"/>
                <w:sz w:val="20"/>
                <w:szCs w:val="20"/>
                <w:lang w:eastAsia="zh-CN"/>
              </w:rPr>
              <w:t>2015</w:t>
            </w:r>
            <w:r>
              <w:rPr>
                <w:rFonts w:hint="eastAsia" w:ascii="Times New Roman" w:hAnsi="Times New Roman" w:eastAsia="宋体" w:cs="Times New Roman"/>
                <w:spacing w:val="10"/>
                <w:sz w:val="20"/>
                <w:szCs w:val="20"/>
                <w:lang w:eastAsia="zh-CN"/>
              </w:rPr>
              <w:t>年度一等刑事侦查员晋升专业课程（第一班）</w:t>
            </w:r>
            <w:r>
              <w:rPr>
                <w:rFonts w:ascii="Times New Roman" w:hAnsi="Times New Roman" w:eastAsia="宋体" w:cs="Times New Roman"/>
                <w:spacing w:val="10"/>
                <w:sz w:val="20"/>
                <w:szCs w:val="20"/>
                <w:lang w:eastAsia="zh-CN"/>
              </w:rPr>
              <w:t xml:space="preserve"> -</w:t>
            </w:r>
            <w:r>
              <w:rPr>
                <w:rFonts w:hint="eastAsia" w:ascii="Times New Roman" w:hAnsi="Times New Roman" w:eastAsia="宋体" w:cs="Times New Roman"/>
                <w:spacing w:val="10"/>
                <w:sz w:val="20"/>
                <w:szCs w:val="20"/>
                <w:lang w:eastAsia="zh-CN"/>
              </w:rPr>
              <w:t>职业道德</w:t>
            </w:r>
          </w:p>
        </w:tc>
        <w:tc>
          <w:tcPr>
            <w:tcW w:w="127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851"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2015</w:t>
            </w:r>
          </w:p>
        </w:tc>
        <w:tc>
          <w:tcPr>
            <w:tcW w:w="1069"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9" w:hRule="atLeast"/>
        </w:trPr>
        <w:tc>
          <w:tcPr>
            <w:tcW w:w="5098" w:type="dxa"/>
            <w:vAlign w:val="center"/>
          </w:tcPr>
          <w:p>
            <w:pPr>
              <w:spacing w:after="0" w:line="240" w:lineRule="auto"/>
              <w:jc w:val="both"/>
              <w:rPr>
                <w:rFonts w:ascii="Times New Roman" w:hAnsi="Times New Roman" w:cs="Times New Roman"/>
                <w:spacing w:val="10"/>
                <w:sz w:val="20"/>
                <w:szCs w:val="20"/>
                <w:lang w:val="en-US"/>
              </w:rPr>
            </w:pPr>
            <w:r>
              <w:rPr>
                <w:rFonts w:ascii="Times New Roman" w:hAnsi="Times New Roman" w:eastAsia="宋体" w:cs="Times New Roman"/>
                <w:spacing w:val="10"/>
                <w:sz w:val="20"/>
                <w:szCs w:val="20"/>
                <w:lang w:eastAsia="zh-CN"/>
              </w:rPr>
              <w:t>2015</w:t>
            </w:r>
            <w:r>
              <w:rPr>
                <w:rFonts w:hint="eastAsia" w:ascii="Times New Roman" w:hAnsi="Times New Roman" w:eastAsia="宋体" w:cs="Times New Roman"/>
                <w:spacing w:val="10"/>
                <w:sz w:val="20"/>
                <w:szCs w:val="20"/>
                <w:lang w:eastAsia="zh-CN"/>
              </w:rPr>
              <w:t>年度一等刑事侦查员晋升专业课程（第二班）</w:t>
            </w:r>
            <w:r>
              <w:rPr>
                <w:rFonts w:ascii="Times New Roman" w:hAnsi="Times New Roman" w:eastAsia="宋体" w:cs="Times New Roman"/>
                <w:spacing w:val="10"/>
                <w:sz w:val="20"/>
                <w:szCs w:val="20"/>
                <w:lang w:eastAsia="zh-CN"/>
              </w:rPr>
              <w:t xml:space="preserve"> -</w:t>
            </w:r>
            <w:r>
              <w:rPr>
                <w:rFonts w:hint="eastAsia" w:ascii="Times New Roman" w:hAnsi="Times New Roman" w:eastAsia="宋体" w:cs="Times New Roman"/>
                <w:spacing w:val="10"/>
                <w:sz w:val="20"/>
                <w:szCs w:val="20"/>
                <w:lang w:eastAsia="zh-CN"/>
              </w:rPr>
              <w:t>职业道德</w:t>
            </w:r>
          </w:p>
        </w:tc>
        <w:tc>
          <w:tcPr>
            <w:tcW w:w="127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851"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2015</w:t>
            </w:r>
          </w:p>
        </w:tc>
        <w:tc>
          <w:tcPr>
            <w:tcW w:w="1069"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8" w:hRule="atLeast"/>
        </w:trPr>
        <w:tc>
          <w:tcPr>
            <w:tcW w:w="5098" w:type="dxa"/>
            <w:vAlign w:val="center"/>
          </w:tcPr>
          <w:p>
            <w:pPr>
              <w:spacing w:after="0" w:line="240" w:lineRule="auto"/>
              <w:jc w:val="both"/>
              <w:rPr>
                <w:rFonts w:ascii="Times New Roman" w:hAnsi="Times New Roman" w:cs="Times New Roman"/>
                <w:spacing w:val="10"/>
                <w:sz w:val="20"/>
                <w:szCs w:val="20"/>
                <w:lang w:val="en-US"/>
              </w:rPr>
            </w:pPr>
            <w:r>
              <w:rPr>
                <w:rFonts w:ascii="Times New Roman" w:hAnsi="Times New Roman" w:eastAsia="宋体" w:cs="Times New Roman"/>
                <w:spacing w:val="10"/>
                <w:sz w:val="20"/>
                <w:szCs w:val="20"/>
                <w:lang w:eastAsia="zh-CN"/>
              </w:rPr>
              <w:t>2015</w:t>
            </w:r>
            <w:r>
              <w:rPr>
                <w:rFonts w:hint="eastAsia" w:ascii="Times New Roman" w:hAnsi="Times New Roman" w:eastAsia="宋体" w:cs="Times New Roman"/>
                <w:spacing w:val="10"/>
                <w:sz w:val="20"/>
                <w:szCs w:val="20"/>
                <w:lang w:eastAsia="zh-CN"/>
              </w:rPr>
              <w:t>年度一等刑事侦查员晋升专业课程（第三班）</w:t>
            </w:r>
            <w:r>
              <w:rPr>
                <w:rFonts w:ascii="Times New Roman" w:hAnsi="Times New Roman" w:eastAsia="宋体" w:cs="Times New Roman"/>
                <w:spacing w:val="10"/>
                <w:sz w:val="20"/>
                <w:szCs w:val="20"/>
                <w:lang w:eastAsia="zh-CN"/>
              </w:rPr>
              <w:t xml:space="preserve"> -</w:t>
            </w:r>
            <w:r>
              <w:rPr>
                <w:rFonts w:hint="eastAsia" w:ascii="Times New Roman" w:hAnsi="Times New Roman" w:eastAsia="宋体" w:cs="Times New Roman"/>
                <w:spacing w:val="10"/>
                <w:sz w:val="20"/>
                <w:szCs w:val="20"/>
                <w:lang w:eastAsia="zh-CN"/>
              </w:rPr>
              <w:t>职业道德</w:t>
            </w:r>
          </w:p>
        </w:tc>
        <w:tc>
          <w:tcPr>
            <w:tcW w:w="127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851"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2015</w:t>
            </w:r>
          </w:p>
        </w:tc>
        <w:tc>
          <w:tcPr>
            <w:tcW w:w="1069"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8" w:hRule="atLeast"/>
        </w:trPr>
        <w:tc>
          <w:tcPr>
            <w:tcW w:w="5098" w:type="dxa"/>
            <w:vAlign w:val="center"/>
          </w:tcPr>
          <w:p>
            <w:pPr>
              <w:spacing w:after="0" w:line="240" w:lineRule="auto"/>
              <w:jc w:val="both"/>
              <w:rPr>
                <w:rFonts w:ascii="Times New Roman" w:hAnsi="Times New Roman" w:cs="Times New Roman"/>
                <w:spacing w:val="10"/>
                <w:sz w:val="20"/>
                <w:szCs w:val="20"/>
                <w:lang w:val="en-US"/>
              </w:rPr>
            </w:pPr>
            <w:r>
              <w:rPr>
                <w:rFonts w:ascii="Times New Roman" w:hAnsi="Times New Roman" w:eastAsia="宋体" w:cs="Times New Roman"/>
                <w:spacing w:val="10"/>
                <w:sz w:val="20"/>
                <w:szCs w:val="20"/>
                <w:lang w:eastAsia="zh-CN"/>
              </w:rPr>
              <w:t>2015</w:t>
            </w:r>
            <w:r>
              <w:rPr>
                <w:rFonts w:hint="eastAsia" w:ascii="Times New Roman" w:hAnsi="Times New Roman" w:eastAsia="宋体" w:cs="Times New Roman"/>
                <w:spacing w:val="10"/>
                <w:sz w:val="20"/>
                <w:szCs w:val="20"/>
                <w:lang w:eastAsia="zh-CN"/>
              </w:rPr>
              <w:t>年度首席刑事侦查员晋升专业课程（第一班）</w:t>
            </w:r>
            <w:r>
              <w:rPr>
                <w:rFonts w:ascii="Times New Roman" w:hAnsi="Times New Roman" w:eastAsia="宋体" w:cs="Times New Roman"/>
                <w:spacing w:val="10"/>
                <w:sz w:val="20"/>
                <w:szCs w:val="20"/>
                <w:lang w:eastAsia="zh-CN"/>
              </w:rPr>
              <w:t xml:space="preserve"> -</w:t>
            </w:r>
            <w:r>
              <w:rPr>
                <w:rFonts w:hint="eastAsia" w:ascii="Times New Roman" w:hAnsi="Times New Roman" w:eastAsia="宋体" w:cs="Times New Roman"/>
                <w:spacing w:val="10"/>
                <w:sz w:val="20"/>
                <w:szCs w:val="20"/>
                <w:lang w:eastAsia="zh-CN"/>
              </w:rPr>
              <w:t>职业道德</w:t>
            </w:r>
          </w:p>
        </w:tc>
        <w:tc>
          <w:tcPr>
            <w:tcW w:w="127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851"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2015</w:t>
            </w:r>
          </w:p>
        </w:tc>
        <w:tc>
          <w:tcPr>
            <w:tcW w:w="1069"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26</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8" w:hRule="atLeast"/>
        </w:trPr>
        <w:tc>
          <w:tcPr>
            <w:tcW w:w="5098" w:type="dxa"/>
            <w:vAlign w:val="center"/>
          </w:tcPr>
          <w:p>
            <w:pPr>
              <w:spacing w:after="0" w:line="240" w:lineRule="auto"/>
              <w:jc w:val="both"/>
              <w:rPr>
                <w:rFonts w:ascii="Times New Roman" w:hAnsi="Times New Roman" w:cs="Times New Roman"/>
                <w:spacing w:val="10"/>
                <w:sz w:val="20"/>
                <w:szCs w:val="20"/>
                <w:lang w:val="en-US"/>
              </w:rPr>
            </w:pPr>
            <w:r>
              <w:rPr>
                <w:rFonts w:ascii="Times New Roman" w:hAnsi="Times New Roman" w:eastAsia="宋体" w:cs="Times New Roman"/>
                <w:spacing w:val="10"/>
                <w:sz w:val="20"/>
                <w:szCs w:val="20"/>
                <w:lang w:eastAsia="zh-CN"/>
              </w:rPr>
              <w:t>2015</w:t>
            </w:r>
            <w:r>
              <w:rPr>
                <w:rFonts w:hint="eastAsia" w:ascii="Times New Roman" w:hAnsi="Times New Roman" w:eastAsia="宋体" w:cs="Times New Roman"/>
                <w:spacing w:val="10"/>
                <w:sz w:val="20"/>
                <w:szCs w:val="20"/>
                <w:lang w:eastAsia="zh-CN"/>
              </w:rPr>
              <w:t>年度首席刑事侦查员晋升专业课程（第二班）</w:t>
            </w:r>
            <w:r>
              <w:rPr>
                <w:rFonts w:ascii="Times New Roman" w:hAnsi="Times New Roman" w:eastAsia="宋体" w:cs="Times New Roman"/>
                <w:spacing w:val="10"/>
                <w:sz w:val="20"/>
                <w:szCs w:val="20"/>
                <w:lang w:eastAsia="zh-CN"/>
              </w:rPr>
              <w:t xml:space="preserve"> -</w:t>
            </w:r>
            <w:r>
              <w:rPr>
                <w:rFonts w:hint="eastAsia" w:ascii="Times New Roman" w:hAnsi="Times New Roman" w:eastAsia="宋体" w:cs="Times New Roman"/>
                <w:spacing w:val="10"/>
                <w:sz w:val="20"/>
                <w:szCs w:val="20"/>
                <w:lang w:eastAsia="zh-CN"/>
              </w:rPr>
              <w:t>职业道德</w:t>
            </w:r>
          </w:p>
        </w:tc>
        <w:tc>
          <w:tcPr>
            <w:tcW w:w="127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851"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2015</w:t>
            </w:r>
          </w:p>
        </w:tc>
        <w:tc>
          <w:tcPr>
            <w:tcW w:w="1069"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8" w:hRule="atLeast"/>
        </w:trPr>
        <w:tc>
          <w:tcPr>
            <w:tcW w:w="5098" w:type="dxa"/>
            <w:vAlign w:val="center"/>
          </w:tcPr>
          <w:p>
            <w:pPr>
              <w:spacing w:after="0" w:line="240" w:lineRule="auto"/>
              <w:jc w:val="both"/>
              <w:rPr>
                <w:rFonts w:ascii="Times New Roman" w:hAnsi="Times New Roman" w:cs="Times New Roman"/>
                <w:spacing w:val="10"/>
                <w:sz w:val="20"/>
                <w:szCs w:val="20"/>
                <w:lang w:val="en-US"/>
              </w:rPr>
            </w:pPr>
            <w:r>
              <w:rPr>
                <w:rFonts w:ascii="Times New Roman" w:hAnsi="Times New Roman" w:eastAsia="宋体" w:cs="Times New Roman"/>
                <w:spacing w:val="10"/>
                <w:sz w:val="20"/>
                <w:szCs w:val="20"/>
                <w:lang w:eastAsia="zh-CN"/>
              </w:rPr>
              <w:t>2015</w:t>
            </w:r>
            <w:r>
              <w:rPr>
                <w:rFonts w:hint="eastAsia" w:ascii="Times New Roman" w:hAnsi="Times New Roman" w:eastAsia="宋体" w:cs="Times New Roman"/>
                <w:spacing w:val="10"/>
                <w:sz w:val="20"/>
                <w:szCs w:val="20"/>
                <w:lang w:eastAsia="zh-CN"/>
              </w:rPr>
              <w:t>年度首席刑事侦查员晋升专业课程（第三班）</w:t>
            </w:r>
            <w:r>
              <w:rPr>
                <w:rFonts w:ascii="Times New Roman" w:hAnsi="Times New Roman" w:eastAsia="宋体" w:cs="Times New Roman"/>
                <w:spacing w:val="10"/>
                <w:sz w:val="20"/>
                <w:szCs w:val="20"/>
                <w:lang w:eastAsia="zh-CN"/>
              </w:rPr>
              <w:t xml:space="preserve"> -</w:t>
            </w:r>
            <w:r>
              <w:rPr>
                <w:rFonts w:hint="eastAsia" w:ascii="Times New Roman" w:hAnsi="Times New Roman" w:eastAsia="宋体" w:cs="Times New Roman"/>
                <w:spacing w:val="10"/>
                <w:sz w:val="20"/>
                <w:szCs w:val="20"/>
                <w:lang w:eastAsia="zh-CN"/>
              </w:rPr>
              <w:t>职业道德</w:t>
            </w:r>
          </w:p>
        </w:tc>
        <w:tc>
          <w:tcPr>
            <w:tcW w:w="127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851"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2015</w:t>
            </w:r>
          </w:p>
        </w:tc>
        <w:tc>
          <w:tcPr>
            <w:tcW w:w="1069"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8" w:hRule="atLeast"/>
        </w:trPr>
        <w:tc>
          <w:tcPr>
            <w:tcW w:w="5098" w:type="dxa"/>
            <w:vAlign w:val="center"/>
          </w:tcPr>
          <w:p>
            <w:pPr>
              <w:spacing w:after="0" w:line="240" w:lineRule="auto"/>
              <w:jc w:val="both"/>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第五届二等刑事技术辅导员培训课程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职业道德</w:t>
            </w:r>
          </w:p>
        </w:tc>
        <w:tc>
          <w:tcPr>
            <w:tcW w:w="127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刑事技术辅导员</w:t>
            </w:r>
          </w:p>
        </w:tc>
        <w:tc>
          <w:tcPr>
            <w:tcW w:w="851"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2015</w:t>
            </w:r>
          </w:p>
        </w:tc>
        <w:tc>
          <w:tcPr>
            <w:tcW w:w="1069"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8" w:hRule="atLeast"/>
        </w:trPr>
        <w:tc>
          <w:tcPr>
            <w:tcW w:w="5098" w:type="dxa"/>
            <w:vAlign w:val="center"/>
          </w:tcPr>
          <w:p>
            <w:pPr>
              <w:spacing w:after="0" w:line="240" w:lineRule="auto"/>
              <w:jc w:val="both"/>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2016</w:t>
            </w:r>
            <w:r>
              <w:rPr>
                <w:rFonts w:hint="eastAsia" w:ascii="Times New Roman" w:hAnsi="Times New Roman" w:eastAsia="宋体" w:cs="Times New Roman"/>
                <w:spacing w:val="10"/>
                <w:sz w:val="20"/>
                <w:szCs w:val="20"/>
                <w:lang w:eastAsia="zh-CN"/>
              </w:rPr>
              <w:t>年度首席刑事侦查员晋升专业课程（第一班）</w:t>
            </w:r>
            <w:r>
              <w:rPr>
                <w:rFonts w:ascii="Times New Roman" w:hAnsi="Times New Roman" w:eastAsia="宋体" w:cs="Times New Roman"/>
                <w:spacing w:val="10"/>
                <w:sz w:val="20"/>
                <w:szCs w:val="20"/>
                <w:lang w:eastAsia="zh-CN"/>
              </w:rPr>
              <w:t xml:space="preserve"> -</w:t>
            </w:r>
            <w:r>
              <w:rPr>
                <w:rFonts w:hint="eastAsia" w:ascii="Times New Roman" w:hAnsi="Times New Roman" w:eastAsia="宋体" w:cs="Times New Roman"/>
                <w:spacing w:val="10"/>
                <w:sz w:val="20"/>
                <w:szCs w:val="20"/>
                <w:lang w:eastAsia="zh-CN"/>
              </w:rPr>
              <w:t>职业道德</w:t>
            </w:r>
          </w:p>
        </w:tc>
        <w:tc>
          <w:tcPr>
            <w:tcW w:w="127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851"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2016</w:t>
            </w:r>
          </w:p>
        </w:tc>
        <w:tc>
          <w:tcPr>
            <w:tcW w:w="1069"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26</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8" w:hRule="atLeast"/>
        </w:trPr>
        <w:tc>
          <w:tcPr>
            <w:tcW w:w="5098" w:type="dxa"/>
            <w:vAlign w:val="center"/>
          </w:tcPr>
          <w:p>
            <w:pPr>
              <w:spacing w:after="0" w:line="240" w:lineRule="auto"/>
              <w:jc w:val="both"/>
              <w:rPr>
                <w:rFonts w:ascii="Times New Roman" w:hAnsi="Times New Roman" w:cs="Times New Roman"/>
                <w:spacing w:val="10"/>
                <w:sz w:val="20"/>
                <w:szCs w:val="20"/>
                <w:lang w:val="en-US"/>
              </w:rPr>
            </w:pPr>
            <w:r>
              <w:rPr>
                <w:rFonts w:ascii="Times New Roman" w:hAnsi="Times New Roman" w:eastAsia="宋体" w:cs="Times New Roman"/>
                <w:spacing w:val="10"/>
                <w:sz w:val="20"/>
                <w:szCs w:val="20"/>
                <w:lang w:eastAsia="zh-CN"/>
              </w:rPr>
              <w:t>2016</w:t>
            </w:r>
            <w:r>
              <w:rPr>
                <w:rFonts w:hint="eastAsia" w:ascii="Times New Roman" w:hAnsi="Times New Roman" w:eastAsia="宋体" w:cs="Times New Roman"/>
                <w:spacing w:val="10"/>
                <w:sz w:val="20"/>
                <w:szCs w:val="20"/>
                <w:lang w:eastAsia="zh-CN"/>
              </w:rPr>
              <w:t>年度首席刑事侦查员晋升专业课程（第二班）</w:t>
            </w:r>
            <w:r>
              <w:rPr>
                <w:rFonts w:ascii="Times New Roman" w:hAnsi="Times New Roman" w:eastAsia="宋体" w:cs="Times New Roman"/>
                <w:spacing w:val="10"/>
                <w:sz w:val="20"/>
                <w:szCs w:val="20"/>
                <w:lang w:eastAsia="zh-CN"/>
              </w:rPr>
              <w:t xml:space="preserve"> -</w:t>
            </w:r>
            <w:r>
              <w:rPr>
                <w:rFonts w:hint="eastAsia" w:ascii="Times New Roman" w:hAnsi="Times New Roman" w:eastAsia="宋体" w:cs="Times New Roman"/>
                <w:spacing w:val="10"/>
                <w:sz w:val="20"/>
                <w:szCs w:val="20"/>
                <w:lang w:eastAsia="zh-CN"/>
              </w:rPr>
              <w:t>职业道德</w:t>
            </w:r>
          </w:p>
        </w:tc>
        <w:tc>
          <w:tcPr>
            <w:tcW w:w="127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851"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2016</w:t>
            </w:r>
          </w:p>
        </w:tc>
        <w:tc>
          <w:tcPr>
            <w:tcW w:w="1069"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26</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8" w:hRule="atLeast"/>
        </w:trPr>
        <w:tc>
          <w:tcPr>
            <w:tcW w:w="5098" w:type="dxa"/>
            <w:vAlign w:val="center"/>
          </w:tcPr>
          <w:p>
            <w:pPr>
              <w:spacing w:after="0" w:line="240" w:lineRule="auto"/>
              <w:jc w:val="both"/>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第十九届实习刑事侦查员培训课程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职业道德</w:t>
            </w:r>
          </w:p>
        </w:tc>
        <w:tc>
          <w:tcPr>
            <w:tcW w:w="127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851"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2017</w:t>
            </w:r>
          </w:p>
        </w:tc>
        <w:tc>
          <w:tcPr>
            <w:tcW w:w="1069"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44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8" w:hRule="atLeast"/>
        </w:trPr>
        <w:tc>
          <w:tcPr>
            <w:tcW w:w="5098" w:type="dxa"/>
            <w:vAlign w:val="center"/>
          </w:tcPr>
          <w:p>
            <w:pPr>
              <w:spacing w:after="0" w:line="240" w:lineRule="auto"/>
              <w:jc w:val="both"/>
              <w:rPr>
                <w:rFonts w:ascii="Times New Roman" w:hAnsi="Times New Roman" w:cs="Times New Roman"/>
                <w:spacing w:val="10"/>
                <w:sz w:val="20"/>
                <w:szCs w:val="20"/>
                <w:lang w:val="en-US"/>
              </w:rPr>
            </w:pPr>
            <w:r>
              <w:rPr>
                <w:rFonts w:ascii="Times New Roman" w:hAnsi="Times New Roman" w:eastAsia="宋体" w:cs="Times New Roman"/>
                <w:spacing w:val="10"/>
                <w:sz w:val="20"/>
                <w:szCs w:val="20"/>
                <w:lang w:eastAsia="zh-CN"/>
              </w:rPr>
              <w:t>2017</w:t>
            </w:r>
            <w:r>
              <w:rPr>
                <w:rFonts w:hint="eastAsia" w:ascii="Times New Roman" w:hAnsi="Times New Roman" w:eastAsia="宋体" w:cs="Times New Roman"/>
                <w:spacing w:val="10"/>
                <w:sz w:val="20"/>
                <w:szCs w:val="20"/>
                <w:lang w:eastAsia="zh-CN"/>
              </w:rPr>
              <w:t>年度一等刑事侦查员晋升专业课程（第一班）</w:t>
            </w:r>
            <w:r>
              <w:rPr>
                <w:rFonts w:ascii="Times New Roman" w:hAnsi="Times New Roman" w:eastAsia="宋体" w:cs="Times New Roman"/>
                <w:spacing w:val="10"/>
                <w:sz w:val="20"/>
                <w:szCs w:val="20"/>
                <w:lang w:eastAsia="zh-CN"/>
              </w:rPr>
              <w:t xml:space="preserve"> -</w:t>
            </w:r>
            <w:r>
              <w:rPr>
                <w:rFonts w:hint="eastAsia" w:ascii="Times New Roman" w:hAnsi="Times New Roman" w:eastAsia="宋体" w:cs="Times New Roman"/>
                <w:spacing w:val="10"/>
                <w:sz w:val="20"/>
                <w:szCs w:val="20"/>
                <w:lang w:eastAsia="zh-CN"/>
              </w:rPr>
              <w:t>职业道德</w:t>
            </w:r>
          </w:p>
        </w:tc>
        <w:tc>
          <w:tcPr>
            <w:tcW w:w="127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851"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2017</w:t>
            </w:r>
          </w:p>
        </w:tc>
        <w:tc>
          <w:tcPr>
            <w:tcW w:w="1069"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33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8" w:hRule="atLeast"/>
        </w:trPr>
        <w:tc>
          <w:tcPr>
            <w:tcW w:w="5098" w:type="dxa"/>
            <w:vAlign w:val="center"/>
          </w:tcPr>
          <w:p>
            <w:pPr>
              <w:spacing w:after="0" w:line="240" w:lineRule="auto"/>
              <w:jc w:val="both"/>
              <w:rPr>
                <w:rFonts w:ascii="Times New Roman" w:hAnsi="Times New Roman" w:cs="Times New Roman"/>
                <w:spacing w:val="10"/>
                <w:sz w:val="20"/>
                <w:szCs w:val="20"/>
                <w:lang w:val="en-US"/>
              </w:rPr>
            </w:pPr>
            <w:r>
              <w:rPr>
                <w:rFonts w:ascii="Times New Roman" w:hAnsi="Times New Roman" w:eastAsia="宋体" w:cs="Times New Roman"/>
                <w:spacing w:val="10"/>
                <w:sz w:val="20"/>
                <w:szCs w:val="20"/>
                <w:lang w:eastAsia="zh-CN"/>
              </w:rPr>
              <w:t>2017</w:t>
            </w:r>
            <w:r>
              <w:rPr>
                <w:rFonts w:hint="eastAsia" w:ascii="Times New Roman" w:hAnsi="Times New Roman" w:eastAsia="宋体" w:cs="Times New Roman"/>
                <w:spacing w:val="10"/>
                <w:sz w:val="20"/>
                <w:szCs w:val="20"/>
                <w:lang w:eastAsia="zh-CN"/>
              </w:rPr>
              <w:t>年度一等刑事侦查员晋升专业课程（第二班）</w:t>
            </w:r>
            <w:r>
              <w:rPr>
                <w:rFonts w:ascii="Times New Roman" w:hAnsi="Times New Roman" w:eastAsia="宋体" w:cs="Times New Roman"/>
                <w:spacing w:val="10"/>
                <w:sz w:val="20"/>
                <w:szCs w:val="20"/>
                <w:lang w:eastAsia="zh-CN"/>
              </w:rPr>
              <w:t xml:space="preserve"> -</w:t>
            </w:r>
            <w:r>
              <w:rPr>
                <w:rFonts w:hint="eastAsia" w:ascii="Times New Roman" w:hAnsi="Times New Roman" w:eastAsia="宋体" w:cs="Times New Roman"/>
                <w:spacing w:val="10"/>
                <w:sz w:val="20"/>
                <w:szCs w:val="20"/>
                <w:lang w:eastAsia="zh-CN"/>
              </w:rPr>
              <w:t>职业道德</w:t>
            </w:r>
          </w:p>
        </w:tc>
        <w:tc>
          <w:tcPr>
            <w:tcW w:w="127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851"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2017</w:t>
            </w:r>
          </w:p>
        </w:tc>
        <w:tc>
          <w:tcPr>
            <w:tcW w:w="1069"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35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58" w:hRule="atLeast"/>
        </w:trPr>
        <w:tc>
          <w:tcPr>
            <w:tcW w:w="5098" w:type="dxa"/>
            <w:vAlign w:val="center"/>
          </w:tcPr>
          <w:p>
            <w:pPr>
              <w:adjustRightInd w:val="0"/>
              <w:snapToGrid w:val="0"/>
              <w:spacing w:after="0" w:line="320" w:lineRule="exact"/>
              <w:jc w:val="both"/>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第十一届二等督察培训课程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职业道德</w:t>
            </w:r>
          </w:p>
        </w:tc>
        <w:tc>
          <w:tcPr>
            <w:tcW w:w="1278" w:type="dxa"/>
            <w:vAlign w:val="center"/>
          </w:tcPr>
          <w:p>
            <w:pPr>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督察</w:t>
            </w:r>
          </w:p>
        </w:tc>
        <w:tc>
          <w:tcPr>
            <w:tcW w:w="851"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2017</w:t>
            </w:r>
          </w:p>
        </w:tc>
        <w:tc>
          <w:tcPr>
            <w:tcW w:w="1069"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11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52" w:hRule="atLeast"/>
        </w:trPr>
        <w:tc>
          <w:tcPr>
            <w:tcW w:w="5098" w:type="dxa"/>
            <w:vAlign w:val="center"/>
          </w:tcPr>
          <w:p>
            <w:pPr>
              <w:adjustRightInd w:val="0"/>
              <w:snapToGrid w:val="0"/>
              <w:spacing w:after="0" w:line="320" w:lineRule="exact"/>
              <w:jc w:val="both"/>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第十四届副督察培训课程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职业道德</w:t>
            </w:r>
          </w:p>
        </w:tc>
        <w:tc>
          <w:tcPr>
            <w:tcW w:w="1278" w:type="dxa"/>
            <w:vAlign w:val="center"/>
          </w:tcPr>
          <w:p>
            <w:pPr>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副督察</w:t>
            </w:r>
          </w:p>
        </w:tc>
        <w:tc>
          <w:tcPr>
            <w:tcW w:w="851"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2017</w:t>
            </w:r>
          </w:p>
        </w:tc>
        <w:tc>
          <w:tcPr>
            <w:tcW w:w="1069"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10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8" w:hRule="atLeast"/>
        </w:trPr>
        <w:tc>
          <w:tcPr>
            <w:tcW w:w="5098" w:type="dxa"/>
            <w:vAlign w:val="center"/>
          </w:tcPr>
          <w:p>
            <w:pPr>
              <w:spacing w:after="0" w:line="240" w:lineRule="auto"/>
              <w:jc w:val="both"/>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警察行为与人权专题讲座</w:t>
            </w:r>
          </w:p>
        </w:tc>
        <w:tc>
          <w:tcPr>
            <w:tcW w:w="127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851"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2017</w:t>
            </w:r>
          </w:p>
        </w:tc>
        <w:tc>
          <w:tcPr>
            <w:tcW w:w="1069"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8" w:hRule="atLeast"/>
        </w:trPr>
        <w:tc>
          <w:tcPr>
            <w:tcW w:w="5098" w:type="dxa"/>
            <w:vAlign w:val="center"/>
          </w:tcPr>
          <w:p>
            <w:pPr>
              <w:spacing w:after="0" w:line="240" w:lineRule="auto"/>
              <w:jc w:val="both"/>
              <w:rPr>
                <w:rFonts w:ascii="Times New Roman" w:hAnsi="Times New Roman" w:cs="Times New Roman"/>
                <w:spacing w:val="10"/>
                <w:sz w:val="20"/>
                <w:szCs w:val="20"/>
                <w:lang w:val="en-US"/>
              </w:rPr>
            </w:pPr>
            <w:r>
              <w:rPr>
                <w:rFonts w:ascii="Times New Roman" w:hAnsi="Times New Roman" w:eastAsia="宋体" w:cs="Times New Roman"/>
                <w:spacing w:val="10"/>
                <w:sz w:val="20"/>
                <w:szCs w:val="20"/>
                <w:lang w:eastAsia="zh-CN"/>
              </w:rPr>
              <w:t>2018</w:t>
            </w:r>
            <w:r>
              <w:rPr>
                <w:rFonts w:hint="eastAsia" w:ascii="Times New Roman" w:hAnsi="Times New Roman" w:eastAsia="宋体" w:cs="Times New Roman"/>
                <w:spacing w:val="10"/>
                <w:sz w:val="20"/>
                <w:szCs w:val="20"/>
                <w:lang w:eastAsia="zh-CN"/>
              </w:rPr>
              <w:t>年度一等刑事侦查员晋升专业课程（第一班）</w:t>
            </w:r>
            <w:r>
              <w:rPr>
                <w:rFonts w:ascii="Times New Roman" w:hAnsi="Times New Roman" w:eastAsia="宋体" w:cs="Times New Roman"/>
                <w:spacing w:val="10"/>
                <w:sz w:val="20"/>
                <w:szCs w:val="20"/>
                <w:lang w:eastAsia="zh-CN"/>
              </w:rPr>
              <w:t xml:space="preserve"> -</w:t>
            </w:r>
            <w:r>
              <w:rPr>
                <w:rFonts w:hint="eastAsia" w:ascii="Times New Roman" w:hAnsi="Times New Roman" w:eastAsia="宋体" w:cs="Times New Roman"/>
                <w:spacing w:val="10"/>
                <w:sz w:val="20"/>
                <w:szCs w:val="20"/>
                <w:lang w:eastAsia="zh-CN"/>
              </w:rPr>
              <w:t>职业道德</w:t>
            </w:r>
          </w:p>
        </w:tc>
        <w:tc>
          <w:tcPr>
            <w:tcW w:w="127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851"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2018</w:t>
            </w:r>
          </w:p>
        </w:tc>
        <w:tc>
          <w:tcPr>
            <w:tcW w:w="1069"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27</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8" w:hRule="atLeast"/>
        </w:trPr>
        <w:tc>
          <w:tcPr>
            <w:tcW w:w="5098" w:type="dxa"/>
            <w:vAlign w:val="center"/>
          </w:tcPr>
          <w:p>
            <w:pPr>
              <w:spacing w:after="0" w:line="240" w:lineRule="auto"/>
              <w:jc w:val="both"/>
              <w:rPr>
                <w:rFonts w:ascii="Times New Roman" w:hAnsi="Times New Roman" w:cs="Times New Roman"/>
                <w:spacing w:val="10"/>
                <w:sz w:val="20"/>
                <w:szCs w:val="20"/>
                <w:lang w:val="en-US"/>
              </w:rPr>
            </w:pPr>
            <w:r>
              <w:rPr>
                <w:rFonts w:ascii="Times New Roman" w:hAnsi="Times New Roman" w:eastAsia="宋体" w:cs="Times New Roman"/>
                <w:spacing w:val="10"/>
                <w:sz w:val="20"/>
                <w:szCs w:val="20"/>
                <w:lang w:eastAsia="zh-CN"/>
              </w:rPr>
              <w:t>2018</w:t>
            </w:r>
            <w:r>
              <w:rPr>
                <w:rFonts w:hint="eastAsia" w:ascii="Times New Roman" w:hAnsi="Times New Roman" w:eastAsia="宋体" w:cs="Times New Roman"/>
                <w:spacing w:val="10"/>
                <w:sz w:val="20"/>
                <w:szCs w:val="20"/>
                <w:lang w:eastAsia="zh-CN"/>
              </w:rPr>
              <w:t>年度一等刑事侦查员晋升专业课程（第二班）</w:t>
            </w:r>
            <w:r>
              <w:rPr>
                <w:rFonts w:ascii="Times New Roman" w:hAnsi="Times New Roman" w:eastAsia="宋体" w:cs="Times New Roman"/>
                <w:spacing w:val="10"/>
                <w:sz w:val="20"/>
                <w:szCs w:val="20"/>
                <w:lang w:eastAsia="zh-CN"/>
              </w:rPr>
              <w:t xml:space="preserve"> -</w:t>
            </w:r>
            <w:r>
              <w:rPr>
                <w:rFonts w:hint="eastAsia" w:ascii="Times New Roman" w:hAnsi="Times New Roman" w:eastAsia="宋体" w:cs="Times New Roman"/>
                <w:spacing w:val="10"/>
                <w:sz w:val="20"/>
                <w:szCs w:val="20"/>
                <w:lang w:eastAsia="zh-CN"/>
              </w:rPr>
              <w:t>职业道德</w:t>
            </w:r>
          </w:p>
        </w:tc>
        <w:tc>
          <w:tcPr>
            <w:tcW w:w="127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851"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2018</w:t>
            </w:r>
          </w:p>
        </w:tc>
        <w:tc>
          <w:tcPr>
            <w:tcW w:w="1069"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8" w:hRule="atLeast"/>
        </w:trPr>
        <w:tc>
          <w:tcPr>
            <w:tcW w:w="5098" w:type="dxa"/>
            <w:vAlign w:val="center"/>
          </w:tcPr>
          <w:p>
            <w:pPr>
              <w:spacing w:after="0" w:line="240" w:lineRule="auto"/>
              <w:jc w:val="both"/>
              <w:rPr>
                <w:rFonts w:ascii="Times New Roman" w:hAnsi="Times New Roman" w:cs="Times New Roman"/>
                <w:spacing w:val="10"/>
                <w:sz w:val="20"/>
                <w:szCs w:val="20"/>
                <w:lang w:val="en-US"/>
              </w:rPr>
            </w:pPr>
            <w:r>
              <w:rPr>
                <w:rFonts w:ascii="Times New Roman" w:hAnsi="Times New Roman" w:eastAsia="宋体" w:cs="Times New Roman"/>
                <w:spacing w:val="10"/>
                <w:sz w:val="20"/>
                <w:szCs w:val="20"/>
                <w:lang w:eastAsia="zh-CN"/>
              </w:rPr>
              <w:t>2018</w:t>
            </w:r>
            <w:r>
              <w:rPr>
                <w:rFonts w:hint="eastAsia" w:ascii="Times New Roman" w:hAnsi="Times New Roman" w:eastAsia="宋体" w:cs="Times New Roman"/>
                <w:spacing w:val="10"/>
                <w:sz w:val="20"/>
                <w:szCs w:val="20"/>
                <w:lang w:eastAsia="zh-CN"/>
              </w:rPr>
              <w:t>年度一等刑事侦查员晋升专业课程（第三班）</w:t>
            </w:r>
            <w:r>
              <w:rPr>
                <w:rFonts w:ascii="Times New Roman" w:hAnsi="Times New Roman" w:eastAsia="宋体" w:cs="Times New Roman"/>
                <w:spacing w:val="10"/>
                <w:sz w:val="20"/>
                <w:szCs w:val="20"/>
                <w:lang w:eastAsia="zh-CN"/>
              </w:rPr>
              <w:t xml:space="preserve"> -</w:t>
            </w:r>
            <w:r>
              <w:rPr>
                <w:rFonts w:hint="eastAsia" w:ascii="Times New Roman" w:hAnsi="Times New Roman" w:eastAsia="宋体" w:cs="Times New Roman"/>
                <w:spacing w:val="10"/>
                <w:sz w:val="20"/>
                <w:szCs w:val="20"/>
                <w:lang w:eastAsia="zh-CN"/>
              </w:rPr>
              <w:t>职业道德</w:t>
            </w:r>
          </w:p>
        </w:tc>
        <w:tc>
          <w:tcPr>
            <w:tcW w:w="127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851"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2018</w:t>
            </w:r>
          </w:p>
        </w:tc>
        <w:tc>
          <w:tcPr>
            <w:tcW w:w="1069"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26</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8" w:hRule="atLeast"/>
        </w:trPr>
        <w:tc>
          <w:tcPr>
            <w:tcW w:w="5098" w:type="dxa"/>
            <w:vAlign w:val="center"/>
          </w:tcPr>
          <w:p>
            <w:pPr>
              <w:spacing w:after="0" w:line="240" w:lineRule="auto"/>
              <w:jc w:val="both"/>
              <w:rPr>
                <w:rFonts w:ascii="Times New Roman" w:hAnsi="Times New Roman" w:cs="Times New Roman"/>
                <w:spacing w:val="10"/>
                <w:sz w:val="20"/>
                <w:szCs w:val="20"/>
                <w:lang w:val="en-US"/>
              </w:rPr>
            </w:pPr>
            <w:r>
              <w:rPr>
                <w:rFonts w:ascii="Times New Roman" w:hAnsi="Times New Roman" w:eastAsia="宋体" w:cs="Times New Roman"/>
                <w:spacing w:val="10"/>
                <w:sz w:val="20"/>
                <w:szCs w:val="20"/>
                <w:lang w:eastAsia="zh-CN"/>
              </w:rPr>
              <w:t>2018</w:t>
            </w:r>
            <w:r>
              <w:rPr>
                <w:rFonts w:hint="eastAsia" w:ascii="Times New Roman" w:hAnsi="Times New Roman" w:eastAsia="宋体" w:cs="Times New Roman"/>
                <w:spacing w:val="10"/>
                <w:sz w:val="20"/>
                <w:szCs w:val="20"/>
                <w:lang w:eastAsia="zh-CN"/>
              </w:rPr>
              <w:t>年度首席刑事侦查员晋升专业课程（第一班）</w:t>
            </w:r>
            <w:r>
              <w:rPr>
                <w:rFonts w:ascii="Times New Roman" w:hAnsi="Times New Roman" w:eastAsia="宋体" w:cs="Times New Roman"/>
                <w:spacing w:val="10"/>
                <w:sz w:val="20"/>
                <w:szCs w:val="20"/>
                <w:lang w:eastAsia="zh-CN"/>
              </w:rPr>
              <w:t xml:space="preserve"> -</w:t>
            </w:r>
            <w:r>
              <w:rPr>
                <w:rFonts w:hint="eastAsia" w:ascii="Times New Roman" w:hAnsi="Times New Roman" w:eastAsia="宋体" w:cs="Times New Roman"/>
                <w:spacing w:val="10"/>
                <w:sz w:val="20"/>
                <w:szCs w:val="20"/>
                <w:lang w:eastAsia="zh-CN"/>
              </w:rPr>
              <w:t>职业道德</w:t>
            </w:r>
          </w:p>
        </w:tc>
        <w:tc>
          <w:tcPr>
            <w:tcW w:w="127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851"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2018</w:t>
            </w:r>
          </w:p>
        </w:tc>
        <w:tc>
          <w:tcPr>
            <w:tcW w:w="1069"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8" w:hRule="atLeast"/>
        </w:trPr>
        <w:tc>
          <w:tcPr>
            <w:tcW w:w="5098" w:type="dxa"/>
            <w:vAlign w:val="center"/>
          </w:tcPr>
          <w:p>
            <w:pPr>
              <w:spacing w:after="0" w:line="240" w:lineRule="auto"/>
              <w:jc w:val="both"/>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2018</w:t>
            </w:r>
            <w:r>
              <w:rPr>
                <w:rFonts w:hint="eastAsia" w:ascii="Times New Roman" w:hAnsi="Times New Roman" w:eastAsia="宋体" w:cs="Times New Roman"/>
                <w:spacing w:val="10"/>
                <w:sz w:val="20"/>
                <w:szCs w:val="20"/>
                <w:lang w:eastAsia="zh-CN"/>
              </w:rPr>
              <w:t>年度首席刑事侦查员晋升专业课程（第二班）</w:t>
            </w:r>
            <w:r>
              <w:rPr>
                <w:rFonts w:ascii="Times New Roman" w:hAnsi="Times New Roman" w:eastAsia="宋体" w:cs="Times New Roman"/>
                <w:spacing w:val="10"/>
                <w:sz w:val="20"/>
                <w:szCs w:val="20"/>
                <w:lang w:eastAsia="zh-CN"/>
              </w:rPr>
              <w:t xml:space="preserve"> -</w:t>
            </w:r>
            <w:r>
              <w:rPr>
                <w:rFonts w:hint="eastAsia" w:ascii="Times New Roman" w:hAnsi="Times New Roman" w:eastAsia="宋体" w:cs="Times New Roman"/>
                <w:spacing w:val="10"/>
                <w:sz w:val="20"/>
                <w:szCs w:val="20"/>
                <w:lang w:eastAsia="zh-CN"/>
              </w:rPr>
              <w:t>职业道德</w:t>
            </w:r>
          </w:p>
        </w:tc>
        <w:tc>
          <w:tcPr>
            <w:tcW w:w="127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851"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2018</w:t>
            </w:r>
          </w:p>
        </w:tc>
        <w:tc>
          <w:tcPr>
            <w:tcW w:w="1069"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27</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8" w:hRule="atLeast"/>
        </w:trPr>
        <w:tc>
          <w:tcPr>
            <w:tcW w:w="5098" w:type="dxa"/>
            <w:vAlign w:val="center"/>
          </w:tcPr>
          <w:p>
            <w:pPr>
              <w:spacing w:after="0" w:line="240" w:lineRule="auto"/>
              <w:jc w:val="both"/>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禁止酷刑和其他残忍、不人道或有辱人格的待遇或处罚公约工作坊</w:t>
            </w:r>
          </w:p>
        </w:tc>
        <w:tc>
          <w:tcPr>
            <w:tcW w:w="127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851"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2019</w:t>
            </w:r>
          </w:p>
        </w:tc>
        <w:tc>
          <w:tcPr>
            <w:tcW w:w="1069"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6</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8" w:hRule="atLeast"/>
        </w:trPr>
        <w:tc>
          <w:tcPr>
            <w:tcW w:w="5098" w:type="dxa"/>
            <w:vAlign w:val="center"/>
          </w:tcPr>
          <w:p>
            <w:pPr>
              <w:spacing w:after="0" w:line="240" w:lineRule="auto"/>
              <w:jc w:val="both"/>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2019</w:t>
            </w:r>
            <w:r>
              <w:rPr>
                <w:rFonts w:hint="eastAsia" w:ascii="Times New Roman" w:hAnsi="Times New Roman" w:eastAsia="宋体" w:cs="Times New Roman"/>
                <w:spacing w:val="10"/>
                <w:sz w:val="20"/>
                <w:szCs w:val="20"/>
                <w:lang w:eastAsia="zh-CN"/>
              </w:rPr>
              <w:t>年度首席刑事侦查员晋升专业课程（第一班）</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val="en-US" w:eastAsia="zh-CN"/>
              </w:rPr>
              <w:t>职业道德</w:t>
            </w:r>
          </w:p>
        </w:tc>
        <w:tc>
          <w:tcPr>
            <w:tcW w:w="127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851"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2019</w:t>
            </w:r>
          </w:p>
        </w:tc>
        <w:tc>
          <w:tcPr>
            <w:tcW w:w="1069"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19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9" w:hRule="atLeast"/>
        </w:trPr>
        <w:tc>
          <w:tcPr>
            <w:tcW w:w="5098" w:type="dxa"/>
            <w:vAlign w:val="center"/>
          </w:tcPr>
          <w:p>
            <w:pPr>
              <w:spacing w:after="0" w:line="240" w:lineRule="auto"/>
              <w:jc w:val="both"/>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2019</w:t>
            </w:r>
            <w:r>
              <w:rPr>
                <w:rFonts w:hint="eastAsia" w:ascii="Times New Roman" w:hAnsi="Times New Roman" w:eastAsia="宋体" w:cs="Times New Roman"/>
                <w:spacing w:val="10"/>
                <w:sz w:val="20"/>
                <w:szCs w:val="20"/>
                <w:lang w:eastAsia="zh-CN"/>
              </w:rPr>
              <w:t>年度首席刑事侦查员晋升专业课程（第二班）</w:t>
            </w:r>
            <w:r>
              <w:rPr>
                <w:rFonts w:ascii="Times New Roman" w:hAnsi="Times New Roman" w:eastAsia="宋体" w:cs="Times New Roman"/>
                <w:spacing w:val="10"/>
                <w:sz w:val="20"/>
                <w:szCs w:val="20"/>
                <w:lang w:eastAsia="zh-CN"/>
              </w:rPr>
              <w:t xml:space="preserve"> -</w:t>
            </w:r>
            <w:r>
              <w:rPr>
                <w:rFonts w:hint="eastAsia" w:ascii="Times New Roman" w:hAnsi="Times New Roman" w:eastAsia="宋体" w:cs="Times New Roman"/>
                <w:spacing w:val="10"/>
                <w:sz w:val="20"/>
                <w:szCs w:val="20"/>
                <w:lang w:val="en-US" w:eastAsia="zh-CN"/>
              </w:rPr>
              <w:t>职业道德</w:t>
            </w:r>
          </w:p>
        </w:tc>
        <w:tc>
          <w:tcPr>
            <w:tcW w:w="127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851"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2019</w:t>
            </w:r>
          </w:p>
        </w:tc>
        <w:tc>
          <w:tcPr>
            <w:tcW w:w="1069"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9" w:hRule="atLeast"/>
        </w:trPr>
        <w:tc>
          <w:tcPr>
            <w:tcW w:w="5098" w:type="dxa"/>
            <w:vAlign w:val="center"/>
          </w:tcPr>
          <w:p>
            <w:pPr>
              <w:spacing w:after="0" w:line="240" w:lineRule="auto"/>
              <w:jc w:val="both"/>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2019</w:t>
            </w:r>
            <w:r>
              <w:rPr>
                <w:rFonts w:hint="eastAsia" w:ascii="Times New Roman" w:hAnsi="Times New Roman" w:eastAsia="宋体" w:cs="Times New Roman"/>
                <w:spacing w:val="10"/>
                <w:sz w:val="20"/>
                <w:szCs w:val="20"/>
                <w:lang w:eastAsia="zh-CN"/>
              </w:rPr>
              <w:t>年度首席刑事侦查员晋升专业课程（第三班）</w:t>
            </w:r>
            <w:r>
              <w:rPr>
                <w:rFonts w:ascii="Times New Roman" w:hAnsi="Times New Roman" w:eastAsia="宋体" w:cs="Times New Roman"/>
                <w:spacing w:val="10"/>
                <w:sz w:val="20"/>
                <w:szCs w:val="20"/>
                <w:lang w:eastAsia="zh-CN"/>
              </w:rPr>
              <w:t xml:space="preserve"> -</w:t>
            </w:r>
            <w:r>
              <w:rPr>
                <w:rFonts w:hint="eastAsia" w:ascii="Times New Roman" w:hAnsi="Times New Roman" w:eastAsia="宋体" w:cs="Times New Roman"/>
                <w:spacing w:val="10"/>
                <w:sz w:val="20"/>
                <w:szCs w:val="20"/>
                <w:lang w:val="en-US" w:eastAsia="zh-CN"/>
              </w:rPr>
              <w:t>职业道德</w:t>
            </w:r>
          </w:p>
        </w:tc>
        <w:tc>
          <w:tcPr>
            <w:tcW w:w="127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851"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2019</w:t>
            </w:r>
          </w:p>
        </w:tc>
        <w:tc>
          <w:tcPr>
            <w:tcW w:w="1069"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9" w:hRule="atLeast"/>
        </w:trPr>
        <w:tc>
          <w:tcPr>
            <w:tcW w:w="5098" w:type="dxa"/>
            <w:vAlign w:val="center"/>
          </w:tcPr>
          <w:p>
            <w:pPr>
              <w:spacing w:after="0" w:line="240" w:lineRule="auto"/>
              <w:jc w:val="both"/>
              <w:rPr>
                <w:rFonts w:ascii="Times New Roman" w:hAnsi="Times New Roman" w:eastAsia="PMingLiU" w:cs="Times New Roman"/>
                <w:spacing w:val="10"/>
                <w:sz w:val="20"/>
                <w:szCs w:val="20"/>
              </w:rPr>
            </w:pPr>
            <w:r>
              <w:rPr>
                <w:rFonts w:ascii="Times New Roman" w:hAnsi="Times New Roman" w:eastAsia="宋体" w:cs="Times New Roman"/>
                <w:spacing w:val="10"/>
                <w:sz w:val="20"/>
                <w:szCs w:val="20"/>
                <w:lang w:eastAsia="zh-CN"/>
              </w:rPr>
              <w:t>2020</w:t>
            </w:r>
            <w:r>
              <w:rPr>
                <w:rFonts w:hint="eastAsia" w:ascii="Times New Roman" w:hAnsi="Times New Roman" w:eastAsia="宋体" w:cs="Times New Roman"/>
                <w:spacing w:val="10"/>
                <w:sz w:val="20"/>
                <w:szCs w:val="20"/>
                <w:lang w:eastAsia="zh-CN"/>
              </w:rPr>
              <w:t>年度一等刑事侦查员晋升课程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第一班</w:t>
            </w:r>
            <w:r>
              <w:rPr>
                <w:rFonts w:ascii="Times New Roman" w:hAnsi="Times New Roman" w:eastAsia="宋体" w:cs="Times New Roman"/>
                <w:spacing w:val="10"/>
                <w:sz w:val="20"/>
                <w:szCs w:val="20"/>
                <w:lang w:eastAsia="zh-CN"/>
              </w:rPr>
              <w:t>)</w:t>
            </w:r>
          </w:p>
          <w:p>
            <w:pPr>
              <w:spacing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val="en-US" w:eastAsia="zh-CN"/>
              </w:rPr>
              <w:t>职业道德</w:t>
            </w:r>
          </w:p>
        </w:tc>
        <w:tc>
          <w:tcPr>
            <w:tcW w:w="127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851"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napToGrid w:val="0"/>
                <w:spacing w:val="10"/>
                <w:sz w:val="20"/>
                <w:szCs w:val="20"/>
                <w:lang w:eastAsia="zh-CN"/>
              </w:rPr>
              <w:t>2020</w:t>
            </w:r>
          </w:p>
        </w:tc>
        <w:tc>
          <w:tcPr>
            <w:tcW w:w="1069"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napToGrid w:val="0"/>
                <w:spacing w:val="10"/>
                <w:sz w:val="20"/>
                <w:szCs w:val="20"/>
                <w:lang w:eastAsia="zh-CN"/>
              </w:rPr>
              <w:t>26</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9" w:hRule="atLeast"/>
        </w:trPr>
        <w:tc>
          <w:tcPr>
            <w:tcW w:w="5098" w:type="dxa"/>
            <w:vAlign w:val="center"/>
          </w:tcPr>
          <w:p>
            <w:pPr>
              <w:spacing w:after="0" w:line="240" w:lineRule="auto"/>
              <w:rPr>
                <w:rFonts w:ascii="Times New Roman" w:hAnsi="Times New Roman" w:eastAsia="PMingLiU" w:cs="Times New Roman"/>
                <w:spacing w:val="10"/>
                <w:sz w:val="20"/>
                <w:szCs w:val="20"/>
              </w:rPr>
            </w:pPr>
            <w:r>
              <w:rPr>
                <w:rFonts w:ascii="Times New Roman" w:hAnsi="Times New Roman" w:eastAsia="宋体" w:cs="Times New Roman"/>
                <w:spacing w:val="10"/>
                <w:sz w:val="20"/>
                <w:szCs w:val="20"/>
                <w:lang w:eastAsia="zh-CN"/>
              </w:rPr>
              <w:t>2020</w:t>
            </w:r>
            <w:r>
              <w:rPr>
                <w:rFonts w:hint="eastAsia" w:ascii="Times New Roman" w:hAnsi="Times New Roman" w:eastAsia="宋体" w:cs="Times New Roman"/>
                <w:spacing w:val="10"/>
                <w:sz w:val="20"/>
                <w:szCs w:val="20"/>
                <w:lang w:eastAsia="zh-CN"/>
              </w:rPr>
              <w:t>年度一等刑事侦查员晋升课程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第二班</w:t>
            </w:r>
            <w:r>
              <w:rPr>
                <w:rFonts w:ascii="Times New Roman" w:hAnsi="Times New Roman" w:eastAsia="宋体" w:cs="Times New Roman"/>
                <w:spacing w:val="10"/>
                <w:sz w:val="20"/>
                <w:szCs w:val="20"/>
                <w:lang w:eastAsia="zh-CN"/>
              </w:rPr>
              <w:t>)</w:t>
            </w:r>
          </w:p>
          <w:p>
            <w:pPr>
              <w:spacing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val="en-US" w:eastAsia="zh-CN"/>
              </w:rPr>
              <w:t>职业道德</w:t>
            </w:r>
          </w:p>
        </w:tc>
        <w:tc>
          <w:tcPr>
            <w:tcW w:w="127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851"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napToGrid w:val="0"/>
                <w:spacing w:val="10"/>
                <w:sz w:val="20"/>
                <w:szCs w:val="20"/>
                <w:lang w:eastAsia="zh-CN"/>
              </w:rPr>
              <w:t>2020</w:t>
            </w:r>
          </w:p>
        </w:tc>
        <w:tc>
          <w:tcPr>
            <w:tcW w:w="1069"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Arial"/>
                <w:sz w:val="20"/>
                <w:szCs w:val="20"/>
                <w:lang w:eastAsia="zh-CN"/>
              </w:rPr>
              <w:t>27</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9" w:hRule="atLeast"/>
        </w:trPr>
        <w:tc>
          <w:tcPr>
            <w:tcW w:w="5098" w:type="dxa"/>
            <w:vAlign w:val="center"/>
          </w:tcPr>
          <w:p>
            <w:pPr>
              <w:spacing w:after="0" w:line="240" w:lineRule="auto"/>
              <w:rPr>
                <w:rFonts w:ascii="Times New Roman" w:hAnsi="Times New Roman" w:eastAsia="PMingLiU" w:cs="Times New Roman"/>
                <w:spacing w:val="10"/>
                <w:sz w:val="20"/>
                <w:szCs w:val="20"/>
              </w:rPr>
            </w:pPr>
            <w:r>
              <w:rPr>
                <w:rFonts w:ascii="Times New Roman" w:hAnsi="Times New Roman" w:eastAsia="宋体" w:cs="Times New Roman"/>
                <w:spacing w:val="10"/>
                <w:sz w:val="20"/>
                <w:szCs w:val="20"/>
                <w:lang w:eastAsia="zh-CN"/>
              </w:rPr>
              <w:t>2020</w:t>
            </w:r>
            <w:r>
              <w:rPr>
                <w:rFonts w:hint="eastAsia" w:ascii="Times New Roman" w:hAnsi="Times New Roman" w:eastAsia="宋体" w:cs="Times New Roman"/>
                <w:spacing w:val="10"/>
                <w:sz w:val="20"/>
                <w:szCs w:val="20"/>
                <w:lang w:eastAsia="zh-CN"/>
              </w:rPr>
              <w:t>年度一等刑事侦查员晋升课程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第三班</w:t>
            </w:r>
            <w:r>
              <w:rPr>
                <w:rFonts w:ascii="Times New Roman" w:hAnsi="Times New Roman" w:eastAsia="宋体" w:cs="Times New Roman"/>
                <w:spacing w:val="10"/>
                <w:sz w:val="20"/>
                <w:szCs w:val="20"/>
                <w:lang w:eastAsia="zh-CN"/>
              </w:rPr>
              <w:t>)</w:t>
            </w:r>
          </w:p>
          <w:p>
            <w:pPr>
              <w:spacing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val="en-US" w:eastAsia="zh-CN"/>
              </w:rPr>
              <w:t>职业道德</w:t>
            </w:r>
          </w:p>
        </w:tc>
        <w:tc>
          <w:tcPr>
            <w:tcW w:w="127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851"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napToGrid w:val="0"/>
                <w:spacing w:val="10"/>
                <w:sz w:val="20"/>
                <w:szCs w:val="20"/>
                <w:lang w:eastAsia="zh-CN"/>
              </w:rPr>
              <w:t>2020</w:t>
            </w:r>
          </w:p>
        </w:tc>
        <w:tc>
          <w:tcPr>
            <w:tcW w:w="1069"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Arial"/>
                <w:sz w:val="20"/>
                <w:szCs w:val="20"/>
                <w:lang w:eastAsia="zh-CN"/>
              </w:rPr>
              <w:t>34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9" w:hRule="atLeast"/>
        </w:trPr>
        <w:tc>
          <w:tcPr>
            <w:tcW w:w="5098" w:type="dxa"/>
            <w:vAlign w:val="center"/>
          </w:tcPr>
          <w:p>
            <w:pPr>
              <w:spacing w:after="0" w:line="240" w:lineRule="auto"/>
              <w:jc w:val="both"/>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2020</w:t>
            </w:r>
            <w:r>
              <w:rPr>
                <w:rFonts w:hint="eastAsia" w:ascii="Times New Roman" w:hAnsi="Times New Roman" w:eastAsia="宋体" w:cs="Times New Roman"/>
                <w:spacing w:val="10"/>
                <w:sz w:val="20"/>
                <w:szCs w:val="20"/>
                <w:lang w:eastAsia="zh-CN"/>
              </w:rPr>
              <w:t>年度首席刑事侦查员晋升专业课程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第一班</w:t>
            </w:r>
            <w:r>
              <w:rPr>
                <w:rFonts w:ascii="Times New Roman" w:hAnsi="Times New Roman" w:eastAsia="宋体" w:cs="Times New Roman"/>
                <w:spacing w:val="10"/>
                <w:sz w:val="20"/>
                <w:szCs w:val="20"/>
                <w:lang w:eastAsia="zh-CN"/>
              </w:rPr>
              <w:t>)</w:t>
            </w:r>
            <w:r>
              <w:rPr>
                <w:rFonts w:ascii="Times New Roman" w:hAnsi="Times New Roman" w:eastAsia="宋体" w:cs="Times New Roman"/>
                <w:spacing w:val="10"/>
                <w:sz w:val="20"/>
                <w:szCs w:val="20"/>
                <w:lang w:val="en-US" w:eastAsia="zh-CN"/>
              </w:rPr>
              <w:t xml:space="preserve"> </w:t>
            </w:r>
            <w:r>
              <w:rPr>
                <w:rFonts w:hint="eastAsia" w:ascii="Times New Roman" w:hAnsi="Times New Roman" w:eastAsia="宋体" w:cs="Times New Roman"/>
                <w:spacing w:val="10"/>
                <w:sz w:val="20"/>
                <w:szCs w:val="20"/>
                <w:lang w:val="en-US" w:eastAsia="zh-CN"/>
              </w:rPr>
              <w:t>职业道德</w:t>
            </w:r>
          </w:p>
        </w:tc>
        <w:tc>
          <w:tcPr>
            <w:tcW w:w="127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851"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napToGrid w:val="0"/>
                <w:spacing w:val="10"/>
                <w:sz w:val="20"/>
                <w:szCs w:val="20"/>
                <w:lang w:eastAsia="zh-CN"/>
              </w:rPr>
              <w:t>2020</w:t>
            </w:r>
          </w:p>
        </w:tc>
        <w:tc>
          <w:tcPr>
            <w:tcW w:w="1069"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Arial"/>
                <w:sz w:val="20"/>
                <w:szCs w:val="20"/>
                <w:lang w:eastAsia="zh-CN"/>
              </w:rPr>
              <w:t>36</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9" w:hRule="atLeast"/>
        </w:trPr>
        <w:tc>
          <w:tcPr>
            <w:tcW w:w="5098" w:type="dxa"/>
            <w:vAlign w:val="center"/>
          </w:tcPr>
          <w:p>
            <w:pPr>
              <w:spacing w:after="0" w:line="240" w:lineRule="auto"/>
              <w:jc w:val="both"/>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2020</w:t>
            </w:r>
            <w:r>
              <w:rPr>
                <w:rFonts w:hint="eastAsia" w:ascii="Times New Roman" w:hAnsi="Times New Roman" w:eastAsia="宋体" w:cs="Times New Roman"/>
                <w:spacing w:val="10"/>
                <w:sz w:val="20"/>
                <w:szCs w:val="20"/>
                <w:lang w:eastAsia="zh-CN"/>
              </w:rPr>
              <w:t>年度首席刑事侦查员晋升专业课程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第二班</w:t>
            </w:r>
            <w:r>
              <w:rPr>
                <w:rFonts w:ascii="Times New Roman" w:hAnsi="Times New Roman" w:eastAsia="宋体" w:cs="Times New Roman"/>
                <w:spacing w:val="10"/>
                <w:sz w:val="20"/>
                <w:szCs w:val="20"/>
                <w:lang w:eastAsia="zh-CN"/>
              </w:rPr>
              <w:t>)</w:t>
            </w:r>
            <w:r>
              <w:rPr>
                <w:rFonts w:ascii="Times New Roman" w:hAnsi="Times New Roman" w:eastAsia="宋体" w:cs="Times New Roman"/>
                <w:spacing w:val="10"/>
                <w:sz w:val="20"/>
                <w:szCs w:val="20"/>
                <w:lang w:val="en-US" w:eastAsia="zh-CN"/>
              </w:rPr>
              <w:t xml:space="preserve"> </w:t>
            </w:r>
            <w:r>
              <w:rPr>
                <w:rFonts w:hint="eastAsia" w:ascii="Times New Roman" w:hAnsi="Times New Roman" w:eastAsia="宋体" w:cs="Times New Roman"/>
                <w:spacing w:val="10"/>
                <w:sz w:val="20"/>
                <w:szCs w:val="20"/>
                <w:lang w:val="en-US" w:eastAsia="zh-CN"/>
              </w:rPr>
              <w:t>职业道德</w:t>
            </w:r>
          </w:p>
        </w:tc>
        <w:tc>
          <w:tcPr>
            <w:tcW w:w="127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851"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napToGrid w:val="0"/>
                <w:spacing w:val="10"/>
                <w:sz w:val="20"/>
                <w:szCs w:val="20"/>
                <w:lang w:eastAsia="zh-CN"/>
              </w:rPr>
              <w:t>2020</w:t>
            </w:r>
          </w:p>
        </w:tc>
        <w:tc>
          <w:tcPr>
            <w:tcW w:w="1069"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Arial"/>
                <w:sz w:val="20"/>
                <w:szCs w:val="20"/>
                <w:lang w:eastAsia="zh-CN"/>
              </w:rPr>
              <w:t>27</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9" w:hRule="atLeast"/>
        </w:trPr>
        <w:tc>
          <w:tcPr>
            <w:tcW w:w="5098" w:type="dxa"/>
            <w:vAlign w:val="top"/>
          </w:tcPr>
          <w:p>
            <w:pPr>
              <w:spacing w:after="0" w:line="240" w:lineRule="auto"/>
              <w:rPr>
                <w:rFonts w:ascii="Times New Roman" w:hAnsi="Times New Roman" w:eastAsia="PMingLiU" w:cs="Times New Roman"/>
                <w:spacing w:val="10"/>
                <w:sz w:val="20"/>
                <w:szCs w:val="20"/>
              </w:rPr>
            </w:pPr>
            <w:r>
              <w:rPr>
                <w:rFonts w:hint="eastAsia" w:ascii="Times New Roman" w:hAnsi="Times New Roman" w:eastAsia="宋体" w:cs="Times New Roman"/>
                <w:spacing w:val="10"/>
                <w:sz w:val="20"/>
                <w:szCs w:val="20"/>
                <w:lang w:eastAsia="zh-CN"/>
              </w:rPr>
              <w:t>第二十届实习刑事侦查员培训课程</w:t>
            </w:r>
            <w:r>
              <w:rPr>
                <w:rFonts w:ascii="Times New Roman" w:hAnsi="Times New Roman" w:eastAsia="宋体" w:cs="Times New Roman"/>
                <w:spacing w:val="10"/>
                <w:sz w:val="20"/>
                <w:szCs w:val="20"/>
                <w:lang w:eastAsia="zh-CN"/>
              </w:rPr>
              <w:t xml:space="preserve"> - </w:t>
            </w:r>
            <w:r>
              <w:rPr>
                <w:rFonts w:hint="eastAsia" w:ascii="Times New Roman" w:hAnsi="Times New Roman" w:eastAsia="宋体" w:cs="Times New Roman"/>
                <w:spacing w:val="10"/>
                <w:sz w:val="20"/>
                <w:szCs w:val="20"/>
                <w:lang w:eastAsia="zh-CN"/>
              </w:rPr>
              <w:t>职业道德</w:t>
            </w:r>
          </w:p>
        </w:tc>
        <w:tc>
          <w:tcPr>
            <w:tcW w:w="1278" w:type="dxa"/>
            <w:vAlign w:val="top"/>
          </w:tcPr>
          <w:p>
            <w:pPr>
              <w:spacing w:after="0" w:line="240" w:lineRule="auto"/>
              <w:rPr>
                <w:rFonts w:ascii="Times New Roman" w:hAnsi="Times New Roman" w:eastAsia="PMingLiU"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851" w:type="dxa"/>
            <w:vAlign w:val="top"/>
          </w:tcPr>
          <w:p>
            <w:pPr>
              <w:spacing w:after="0" w:line="240" w:lineRule="auto"/>
              <w:jc w:val="center"/>
              <w:rPr>
                <w:rFonts w:ascii="Times New Roman" w:hAnsi="Times New Roman" w:eastAsia="PMingLiU" w:cs="Times New Roman"/>
                <w:spacing w:val="10"/>
                <w:sz w:val="20"/>
                <w:szCs w:val="20"/>
              </w:rPr>
            </w:pPr>
            <w:r>
              <w:rPr>
                <w:rFonts w:ascii="Times New Roman" w:hAnsi="Times New Roman" w:eastAsia="宋体" w:cs="Times New Roman"/>
                <w:spacing w:val="10"/>
                <w:sz w:val="20"/>
                <w:szCs w:val="20"/>
                <w:lang w:eastAsia="zh-CN"/>
              </w:rPr>
              <w:t>2021</w:t>
            </w:r>
          </w:p>
        </w:tc>
        <w:tc>
          <w:tcPr>
            <w:tcW w:w="1069" w:type="dxa"/>
            <w:vAlign w:val="top"/>
          </w:tcPr>
          <w:p>
            <w:pPr>
              <w:spacing w:after="0" w:line="240" w:lineRule="auto"/>
              <w:jc w:val="center"/>
              <w:rPr>
                <w:rFonts w:ascii="Times New Roman" w:hAnsi="Times New Roman" w:eastAsia="PMingLiU" w:cs="Times New Roman"/>
                <w:spacing w:val="10"/>
                <w:sz w:val="20"/>
                <w:szCs w:val="20"/>
              </w:rPr>
            </w:pPr>
            <w:r>
              <w:rPr>
                <w:rFonts w:ascii="Times New Roman" w:hAnsi="Times New Roman" w:eastAsia="宋体" w:cs="Times New Roman"/>
                <w:spacing w:val="10"/>
                <w:sz w:val="20"/>
                <w:szCs w:val="20"/>
                <w:lang w:eastAsia="zh-CN"/>
              </w:rPr>
              <w:t>40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9" w:hRule="atLeast"/>
        </w:trPr>
        <w:tc>
          <w:tcPr>
            <w:tcW w:w="5098" w:type="dxa"/>
            <w:vAlign w:val="top"/>
          </w:tcPr>
          <w:p>
            <w:pPr>
              <w:spacing w:after="0" w:line="240" w:lineRule="auto"/>
              <w:rPr>
                <w:rFonts w:ascii="Times New Roman" w:hAnsi="Times New Roman" w:eastAsia="PMingLiU" w:cs="Times New Roman"/>
                <w:spacing w:val="10"/>
                <w:sz w:val="20"/>
                <w:szCs w:val="20"/>
              </w:rPr>
            </w:pPr>
            <w:r>
              <w:rPr>
                <w:rFonts w:ascii="Times New Roman" w:hAnsi="Times New Roman" w:eastAsia="宋体" w:cs="Times New Roman"/>
                <w:spacing w:val="10"/>
                <w:sz w:val="20"/>
                <w:szCs w:val="20"/>
                <w:lang w:eastAsia="zh-CN"/>
              </w:rPr>
              <w:t>2021</w:t>
            </w:r>
            <w:r>
              <w:rPr>
                <w:rFonts w:hint="eastAsia" w:ascii="Times New Roman" w:hAnsi="Times New Roman" w:eastAsia="宋体" w:cs="Times New Roman"/>
                <w:spacing w:val="10"/>
                <w:sz w:val="20"/>
                <w:szCs w:val="20"/>
                <w:lang w:eastAsia="zh-CN"/>
              </w:rPr>
              <w:t>年度一等刑事侦查员晋级专业课程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第一班</w:t>
            </w:r>
            <w:r>
              <w:rPr>
                <w:rFonts w:ascii="Times New Roman" w:hAnsi="Times New Roman" w:eastAsia="宋体" w:cs="Times New Roman"/>
                <w:spacing w:val="10"/>
                <w:sz w:val="20"/>
                <w:szCs w:val="20"/>
                <w:lang w:eastAsia="zh-CN"/>
              </w:rPr>
              <w:t xml:space="preserve">) - </w:t>
            </w:r>
            <w:r>
              <w:rPr>
                <w:rFonts w:hint="eastAsia" w:ascii="Times New Roman" w:hAnsi="Times New Roman" w:eastAsia="宋体" w:cs="Times New Roman"/>
                <w:spacing w:val="10"/>
                <w:sz w:val="20"/>
                <w:szCs w:val="20"/>
                <w:lang w:eastAsia="zh-CN"/>
              </w:rPr>
              <w:t>职业道德</w:t>
            </w:r>
          </w:p>
        </w:tc>
        <w:tc>
          <w:tcPr>
            <w:tcW w:w="1278" w:type="dxa"/>
            <w:vAlign w:val="top"/>
          </w:tcPr>
          <w:p>
            <w:pPr>
              <w:spacing w:after="0" w:line="240" w:lineRule="auto"/>
              <w:rPr>
                <w:rFonts w:ascii="Times New Roman" w:hAnsi="Times New Roman" w:eastAsia="PMingLiU"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851" w:type="dxa"/>
            <w:vAlign w:val="top"/>
          </w:tcPr>
          <w:p>
            <w:pPr>
              <w:spacing w:after="0" w:line="240" w:lineRule="auto"/>
              <w:jc w:val="center"/>
              <w:rPr>
                <w:rFonts w:ascii="Times New Roman" w:hAnsi="Times New Roman" w:eastAsia="PMingLiU" w:cs="Times New Roman"/>
                <w:spacing w:val="10"/>
                <w:sz w:val="20"/>
                <w:szCs w:val="20"/>
              </w:rPr>
            </w:pPr>
            <w:r>
              <w:rPr>
                <w:rFonts w:ascii="Times New Roman" w:hAnsi="Times New Roman" w:eastAsia="宋体" w:cs="Times New Roman"/>
                <w:spacing w:val="10"/>
                <w:sz w:val="20"/>
                <w:szCs w:val="20"/>
                <w:lang w:eastAsia="zh-CN"/>
              </w:rPr>
              <w:t>2021</w:t>
            </w:r>
          </w:p>
        </w:tc>
        <w:tc>
          <w:tcPr>
            <w:tcW w:w="1069" w:type="dxa"/>
            <w:vAlign w:val="top"/>
          </w:tcPr>
          <w:p>
            <w:pPr>
              <w:spacing w:after="0" w:line="240" w:lineRule="auto"/>
              <w:jc w:val="center"/>
              <w:rPr>
                <w:rFonts w:ascii="Times New Roman" w:hAnsi="Times New Roman" w:eastAsia="PMingLiU" w:cs="Times New Roman"/>
                <w:spacing w:val="10"/>
                <w:sz w:val="20"/>
                <w:szCs w:val="20"/>
              </w:rPr>
            </w:pPr>
            <w:r>
              <w:rPr>
                <w:rFonts w:ascii="Times New Roman" w:hAnsi="Times New Roman" w:eastAsia="宋体" w:cs="Times New Roman"/>
                <w:spacing w:val="10"/>
                <w:sz w:val="20"/>
                <w:szCs w:val="20"/>
                <w:lang w:eastAsia="zh-CN"/>
              </w:rPr>
              <w:t>21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9" w:hRule="atLeast"/>
        </w:trPr>
        <w:tc>
          <w:tcPr>
            <w:tcW w:w="5098" w:type="dxa"/>
            <w:vAlign w:val="top"/>
          </w:tcPr>
          <w:p>
            <w:pPr>
              <w:spacing w:after="0" w:line="240" w:lineRule="auto"/>
              <w:rPr>
                <w:rFonts w:ascii="Times New Roman" w:hAnsi="Times New Roman" w:eastAsia="PMingLiU" w:cs="Times New Roman"/>
                <w:spacing w:val="10"/>
                <w:sz w:val="20"/>
                <w:szCs w:val="20"/>
              </w:rPr>
            </w:pPr>
            <w:r>
              <w:rPr>
                <w:rFonts w:ascii="Times New Roman" w:hAnsi="Times New Roman" w:eastAsia="宋体" w:cs="Times New Roman"/>
                <w:spacing w:val="10"/>
                <w:sz w:val="20"/>
                <w:szCs w:val="20"/>
                <w:lang w:eastAsia="zh-CN"/>
              </w:rPr>
              <w:t>2021</w:t>
            </w:r>
            <w:r>
              <w:rPr>
                <w:rFonts w:hint="eastAsia" w:ascii="Times New Roman" w:hAnsi="Times New Roman" w:eastAsia="宋体" w:cs="Times New Roman"/>
                <w:spacing w:val="10"/>
                <w:sz w:val="20"/>
                <w:szCs w:val="20"/>
                <w:lang w:eastAsia="zh-CN"/>
              </w:rPr>
              <w:t>年度一等刑事侦查员晋级专业课程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第二班</w:t>
            </w:r>
            <w:r>
              <w:rPr>
                <w:rFonts w:ascii="Times New Roman" w:hAnsi="Times New Roman" w:eastAsia="宋体" w:cs="Times New Roman"/>
                <w:spacing w:val="10"/>
                <w:sz w:val="20"/>
                <w:szCs w:val="20"/>
                <w:lang w:eastAsia="zh-CN"/>
              </w:rPr>
              <w:t xml:space="preserve">) - </w:t>
            </w:r>
            <w:r>
              <w:rPr>
                <w:rFonts w:hint="eastAsia" w:ascii="Times New Roman" w:hAnsi="Times New Roman" w:eastAsia="宋体" w:cs="Times New Roman"/>
                <w:spacing w:val="10"/>
                <w:sz w:val="20"/>
                <w:szCs w:val="20"/>
                <w:lang w:eastAsia="zh-CN"/>
              </w:rPr>
              <w:t>职业道德</w:t>
            </w:r>
          </w:p>
        </w:tc>
        <w:tc>
          <w:tcPr>
            <w:tcW w:w="1278" w:type="dxa"/>
            <w:vAlign w:val="top"/>
          </w:tcPr>
          <w:p>
            <w:pPr>
              <w:spacing w:after="0" w:line="240" w:lineRule="auto"/>
              <w:rPr>
                <w:rFonts w:ascii="Times New Roman" w:hAnsi="Times New Roman" w:eastAsia="PMingLiU"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851" w:type="dxa"/>
            <w:vAlign w:val="top"/>
          </w:tcPr>
          <w:p>
            <w:pPr>
              <w:spacing w:after="0" w:line="240" w:lineRule="auto"/>
              <w:jc w:val="center"/>
              <w:rPr>
                <w:rFonts w:ascii="Times New Roman" w:hAnsi="Times New Roman" w:eastAsia="PMingLiU" w:cs="Times New Roman"/>
                <w:spacing w:val="10"/>
                <w:sz w:val="20"/>
                <w:szCs w:val="20"/>
              </w:rPr>
            </w:pPr>
            <w:r>
              <w:rPr>
                <w:rFonts w:ascii="Times New Roman" w:hAnsi="Times New Roman" w:eastAsia="宋体" w:cs="Times New Roman"/>
                <w:spacing w:val="10"/>
                <w:sz w:val="20"/>
                <w:szCs w:val="20"/>
                <w:lang w:eastAsia="zh-CN"/>
              </w:rPr>
              <w:t>2021</w:t>
            </w:r>
          </w:p>
        </w:tc>
        <w:tc>
          <w:tcPr>
            <w:tcW w:w="1069" w:type="dxa"/>
            <w:vAlign w:val="top"/>
          </w:tcPr>
          <w:p>
            <w:pPr>
              <w:spacing w:after="0" w:line="240" w:lineRule="auto"/>
              <w:jc w:val="center"/>
              <w:rPr>
                <w:rFonts w:ascii="Times New Roman" w:hAnsi="Times New Roman" w:eastAsia="PMingLiU" w:cs="Times New Roman"/>
                <w:spacing w:val="10"/>
                <w:sz w:val="20"/>
                <w:szCs w:val="20"/>
              </w:rPr>
            </w:pPr>
            <w:r>
              <w:rPr>
                <w:rFonts w:ascii="Times New Roman" w:hAnsi="Times New Roman" w:eastAsia="宋体" w:cs="Times New Roman"/>
                <w:spacing w:val="10"/>
                <w:sz w:val="20"/>
                <w:szCs w:val="20"/>
                <w:lang w:eastAsia="zh-CN"/>
              </w:rPr>
              <w:t>21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9" w:hRule="atLeast"/>
        </w:trPr>
        <w:tc>
          <w:tcPr>
            <w:tcW w:w="5098" w:type="dxa"/>
            <w:vAlign w:val="top"/>
          </w:tcPr>
          <w:p>
            <w:pPr>
              <w:spacing w:after="0" w:line="240" w:lineRule="auto"/>
              <w:rPr>
                <w:rFonts w:ascii="Times New Roman" w:hAnsi="Times New Roman" w:eastAsia="PMingLiU" w:cs="Times New Roman"/>
                <w:spacing w:val="10"/>
                <w:sz w:val="20"/>
                <w:szCs w:val="20"/>
              </w:rPr>
            </w:pPr>
            <w:r>
              <w:rPr>
                <w:rFonts w:ascii="Times New Roman" w:hAnsi="Times New Roman" w:eastAsia="宋体" w:cs="Times New Roman"/>
                <w:spacing w:val="10"/>
                <w:sz w:val="20"/>
                <w:szCs w:val="20"/>
                <w:lang w:eastAsia="zh-CN"/>
              </w:rPr>
              <w:t>2022</w:t>
            </w:r>
            <w:r>
              <w:rPr>
                <w:rFonts w:hint="eastAsia" w:ascii="Times New Roman" w:hAnsi="Times New Roman" w:eastAsia="宋体" w:cs="Times New Roman"/>
                <w:spacing w:val="10"/>
                <w:sz w:val="20"/>
                <w:szCs w:val="20"/>
                <w:lang w:eastAsia="zh-CN"/>
              </w:rPr>
              <w:t>年度首席刑事侦查员晋级专业课程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第一班</w:t>
            </w:r>
            <w:r>
              <w:rPr>
                <w:rFonts w:ascii="Times New Roman" w:hAnsi="Times New Roman" w:eastAsia="宋体" w:cs="Times New Roman"/>
                <w:spacing w:val="10"/>
                <w:sz w:val="20"/>
                <w:szCs w:val="20"/>
                <w:lang w:eastAsia="zh-CN"/>
              </w:rPr>
              <w:t xml:space="preserve">) - </w:t>
            </w:r>
            <w:r>
              <w:rPr>
                <w:rFonts w:hint="eastAsia" w:ascii="Times New Roman" w:hAnsi="Times New Roman" w:eastAsia="宋体" w:cs="Times New Roman"/>
                <w:spacing w:val="10"/>
                <w:sz w:val="20"/>
                <w:szCs w:val="20"/>
                <w:lang w:eastAsia="zh-CN"/>
              </w:rPr>
              <w:t>职业道德</w:t>
            </w:r>
          </w:p>
        </w:tc>
        <w:tc>
          <w:tcPr>
            <w:tcW w:w="1278" w:type="dxa"/>
            <w:vAlign w:val="top"/>
          </w:tcPr>
          <w:p>
            <w:pPr>
              <w:spacing w:after="0" w:line="240" w:lineRule="auto"/>
              <w:rPr>
                <w:rFonts w:ascii="Times New Roman" w:hAnsi="Times New Roman" w:eastAsia="PMingLiU"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851" w:type="dxa"/>
            <w:vAlign w:val="top"/>
          </w:tcPr>
          <w:p>
            <w:pPr>
              <w:spacing w:after="0" w:line="240" w:lineRule="auto"/>
              <w:jc w:val="center"/>
              <w:rPr>
                <w:rFonts w:ascii="Times New Roman" w:hAnsi="Times New Roman" w:eastAsia="PMingLiU" w:cs="Times New Roman"/>
                <w:spacing w:val="10"/>
                <w:sz w:val="20"/>
                <w:szCs w:val="20"/>
              </w:rPr>
            </w:pPr>
            <w:r>
              <w:rPr>
                <w:rFonts w:ascii="Times New Roman" w:hAnsi="Times New Roman" w:eastAsia="宋体" w:cs="Times New Roman"/>
                <w:spacing w:val="10"/>
                <w:sz w:val="20"/>
                <w:szCs w:val="20"/>
                <w:lang w:eastAsia="zh-CN"/>
              </w:rPr>
              <w:t>2022</w:t>
            </w:r>
          </w:p>
        </w:tc>
        <w:tc>
          <w:tcPr>
            <w:tcW w:w="1069" w:type="dxa"/>
            <w:vAlign w:val="top"/>
          </w:tcPr>
          <w:p>
            <w:pPr>
              <w:spacing w:after="0" w:line="240" w:lineRule="auto"/>
              <w:jc w:val="center"/>
              <w:rPr>
                <w:rFonts w:ascii="Times New Roman" w:hAnsi="Times New Roman" w:eastAsia="PMingLiU" w:cs="Times New Roman"/>
                <w:spacing w:val="10"/>
                <w:sz w:val="20"/>
                <w:szCs w:val="20"/>
              </w:rPr>
            </w:pPr>
            <w:r>
              <w:rPr>
                <w:rFonts w:ascii="Times New Roman" w:hAnsi="Times New Roman" w:eastAsia="宋体" w:cs="Times New Roman"/>
                <w:spacing w:val="10"/>
                <w:sz w:val="20"/>
                <w:szCs w:val="20"/>
                <w:lang w:eastAsia="zh-CN"/>
              </w:rPr>
              <w:t>24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9" w:hRule="atLeast"/>
        </w:trPr>
        <w:tc>
          <w:tcPr>
            <w:tcW w:w="5098" w:type="dxa"/>
            <w:vAlign w:val="top"/>
          </w:tcPr>
          <w:p>
            <w:pPr>
              <w:spacing w:after="0" w:line="240" w:lineRule="auto"/>
              <w:rPr>
                <w:rFonts w:ascii="Times New Roman" w:hAnsi="Times New Roman" w:eastAsia="PMingLiU" w:cs="Times New Roman"/>
                <w:spacing w:val="10"/>
                <w:sz w:val="20"/>
                <w:szCs w:val="20"/>
              </w:rPr>
            </w:pPr>
            <w:r>
              <w:rPr>
                <w:rFonts w:ascii="Times New Roman" w:hAnsi="Times New Roman" w:eastAsia="宋体" w:cs="Times New Roman"/>
                <w:spacing w:val="10"/>
                <w:sz w:val="20"/>
                <w:szCs w:val="20"/>
                <w:lang w:eastAsia="zh-CN"/>
              </w:rPr>
              <w:t>2022</w:t>
            </w:r>
            <w:r>
              <w:rPr>
                <w:rFonts w:hint="eastAsia" w:ascii="Times New Roman" w:hAnsi="Times New Roman" w:eastAsia="宋体" w:cs="Times New Roman"/>
                <w:spacing w:val="10"/>
                <w:sz w:val="20"/>
                <w:szCs w:val="20"/>
                <w:lang w:eastAsia="zh-CN"/>
              </w:rPr>
              <w:t>年度首席刑事侦查员晋级专业课程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第二班</w:t>
            </w:r>
            <w:r>
              <w:rPr>
                <w:rFonts w:ascii="Times New Roman" w:hAnsi="Times New Roman" w:eastAsia="宋体" w:cs="Times New Roman"/>
                <w:spacing w:val="10"/>
                <w:sz w:val="20"/>
                <w:szCs w:val="20"/>
                <w:lang w:eastAsia="zh-CN"/>
              </w:rPr>
              <w:t xml:space="preserve">) - </w:t>
            </w:r>
            <w:r>
              <w:rPr>
                <w:rFonts w:hint="eastAsia" w:ascii="Times New Roman" w:hAnsi="Times New Roman" w:eastAsia="宋体" w:cs="Times New Roman"/>
                <w:spacing w:val="10"/>
                <w:sz w:val="20"/>
                <w:szCs w:val="20"/>
                <w:lang w:eastAsia="zh-CN"/>
              </w:rPr>
              <w:t>职业道德</w:t>
            </w:r>
          </w:p>
        </w:tc>
        <w:tc>
          <w:tcPr>
            <w:tcW w:w="1278" w:type="dxa"/>
            <w:vAlign w:val="top"/>
          </w:tcPr>
          <w:p>
            <w:pPr>
              <w:spacing w:after="0" w:line="240" w:lineRule="auto"/>
              <w:rPr>
                <w:rFonts w:ascii="Times New Roman" w:hAnsi="Times New Roman" w:eastAsia="PMingLiU"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851" w:type="dxa"/>
            <w:vAlign w:val="top"/>
          </w:tcPr>
          <w:p>
            <w:pPr>
              <w:spacing w:after="0" w:line="240" w:lineRule="auto"/>
              <w:jc w:val="center"/>
              <w:rPr>
                <w:rFonts w:ascii="Times New Roman" w:hAnsi="Times New Roman" w:eastAsia="PMingLiU" w:cs="Times New Roman"/>
                <w:spacing w:val="10"/>
                <w:sz w:val="20"/>
                <w:szCs w:val="20"/>
              </w:rPr>
            </w:pPr>
            <w:r>
              <w:rPr>
                <w:rFonts w:ascii="Times New Roman" w:hAnsi="Times New Roman" w:eastAsia="宋体" w:cs="Times New Roman"/>
                <w:spacing w:val="10"/>
                <w:sz w:val="20"/>
                <w:szCs w:val="20"/>
                <w:lang w:eastAsia="zh-CN"/>
              </w:rPr>
              <w:t>2022</w:t>
            </w:r>
          </w:p>
        </w:tc>
        <w:tc>
          <w:tcPr>
            <w:tcW w:w="1069" w:type="dxa"/>
            <w:vAlign w:val="top"/>
          </w:tcPr>
          <w:p>
            <w:pPr>
              <w:spacing w:after="0" w:line="240" w:lineRule="auto"/>
              <w:jc w:val="center"/>
              <w:rPr>
                <w:rFonts w:ascii="Times New Roman" w:hAnsi="Times New Roman" w:eastAsia="PMingLiU" w:cs="Times New Roman"/>
                <w:spacing w:val="10"/>
                <w:sz w:val="20"/>
                <w:szCs w:val="20"/>
              </w:rPr>
            </w:pPr>
            <w:r>
              <w:rPr>
                <w:rFonts w:ascii="Times New Roman" w:hAnsi="Times New Roman" w:eastAsia="宋体" w:cs="Times New Roman"/>
                <w:spacing w:val="10"/>
                <w:sz w:val="20"/>
                <w:szCs w:val="20"/>
                <w:lang w:eastAsia="zh-CN"/>
              </w:rPr>
              <w:t>23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9" w:hRule="atLeast"/>
        </w:trPr>
        <w:tc>
          <w:tcPr>
            <w:tcW w:w="5098" w:type="dxa"/>
            <w:vAlign w:val="top"/>
          </w:tcPr>
          <w:p>
            <w:pPr>
              <w:spacing w:after="0" w:line="240" w:lineRule="auto"/>
              <w:rPr>
                <w:rFonts w:ascii="Times New Roman" w:hAnsi="Times New Roman" w:eastAsia="PMingLiU" w:cs="Times New Roman"/>
                <w:spacing w:val="10"/>
                <w:sz w:val="20"/>
                <w:szCs w:val="20"/>
              </w:rPr>
            </w:pPr>
            <w:r>
              <w:rPr>
                <w:rFonts w:ascii="Times New Roman" w:hAnsi="Times New Roman" w:eastAsia="宋体" w:cs="Times New Roman"/>
                <w:spacing w:val="10"/>
                <w:sz w:val="20"/>
                <w:szCs w:val="20"/>
                <w:lang w:eastAsia="zh-CN"/>
              </w:rPr>
              <w:t>2022</w:t>
            </w:r>
            <w:r>
              <w:rPr>
                <w:rFonts w:hint="eastAsia" w:ascii="Times New Roman" w:hAnsi="Times New Roman" w:eastAsia="宋体" w:cs="Times New Roman"/>
                <w:spacing w:val="10"/>
                <w:sz w:val="20"/>
                <w:szCs w:val="20"/>
                <w:lang w:eastAsia="zh-CN"/>
              </w:rPr>
              <w:t>年度首席刑事侦查员晋级专业课程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第三班</w:t>
            </w:r>
            <w:r>
              <w:rPr>
                <w:rFonts w:ascii="Times New Roman" w:hAnsi="Times New Roman" w:eastAsia="宋体" w:cs="Times New Roman"/>
                <w:spacing w:val="10"/>
                <w:sz w:val="20"/>
                <w:szCs w:val="20"/>
                <w:lang w:eastAsia="zh-CN"/>
              </w:rPr>
              <w:t xml:space="preserve">) - </w:t>
            </w:r>
            <w:r>
              <w:rPr>
                <w:rFonts w:hint="eastAsia" w:ascii="Times New Roman" w:hAnsi="Times New Roman" w:eastAsia="宋体" w:cs="Times New Roman"/>
                <w:spacing w:val="10"/>
                <w:sz w:val="20"/>
                <w:szCs w:val="20"/>
                <w:lang w:eastAsia="zh-CN"/>
              </w:rPr>
              <w:t>职业道德</w:t>
            </w:r>
          </w:p>
        </w:tc>
        <w:tc>
          <w:tcPr>
            <w:tcW w:w="1278" w:type="dxa"/>
            <w:vAlign w:val="top"/>
          </w:tcPr>
          <w:p>
            <w:pPr>
              <w:spacing w:after="0" w:line="240" w:lineRule="auto"/>
              <w:rPr>
                <w:rFonts w:ascii="Times New Roman" w:hAnsi="Times New Roman" w:eastAsia="PMingLiU"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851" w:type="dxa"/>
            <w:vAlign w:val="top"/>
          </w:tcPr>
          <w:p>
            <w:pPr>
              <w:spacing w:after="0" w:line="240" w:lineRule="auto"/>
              <w:jc w:val="center"/>
              <w:rPr>
                <w:rFonts w:ascii="Times New Roman" w:hAnsi="Times New Roman" w:eastAsia="PMingLiU" w:cs="Times New Roman"/>
                <w:spacing w:val="10"/>
                <w:sz w:val="20"/>
                <w:szCs w:val="20"/>
              </w:rPr>
            </w:pPr>
            <w:r>
              <w:rPr>
                <w:rFonts w:ascii="Times New Roman" w:hAnsi="Times New Roman" w:eastAsia="宋体" w:cs="Times New Roman"/>
                <w:spacing w:val="10"/>
                <w:sz w:val="20"/>
                <w:szCs w:val="20"/>
                <w:lang w:eastAsia="zh-CN"/>
              </w:rPr>
              <w:t>2022</w:t>
            </w:r>
          </w:p>
        </w:tc>
        <w:tc>
          <w:tcPr>
            <w:tcW w:w="1069" w:type="dxa"/>
            <w:vAlign w:val="top"/>
          </w:tcPr>
          <w:p>
            <w:pPr>
              <w:spacing w:after="0" w:line="240" w:lineRule="auto"/>
              <w:jc w:val="center"/>
              <w:rPr>
                <w:rFonts w:ascii="Times New Roman" w:hAnsi="Times New Roman" w:eastAsia="PMingLiU" w:cs="Times New Roman"/>
                <w:spacing w:val="10"/>
                <w:sz w:val="20"/>
                <w:szCs w:val="20"/>
              </w:rPr>
            </w:pPr>
            <w:r>
              <w:rPr>
                <w:rFonts w:ascii="Times New Roman" w:hAnsi="Times New Roman" w:eastAsia="宋体" w:cs="Times New Roman"/>
                <w:spacing w:val="10"/>
                <w:sz w:val="20"/>
                <w:szCs w:val="20"/>
                <w:lang w:eastAsia="zh-CN"/>
              </w:rPr>
              <w:t>24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9" w:hRule="atLeast"/>
        </w:trPr>
        <w:tc>
          <w:tcPr>
            <w:tcW w:w="5098" w:type="dxa"/>
            <w:vAlign w:val="top"/>
          </w:tcPr>
          <w:p>
            <w:pPr>
              <w:spacing w:after="0" w:line="240" w:lineRule="auto"/>
              <w:rPr>
                <w:rFonts w:ascii="Times New Roman" w:hAnsi="Times New Roman" w:eastAsia="PMingLiU" w:cs="Times New Roman"/>
                <w:spacing w:val="10"/>
                <w:sz w:val="20"/>
                <w:szCs w:val="20"/>
              </w:rPr>
            </w:pPr>
            <w:r>
              <w:rPr>
                <w:rFonts w:hint="eastAsia" w:ascii="Times New Roman" w:hAnsi="Times New Roman" w:eastAsia="宋体" w:cs="Times New Roman"/>
                <w:spacing w:val="10"/>
                <w:sz w:val="20"/>
                <w:szCs w:val="20"/>
                <w:lang w:eastAsia="zh-CN"/>
              </w:rPr>
              <w:t>第二十一届实习刑事侦查员培训课程</w:t>
            </w:r>
            <w:r>
              <w:rPr>
                <w:rFonts w:ascii="Times New Roman" w:hAnsi="Times New Roman" w:eastAsia="宋体" w:cs="Times New Roman"/>
                <w:spacing w:val="10"/>
                <w:sz w:val="20"/>
                <w:szCs w:val="20"/>
                <w:lang w:eastAsia="zh-CN"/>
              </w:rPr>
              <w:t xml:space="preserve"> - </w:t>
            </w:r>
            <w:r>
              <w:rPr>
                <w:rFonts w:hint="eastAsia" w:ascii="Times New Roman" w:hAnsi="Times New Roman" w:eastAsia="宋体" w:cs="Times New Roman"/>
                <w:spacing w:val="10"/>
                <w:sz w:val="20"/>
                <w:szCs w:val="20"/>
                <w:lang w:eastAsia="zh-CN"/>
              </w:rPr>
              <w:t>职业道德</w:t>
            </w:r>
          </w:p>
        </w:tc>
        <w:tc>
          <w:tcPr>
            <w:tcW w:w="1278" w:type="dxa"/>
            <w:vAlign w:val="top"/>
          </w:tcPr>
          <w:p>
            <w:pPr>
              <w:spacing w:after="0" w:line="240" w:lineRule="auto"/>
              <w:rPr>
                <w:rFonts w:ascii="Times New Roman" w:hAnsi="Times New Roman" w:eastAsia="PMingLiU"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851" w:type="dxa"/>
            <w:vAlign w:val="top"/>
          </w:tcPr>
          <w:p>
            <w:pPr>
              <w:spacing w:after="0" w:line="240" w:lineRule="auto"/>
              <w:jc w:val="center"/>
              <w:rPr>
                <w:rFonts w:ascii="Times New Roman" w:hAnsi="Times New Roman" w:eastAsia="PMingLiU" w:cs="Times New Roman"/>
                <w:spacing w:val="10"/>
                <w:sz w:val="20"/>
                <w:szCs w:val="20"/>
              </w:rPr>
            </w:pPr>
            <w:r>
              <w:rPr>
                <w:rFonts w:ascii="Times New Roman" w:hAnsi="Times New Roman" w:eastAsia="宋体" w:cs="Times New Roman"/>
                <w:spacing w:val="10"/>
                <w:sz w:val="20"/>
                <w:szCs w:val="20"/>
                <w:lang w:eastAsia="zh-CN"/>
              </w:rPr>
              <w:t>2022</w:t>
            </w:r>
          </w:p>
        </w:tc>
        <w:tc>
          <w:tcPr>
            <w:tcW w:w="1069" w:type="dxa"/>
            <w:vAlign w:val="top"/>
          </w:tcPr>
          <w:p>
            <w:pPr>
              <w:spacing w:after="0" w:line="240" w:lineRule="auto"/>
              <w:jc w:val="center"/>
              <w:rPr>
                <w:rFonts w:ascii="Times New Roman" w:hAnsi="Times New Roman" w:eastAsia="PMingLiU" w:cs="Times New Roman"/>
                <w:spacing w:val="10"/>
                <w:sz w:val="20"/>
                <w:szCs w:val="20"/>
              </w:rPr>
            </w:pPr>
            <w:r>
              <w:rPr>
                <w:rFonts w:ascii="Times New Roman" w:hAnsi="Times New Roman" w:eastAsia="宋体" w:cs="Times New Roman"/>
                <w:spacing w:val="10"/>
                <w:sz w:val="20"/>
                <w:szCs w:val="20"/>
                <w:lang w:eastAsia="zh-CN"/>
              </w:rPr>
              <w:t>28</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9" w:hRule="atLeast"/>
        </w:trPr>
        <w:tc>
          <w:tcPr>
            <w:tcW w:w="5098" w:type="dxa"/>
            <w:vAlign w:val="top"/>
          </w:tcPr>
          <w:p>
            <w:pPr>
              <w:spacing w:after="0" w:line="240" w:lineRule="auto"/>
              <w:rPr>
                <w:rFonts w:ascii="Times New Roman" w:hAnsi="Times New Roman" w:eastAsia="PMingLiU" w:cs="Times New Roman"/>
                <w:spacing w:val="10"/>
                <w:sz w:val="20"/>
                <w:szCs w:val="20"/>
              </w:rPr>
            </w:pPr>
            <w:r>
              <w:rPr>
                <w:rFonts w:hint="eastAsia" w:ascii="Times New Roman" w:hAnsi="Times New Roman" w:eastAsia="宋体" w:cs="Times New Roman"/>
                <w:spacing w:val="10"/>
                <w:sz w:val="20"/>
                <w:szCs w:val="20"/>
                <w:lang w:eastAsia="zh-CN"/>
              </w:rPr>
              <w:t>第一届实习法证技术员</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电子证据范畴</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的实习</w:t>
            </w:r>
            <w:r>
              <w:rPr>
                <w:rFonts w:ascii="Times New Roman" w:hAnsi="Times New Roman" w:eastAsia="宋体" w:cs="Times New Roman"/>
                <w:spacing w:val="10"/>
                <w:sz w:val="20"/>
                <w:szCs w:val="20"/>
                <w:lang w:eastAsia="zh-CN"/>
              </w:rPr>
              <w:t xml:space="preserve"> - </w:t>
            </w:r>
            <w:r>
              <w:rPr>
                <w:rFonts w:hint="eastAsia" w:ascii="Times New Roman" w:hAnsi="Times New Roman" w:eastAsia="宋体" w:cs="Times New Roman"/>
                <w:spacing w:val="10"/>
                <w:sz w:val="20"/>
                <w:szCs w:val="20"/>
                <w:lang w:eastAsia="zh-CN"/>
              </w:rPr>
              <w:t>职业道德</w:t>
            </w:r>
          </w:p>
        </w:tc>
        <w:tc>
          <w:tcPr>
            <w:tcW w:w="1278" w:type="dxa"/>
            <w:vAlign w:val="top"/>
          </w:tcPr>
          <w:p>
            <w:pPr>
              <w:spacing w:after="0" w:line="240" w:lineRule="auto"/>
              <w:rPr>
                <w:rFonts w:ascii="Times New Roman" w:hAnsi="Times New Roman" w:eastAsia="PMingLiU" w:cs="Times New Roman"/>
                <w:spacing w:val="10"/>
                <w:sz w:val="20"/>
                <w:szCs w:val="20"/>
              </w:rPr>
            </w:pPr>
            <w:r>
              <w:rPr>
                <w:rFonts w:hint="eastAsia" w:ascii="Times New Roman" w:hAnsi="Times New Roman" w:eastAsia="宋体" w:cs="Times New Roman"/>
                <w:spacing w:val="10"/>
                <w:sz w:val="20"/>
                <w:szCs w:val="20"/>
                <w:lang w:eastAsia="zh-CN"/>
              </w:rPr>
              <w:t>文职人员</w:t>
            </w:r>
          </w:p>
        </w:tc>
        <w:tc>
          <w:tcPr>
            <w:tcW w:w="851" w:type="dxa"/>
            <w:vAlign w:val="top"/>
          </w:tcPr>
          <w:p>
            <w:pPr>
              <w:spacing w:after="0" w:line="240" w:lineRule="auto"/>
              <w:jc w:val="center"/>
              <w:rPr>
                <w:rFonts w:ascii="Times New Roman" w:hAnsi="Times New Roman" w:eastAsia="PMingLiU" w:cs="Times New Roman"/>
                <w:spacing w:val="10"/>
                <w:sz w:val="20"/>
                <w:szCs w:val="20"/>
              </w:rPr>
            </w:pPr>
            <w:r>
              <w:rPr>
                <w:rFonts w:ascii="Times New Roman" w:hAnsi="Times New Roman" w:eastAsia="宋体" w:cs="Times New Roman"/>
                <w:spacing w:val="10"/>
                <w:sz w:val="20"/>
                <w:szCs w:val="20"/>
                <w:lang w:eastAsia="zh-CN"/>
              </w:rPr>
              <w:t>2022</w:t>
            </w:r>
          </w:p>
        </w:tc>
        <w:tc>
          <w:tcPr>
            <w:tcW w:w="1069" w:type="dxa"/>
            <w:vAlign w:val="top"/>
          </w:tcPr>
          <w:p>
            <w:pPr>
              <w:spacing w:after="0" w:line="240" w:lineRule="auto"/>
              <w:jc w:val="center"/>
              <w:rPr>
                <w:rFonts w:ascii="Times New Roman" w:hAnsi="Times New Roman" w:eastAsia="PMingLiU" w:cs="Times New Roman"/>
                <w:spacing w:val="10"/>
                <w:sz w:val="20"/>
                <w:szCs w:val="20"/>
              </w:rPr>
            </w:pPr>
            <w:r>
              <w:rPr>
                <w:rFonts w:ascii="Times New Roman" w:hAnsi="Times New Roman" w:eastAsia="宋体" w:cs="Times New Roman"/>
                <w:spacing w:val="10"/>
                <w:sz w:val="20"/>
                <w:szCs w:val="20"/>
                <w:lang w:eastAsia="zh-CN"/>
              </w:rPr>
              <w:t>8</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9" w:hRule="atLeast"/>
        </w:trPr>
        <w:tc>
          <w:tcPr>
            <w:tcW w:w="5098" w:type="dxa"/>
            <w:vAlign w:val="top"/>
          </w:tcPr>
          <w:p>
            <w:pPr>
              <w:spacing w:after="0" w:line="240" w:lineRule="auto"/>
              <w:rPr>
                <w:rFonts w:ascii="Times New Roman" w:hAnsi="Times New Roman" w:eastAsia="PMingLiU" w:cs="Times New Roman"/>
                <w:spacing w:val="10"/>
                <w:sz w:val="20"/>
                <w:szCs w:val="20"/>
              </w:rPr>
            </w:pPr>
            <w:r>
              <w:rPr>
                <w:rFonts w:hint="eastAsia" w:ascii="Times New Roman" w:hAnsi="Times New Roman" w:eastAsia="宋体" w:cs="Times New Roman"/>
                <w:spacing w:val="10"/>
                <w:sz w:val="20"/>
                <w:szCs w:val="20"/>
                <w:lang w:eastAsia="zh-CN"/>
              </w:rPr>
              <w:t>第十二届二等督察培训课程</w:t>
            </w:r>
            <w:r>
              <w:rPr>
                <w:rFonts w:ascii="Times New Roman" w:hAnsi="Times New Roman" w:eastAsia="宋体" w:cs="Times New Roman"/>
                <w:spacing w:val="10"/>
                <w:sz w:val="20"/>
                <w:szCs w:val="20"/>
                <w:lang w:eastAsia="zh-CN"/>
              </w:rPr>
              <w:t xml:space="preserve"> - </w:t>
            </w:r>
            <w:r>
              <w:rPr>
                <w:rFonts w:hint="eastAsia" w:ascii="Times New Roman" w:hAnsi="Times New Roman" w:eastAsia="宋体" w:cs="Times New Roman"/>
                <w:spacing w:val="10"/>
                <w:sz w:val="20"/>
                <w:szCs w:val="20"/>
                <w:lang w:eastAsia="zh-CN"/>
              </w:rPr>
              <w:t>职业道德</w:t>
            </w:r>
          </w:p>
        </w:tc>
        <w:tc>
          <w:tcPr>
            <w:tcW w:w="1278" w:type="dxa"/>
            <w:vAlign w:val="top"/>
          </w:tcPr>
          <w:p>
            <w:pPr>
              <w:spacing w:after="0" w:line="240" w:lineRule="auto"/>
              <w:rPr>
                <w:rFonts w:ascii="Times New Roman" w:hAnsi="Times New Roman" w:eastAsia="PMingLiU" w:cs="Times New Roman"/>
                <w:spacing w:val="10"/>
                <w:sz w:val="20"/>
                <w:szCs w:val="20"/>
              </w:rPr>
            </w:pPr>
            <w:r>
              <w:rPr>
                <w:rFonts w:hint="eastAsia" w:ascii="Times New Roman" w:hAnsi="Times New Roman" w:eastAsia="宋体" w:cs="Times New Roman"/>
                <w:spacing w:val="10"/>
                <w:sz w:val="20"/>
                <w:szCs w:val="20"/>
                <w:lang w:eastAsia="zh-CN"/>
              </w:rPr>
              <w:t>督察</w:t>
            </w:r>
          </w:p>
        </w:tc>
        <w:tc>
          <w:tcPr>
            <w:tcW w:w="851" w:type="dxa"/>
            <w:vAlign w:val="top"/>
          </w:tcPr>
          <w:p>
            <w:pPr>
              <w:spacing w:after="0" w:line="240" w:lineRule="auto"/>
              <w:jc w:val="center"/>
              <w:rPr>
                <w:rFonts w:ascii="Times New Roman" w:hAnsi="Times New Roman" w:eastAsia="PMingLiU" w:cs="Times New Roman"/>
                <w:spacing w:val="10"/>
                <w:sz w:val="20"/>
                <w:szCs w:val="20"/>
              </w:rPr>
            </w:pPr>
            <w:r>
              <w:rPr>
                <w:rFonts w:ascii="Times New Roman" w:hAnsi="Times New Roman" w:eastAsia="宋体" w:cs="Times New Roman"/>
                <w:spacing w:val="10"/>
                <w:sz w:val="20"/>
                <w:szCs w:val="20"/>
                <w:lang w:eastAsia="zh-CN"/>
              </w:rPr>
              <w:t>2023</w:t>
            </w:r>
          </w:p>
        </w:tc>
        <w:tc>
          <w:tcPr>
            <w:tcW w:w="1069" w:type="dxa"/>
            <w:vAlign w:val="top"/>
          </w:tcPr>
          <w:p>
            <w:pPr>
              <w:spacing w:after="0" w:line="240" w:lineRule="auto"/>
              <w:jc w:val="center"/>
              <w:rPr>
                <w:rFonts w:ascii="Times New Roman" w:hAnsi="Times New Roman" w:eastAsia="PMingLiU" w:cs="Times New Roman"/>
                <w:spacing w:val="10"/>
                <w:sz w:val="20"/>
                <w:szCs w:val="20"/>
              </w:rPr>
            </w:pPr>
            <w:r>
              <w:rPr>
                <w:rFonts w:ascii="Times New Roman" w:hAnsi="Times New Roman" w:eastAsia="宋体" w:cs="Times New Roman"/>
                <w:spacing w:val="10"/>
                <w:sz w:val="20"/>
                <w:szCs w:val="20"/>
                <w:lang w:eastAsia="zh-CN"/>
              </w:rPr>
              <w:t>10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9" w:hRule="atLeast"/>
        </w:trPr>
        <w:tc>
          <w:tcPr>
            <w:tcW w:w="5098" w:type="dxa"/>
            <w:vAlign w:val="top"/>
          </w:tcPr>
          <w:p>
            <w:pPr>
              <w:spacing w:after="0" w:line="240" w:lineRule="auto"/>
              <w:rPr>
                <w:rFonts w:ascii="Times New Roman" w:hAnsi="Times New Roman" w:eastAsia="PMingLiU" w:cs="Times New Roman"/>
                <w:spacing w:val="10"/>
                <w:sz w:val="20"/>
                <w:szCs w:val="20"/>
              </w:rPr>
            </w:pPr>
            <w:r>
              <w:rPr>
                <w:rFonts w:hint="eastAsia" w:ascii="Times New Roman" w:hAnsi="Times New Roman" w:eastAsia="宋体" w:cs="Times New Roman"/>
                <w:spacing w:val="10"/>
                <w:sz w:val="20"/>
                <w:szCs w:val="20"/>
                <w:lang w:eastAsia="zh-CN"/>
              </w:rPr>
              <w:t>第十五届副督察培训课程</w:t>
            </w:r>
            <w:r>
              <w:rPr>
                <w:rFonts w:ascii="Times New Roman" w:hAnsi="Times New Roman" w:eastAsia="宋体" w:cs="Times New Roman"/>
                <w:spacing w:val="10"/>
                <w:sz w:val="20"/>
                <w:szCs w:val="20"/>
                <w:lang w:eastAsia="zh-CN"/>
              </w:rPr>
              <w:t xml:space="preserve"> - </w:t>
            </w:r>
            <w:r>
              <w:rPr>
                <w:rFonts w:hint="eastAsia" w:ascii="Times New Roman" w:hAnsi="Times New Roman" w:eastAsia="宋体" w:cs="Times New Roman"/>
                <w:spacing w:val="10"/>
                <w:sz w:val="20"/>
                <w:szCs w:val="20"/>
                <w:lang w:eastAsia="zh-CN"/>
              </w:rPr>
              <w:t>职业道德</w:t>
            </w:r>
          </w:p>
        </w:tc>
        <w:tc>
          <w:tcPr>
            <w:tcW w:w="1278" w:type="dxa"/>
            <w:vAlign w:val="top"/>
          </w:tcPr>
          <w:p>
            <w:pPr>
              <w:spacing w:after="0" w:line="240" w:lineRule="auto"/>
              <w:rPr>
                <w:rFonts w:ascii="Times New Roman" w:hAnsi="Times New Roman" w:eastAsia="PMingLiU" w:cs="Times New Roman"/>
                <w:spacing w:val="10"/>
                <w:sz w:val="20"/>
                <w:szCs w:val="20"/>
              </w:rPr>
            </w:pPr>
            <w:r>
              <w:rPr>
                <w:rFonts w:hint="eastAsia" w:ascii="Times New Roman" w:hAnsi="Times New Roman" w:eastAsia="宋体" w:cs="Times New Roman"/>
                <w:spacing w:val="10"/>
                <w:sz w:val="20"/>
                <w:szCs w:val="20"/>
                <w:lang w:eastAsia="zh-CN"/>
              </w:rPr>
              <w:t>副督察</w:t>
            </w:r>
          </w:p>
        </w:tc>
        <w:tc>
          <w:tcPr>
            <w:tcW w:w="851" w:type="dxa"/>
            <w:vAlign w:val="top"/>
          </w:tcPr>
          <w:p>
            <w:pPr>
              <w:spacing w:after="0" w:line="240" w:lineRule="auto"/>
              <w:jc w:val="center"/>
              <w:rPr>
                <w:rFonts w:ascii="Times New Roman" w:hAnsi="Times New Roman" w:eastAsia="PMingLiU" w:cs="Times New Roman"/>
                <w:spacing w:val="10"/>
                <w:sz w:val="20"/>
                <w:szCs w:val="20"/>
              </w:rPr>
            </w:pPr>
            <w:r>
              <w:rPr>
                <w:rFonts w:ascii="Times New Roman" w:hAnsi="Times New Roman" w:eastAsia="宋体" w:cs="Times New Roman"/>
                <w:spacing w:val="10"/>
                <w:sz w:val="20"/>
                <w:szCs w:val="20"/>
                <w:lang w:eastAsia="zh-CN"/>
              </w:rPr>
              <w:t>2023</w:t>
            </w:r>
          </w:p>
        </w:tc>
        <w:tc>
          <w:tcPr>
            <w:tcW w:w="1069" w:type="dxa"/>
            <w:vAlign w:val="top"/>
          </w:tcPr>
          <w:p>
            <w:pPr>
              <w:spacing w:after="0" w:line="240" w:lineRule="auto"/>
              <w:jc w:val="center"/>
              <w:rPr>
                <w:rFonts w:ascii="Times New Roman" w:hAnsi="Times New Roman" w:eastAsia="PMingLiU" w:cs="Times New Roman"/>
                <w:spacing w:val="10"/>
                <w:sz w:val="20"/>
                <w:szCs w:val="20"/>
              </w:rPr>
            </w:pPr>
            <w:r>
              <w:rPr>
                <w:rFonts w:ascii="Times New Roman" w:hAnsi="Times New Roman" w:eastAsia="宋体" w:cs="Times New Roman"/>
                <w:spacing w:val="10"/>
                <w:sz w:val="20"/>
                <w:szCs w:val="20"/>
                <w:lang w:eastAsia="zh-CN"/>
              </w:rPr>
              <w:t>16</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9" w:hRule="atLeast"/>
        </w:trPr>
        <w:tc>
          <w:tcPr>
            <w:tcW w:w="5098" w:type="dxa"/>
            <w:vAlign w:val="top"/>
          </w:tcPr>
          <w:p>
            <w:pPr>
              <w:spacing w:after="0" w:line="240" w:lineRule="auto"/>
              <w:rPr>
                <w:rFonts w:ascii="Times New Roman" w:hAnsi="Times New Roman" w:eastAsia="PMingLiU" w:cs="Times New Roman"/>
                <w:spacing w:val="10"/>
                <w:sz w:val="20"/>
                <w:szCs w:val="20"/>
              </w:rPr>
            </w:pPr>
            <w:r>
              <w:rPr>
                <w:rFonts w:hint="eastAsia" w:ascii="Times New Roman" w:hAnsi="Times New Roman" w:eastAsia="宋体" w:cs="Times New Roman"/>
                <w:spacing w:val="10"/>
                <w:sz w:val="20"/>
                <w:szCs w:val="20"/>
                <w:lang w:eastAsia="zh-CN"/>
              </w:rPr>
              <w:t>第一届实习法证高级技术员</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电子证据范畴</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的实习</w:t>
            </w:r>
            <w:r>
              <w:rPr>
                <w:rFonts w:ascii="Times New Roman" w:hAnsi="Times New Roman" w:eastAsia="宋体" w:cs="Times New Roman"/>
                <w:spacing w:val="10"/>
                <w:sz w:val="20"/>
                <w:szCs w:val="20"/>
                <w:lang w:eastAsia="zh-CN"/>
              </w:rPr>
              <w:t xml:space="preserve"> - </w:t>
            </w:r>
            <w:r>
              <w:rPr>
                <w:rFonts w:hint="eastAsia" w:ascii="Times New Roman" w:hAnsi="Times New Roman" w:eastAsia="宋体" w:cs="Times New Roman"/>
                <w:spacing w:val="10"/>
                <w:sz w:val="20"/>
                <w:szCs w:val="20"/>
                <w:lang w:eastAsia="zh-CN"/>
              </w:rPr>
              <w:t>职业道德</w:t>
            </w:r>
          </w:p>
        </w:tc>
        <w:tc>
          <w:tcPr>
            <w:tcW w:w="1278" w:type="dxa"/>
            <w:vAlign w:val="top"/>
          </w:tcPr>
          <w:p>
            <w:pPr>
              <w:spacing w:after="0" w:line="240" w:lineRule="auto"/>
              <w:rPr>
                <w:rFonts w:ascii="Times New Roman" w:hAnsi="Times New Roman" w:eastAsia="PMingLiU" w:cs="Times New Roman"/>
                <w:spacing w:val="10"/>
                <w:sz w:val="20"/>
                <w:szCs w:val="20"/>
              </w:rPr>
            </w:pPr>
            <w:r>
              <w:rPr>
                <w:rFonts w:hint="eastAsia" w:ascii="Times New Roman" w:hAnsi="Times New Roman" w:eastAsia="宋体" w:cs="Times New Roman"/>
                <w:spacing w:val="10"/>
                <w:sz w:val="20"/>
                <w:szCs w:val="20"/>
                <w:lang w:eastAsia="zh-CN"/>
              </w:rPr>
              <w:t>文职人员</w:t>
            </w:r>
          </w:p>
        </w:tc>
        <w:tc>
          <w:tcPr>
            <w:tcW w:w="851" w:type="dxa"/>
            <w:vAlign w:val="top"/>
          </w:tcPr>
          <w:p>
            <w:pPr>
              <w:spacing w:after="0" w:line="240" w:lineRule="auto"/>
              <w:jc w:val="center"/>
              <w:rPr>
                <w:rFonts w:ascii="Times New Roman" w:hAnsi="Times New Roman" w:eastAsia="PMingLiU" w:cs="Times New Roman"/>
                <w:spacing w:val="10"/>
                <w:sz w:val="20"/>
                <w:szCs w:val="20"/>
              </w:rPr>
            </w:pPr>
            <w:r>
              <w:rPr>
                <w:rFonts w:ascii="Times New Roman" w:hAnsi="Times New Roman" w:eastAsia="宋体" w:cs="Times New Roman"/>
                <w:spacing w:val="10"/>
                <w:sz w:val="20"/>
                <w:szCs w:val="20"/>
                <w:lang w:eastAsia="zh-CN"/>
              </w:rPr>
              <w:t>2023</w:t>
            </w:r>
          </w:p>
        </w:tc>
        <w:tc>
          <w:tcPr>
            <w:tcW w:w="1069" w:type="dxa"/>
            <w:vAlign w:val="top"/>
          </w:tcPr>
          <w:p>
            <w:pPr>
              <w:spacing w:after="0" w:line="240" w:lineRule="auto"/>
              <w:jc w:val="center"/>
              <w:rPr>
                <w:rFonts w:ascii="Times New Roman" w:hAnsi="Times New Roman" w:eastAsia="PMingLiU" w:cs="Times New Roman"/>
                <w:spacing w:val="10"/>
                <w:sz w:val="20"/>
                <w:szCs w:val="20"/>
              </w:rPr>
            </w:pPr>
            <w:r>
              <w:rPr>
                <w:rFonts w:ascii="Times New Roman" w:hAnsi="Times New Roman" w:eastAsia="宋体" w:cs="Times New Roman"/>
                <w:spacing w:val="10"/>
                <w:sz w:val="20"/>
                <w:szCs w:val="20"/>
                <w:lang w:eastAsia="zh-CN"/>
              </w:rPr>
              <w:t>6</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9" w:hRule="atLeast"/>
        </w:trPr>
        <w:tc>
          <w:tcPr>
            <w:tcW w:w="5098" w:type="dxa"/>
            <w:vAlign w:val="top"/>
          </w:tcPr>
          <w:p>
            <w:pPr>
              <w:spacing w:after="0" w:line="240" w:lineRule="auto"/>
              <w:rPr>
                <w:rFonts w:ascii="Times New Roman" w:hAnsi="Times New Roman" w:eastAsia="PMingLiU" w:cs="Times New Roman"/>
                <w:spacing w:val="10"/>
                <w:sz w:val="20"/>
                <w:szCs w:val="20"/>
              </w:rPr>
            </w:pPr>
            <w:r>
              <w:rPr>
                <w:rFonts w:hint="eastAsia" w:ascii="Times New Roman" w:hAnsi="Times New Roman" w:eastAsia="宋体" w:cs="Times New Roman"/>
                <w:spacing w:val="10"/>
                <w:sz w:val="20"/>
                <w:szCs w:val="20"/>
                <w:lang w:eastAsia="zh-CN"/>
              </w:rPr>
              <w:t>第一届实习法证高级技术员</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物证范畴</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的实习</w:t>
            </w:r>
            <w:r>
              <w:rPr>
                <w:rFonts w:ascii="Times New Roman" w:hAnsi="Times New Roman" w:eastAsia="宋体" w:cs="Times New Roman"/>
                <w:spacing w:val="10"/>
                <w:sz w:val="20"/>
                <w:szCs w:val="20"/>
                <w:lang w:eastAsia="zh-CN"/>
              </w:rPr>
              <w:t xml:space="preserve"> - </w:t>
            </w:r>
            <w:r>
              <w:rPr>
                <w:rFonts w:hint="eastAsia" w:ascii="Times New Roman" w:hAnsi="Times New Roman" w:eastAsia="宋体" w:cs="Times New Roman"/>
                <w:spacing w:val="10"/>
                <w:sz w:val="20"/>
                <w:szCs w:val="20"/>
                <w:lang w:eastAsia="zh-CN"/>
              </w:rPr>
              <w:t>职业道德</w:t>
            </w:r>
          </w:p>
        </w:tc>
        <w:tc>
          <w:tcPr>
            <w:tcW w:w="1278" w:type="dxa"/>
            <w:vAlign w:val="top"/>
          </w:tcPr>
          <w:p>
            <w:pPr>
              <w:spacing w:after="0" w:line="240" w:lineRule="auto"/>
              <w:rPr>
                <w:rFonts w:ascii="Times New Roman" w:hAnsi="Times New Roman" w:eastAsia="PMingLiU" w:cs="Times New Roman"/>
                <w:spacing w:val="10"/>
                <w:sz w:val="20"/>
                <w:szCs w:val="20"/>
              </w:rPr>
            </w:pPr>
            <w:r>
              <w:rPr>
                <w:rFonts w:hint="eastAsia" w:ascii="Times New Roman" w:hAnsi="Times New Roman" w:eastAsia="宋体" w:cs="Times New Roman"/>
                <w:spacing w:val="10"/>
                <w:sz w:val="20"/>
                <w:szCs w:val="20"/>
                <w:lang w:eastAsia="zh-CN"/>
              </w:rPr>
              <w:t>文职人员</w:t>
            </w:r>
          </w:p>
        </w:tc>
        <w:tc>
          <w:tcPr>
            <w:tcW w:w="851" w:type="dxa"/>
            <w:vAlign w:val="top"/>
          </w:tcPr>
          <w:p>
            <w:pPr>
              <w:spacing w:after="0" w:line="240" w:lineRule="auto"/>
              <w:jc w:val="center"/>
              <w:rPr>
                <w:rFonts w:ascii="Times New Roman" w:hAnsi="Times New Roman" w:eastAsia="PMingLiU" w:cs="Times New Roman"/>
                <w:spacing w:val="10"/>
                <w:sz w:val="20"/>
                <w:szCs w:val="20"/>
              </w:rPr>
            </w:pPr>
            <w:r>
              <w:rPr>
                <w:rFonts w:ascii="Times New Roman" w:hAnsi="Times New Roman" w:eastAsia="宋体" w:cs="Times New Roman"/>
                <w:spacing w:val="10"/>
                <w:sz w:val="20"/>
                <w:szCs w:val="20"/>
                <w:lang w:eastAsia="zh-CN"/>
              </w:rPr>
              <w:t>2023</w:t>
            </w:r>
          </w:p>
        </w:tc>
        <w:tc>
          <w:tcPr>
            <w:tcW w:w="1069" w:type="dxa"/>
            <w:vAlign w:val="top"/>
          </w:tcPr>
          <w:p>
            <w:pPr>
              <w:spacing w:after="0" w:line="240" w:lineRule="auto"/>
              <w:jc w:val="center"/>
              <w:rPr>
                <w:rFonts w:ascii="Times New Roman" w:hAnsi="Times New Roman" w:eastAsia="PMingLiU" w:cs="Times New Roman"/>
                <w:spacing w:val="10"/>
                <w:sz w:val="20"/>
                <w:szCs w:val="20"/>
              </w:rPr>
            </w:pPr>
            <w:r>
              <w:rPr>
                <w:rFonts w:ascii="Times New Roman" w:hAnsi="Times New Roman" w:eastAsia="宋体" w:cs="Times New Roman"/>
                <w:spacing w:val="10"/>
                <w:sz w:val="20"/>
                <w:szCs w:val="20"/>
                <w:lang w:eastAsia="zh-CN"/>
              </w:rPr>
              <w:t>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9" w:hRule="atLeast"/>
        </w:trPr>
        <w:tc>
          <w:tcPr>
            <w:tcW w:w="5098" w:type="dxa"/>
            <w:vAlign w:val="top"/>
          </w:tcPr>
          <w:p>
            <w:pPr>
              <w:spacing w:after="0" w:line="240" w:lineRule="auto"/>
              <w:rPr>
                <w:rFonts w:ascii="Times New Roman" w:hAnsi="Times New Roman" w:eastAsia="PMingLiU" w:cs="Times New Roman"/>
                <w:spacing w:val="10"/>
                <w:sz w:val="20"/>
                <w:szCs w:val="20"/>
              </w:rPr>
            </w:pPr>
            <w:r>
              <w:rPr>
                <w:rFonts w:ascii="Times New Roman" w:hAnsi="Times New Roman" w:eastAsia="宋体" w:cs="Times New Roman"/>
                <w:spacing w:val="10"/>
                <w:sz w:val="20"/>
                <w:szCs w:val="20"/>
                <w:lang w:eastAsia="zh-CN"/>
              </w:rPr>
              <w:t>2023</w:t>
            </w:r>
            <w:r>
              <w:rPr>
                <w:rFonts w:hint="eastAsia" w:ascii="Times New Roman" w:hAnsi="Times New Roman" w:eastAsia="宋体" w:cs="Times New Roman"/>
                <w:spacing w:val="10"/>
                <w:sz w:val="20"/>
                <w:szCs w:val="20"/>
                <w:lang w:eastAsia="zh-CN"/>
              </w:rPr>
              <w:t>年度首席刑事侦查员晋级专业课程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第一班</w:t>
            </w:r>
            <w:r>
              <w:rPr>
                <w:rFonts w:ascii="Times New Roman" w:hAnsi="Times New Roman" w:eastAsia="宋体" w:cs="Times New Roman"/>
                <w:spacing w:val="10"/>
                <w:sz w:val="20"/>
                <w:szCs w:val="20"/>
                <w:lang w:eastAsia="zh-CN"/>
              </w:rPr>
              <w:t xml:space="preserve">) - </w:t>
            </w:r>
            <w:r>
              <w:rPr>
                <w:rFonts w:hint="eastAsia" w:ascii="Times New Roman" w:hAnsi="Times New Roman" w:eastAsia="宋体" w:cs="Times New Roman"/>
                <w:spacing w:val="10"/>
                <w:sz w:val="20"/>
                <w:szCs w:val="20"/>
                <w:lang w:eastAsia="zh-CN"/>
              </w:rPr>
              <w:t>职业道德</w:t>
            </w:r>
          </w:p>
        </w:tc>
        <w:tc>
          <w:tcPr>
            <w:tcW w:w="1278" w:type="dxa"/>
            <w:vAlign w:val="top"/>
          </w:tcPr>
          <w:p>
            <w:pPr>
              <w:spacing w:after="0" w:line="240" w:lineRule="auto"/>
              <w:rPr>
                <w:rFonts w:ascii="Times New Roman" w:hAnsi="Times New Roman" w:eastAsia="PMingLiU"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851" w:type="dxa"/>
            <w:vAlign w:val="top"/>
          </w:tcPr>
          <w:p>
            <w:pPr>
              <w:spacing w:after="0" w:line="240" w:lineRule="auto"/>
              <w:jc w:val="center"/>
              <w:rPr>
                <w:rFonts w:ascii="Times New Roman" w:hAnsi="Times New Roman" w:eastAsia="PMingLiU" w:cs="Times New Roman"/>
                <w:spacing w:val="10"/>
                <w:sz w:val="20"/>
                <w:szCs w:val="20"/>
              </w:rPr>
            </w:pPr>
            <w:r>
              <w:rPr>
                <w:rFonts w:ascii="Times New Roman" w:hAnsi="Times New Roman" w:eastAsia="宋体" w:cs="Times New Roman"/>
                <w:spacing w:val="10"/>
                <w:sz w:val="20"/>
                <w:szCs w:val="20"/>
                <w:lang w:eastAsia="zh-CN"/>
              </w:rPr>
              <w:t>2023</w:t>
            </w:r>
          </w:p>
        </w:tc>
        <w:tc>
          <w:tcPr>
            <w:tcW w:w="1069" w:type="dxa"/>
            <w:vAlign w:val="top"/>
          </w:tcPr>
          <w:p>
            <w:pPr>
              <w:spacing w:after="0" w:line="240" w:lineRule="auto"/>
              <w:jc w:val="center"/>
              <w:rPr>
                <w:rFonts w:ascii="Times New Roman" w:hAnsi="Times New Roman" w:eastAsia="PMingLiU" w:cs="Times New Roman"/>
                <w:spacing w:val="10"/>
                <w:sz w:val="20"/>
                <w:szCs w:val="20"/>
              </w:rPr>
            </w:pPr>
            <w:r>
              <w:rPr>
                <w:rFonts w:ascii="Times New Roman" w:hAnsi="Times New Roman" w:eastAsia="宋体" w:cs="Times New Roman"/>
                <w:spacing w:val="10"/>
                <w:sz w:val="20"/>
                <w:szCs w:val="20"/>
                <w:lang w:eastAsia="zh-CN"/>
              </w:rPr>
              <w:t>40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9" w:hRule="atLeast"/>
        </w:trPr>
        <w:tc>
          <w:tcPr>
            <w:tcW w:w="5098" w:type="dxa"/>
            <w:vAlign w:val="top"/>
          </w:tcPr>
          <w:p>
            <w:pPr>
              <w:spacing w:after="0" w:line="240" w:lineRule="auto"/>
              <w:rPr>
                <w:rFonts w:ascii="Times New Roman" w:hAnsi="Times New Roman" w:eastAsia="PMingLiU" w:cs="Times New Roman"/>
                <w:spacing w:val="10"/>
                <w:sz w:val="20"/>
                <w:szCs w:val="20"/>
              </w:rPr>
            </w:pPr>
            <w:r>
              <w:rPr>
                <w:rFonts w:ascii="Times New Roman" w:hAnsi="Times New Roman" w:eastAsia="宋体" w:cs="Times New Roman"/>
                <w:spacing w:val="10"/>
                <w:sz w:val="20"/>
                <w:szCs w:val="20"/>
                <w:lang w:eastAsia="zh-CN"/>
              </w:rPr>
              <w:t>2023</w:t>
            </w:r>
            <w:r>
              <w:rPr>
                <w:rFonts w:hint="eastAsia" w:ascii="Times New Roman" w:hAnsi="Times New Roman" w:eastAsia="宋体" w:cs="Times New Roman"/>
                <w:spacing w:val="10"/>
                <w:sz w:val="20"/>
                <w:szCs w:val="20"/>
                <w:lang w:eastAsia="zh-CN"/>
              </w:rPr>
              <w:t>年度首席刑事侦查员晋级专业课程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第二班</w:t>
            </w:r>
            <w:r>
              <w:rPr>
                <w:rFonts w:ascii="Times New Roman" w:hAnsi="Times New Roman" w:eastAsia="宋体" w:cs="Times New Roman"/>
                <w:spacing w:val="10"/>
                <w:sz w:val="20"/>
                <w:szCs w:val="20"/>
                <w:lang w:eastAsia="zh-CN"/>
              </w:rPr>
              <w:t xml:space="preserve">) - </w:t>
            </w:r>
            <w:r>
              <w:rPr>
                <w:rFonts w:hint="eastAsia" w:ascii="Times New Roman" w:hAnsi="Times New Roman" w:eastAsia="宋体" w:cs="Times New Roman"/>
                <w:spacing w:val="10"/>
                <w:sz w:val="20"/>
                <w:szCs w:val="20"/>
                <w:lang w:eastAsia="zh-CN"/>
              </w:rPr>
              <w:t>职业道德</w:t>
            </w:r>
          </w:p>
        </w:tc>
        <w:tc>
          <w:tcPr>
            <w:tcW w:w="1278" w:type="dxa"/>
            <w:vAlign w:val="top"/>
          </w:tcPr>
          <w:p>
            <w:pPr>
              <w:spacing w:after="0" w:line="240" w:lineRule="auto"/>
              <w:rPr>
                <w:rFonts w:ascii="Times New Roman" w:hAnsi="Times New Roman" w:eastAsia="PMingLiU"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851" w:type="dxa"/>
            <w:vAlign w:val="top"/>
          </w:tcPr>
          <w:p>
            <w:pPr>
              <w:spacing w:after="0" w:line="240" w:lineRule="auto"/>
              <w:jc w:val="center"/>
              <w:rPr>
                <w:rFonts w:ascii="Times New Roman" w:hAnsi="Times New Roman" w:eastAsia="PMingLiU" w:cs="Times New Roman"/>
                <w:spacing w:val="10"/>
                <w:sz w:val="20"/>
                <w:szCs w:val="20"/>
              </w:rPr>
            </w:pPr>
            <w:r>
              <w:rPr>
                <w:rFonts w:ascii="Times New Roman" w:hAnsi="Times New Roman" w:eastAsia="宋体" w:cs="Times New Roman"/>
                <w:spacing w:val="10"/>
                <w:sz w:val="20"/>
                <w:szCs w:val="20"/>
                <w:lang w:eastAsia="zh-CN"/>
              </w:rPr>
              <w:t>2023</w:t>
            </w:r>
          </w:p>
        </w:tc>
        <w:tc>
          <w:tcPr>
            <w:tcW w:w="1069" w:type="dxa"/>
            <w:vAlign w:val="top"/>
          </w:tcPr>
          <w:p>
            <w:pPr>
              <w:spacing w:after="0" w:line="240" w:lineRule="auto"/>
              <w:jc w:val="center"/>
              <w:rPr>
                <w:rFonts w:ascii="Times New Roman" w:hAnsi="Times New Roman" w:eastAsia="PMingLiU" w:cs="Times New Roman"/>
                <w:spacing w:val="10"/>
                <w:sz w:val="20"/>
                <w:szCs w:val="20"/>
              </w:rPr>
            </w:pPr>
            <w:r>
              <w:rPr>
                <w:rFonts w:ascii="Times New Roman" w:hAnsi="Times New Roman" w:eastAsia="宋体" w:cs="Times New Roman"/>
                <w:spacing w:val="10"/>
                <w:sz w:val="20"/>
                <w:szCs w:val="20"/>
                <w:lang w:eastAsia="zh-CN"/>
              </w:rPr>
              <w:t>40</w:t>
            </w:r>
          </w:p>
        </w:tc>
      </w:tr>
    </w:tbl>
    <w:p>
      <w:pPr>
        <w:rPr>
          <w:rFonts w:ascii="Times New Roman" w:hAnsi="Times New Roman" w:cs="Times New Roman"/>
          <w:i/>
          <w:spacing w:val="10"/>
          <w:sz w:val="18"/>
          <w:szCs w:val="18"/>
        </w:rPr>
      </w:pPr>
      <w:r>
        <w:rPr>
          <w:rFonts w:hint="eastAsia" w:ascii="Times New Roman" w:hAnsi="Times New Roman" w:eastAsia="宋体" w:cs="Times New Roman"/>
          <w:i/>
          <w:spacing w:val="10"/>
          <w:sz w:val="18"/>
          <w:szCs w:val="18"/>
          <w:lang w:eastAsia="zh-CN"/>
        </w:rPr>
        <w:t>资料来源﹕保安司司长办公室</w:t>
      </w:r>
      <w:r>
        <w:rPr>
          <w:rFonts w:hint="eastAsia" w:ascii="Times New Roman" w:hAnsi="Times New Roman" w:eastAsia="宋体" w:cs="Times New Roman"/>
          <w:i/>
          <w:spacing w:val="10"/>
          <w:sz w:val="18"/>
          <w:szCs w:val="18"/>
          <w:lang w:eastAsia="zh-CN"/>
        </w:rPr>
        <w:t>，</w:t>
      </w:r>
      <w:r>
        <w:rPr>
          <w:rFonts w:ascii="Times New Roman" w:hAnsi="Times New Roman" w:cs="Times New Roman"/>
          <w:i/>
          <w:spacing w:val="10"/>
          <w:sz w:val="18"/>
          <w:szCs w:val="18"/>
        </w:rPr>
        <w:t>2024</w:t>
      </w:r>
    </w:p>
    <w:p>
      <w:pPr>
        <w:rPr>
          <w:rFonts w:ascii="Times New Roman" w:hAnsi="Times New Roman" w:cs="Times New Roman"/>
          <w:i/>
          <w:spacing w:val="10"/>
          <w:sz w:val="18"/>
          <w:szCs w:val="18"/>
        </w:rPr>
      </w:pPr>
      <w:r>
        <w:rPr>
          <w:rFonts w:ascii="Times New Roman" w:hAnsi="Times New Roman" w:cs="Times New Roman"/>
          <w:i/>
          <w:spacing w:val="10"/>
          <w:sz w:val="18"/>
          <w:szCs w:val="18"/>
        </w:rPr>
        <w:br w:type="page"/>
      </w:r>
    </w:p>
    <w:p>
      <w:pPr>
        <w:pStyle w:val="2"/>
        <w:numPr>
          <w:ilvl w:val="0"/>
          <w:numId w:val="17"/>
        </w:numPr>
        <w:rPr>
          <w:spacing w:val="10"/>
          <w:sz w:val="22"/>
        </w:rPr>
      </w:pPr>
    </w:p>
    <w:tbl>
      <w:tblPr>
        <w:tblStyle w:val="224"/>
        <w:tblW w:w="8296" w:type="dxa"/>
        <w:jc w:val="center"/>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2915"/>
        <w:gridCol w:w="3298"/>
        <w:gridCol w:w="835"/>
        <w:gridCol w:w="1248"/>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932" w:hRule="atLeast"/>
          <w:tblHeader/>
          <w:jc w:val="center"/>
        </w:trPr>
        <w:tc>
          <w:tcPr>
            <w:tcW w:w="8296" w:type="dxa"/>
            <w:gridSpan w:val="4"/>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val="0"/>
                <w:spacing w:val="10"/>
                <w:sz w:val="20"/>
                <w:szCs w:val="20"/>
                <w:lang w:val="en-US"/>
              </w:rPr>
            </w:pPr>
            <w:bookmarkStart w:id="2" w:name="_Hlk176344277"/>
            <w:r>
              <w:rPr>
                <w:rFonts w:hint="eastAsia" w:ascii="Times New Roman" w:hAnsi="Times New Roman" w:eastAsia="宋体" w:cs="Times New Roman"/>
                <w:b/>
                <w:snapToGrid w:val="0"/>
                <w:spacing w:val="10"/>
                <w:sz w:val="20"/>
                <w:szCs w:val="20"/>
                <w:lang w:val="en-US" w:eastAsia="zh-CN"/>
              </w:rPr>
              <w:t>关于《禁止酷刑公约》、人权及相关方面事宜的培训（保安部队高等学校）</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8" w:hRule="atLeast"/>
          <w:tblHeader/>
          <w:jc w:val="center"/>
        </w:trPr>
        <w:tc>
          <w:tcPr>
            <w:tcW w:w="2915"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val="0"/>
                <w:spacing w:val="10"/>
                <w:sz w:val="20"/>
                <w:szCs w:val="20"/>
              </w:rPr>
            </w:pPr>
            <w:r>
              <w:rPr>
                <w:rFonts w:hint="eastAsia" w:ascii="Times New Roman" w:hAnsi="Times New Roman" w:eastAsia="宋体" w:cs="Times New Roman"/>
                <w:b/>
                <w:snapToGrid w:val="0"/>
                <w:spacing w:val="10"/>
                <w:sz w:val="20"/>
                <w:szCs w:val="20"/>
                <w:lang w:eastAsia="zh-CN"/>
              </w:rPr>
              <w:t>课程名称</w:t>
            </w:r>
          </w:p>
        </w:tc>
        <w:tc>
          <w:tcPr>
            <w:tcW w:w="3298"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val="0"/>
                <w:spacing w:val="10"/>
                <w:sz w:val="20"/>
                <w:szCs w:val="20"/>
              </w:rPr>
            </w:pPr>
            <w:r>
              <w:rPr>
                <w:rFonts w:hint="eastAsia" w:ascii="Times New Roman" w:hAnsi="Times New Roman" w:eastAsia="宋体" w:cs="Times New Roman"/>
                <w:b/>
                <w:snapToGrid w:val="0"/>
                <w:spacing w:val="10"/>
                <w:sz w:val="20"/>
                <w:szCs w:val="20"/>
                <w:lang w:eastAsia="zh-CN"/>
              </w:rPr>
              <w:t>对象</w:t>
            </w:r>
          </w:p>
        </w:tc>
        <w:tc>
          <w:tcPr>
            <w:tcW w:w="835"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val="0"/>
                <w:spacing w:val="10"/>
                <w:sz w:val="20"/>
                <w:szCs w:val="20"/>
              </w:rPr>
            </w:pPr>
            <w:r>
              <w:rPr>
                <w:rFonts w:hint="eastAsia" w:ascii="Times New Roman" w:hAnsi="Times New Roman" w:eastAsia="宋体" w:cs="Times New Roman"/>
                <w:b/>
                <w:snapToGrid w:val="0"/>
                <w:spacing w:val="10"/>
                <w:sz w:val="20"/>
                <w:szCs w:val="20"/>
                <w:lang w:eastAsia="zh-CN"/>
              </w:rPr>
              <w:t>年份</w:t>
            </w:r>
          </w:p>
        </w:tc>
        <w:tc>
          <w:tcPr>
            <w:tcW w:w="1248"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ind w:left="-51" w:leftChars="-23"/>
              <w:jc w:val="center"/>
              <w:rPr>
                <w:rFonts w:ascii="Times New Roman" w:hAnsi="Times New Roman" w:cs="Times New Roman"/>
                <w:b w:val="0"/>
                <w:spacing w:val="10"/>
                <w:sz w:val="20"/>
                <w:szCs w:val="20"/>
              </w:rPr>
            </w:pPr>
            <w:r>
              <w:rPr>
                <w:rFonts w:hint="eastAsia" w:ascii="Times New Roman" w:hAnsi="Times New Roman" w:eastAsia="宋体" w:cs="Times New Roman"/>
                <w:b/>
                <w:snapToGrid w:val="0"/>
                <w:spacing w:val="10"/>
                <w:sz w:val="20"/>
                <w:szCs w:val="20"/>
                <w:lang w:eastAsia="zh-CN"/>
              </w:rPr>
              <w:t>参加人数</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915" w:type="dxa"/>
            <w:vMerge w:val="restart"/>
            <w:tcBorders>
              <w:top w:val="single" w:color="auto" w:sz="4" w:space="0"/>
              <w:bottom w:val="dotted" w:color="auto" w:sz="4" w:space="0"/>
            </w:tcBorders>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napToGrid w:val="0"/>
                <w:spacing w:val="10"/>
                <w:sz w:val="20"/>
                <w:szCs w:val="20"/>
                <w:lang w:val="en-US" w:eastAsia="zh-CN"/>
              </w:rPr>
              <w:t>警察行为与人权</w:t>
            </w:r>
          </w:p>
        </w:tc>
        <w:tc>
          <w:tcPr>
            <w:tcW w:w="3298" w:type="dxa"/>
            <w:vAlign w:val="center"/>
          </w:tcPr>
          <w:p>
            <w:pPr>
              <w:spacing w:after="0" w:line="240" w:lineRule="auto"/>
              <w:contextualSpacing/>
              <w:jc w:val="center"/>
              <w:rPr>
                <w:rFonts w:ascii="Times New Roman" w:hAnsi="Times New Roman" w:cs="Times New Roman"/>
                <w:spacing w:val="10"/>
                <w:sz w:val="20"/>
                <w:szCs w:val="20"/>
              </w:rPr>
            </w:pPr>
            <w:r>
              <w:rPr>
                <w:rFonts w:hint="eastAsia" w:ascii="Times New Roman" w:hAnsi="Times New Roman" w:eastAsia="宋体" w:cs="Times New Roman"/>
                <w:snapToGrid w:val="0"/>
                <w:spacing w:val="10"/>
                <w:sz w:val="20"/>
                <w:szCs w:val="20"/>
                <w:shd w:val="clear" w:color="auto" w:fill="FFFFFF"/>
                <w:lang w:eastAsia="zh-CN"/>
              </w:rPr>
              <w:t>警长、消防区长</w:t>
            </w:r>
          </w:p>
        </w:tc>
        <w:tc>
          <w:tcPr>
            <w:tcW w:w="835" w:type="dxa"/>
            <w:vMerge w:val="restart"/>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2013</w:t>
            </w:r>
          </w:p>
        </w:tc>
        <w:tc>
          <w:tcPr>
            <w:tcW w:w="1248"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26</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915" w:type="dxa"/>
            <w:vMerge w:val="continue"/>
            <w:tcBorders>
              <w:top w:val="dotted" w:color="auto" w:sz="4" w:space="0"/>
              <w:bottom w:val="dotted" w:color="auto" w:sz="4" w:space="0"/>
            </w:tcBorders>
            <w:vAlign w:val="center"/>
          </w:tcPr>
          <w:p>
            <w:pPr>
              <w:spacing w:after="0" w:line="240" w:lineRule="auto"/>
              <w:jc w:val="center"/>
              <w:rPr>
                <w:rFonts w:ascii="Times New Roman" w:hAnsi="Times New Roman" w:cs="Times New Roman"/>
                <w:spacing w:val="10"/>
                <w:sz w:val="20"/>
                <w:szCs w:val="20"/>
              </w:rPr>
            </w:pPr>
          </w:p>
        </w:tc>
        <w:tc>
          <w:tcPr>
            <w:tcW w:w="3298" w:type="dxa"/>
            <w:vAlign w:val="center"/>
          </w:tcPr>
          <w:p>
            <w:pPr>
              <w:spacing w:after="0" w:line="240" w:lineRule="auto"/>
              <w:contextualSpacing/>
              <w:jc w:val="center"/>
              <w:rPr>
                <w:rFonts w:ascii="Times New Roman" w:hAnsi="Times New Roman" w:cs="Times New Roman"/>
                <w:spacing w:val="10"/>
                <w:sz w:val="20"/>
                <w:szCs w:val="20"/>
              </w:rPr>
            </w:pPr>
            <w:r>
              <w:rPr>
                <w:rFonts w:hint="eastAsia" w:ascii="Times New Roman" w:hAnsi="Times New Roman" w:eastAsia="宋体" w:cs="Times New Roman"/>
                <w:snapToGrid w:val="0"/>
                <w:spacing w:val="10"/>
                <w:sz w:val="20"/>
                <w:szCs w:val="20"/>
                <w:shd w:val="clear" w:color="auto" w:fill="FFFFFF"/>
                <w:lang w:eastAsia="zh-CN"/>
              </w:rPr>
              <w:t>副警长、副消防区长</w:t>
            </w:r>
          </w:p>
        </w:tc>
        <w:tc>
          <w:tcPr>
            <w:tcW w:w="835" w:type="dxa"/>
            <w:vMerge w:val="continue"/>
            <w:vAlign w:val="center"/>
          </w:tcPr>
          <w:p>
            <w:pPr>
              <w:spacing w:after="0" w:line="240" w:lineRule="auto"/>
              <w:jc w:val="center"/>
              <w:rPr>
                <w:rFonts w:ascii="Times New Roman" w:hAnsi="Times New Roman" w:cs="Times New Roman"/>
                <w:spacing w:val="10"/>
                <w:sz w:val="20"/>
                <w:szCs w:val="20"/>
              </w:rPr>
            </w:pPr>
          </w:p>
        </w:tc>
        <w:tc>
          <w:tcPr>
            <w:tcW w:w="1248"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71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915" w:type="dxa"/>
            <w:vMerge w:val="continue"/>
            <w:tcBorders>
              <w:top w:val="dotted" w:color="auto" w:sz="4" w:space="0"/>
              <w:bottom w:val="dotted" w:color="auto" w:sz="4" w:space="0"/>
            </w:tcBorders>
            <w:vAlign w:val="center"/>
          </w:tcPr>
          <w:p>
            <w:pPr>
              <w:spacing w:after="0" w:line="240" w:lineRule="auto"/>
              <w:jc w:val="center"/>
              <w:rPr>
                <w:rFonts w:ascii="Times New Roman" w:hAnsi="Times New Roman" w:cs="Times New Roman"/>
                <w:spacing w:val="10"/>
                <w:sz w:val="20"/>
                <w:szCs w:val="20"/>
              </w:rPr>
            </w:pPr>
          </w:p>
        </w:tc>
        <w:tc>
          <w:tcPr>
            <w:tcW w:w="3298" w:type="dxa"/>
            <w:vAlign w:val="center"/>
          </w:tcPr>
          <w:p>
            <w:pPr>
              <w:spacing w:after="0" w:line="240" w:lineRule="auto"/>
              <w:contextualSpacing/>
              <w:jc w:val="center"/>
              <w:rPr>
                <w:rFonts w:ascii="Times New Roman" w:hAnsi="Times New Roman" w:cs="Times New Roman"/>
                <w:spacing w:val="10"/>
                <w:sz w:val="20"/>
                <w:szCs w:val="20"/>
                <w:lang w:val="en-US"/>
              </w:rPr>
            </w:pPr>
            <w:r>
              <w:rPr>
                <w:rFonts w:hint="eastAsia" w:ascii="Times New Roman" w:hAnsi="Times New Roman" w:eastAsia="宋体" w:cs="Times New Roman"/>
                <w:snapToGrid w:val="0"/>
                <w:spacing w:val="10"/>
                <w:sz w:val="20"/>
                <w:szCs w:val="20"/>
                <w:lang w:eastAsia="zh-CN"/>
              </w:rPr>
              <w:t>首席警员、首席消防员</w:t>
            </w:r>
          </w:p>
        </w:tc>
        <w:tc>
          <w:tcPr>
            <w:tcW w:w="835" w:type="dxa"/>
            <w:vMerge w:val="continue"/>
            <w:vAlign w:val="center"/>
          </w:tcPr>
          <w:p>
            <w:pPr>
              <w:spacing w:after="0" w:line="240" w:lineRule="auto"/>
              <w:jc w:val="center"/>
              <w:rPr>
                <w:rFonts w:ascii="Times New Roman" w:hAnsi="Times New Roman" w:cs="Times New Roman"/>
                <w:spacing w:val="10"/>
                <w:sz w:val="20"/>
                <w:szCs w:val="20"/>
                <w:lang w:val="en-US"/>
              </w:rPr>
            </w:pPr>
          </w:p>
        </w:tc>
        <w:tc>
          <w:tcPr>
            <w:tcW w:w="1248"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197</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915" w:type="dxa"/>
            <w:vMerge w:val="restart"/>
            <w:tcBorders>
              <w:top w:val="dotted" w:color="auto" w:sz="4" w:space="0"/>
            </w:tcBorders>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napToGrid w:val="0"/>
                <w:spacing w:val="10"/>
                <w:sz w:val="20"/>
                <w:szCs w:val="20"/>
                <w:lang w:val="en-US" w:eastAsia="zh-CN"/>
              </w:rPr>
              <w:t>警察行为与人权</w:t>
            </w:r>
          </w:p>
        </w:tc>
        <w:tc>
          <w:tcPr>
            <w:tcW w:w="3298" w:type="dxa"/>
            <w:vAlign w:val="center"/>
          </w:tcPr>
          <w:p>
            <w:pPr>
              <w:spacing w:after="0" w:line="240" w:lineRule="auto"/>
              <w:contextualSpacing/>
              <w:jc w:val="center"/>
              <w:rPr>
                <w:rFonts w:ascii="Times New Roman" w:hAnsi="Times New Roman" w:cs="Times New Roman"/>
                <w:spacing w:val="10"/>
                <w:sz w:val="20"/>
                <w:szCs w:val="20"/>
              </w:rPr>
            </w:pPr>
            <w:r>
              <w:rPr>
                <w:rFonts w:hint="eastAsia" w:ascii="Times New Roman" w:hAnsi="Times New Roman" w:eastAsia="宋体" w:cs="Times New Roman"/>
                <w:snapToGrid w:val="0"/>
                <w:spacing w:val="10"/>
                <w:sz w:val="20"/>
                <w:szCs w:val="20"/>
                <w:shd w:val="clear" w:color="auto" w:fill="FFFFFF"/>
                <w:lang w:eastAsia="zh-CN"/>
              </w:rPr>
              <w:t>警长、消防区长</w:t>
            </w:r>
          </w:p>
        </w:tc>
        <w:tc>
          <w:tcPr>
            <w:tcW w:w="835" w:type="dxa"/>
            <w:vMerge w:val="restart"/>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2014</w:t>
            </w:r>
          </w:p>
        </w:tc>
        <w:tc>
          <w:tcPr>
            <w:tcW w:w="1248"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33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915" w:type="dxa"/>
            <w:vMerge w:val="continue"/>
            <w:vAlign w:val="center"/>
          </w:tcPr>
          <w:p>
            <w:pPr>
              <w:spacing w:after="0" w:line="240" w:lineRule="auto"/>
              <w:jc w:val="center"/>
              <w:rPr>
                <w:rFonts w:ascii="Times New Roman" w:hAnsi="Times New Roman" w:cs="Times New Roman"/>
                <w:spacing w:val="10"/>
                <w:sz w:val="20"/>
                <w:szCs w:val="20"/>
              </w:rPr>
            </w:pPr>
          </w:p>
        </w:tc>
        <w:tc>
          <w:tcPr>
            <w:tcW w:w="3298" w:type="dxa"/>
            <w:vAlign w:val="center"/>
          </w:tcPr>
          <w:p>
            <w:pPr>
              <w:spacing w:after="0" w:line="240" w:lineRule="auto"/>
              <w:contextualSpacing/>
              <w:jc w:val="center"/>
              <w:rPr>
                <w:rFonts w:ascii="Times New Roman" w:hAnsi="Times New Roman" w:cs="Times New Roman"/>
                <w:spacing w:val="10"/>
                <w:sz w:val="20"/>
                <w:szCs w:val="20"/>
              </w:rPr>
            </w:pPr>
            <w:r>
              <w:rPr>
                <w:rFonts w:hint="eastAsia" w:ascii="Times New Roman" w:hAnsi="Times New Roman" w:eastAsia="宋体" w:cs="Times New Roman"/>
                <w:snapToGrid w:val="0"/>
                <w:spacing w:val="10"/>
                <w:sz w:val="20"/>
                <w:szCs w:val="20"/>
                <w:shd w:val="clear" w:color="auto" w:fill="FFFFFF"/>
                <w:lang w:eastAsia="zh-CN"/>
              </w:rPr>
              <w:t>副警长、副消防区长</w:t>
            </w:r>
          </w:p>
        </w:tc>
        <w:tc>
          <w:tcPr>
            <w:tcW w:w="835" w:type="dxa"/>
            <w:vMerge w:val="continue"/>
            <w:vAlign w:val="center"/>
          </w:tcPr>
          <w:p>
            <w:pPr>
              <w:spacing w:after="0" w:line="240" w:lineRule="auto"/>
              <w:jc w:val="center"/>
              <w:rPr>
                <w:rFonts w:ascii="Times New Roman" w:hAnsi="Times New Roman" w:cs="Times New Roman"/>
                <w:spacing w:val="10"/>
                <w:sz w:val="20"/>
                <w:szCs w:val="20"/>
              </w:rPr>
            </w:pPr>
          </w:p>
        </w:tc>
        <w:tc>
          <w:tcPr>
            <w:tcW w:w="1248"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79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915" w:type="dxa"/>
            <w:vMerge w:val="continue"/>
            <w:vAlign w:val="center"/>
          </w:tcPr>
          <w:p>
            <w:pPr>
              <w:spacing w:after="0" w:line="240" w:lineRule="auto"/>
              <w:jc w:val="center"/>
              <w:rPr>
                <w:rFonts w:ascii="Times New Roman" w:hAnsi="Times New Roman" w:cs="Times New Roman"/>
                <w:spacing w:val="10"/>
                <w:sz w:val="20"/>
                <w:szCs w:val="20"/>
              </w:rPr>
            </w:pPr>
          </w:p>
        </w:tc>
        <w:tc>
          <w:tcPr>
            <w:tcW w:w="3298" w:type="dxa"/>
            <w:vAlign w:val="center"/>
          </w:tcPr>
          <w:p>
            <w:pPr>
              <w:spacing w:after="0" w:line="240" w:lineRule="auto"/>
              <w:contextualSpacing/>
              <w:jc w:val="center"/>
              <w:rPr>
                <w:rFonts w:ascii="Times New Roman" w:hAnsi="Times New Roman" w:cs="Times New Roman"/>
                <w:spacing w:val="10"/>
                <w:sz w:val="20"/>
                <w:szCs w:val="20"/>
                <w:lang w:val="en-US"/>
              </w:rPr>
            </w:pPr>
            <w:r>
              <w:rPr>
                <w:rFonts w:hint="eastAsia" w:ascii="Times New Roman" w:hAnsi="Times New Roman" w:eastAsia="宋体" w:cs="Times New Roman"/>
                <w:snapToGrid w:val="0"/>
                <w:spacing w:val="10"/>
                <w:sz w:val="20"/>
                <w:szCs w:val="20"/>
                <w:lang w:eastAsia="zh-CN"/>
              </w:rPr>
              <w:t>首席警员、首席消防员</w:t>
            </w:r>
          </w:p>
        </w:tc>
        <w:tc>
          <w:tcPr>
            <w:tcW w:w="835" w:type="dxa"/>
            <w:vMerge w:val="continue"/>
            <w:vAlign w:val="center"/>
          </w:tcPr>
          <w:p>
            <w:pPr>
              <w:spacing w:after="0" w:line="240" w:lineRule="auto"/>
              <w:jc w:val="center"/>
              <w:rPr>
                <w:rFonts w:ascii="Times New Roman" w:hAnsi="Times New Roman" w:cs="Times New Roman"/>
                <w:spacing w:val="10"/>
                <w:sz w:val="20"/>
                <w:szCs w:val="20"/>
                <w:lang w:val="en-US"/>
              </w:rPr>
            </w:pPr>
          </w:p>
        </w:tc>
        <w:tc>
          <w:tcPr>
            <w:tcW w:w="1248"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163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915" w:type="dxa"/>
            <w:vMerge w:val="restart"/>
            <w:vAlign w:val="center"/>
          </w:tcPr>
          <w:p>
            <w:pPr>
              <w:spacing w:after="0" w:line="240" w:lineRule="auto"/>
              <w:jc w:val="center"/>
              <w:rPr>
                <w:rFonts w:ascii="Times New Roman" w:hAnsi="Times New Roman" w:cs="Times New Roman"/>
                <w:snapToGrid w:val="0"/>
                <w:spacing w:val="10"/>
                <w:sz w:val="20"/>
                <w:szCs w:val="20"/>
                <w:lang w:val="en-US"/>
              </w:rPr>
            </w:pPr>
          </w:p>
          <w:p>
            <w:pPr>
              <w:spacing w:after="0" w:line="240" w:lineRule="auto"/>
              <w:jc w:val="center"/>
              <w:rPr>
                <w:rFonts w:ascii="Times New Roman" w:hAnsi="Times New Roman" w:cs="Times New Roman"/>
                <w:snapToGrid w:val="0"/>
                <w:spacing w:val="10"/>
                <w:sz w:val="20"/>
                <w:szCs w:val="20"/>
                <w:lang w:val="en-US"/>
              </w:rPr>
            </w:pPr>
            <w:r>
              <w:rPr>
                <w:rFonts w:hint="eastAsia" w:ascii="Times New Roman" w:hAnsi="Times New Roman" w:eastAsia="宋体" w:cs="Times New Roman"/>
                <w:snapToGrid w:val="0"/>
                <w:spacing w:val="10"/>
                <w:sz w:val="20"/>
                <w:szCs w:val="20"/>
                <w:lang w:val="en-US" w:eastAsia="zh-CN"/>
              </w:rPr>
              <w:t>警察行为与人权</w:t>
            </w:r>
          </w:p>
          <w:p>
            <w:pPr>
              <w:spacing w:after="0" w:line="240" w:lineRule="auto"/>
              <w:jc w:val="center"/>
              <w:rPr>
                <w:rFonts w:ascii="Times New Roman" w:hAnsi="Times New Roman" w:cs="Times New Roman"/>
                <w:snapToGrid w:val="0"/>
                <w:spacing w:val="10"/>
                <w:sz w:val="20"/>
                <w:szCs w:val="20"/>
                <w:lang w:val="en-US"/>
              </w:rPr>
            </w:pPr>
          </w:p>
          <w:p>
            <w:pPr>
              <w:spacing w:after="0" w:line="240" w:lineRule="auto"/>
              <w:jc w:val="center"/>
              <w:rPr>
                <w:rFonts w:ascii="Times New Roman" w:hAnsi="Times New Roman" w:cs="Times New Roman"/>
                <w:spacing w:val="10"/>
                <w:sz w:val="20"/>
                <w:szCs w:val="20"/>
              </w:rPr>
            </w:pPr>
          </w:p>
        </w:tc>
        <w:tc>
          <w:tcPr>
            <w:tcW w:w="3298" w:type="dxa"/>
            <w:vAlign w:val="center"/>
          </w:tcPr>
          <w:p>
            <w:pPr>
              <w:spacing w:after="0" w:line="240" w:lineRule="auto"/>
              <w:contextualSpacing/>
              <w:jc w:val="center"/>
              <w:rPr>
                <w:rFonts w:ascii="Times New Roman" w:hAnsi="Times New Roman" w:cs="Times New Roman"/>
                <w:spacing w:val="10"/>
                <w:sz w:val="20"/>
                <w:szCs w:val="20"/>
              </w:rPr>
            </w:pPr>
            <w:r>
              <w:rPr>
                <w:rFonts w:hint="eastAsia" w:ascii="Times New Roman" w:hAnsi="Times New Roman" w:eastAsia="宋体" w:cs="Times New Roman"/>
                <w:snapToGrid w:val="0"/>
                <w:spacing w:val="10"/>
                <w:sz w:val="20"/>
                <w:szCs w:val="20"/>
                <w:shd w:val="clear" w:color="auto" w:fill="FFFFFF"/>
                <w:lang w:eastAsia="zh-CN"/>
              </w:rPr>
              <w:t>警长、消防区长</w:t>
            </w:r>
          </w:p>
        </w:tc>
        <w:tc>
          <w:tcPr>
            <w:tcW w:w="835" w:type="dxa"/>
            <w:vMerge w:val="restart"/>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2015</w:t>
            </w:r>
          </w:p>
        </w:tc>
        <w:tc>
          <w:tcPr>
            <w:tcW w:w="1248"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60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915" w:type="dxa"/>
            <w:vMerge w:val="continue"/>
            <w:vAlign w:val="center"/>
          </w:tcPr>
          <w:p>
            <w:pPr>
              <w:spacing w:after="0" w:line="240" w:lineRule="auto"/>
              <w:jc w:val="center"/>
              <w:rPr>
                <w:rFonts w:ascii="Times New Roman" w:hAnsi="Times New Roman" w:cs="Times New Roman"/>
                <w:spacing w:val="10"/>
                <w:sz w:val="20"/>
                <w:szCs w:val="20"/>
              </w:rPr>
            </w:pPr>
          </w:p>
        </w:tc>
        <w:tc>
          <w:tcPr>
            <w:tcW w:w="3298" w:type="dxa"/>
            <w:vAlign w:val="center"/>
          </w:tcPr>
          <w:p>
            <w:pPr>
              <w:spacing w:after="0" w:line="240" w:lineRule="auto"/>
              <w:contextualSpacing/>
              <w:jc w:val="center"/>
              <w:rPr>
                <w:rFonts w:ascii="Times New Roman" w:hAnsi="Times New Roman" w:cs="Times New Roman"/>
                <w:spacing w:val="10"/>
                <w:sz w:val="20"/>
                <w:szCs w:val="20"/>
              </w:rPr>
            </w:pPr>
            <w:r>
              <w:rPr>
                <w:rFonts w:hint="eastAsia" w:ascii="Times New Roman" w:hAnsi="Times New Roman" w:eastAsia="宋体" w:cs="Times New Roman"/>
                <w:snapToGrid w:val="0"/>
                <w:spacing w:val="10"/>
                <w:sz w:val="20"/>
                <w:szCs w:val="20"/>
                <w:lang w:eastAsia="zh-CN"/>
              </w:rPr>
              <w:t>副警长、副消防区长</w:t>
            </w:r>
          </w:p>
        </w:tc>
        <w:tc>
          <w:tcPr>
            <w:tcW w:w="835" w:type="dxa"/>
            <w:vMerge w:val="continue"/>
            <w:vAlign w:val="center"/>
          </w:tcPr>
          <w:p>
            <w:pPr>
              <w:spacing w:after="0" w:line="240" w:lineRule="auto"/>
              <w:jc w:val="center"/>
              <w:rPr>
                <w:rFonts w:ascii="Times New Roman" w:hAnsi="Times New Roman" w:cs="Times New Roman"/>
                <w:spacing w:val="10"/>
                <w:sz w:val="20"/>
                <w:szCs w:val="20"/>
              </w:rPr>
            </w:pPr>
          </w:p>
        </w:tc>
        <w:tc>
          <w:tcPr>
            <w:tcW w:w="1248"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87</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915" w:type="dxa"/>
            <w:vMerge w:val="continue"/>
            <w:vAlign w:val="center"/>
          </w:tcPr>
          <w:p>
            <w:pPr>
              <w:spacing w:after="0" w:line="240" w:lineRule="auto"/>
              <w:jc w:val="center"/>
              <w:rPr>
                <w:rFonts w:ascii="Times New Roman" w:hAnsi="Times New Roman" w:cs="Times New Roman"/>
                <w:spacing w:val="10"/>
                <w:sz w:val="20"/>
                <w:szCs w:val="20"/>
              </w:rPr>
            </w:pPr>
          </w:p>
        </w:tc>
        <w:tc>
          <w:tcPr>
            <w:tcW w:w="3298" w:type="dxa"/>
            <w:vAlign w:val="center"/>
          </w:tcPr>
          <w:p>
            <w:pPr>
              <w:spacing w:after="0" w:line="240" w:lineRule="auto"/>
              <w:contextualSpacing/>
              <w:jc w:val="center"/>
              <w:rPr>
                <w:rFonts w:ascii="Times New Roman" w:hAnsi="Times New Roman" w:cs="Times New Roman"/>
                <w:spacing w:val="10"/>
                <w:sz w:val="20"/>
                <w:szCs w:val="20"/>
                <w:lang w:val="en-US"/>
              </w:rPr>
            </w:pPr>
            <w:r>
              <w:rPr>
                <w:rFonts w:hint="eastAsia" w:ascii="Times New Roman" w:hAnsi="Times New Roman" w:eastAsia="宋体" w:cs="Times New Roman"/>
                <w:snapToGrid w:val="0"/>
                <w:spacing w:val="10"/>
                <w:sz w:val="20"/>
                <w:szCs w:val="20"/>
                <w:lang w:eastAsia="zh-CN"/>
              </w:rPr>
              <w:t>首席警员、首席消防员</w:t>
            </w:r>
          </w:p>
        </w:tc>
        <w:tc>
          <w:tcPr>
            <w:tcW w:w="835" w:type="dxa"/>
            <w:vMerge w:val="continue"/>
            <w:vAlign w:val="center"/>
          </w:tcPr>
          <w:p>
            <w:pPr>
              <w:spacing w:after="0" w:line="240" w:lineRule="auto"/>
              <w:jc w:val="center"/>
              <w:rPr>
                <w:rFonts w:ascii="Times New Roman" w:hAnsi="Times New Roman" w:cs="Times New Roman"/>
                <w:spacing w:val="10"/>
                <w:sz w:val="20"/>
                <w:szCs w:val="20"/>
                <w:lang w:val="en-US"/>
              </w:rPr>
            </w:pPr>
          </w:p>
        </w:tc>
        <w:tc>
          <w:tcPr>
            <w:tcW w:w="1248"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146</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915" w:type="dxa"/>
            <w:vMerge w:val="restart"/>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napToGrid w:val="0"/>
                <w:spacing w:val="10"/>
                <w:sz w:val="20"/>
                <w:szCs w:val="20"/>
                <w:lang w:val="en-US" w:eastAsia="zh-CN"/>
              </w:rPr>
              <w:t>警察行为与人权</w:t>
            </w:r>
          </w:p>
        </w:tc>
        <w:tc>
          <w:tcPr>
            <w:tcW w:w="3298" w:type="dxa"/>
            <w:vAlign w:val="center"/>
          </w:tcPr>
          <w:p>
            <w:pPr>
              <w:spacing w:after="0" w:line="240" w:lineRule="auto"/>
              <w:contextualSpacing/>
              <w:jc w:val="center"/>
              <w:rPr>
                <w:rFonts w:ascii="Times New Roman" w:hAnsi="Times New Roman" w:cs="Times New Roman"/>
                <w:spacing w:val="10"/>
                <w:sz w:val="20"/>
                <w:szCs w:val="20"/>
              </w:rPr>
            </w:pPr>
            <w:r>
              <w:rPr>
                <w:rFonts w:hint="eastAsia" w:ascii="Times New Roman" w:hAnsi="Times New Roman" w:eastAsia="宋体" w:cs="Times New Roman"/>
                <w:snapToGrid w:val="0"/>
                <w:spacing w:val="10"/>
                <w:sz w:val="20"/>
                <w:szCs w:val="20"/>
                <w:shd w:val="clear" w:color="auto" w:fill="FFFFFF"/>
                <w:lang w:eastAsia="zh-CN"/>
              </w:rPr>
              <w:t>警长、消防区长</w:t>
            </w:r>
          </w:p>
        </w:tc>
        <w:tc>
          <w:tcPr>
            <w:tcW w:w="835" w:type="dxa"/>
            <w:vMerge w:val="restart"/>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2016</w:t>
            </w:r>
          </w:p>
        </w:tc>
        <w:tc>
          <w:tcPr>
            <w:tcW w:w="1248"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915" w:type="dxa"/>
            <w:vMerge w:val="continue"/>
            <w:vAlign w:val="center"/>
          </w:tcPr>
          <w:p>
            <w:pPr>
              <w:spacing w:after="0" w:line="240" w:lineRule="auto"/>
              <w:jc w:val="center"/>
              <w:rPr>
                <w:rFonts w:ascii="Times New Roman" w:hAnsi="Times New Roman" w:cs="Times New Roman"/>
                <w:spacing w:val="10"/>
                <w:sz w:val="20"/>
                <w:szCs w:val="20"/>
              </w:rPr>
            </w:pPr>
          </w:p>
        </w:tc>
        <w:tc>
          <w:tcPr>
            <w:tcW w:w="3298" w:type="dxa"/>
            <w:vAlign w:val="center"/>
          </w:tcPr>
          <w:p>
            <w:pPr>
              <w:spacing w:after="0" w:line="240" w:lineRule="auto"/>
              <w:contextualSpacing/>
              <w:jc w:val="center"/>
              <w:rPr>
                <w:rFonts w:ascii="Times New Roman" w:hAnsi="Times New Roman" w:cs="Times New Roman"/>
                <w:spacing w:val="10"/>
                <w:sz w:val="20"/>
                <w:szCs w:val="20"/>
              </w:rPr>
            </w:pPr>
            <w:r>
              <w:rPr>
                <w:rFonts w:hint="eastAsia" w:ascii="Times New Roman" w:hAnsi="Times New Roman" w:eastAsia="宋体" w:cs="Times New Roman"/>
                <w:snapToGrid w:val="0"/>
                <w:spacing w:val="10"/>
                <w:sz w:val="20"/>
                <w:szCs w:val="20"/>
                <w:shd w:val="clear" w:color="auto" w:fill="FFFFFF"/>
                <w:lang w:eastAsia="zh-CN"/>
              </w:rPr>
              <w:t>副警长、副消防区长</w:t>
            </w:r>
          </w:p>
        </w:tc>
        <w:tc>
          <w:tcPr>
            <w:tcW w:w="835" w:type="dxa"/>
            <w:vMerge w:val="continue"/>
            <w:vAlign w:val="center"/>
          </w:tcPr>
          <w:p>
            <w:pPr>
              <w:spacing w:after="0" w:line="240" w:lineRule="auto"/>
              <w:jc w:val="center"/>
              <w:rPr>
                <w:rFonts w:ascii="Times New Roman" w:hAnsi="Times New Roman" w:cs="Times New Roman"/>
                <w:spacing w:val="10"/>
                <w:sz w:val="20"/>
                <w:szCs w:val="20"/>
              </w:rPr>
            </w:pPr>
          </w:p>
        </w:tc>
        <w:tc>
          <w:tcPr>
            <w:tcW w:w="1248"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68</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915" w:type="dxa"/>
            <w:vMerge w:val="continue"/>
            <w:vAlign w:val="center"/>
          </w:tcPr>
          <w:p>
            <w:pPr>
              <w:spacing w:after="0" w:line="240" w:lineRule="auto"/>
              <w:jc w:val="center"/>
              <w:rPr>
                <w:rFonts w:ascii="Times New Roman" w:hAnsi="Times New Roman" w:cs="Times New Roman"/>
                <w:spacing w:val="10"/>
                <w:sz w:val="20"/>
                <w:szCs w:val="20"/>
              </w:rPr>
            </w:pPr>
          </w:p>
        </w:tc>
        <w:tc>
          <w:tcPr>
            <w:tcW w:w="3298" w:type="dxa"/>
            <w:vAlign w:val="center"/>
          </w:tcPr>
          <w:p>
            <w:pPr>
              <w:spacing w:after="0" w:line="240" w:lineRule="auto"/>
              <w:contextualSpacing/>
              <w:jc w:val="center"/>
              <w:rPr>
                <w:rFonts w:ascii="Times New Roman" w:hAnsi="Times New Roman" w:cs="Times New Roman"/>
                <w:spacing w:val="10"/>
                <w:sz w:val="20"/>
                <w:szCs w:val="20"/>
                <w:lang w:val="en-US"/>
              </w:rPr>
            </w:pPr>
            <w:r>
              <w:rPr>
                <w:rFonts w:hint="eastAsia" w:ascii="Times New Roman" w:hAnsi="Times New Roman" w:eastAsia="宋体" w:cs="Times New Roman"/>
                <w:snapToGrid w:val="0"/>
                <w:spacing w:val="10"/>
                <w:sz w:val="20"/>
                <w:szCs w:val="20"/>
                <w:lang w:eastAsia="zh-CN"/>
              </w:rPr>
              <w:t>首席警员、首席消防员</w:t>
            </w:r>
          </w:p>
        </w:tc>
        <w:tc>
          <w:tcPr>
            <w:tcW w:w="835" w:type="dxa"/>
            <w:vMerge w:val="continue"/>
            <w:vAlign w:val="center"/>
          </w:tcPr>
          <w:p>
            <w:pPr>
              <w:spacing w:after="0" w:line="240" w:lineRule="auto"/>
              <w:jc w:val="center"/>
              <w:rPr>
                <w:rFonts w:ascii="Times New Roman" w:hAnsi="Times New Roman" w:cs="Times New Roman"/>
                <w:spacing w:val="10"/>
                <w:sz w:val="20"/>
                <w:szCs w:val="20"/>
                <w:lang w:val="en-US"/>
              </w:rPr>
            </w:pPr>
          </w:p>
        </w:tc>
        <w:tc>
          <w:tcPr>
            <w:tcW w:w="1248"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101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915" w:type="dxa"/>
            <w:vMerge w:val="restart"/>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napToGrid w:val="0"/>
                <w:spacing w:val="10"/>
                <w:sz w:val="20"/>
                <w:szCs w:val="20"/>
                <w:lang w:val="en-US" w:eastAsia="zh-CN"/>
              </w:rPr>
              <w:t>警察行为与人权</w:t>
            </w:r>
          </w:p>
        </w:tc>
        <w:tc>
          <w:tcPr>
            <w:tcW w:w="3298" w:type="dxa"/>
            <w:vAlign w:val="center"/>
          </w:tcPr>
          <w:p>
            <w:pPr>
              <w:spacing w:after="0" w:line="240" w:lineRule="auto"/>
              <w:contextualSpacing/>
              <w:jc w:val="center"/>
              <w:rPr>
                <w:rFonts w:ascii="Times New Roman" w:hAnsi="Times New Roman" w:cs="Times New Roman"/>
                <w:spacing w:val="10"/>
                <w:sz w:val="20"/>
                <w:szCs w:val="20"/>
              </w:rPr>
            </w:pPr>
            <w:r>
              <w:rPr>
                <w:rFonts w:hint="eastAsia" w:ascii="Times New Roman" w:hAnsi="Times New Roman" w:eastAsia="宋体" w:cs="Times New Roman"/>
                <w:snapToGrid w:val="0"/>
                <w:spacing w:val="10"/>
                <w:sz w:val="20"/>
                <w:szCs w:val="20"/>
                <w:shd w:val="clear" w:color="auto" w:fill="FFFFFF"/>
                <w:lang w:eastAsia="zh-CN"/>
              </w:rPr>
              <w:t>警长、消防区长</w:t>
            </w:r>
          </w:p>
        </w:tc>
        <w:tc>
          <w:tcPr>
            <w:tcW w:w="835" w:type="dxa"/>
            <w:vMerge w:val="restart"/>
            <w:vAlign w:val="center"/>
          </w:tcPr>
          <w:p>
            <w:pPr>
              <w:spacing w:after="0" w:line="240" w:lineRule="auto"/>
              <w:jc w:val="center"/>
              <w:rPr>
                <w:rFonts w:ascii="Times New Roman" w:hAnsi="Times New Roman" w:cs="Times New Roman"/>
                <w:snapToGrid w:val="0"/>
                <w:spacing w:val="10"/>
                <w:sz w:val="20"/>
                <w:szCs w:val="20"/>
              </w:rPr>
            </w:pPr>
          </w:p>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2017</w:t>
            </w:r>
          </w:p>
          <w:p>
            <w:pPr>
              <w:spacing w:after="0" w:line="240" w:lineRule="auto"/>
              <w:jc w:val="center"/>
              <w:rPr>
                <w:rFonts w:ascii="Times New Roman" w:hAnsi="Times New Roman" w:cs="Times New Roman"/>
                <w:spacing w:val="10"/>
                <w:sz w:val="20"/>
                <w:szCs w:val="20"/>
              </w:rPr>
            </w:pPr>
          </w:p>
        </w:tc>
        <w:tc>
          <w:tcPr>
            <w:tcW w:w="1248"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915" w:type="dxa"/>
            <w:vMerge w:val="continue"/>
            <w:vAlign w:val="center"/>
          </w:tcPr>
          <w:p>
            <w:pPr>
              <w:spacing w:after="0" w:line="240" w:lineRule="auto"/>
              <w:jc w:val="center"/>
              <w:rPr>
                <w:rFonts w:ascii="Times New Roman" w:hAnsi="Times New Roman" w:cs="Times New Roman"/>
                <w:spacing w:val="10"/>
                <w:sz w:val="20"/>
                <w:szCs w:val="20"/>
              </w:rPr>
            </w:pPr>
          </w:p>
        </w:tc>
        <w:tc>
          <w:tcPr>
            <w:tcW w:w="3298" w:type="dxa"/>
            <w:vAlign w:val="center"/>
          </w:tcPr>
          <w:p>
            <w:pPr>
              <w:spacing w:after="0" w:line="240" w:lineRule="auto"/>
              <w:contextualSpacing/>
              <w:jc w:val="center"/>
              <w:rPr>
                <w:rFonts w:ascii="Times New Roman" w:hAnsi="Times New Roman" w:cs="Times New Roman"/>
                <w:spacing w:val="10"/>
                <w:sz w:val="20"/>
                <w:szCs w:val="20"/>
              </w:rPr>
            </w:pPr>
            <w:r>
              <w:rPr>
                <w:rFonts w:hint="eastAsia" w:ascii="Times New Roman" w:hAnsi="Times New Roman" w:eastAsia="宋体" w:cs="Times New Roman"/>
                <w:snapToGrid w:val="0"/>
                <w:spacing w:val="10"/>
                <w:sz w:val="20"/>
                <w:szCs w:val="20"/>
                <w:shd w:val="clear" w:color="auto" w:fill="FFFFFF"/>
                <w:lang w:eastAsia="zh-CN"/>
              </w:rPr>
              <w:t>副警长、副消防区长</w:t>
            </w:r>
          </w:p>
        </w:tc>
        <w:tc>
          <w:tcPr>
            <w:tcW w:w="835" w:type="dxa"/>
            <w:vMerge w:val="continue"/>
            <w:vAlign w:val="center"/>
          </w:tcPr>
          <w:p>
            <w:pPr>
              <w:spacing w:after="0" w:line="240" w:lineRule="auto"/>
              <w:jc w:val="center"/>
              <w:rPr>
                <w:rFonts w:ascii="Times New Roman" w:hAnsi="Times New Roman" w:cs="Times New Roman"/>
                <w:spacing w:val="10"/>
                <w:sz w:val="20"/>
                <w:szCs w:val="20"/>
              </w:rPr>
            </w:pPr>
          </w:p>
        </w:tc>
        <w:tc>
          <w:tcPr>
            <w:tcW w:w="1248"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51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915" w:type="dxa"/>
            <w:vMerge w:val="continue"/>
            <w:vAlign w:val="center"/>
          </w:tcPr>
          <w:p>
            <w:pPr>
              <w:spacing w:after="0" w:line="240" w:lineRule="auto"/>
              <w:jc w:val="center"/>
              <w:rPr>
                <w:rFonts w:ascii="Times New Roman" w:hAnsi="Times New Roman" w:cs="Times New Roman"/>
                <w:spacing w:val="10"/>
                <w:sz w:val="20"/>
                <w:szCs w:val="20"/>
                <w:lang w:val="en-US"/>
              </w:rPr>
            </w:pPr>
          </w:p>
        </w:tc>
        <w:tc>
          <w:tcPr>
            <w:tcW w:w="3298" w:type="dxa"/>
            <w:vAlign w:val="center"/>
          </w:tcPr>
          <w:p>
            <w:pPr>
              <w:spacing w:after="0" w:line="240" w:lineRule="auto"/>
              <w:contextualSpacing/>
              <w:jc w:val="center"/>
              <w:rPr>
                <w:rFonts w:ascii="Times New Roman" w:hAnsi="Times New Roman" w:cs="Times New Roman"/>
                <w:spacing w:val="10"/>
                <w:sz w:val="20"/>
                <w:szCs w:val="20"/>
                <w:lang w:val="en-US"/>
              </w:rPr>
            </w:pPr>
            <w:r>
              <w:rPr>
                <w:rFonts w:hint="eastAsia" w:ascii="Times New Roman" w:hAnsi="Times New Roman" w:eastAsia="宋体" w:cs="Times New Roman"/>
                <w:snapToGrid w:val="0"/>
                <w:spacing w:val="10"/>
                <w:sz w:val="20"/>
                <w:szCs w:val="20"/>
                <w:lang w:eastAsia="zh-CN"/>
              </w:rPr>
              <w:t>首席警员、首席消防员</w:t>
            </w:r>
          </w:p>
        </w:tc>
        <w:tc>
          <w:tcPr>
            <w:tcW w:w="835" w:type="dxa"/>
            <w:vMerge w:val="continue"/>
            <w:vAlign w:val="center"/>
          </w:tcPr>
          <w:p>
            <w:pPr>
              <w:spacing w:after="0" w:line="240" w:lineRule="auto"/>
              <w:jc w:val="center"/>
              <w:rPr>
                <w:rFonts w:ascii="Times New Roman" w:hAnsi="Times New Roman" w:cs="Times New Roman"/>
                <w:spacing w:val="10"/>
                <w:sz w:val="20"/>
                <w:szCs w:val="20"/>
              </w:rPr>
            </w:pPr>
          </w:p>
        </w:tc>
        <w:tc>
          <w:tcPr>
            <w:tcW w:w="1248"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93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915" w:type="dxa"/>
            <w:vMerge w:val="restart"/>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napToGrid w:val="0"/>
                <w:spacing w:val="10"/>
                <w:sz w:val="20"/>
                <w:szCs w:val="20"/>
                <w:lang w:val="en-US" w:eastAsia="zh-CN"/>
              </w:rPr>
              <w:t>警察行为与人权</w:t>
            </w:r>
          </w:p>
        </w:tc>
        <w:tc>
          <w:tcPr>
            <w:tcW w:w="3298" w:type="dxa"/>
            <w:vAlign w:val="center"/>
          </w:tcPr>
          <w:p>
            <w:pPr>
              <w:spacing w:after="0" w:line="240" w:lineRule="auto"/>
              <w:contextualSpacing/>
              <w:jc w:val="center"/>
              <w:rPr>
                <w:rFonts w:ascii="Times New Roman" w:hAnsi="Times New Roman" w:cs="Times New Roman"/>
                <w:spacing w:val="10"/>
                <w:sz w:val="20"/>
                <w:szCs w:val="20"/>
              </w:rPr>
            </w:pPr>
            <w:r>
              <w:rPr>
                <w:rFonts w:hint="eastAsia" w:ascii="Times New Roman" w:hAnsi="Times New Roman" w:eastAsia="宋体" w:cs="Times New Roman"/>
                <w:snapToGrid w:val="0"/>
                <w:spacing w:val="10"/>
                <w:sz w:val="20"/>
                <w:szCs w:val="20"/>
                <w:shd w:val="clear" w:color="auto" w:fill="FFFFFF"/>
                <w:lang w:eastAsia="zh-CN"/>
              </w:rPr>
              <w:t>警长、消防区长</w:t>
            </w:r>
          </w:p>
        </w:tc>
        <w:tc>
          <w:tcPr>
            <w:tcW w:w="835" w:type="dxa"/>
            <w:vMerge w:val="restart"/>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2018</w:t>
            </w:r>
          </w:p>
        </w:tc>
        <w:tc>
          <w:tcPr>
            <w:tcW w:w="1248"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49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915" w:type="dxa"/>
            <w:vMerge w:val="continue"/>
            <w:vAlign w:val="center"/>
          </w:tcPr>
          <w:p>
            <w:pPr>
              <w:spacing w:after="0" w:line="240" w:lineRule="auto"/>
              <w:jc w:val="center"/>
              <w:rPr>
                <w:rFonts w:ascii="Times New Roman" w:hAnsi="Times New Roman" w:cs="Times New Roman"/>
                <w:spacing w:val="10"/>
                <w:sz w:val="20"/>
                <w:szCs w:val="20"/>
              </w:rPr>
            </w:pPr>
          </w:p>
        </w:tc>
        <w:tc>
          <w:tcPr>
            <w:tcW w:w="3298" w:type="dxa"/>
            <w:vAlign w:val="center"/>
          </w:tcPr>
          <w:p>
            <w:pPr>
              <w:spacing w:after="0" w:line="240" w:lineRule="auto"/>
              <w:contextualSpacing/>
              <w:jc w:val="center"/>
              <w:rPr>
                <w:rFonts w:ascii="Times New Roman" w:hAnsi="Times New Roman" w:cs="Times New Roman"/>
                <w:spacing w:val="10"/>
                <w:sz w:val="20"/>
                <w:szCs w:val="20"/>
              </w:rPr>
            </w:pPr>
            <w:r>
              <w:rPr>
                <w:rFonts w:hint="eastAsia" w:ascii="Times New Roman" w:hAnsi="Times New Roman" w:eastAsia="宋体" w:cs="Times New Roman"/>
                <w:snapToGrid w:val="0"/>
                <w:spacing w:val="10"/>
                <w:sz w:val="20"/>
                <w:szCs w:val="20"/>
                <w:shd w:val="clear" w:color="auto" w:fill="FFFFFF"/>
                <w:lang w:eastAsia="zh-CN"/>
              </w:rPr>
              <w:t>副警长、副消防区长</w:t>
            </w:r>
          </w:p>
        </w:tc>
        <w:tc>
          <w:tcPr>
            <w:tcW w:w="835" w:type="dxa"/>
            <w:vMerge w:val="continue"/>
            <w:vAlign w:val="center"/>
          </w:tcPr>
          <w:p>
            <w:pPr>
              <w:spacing w:after="0" w:line="240" w:lineRule="auto"/>
              <w:jc w:val="center"/>
              <w:rPr>
                <w:rFonts w:ascii="Times New Roman" w:hAnsi="Times New Roman" w:cs="Times New Roman"/>
                <w:spacing w:val="10"/>
                <w:sz w:val="20"/>
                <w:szCs w:val="20"/>
              </w:rPr>
            </w:pPr>
          </w:p>
        </w:tc>
        <w:tc>
          <w:tcPr>
            <w:tcW w:w="1248"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61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915" w:type="dxa"/>
            <w:vMerge w:val="continue"/>
            <w:vAlign w:val="center"/>
          </w:tcPr>
          <w:p>
            <w:pPr>
              <w:spacing w:after="0" w:line="240" w:lineRule="auto"/>
              <w:jc w:val="center"/>
              <w:rPr>
                <w:rFonts w:ascii="Times New Roman" w:hAnsi="Times New Roman" w:cs="Times New Roman"/>
                <w:spacing w:val="10"/>
                <w:sz w:val="20"/>
                <w:szCs w:val="20"/>
              </w:rPr>
            </w:pPr>
          </w:p>
        </w:tc>
        <w:tc>
          <w:tcPr>
            <w:tcW w:w="3298" w:type="dxa"/>
            <w:vAlign w:val="center"/>
          </w:tcPr>
          <w:p>
            <w:pPr>
              <w:spacing w:after="0" w:line="240" w:lineRule="auto"/>
              <w:contextualSpacing/>
              <w:jc w:val="center"/>
              <w:rPr>
                <w:rFonts w:ascii="Times New Roman" w:hAnsi="Times New Roman" w:cs="Times New Roman"/>
                <w:spacing w:val="10"/>
                <w:sz w:val="20"/>
                <w:szCs w:val="20"/>
                <w:lang w:val="en-US"/>
              </w:rPr>
            </w:pPr>
            <w:r>
              <w:rPr>
                <w:rFonts w:hint="eastAsia" w:ascii="Times New Roman" w:hAnsi="Times New Roman" w:eastAsia="宋体" w:cs="Times New Roman"/>
                <w:snapToGrid w:val="0"/>
                <w:spacing w:val="10"/>
                <w:sz w:val="20"/>
                <w:szCs w:val="20"/>
                <w:lang w:eastAsia="zh-CN"/>
              </w:rPr>
              <w:t>首席警员、首席消防员</w:t>
            </w:r>
          </w:p>
        </w:tc>
        <w:tc>
          <w:tcPr>
            <w:tcW w:w="835" w:type="dxa"/>
            <w:vMerge w:val="continue"/>
            <w:vAlign w:val="center"/>
          </w:tcPr>
          <w:p>
            <w:pPr>
              <w:spacing w:after="0" w:line="240" w:lineRule="auto"/>
              <w:jc w:val="center"/>
              <w:rPr>
                <w:rFonts w:ascii="Times New Roman" w:hAnsi="Times New Roman" w:cs="Times New Roman"/>
                <w:spacing w:val="10"/>
                <w:sz w:val="20"/>
                <w:szCs w:val="20"/>
                <w:lang w:val="en-US"/>
              </w:rPr>
            </w:pPr>
          </w:p>
        </w:tc>
        <w:tc>
          <w:tcPr>
            <w:tcW w:w="1248"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131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915"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napToGrid w:val="0"/>
                <w:spacing w:val="10"/>
                <w:sz w:val="20"/>
                <w:szCs w:val="20"/>
                <w:lang w:eastAsia="zh-CN"/>
              </w:rPr>
              <w:t>《禁止酷刑公约》导师培训</w:t>
            </w:r>
          </w:p>
        </w:tc>
        <w:tc>
          <w:tcPr>
            <w:tcW w:w="3298" w:type="dxa"/>
            <w:vAlign w:val="center"/>
          </w:tcPr>
          <w:p>
            <w:pPr>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napToGrid w:val="0"/>
                <w:spacing w:val="10"/>
                <w:sz w:val="20"/>
                <w:szCs w:val="20"/>
                <w:lang w:eastAsia="zh-CN"/>
              </w:rPr>
              <w:t>惩教局中层管理人员</w:t>
            </w:r>
          </w:p>
        </w:tc>
        <w:tc>
          <w:tcPr>
            <w:tcW w:w="835" w:type="dxa"/>
            <w:vMerge w:val="continue"/>
            <w:vAlign w:val="center"/>
          </w:tcPr>
          <w:p>
            <w:pPr>
              <w:spacing w:after="0" w:line="240" w:lineRule="auto"/>
              <w:jc w:val="center"/>
              <w:rPr>
                <w:rFonts w:ascii="Times New Roman" w:hAnsi="Times New Roman" w:cs="Times New Roman"/>
                <w:spacing w:val="10"/>
                <w:sz w:val="20"/>
                <w:szCs w:val="20"/>
              </w:rPr>
            </w:pPr>
          </w:p>
        </w:tc>
        <w:tc>
          <w:tcPr>
            <w:tcW w:w="1248"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915" w:type="dxa"/>
            <w:vMerge w:val="restart"/>
            <w:vAlign w:val="center"/>
          </w:tcPr>
          <w:p>
            <w:pPr>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napToGrid w:val="0"/>
                <w:spacing w:val="10"/>
                <w:sz w:val="20"/>
                <w:szCs w:val="20"/>
                <w:lang w:val="en-US" w:eastAsia="zh-CN"/>
              </w:rPr>
              <w:t>警察行为与人权</w:t>
            </w:r>
          </w:p>
        </w:tc>
        <w:tc>
          <w:tcPr>
            <w:tcW w:w="3298" w:type="dxa"/>
            <w:vAlign w:val="center"/>
          </w:tcPr>
          <w:p>
            <w:pPr>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napToGrid w:val="0"/>
                <w:spacing w:val="10"/>
                <w:sz w:val="20"/>
                <w:szCs w:val="20"/>
                <w:shd w:val="clear" w:color="auto" w:fill="FFFFFF"/>
                <w:lang w:eastAsia="zh-CN"/>
              </w:rPr>
              <w:t>警长、消防区长</w:t>
            </w:r>
          </w:p>
        </w:tc>
        <w:tc>
          <w:tcPr>
            <w:tcW w:w="835" w:type="dxa"/>
            <w:vMerge w:val="restart"/>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2019</w:t>
            </w:r>
          </w:p>
        </w:tc>
        <w:tc>
          <w:tcPr>
            <w:tcW w:w="1248"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36</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915" w:type="dxa"/>
            <w:vMerge w:val="continue"/>
            <w:vAlign w:val="center"/>
          </w:tcPr>
          <w:p>
            <w:pPr>
              <w:spacing w:after="0" w:line="240" w:lineRule="auto"/>
              <w:jc w:val="center"/>
              <w:rPr>
                <w:rFonts w:ascii="Times New Roman" w:hAnsi="Times New Roman" w:cs="Times New Roman"/>
                <w:spacing w:val="10"/>
                <w:sz w:val="20"/>
                <w:szCs w:val="20"/>
              </w:rPr>
            </w:pPr>
          </w:p>
        </w:tc>
        <w:tc>
          <w:tcPr>
            <w:tcW w:w="3298" w:type="dxa"/>
            <w:vAlign w:val="center"/>
          </w:tcPr>
          <w:p>
            <w:pPr>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napToGrid w:val="0"/>
                <w:spacing w:val="10"/>
                <w:sz w:val="20"/>
                <w:szCs w:val="20"/>
                <w:shd w:val="clear" w:color="auto" w:fill="FFFFFF"/>
                <w:lang w:eastAsia="zh-CN"/>
              </w:rPr>
              <w:t>副警长、副消防区长</w:t>
            </w:r>
          </w:p>
        </w:tc>
        <w:tc>
          <w:tcPr>
            <w:tcW w:w="835" w:type="dxa"/>
            <w:vMerge w:val="continue"/>
            <w:vAlign w:val="center"/>
          </w:tcPr>
          <w:p>
            <w:pPr>
              <w:spacing w:after="0" w:line="240" w:lineRule="auto"/>
              <w:jc w:val="center"/>
              <w:rPr>
                <w:rFonts w:ascii="Times New Roman" w:hAnsi="Times New Roman" w:cs="Times New Roman"/>
                <w:spacing w:val="10"/>
                <w:sz w:val="20"/>
                <w:szCs w:val="20"/>
              </w:rPr>
            </w:pPr>
          </w:p>
        </w:tc>
        <w:tc>
          <w:tcPr>
            <w:tcW w:w="1248"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60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915" w:type="dxa"/>
            <w:vMerge w:val="continue"/>
            <w:vAlign w:val="center"/>
          </w:tcPr>
          <w:p>
            <w:pPr>
              <w:spacing w:after="0" w:line="240" w:lineRule="auto"/>
              <w:jc w:val="center"/>
              <w:rPr>
                <w:rFonts w:ascii="Times New Roman" w:hAnsi="Times New Roman" w:cs="Times New Roman"/>
                <w:spacing w:val="10"/>
                <w:sz w:val="20"/>
                <w:szCs w:val="20"/>
              </w:rPr>
            </w:pPr>
          </w:p>
        </w:tc>
        <w:tc>
          <w:tcPr>
            <w:tcW w:w="3298" w:type="dxa"/>
            <w:vAlign w:val="center"/>
          </w:tcPr>
          <w:p>
            <w:pPr>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napToGrid w:val="0"/>
                <w:spacing w:val="10"/>
                <w:sz w:val="20"/>
                <w:szCs w:val="20"/>
                <w:shd w:val="clear" w:color="auto" w:fill="FFFFFF"/>
                <w:lang w:eastAsia="zh-CN"/>
              </w:rPr>
              <w:t>首席警员、首席消防员</w:t>
            </w:r>
          </w:p>
        </w:tc>
        <w:tc>
          <w:tcPr>
            <w:tcW w:w="835" w:type="dxa"/>
            <w:vMerge w:val="continue"/>
            <w:vAlign w:val="center"/>
          </w:tcPr>
          <w:p>
            <w:pPr>
              <w:spacing w:after="0" w:line="240" w:lineRule="auto"/>
              <w:jc w:val="center"/>
              <w:rPr>
                <w:rFonts w:ascii="Times New Roman" w:hAnsi="Times New Roman" w:cs="Times New Roman"/>
                <w:spacing w:val="10"/>
                <w:sz w:val="20"/>
                <w:szCs w:val="20"/>
              </w:rPr>
            </w:pPr>
          </w:p>
        </w:tc>
        <w:tc>
          <w:tcPr>
            <w:tcW w:w="1248"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148</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915" w:type="dxa"/>
            <w:vMerge w:val="restart"/>
            <w:vAlign w:val="center"/>
          </w:tcPr>
          <w:p>
            <w:pPr>
              <w:spacing w:after="0" w:line="240" w:lineRule="auto"/>
              <w:jc w:val="center"/>
              <w:rPr>
                <w:rFonts w:ascii="Times New Roman" w:hAnsi="Times New Roman" w:cs="Times New Roman"/>
                <w:color w:val="0070C0"/>
                <w:spacing w:val="10"/>
                <w:sz w:val="20"/>
              </w:rPr>
            </w:pPr>
            <w:r>
              <w:rPr>
                <w:rFonts w:hint="eastAsia" w:ascii="Times New Roman" w:hAnsi="Times New Roman" w:eastAsia="宋体" w:cs="Times New Roman"/>
                <w:spacing w:val="10"/>
                <w:sz w:val="20"/>
                <w:lang w:eastAsia="zh-CN"/>
              </w:rPr>
              <w:t>打击贩卖人口讲座</w:t>
            </w:r>
            <w:r>
              <w:rPr>
                <w:rFonts w:ascii="Times New Roman" w:hAnsi="Times New Roman" w:eastAsia="宋体" w:cs="Times New Roman"/>
                <w:spacing w:val="10"/>
                <w:sz w:val="20"/>
                <w:lang w:eastAsia="zh-CN"/>
              </w:rPr>
              <w:t>/</w:t>
            </w:r>
            <w:r>
              <w:rPr>
                <w:rFonts w:hint="eastAsia" w:ascii="Times New Roman" w:hAnsi="Times New Roman" w:eastAsia="宋体" w:cs="Times New Roman"/>
                <w:spacing w:val="10"/>
                <w:sz w:val="20"/>
                <w:lang w:eastAsia="zh-CN"/>
              </w:rPr>
              <w:t>专题课堂</w:t>
            </w:r>
          </w:p>
        </w:tc>
        <w:tc>
          <w:tcPr>
            <w:tcW w:w="3298"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第</w:t>
            </w:r>
            <w:r>
              <w:rPr>
                <w:rFonts w:ascii="Times New Roman" w:hAnsi="Times New Roman" w:eastAsia="宋体" w:cs="Times New Roman"/>
                <w:spacing w:val="10"/>
                <w:sz w:val="20"/>
                <w:lang w:eastAsia="zh-CN"/>
              </w:rPr>
              <w:t>27</w:t>
            </w:r>
            <w:r>
              <w:rPr>
                <w:rFonts w:hint="eastAsia" w:ascii="Times New Roman" w:hAnsi="Times New Roman" w:eastAsia="宋体" w:cs="Times New Roman"/>
                <w:spacing w:val="10"/>
                <w:sz w:val="20"/>
                <w:lang w:eastAsia="zh-CN"/>
              </w:rPr>
              <w:t>届保安学员培训课程</w:t>
            </w:r>
          </w:p>
        </w:tc>
        <w:tc>
          <w:tcPr>
            <w:tcW w:w="835" w:type="dxa"/>
            <w:vMerge w:val="continue"/>
            <w:vAlign w:val="center"/>
          </w:tcPr>
          <w:p>
            <w:pPr>
              <w:spacing w:after="0" w:line="240" w:lineRule="auto"/>
              <w:jc w:val="center"/>
              <w:rPr>
                <w:rFonts w:ascii="Times New Roman" w:hAnsi="Times New Roman" w:cs="Times New Roman"/>
                <w:color w:val="0070C0"/>
                <w:spacing w:val="10"/>
                <w:sz w:val="20"/>
                <w:szCs w:val="20"/>
              </w:rPr>
            </w:pPr>
          </w:p>
        </w:tc>
        <w:tc>
          <w:tcPr>
            <w:tcW w:w="1248" w:type="dxa"/>
            <w:vAlign w:val="center"/>
          </w:tcPr>
          <w:p>
            <w:pPr>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206</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915" w:type="dxa"/>
            <w:vMerge w:val="continue"/>
            <w:vAlign w:val="center"/>
          </w:tcPr>
          <w:p>
            <w:pPr>
              <w:spacing w:after="0" w:line="240" w:lineRule="auto"/>
              <w:jc w:val="center"/>
              <w:rPr>
                <w:rFonts w:ascii="Times New Roman" w:hAnsi="Times New Roman" w:cs="Times New Roman"/>
                <w:color w:val="0070C0"/>
                <w:spacing w:val="10"/>
                <w:sz w:val="20"/>
              </w:rPr>
            </w:pPr>
          </w:p>
        </w:tc>
        <w:tc>
          <w:tcPr>
            <w:tcW w:w="3298"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第</w:t>
            </w:r>
            <w:r>
              <w:rPr>
                <w:rFonts w:ascii="Times New Roman" w:hAnsi="Times New Roman" w:eastAsia="宋体" w:cs="Times New Roman"/>
                <w:spacing w:val="10"/>
                <w:sz w:val="20"/>
                <w:lang w:eastAsia="zh-CN"/>
              </w:rPr>
              <w:t>28</w:t>
            </w:r>
            <w:r>
              <w:rPr>
                <w:rFonts w:hint="eastAsia" w:ascii="Times New Roman" w:hAnsi="Times New Roman" w:eastAsia="宋体" w:cs="Times New Roman"/>
                <w:spacing w:val="10"/>
                <w:sz w:val="20"/>
                <w:lang w:eastAsia="zh-CN"/>
              </w:rPr>
              <w:t>届保安学员培训课程</w:t>
            </w:r>
          </w:p>
        </w:tc>
        <w:tc>
          <w:tcPr>
            <w:tcW w:w="835" w:type="dxa"/>
            <w:vMerge w:val="continue"/>
            <w:vAlign w:val="center"/>
          </w:tcPr>
          <w:p>
            <w:pPr>
              <w:spacing w:after="0" w:line="240" w:lineRule="auto"/>
              <w:jc w:val="center"/>
              <w:rPr>
                <w:rFonts w:ascii="Times New Roman" w:hAnsi="Times New Roman" w:cs="Times New Roman"/>
                <w:color w:val="0070C0"/>
                <w:spacing w:val="10"/>
                <w:sz w:val="20"/>
                <w:szCs w:val="20"/>
              </w:rPr>
            </w:pPr>
          </w:p>
        </w:tc>
        <w:tc>
          <w:tcPr>
            <w:tcW w:w="1248" w:type="dxa"/>
            <w:vAlign w:val="center"/>
          </w:tcPr>
          <w:p>
            <w:pPr>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101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915" w:type="dxa"/>
            <w:vMerge w:val="continue"/>
            <w:vAlign w:val="center"/>
          </w:tcPr>
          <w:p>
            <w:pPr>
              <w:spacing w:after="0" w:line="240" w:lineRule="auto"/>
              <w:jc w:val="center"/>
              <w:rPr>
                <w:rFonts w:ascii="Times New Roman" w:hAnsi="Times New Roman" w:cs="Times New Roman"/>
                <w:color w:val="0070C0"/>
                <w:spacing w:val="10"/>
                <w:sz w:val="20"/>
              </w:rPr>
            </w:pPr>
          </w:p>
        </w:tc>
        <w:tc>
          <w:tcPr>
            <w:tcW w:w="3298" w:type="dxa"/>
            <w:vAlign w:val="center"/>
          </w:tcPr>
          <w:p>
            <w:pPr>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2019</w:t>
            </w:r>
            <w:r>
              <w:rPr>
                <w:rFonts w:hint="eastAsia" w:ascii="Times New Roman" w:hAnsi="Times New Roman" w:eastAsia="宋体" w:cs="Times New Roman"/>
                <w:spacing w:val="10"/>
                <w:sz w:val="20"/>
                <w:lang w:eastAsia="zh-CN"/>
              </w:rPr>
              <w:t>年海关关员入职培训课程</w:t>
            </w:r>
          </w:p>
        </w:tc>
        <w:tc>
          <w:tcPr>
            <w:tcW w:w="835" w:type="dxa"/>
            <w:vMerge w:val="continue"/>
            <w:vAlign w:val="center"/>
          </w:tcPr>
          <w:p>
            <w:pPr>
              <w:spacing w:after="0" w:line="240" w:lineRule="auto"/>
              <w:jc w:val="center"/>
              <w:rPr>
                <w:rFonts w:ascii="Times New Roman" w:hAnsi="Times New Roman" w:cs="Times New Roman"/>
                <w:color w:val="0070C0"/>
                <w:spacing w:val="10"/>
                <w:sz w:val="20"/>
                <w:szCs w:val="20"/>
              </w:rPr>
            </w:pPr>
          </w:p>
        </w:tc>
        <w:tc>
          <w:tcPr>
            <w:tcW w:w="1248" w:type="dxa"/>
            <w:vAlign w:val="center"/>
          </w:tcPr>
          <w:p>
            <w:pPr>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130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915" w:type="dxa"/>
            <w:vMerge w:val="restart"/>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napToGrid w:val="0"/>
                <w:spacing w:val="10"/>
                <w:sz w:val="20"/>
                <w:szCs w:val="20"/>
                <w:lang w:val="en-US" w:eastAsia="zh-CN"/>
              </w:rPr>
              <w:t>警察行为与人权</w:t>
            </w:r>
          </w:p>
        </w:tc>
        <w:tc>
          <w:tcPr>
            <w:tcW w:w="3298" w:type="dxa"/>
            <w:vAlign w:val="center"/>
          </w:tcPr>
          <w:p>
            <w:pPr>
              <w:spacing w:after="0" w:line="240" w:lineRule="auto"/>
              <w:jc w:val="center"/>
              <w:rPr>
                <w:rFonts w:ascii="Times New Roman" w:hAnsi="Times New Roman" w:cs="Times New Roman"/>
                <w:snapToGrid w:val="0"/>
                <w:spacing w:val="10"/>
                <w:sz w:val="20"/>
                <w:szCs w:val="20"/>
                <w:shd w:val="clear" w:color="auto" w:fill="FFFFFF"/>
              </w:rPr>
            </w:pPr>
            <w:r>
              <w:rPr>
                <w:rFonts w:hint="eastAsia" w:ascii="Times New Roman" w:hAnsi="Times New Roman" w:eastAsia="宋体" w:cs="Times New Roman"/>
                <w:snapToGrid w:val="0"/>
                <w:spacing w:val="10"/>
                <w:sz w:val="20"/>
                <w:szCs w:val="20"/>
                <w:shd w:val="clear" w:color="auto" w:fill="FFFFFF"/>
                <w:lang w:eastAsia="zh-CN"/>
              </w:rPr>
              <w:t>警长、消防区长</w:t>
            </w:r>
          </w:p>
        </w:tc>
        <w:tc>
          <w:tcPr>
            <w:tcW w:w="835" w:type="dxa"/>
            <w:vMerge w:val="restart"/>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2020</w:t>
            </w:r>
          </w:p>
        </w:tc>
        <w:tc>
          <w:tcPr>
            <w:tcW w:w="1248"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napToGrid w:val="0"/>
                <w:spacing w:val="10"/>
                <w:sz w:val="20"/>
                <w:szCs w:val="20"/>
                <w:lang w:eastAsia="zh-CN"/>
              </w:rPr>
              <w:t>45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915" w:type="dxa"/>
            <w:vMerge w:val="continue"/>
            <w:vAlign w:val="center"/>
          </w:tcPr>
          <w:p>
            <w:pPr>
              <w:spacing w:after="0" w:line="240" w:lineRule="auto"/>
              <w:jc w:val="center"/>
              <w:rPr>
                <w:rFonts w:ascii="Times New Roman" w:hAnsi="Times New Roman" w:cs="Times New Roman"/>
                <w:spacing w:val="10"/>
                <w:sz w:val="20"/>
                <w:szCs w:val="20"/>
              </w:rPr>
            </w:pPr>
          </w:p>
        </w:tc>
        <w:tc>
          <w:tcPr>
            <w:tcW w:w="3298" w:type="dxa"/>
            <w:vAlign w:val="center"/>
          </w:tcPr>
          <w:p>
            <w:pPr>
              <w:spacing w:after="0" w:line="240" w:lineRule="auto"/>
              <w:jc w:val="center"/>
              <w:rPr>
                <w:rFonts w:ascii="Times New Roman" w:hAnsi="Times New Roman" w:cs="Times New Roman"/>
                <w:snapToGrid w:val="0"/>
                <w:spacing w:val="10"/>
                <w:sz w:val="20"/>
                <w:szCs w:val="20"/>
                <w:shd w:val="clear" w:color="auto" w:fill="FFFFFF"/>
              </w:rPr>
            </w:pPr>
            <w:r>
              <w:rPr>
                <w:rFonts w:hint="eastAsia" w:ascii="Times New Roman" w:hAnsi="Times New Roman" w:eastAsia="宋体" w:cs="Times New Roman"/>
                <w:snapToGrid w:val="0"/>
                <w:spacing w:val="10"/>
                <w:sz w:val="20"/>
                <w:szCs w:val="20"/>
                <w:shd w:val="clear" w:color="auto" w:fill="FFFFFF"/>
                <w:lang w:eastAsia="zh-CN"/>
              </w:rPr>
              <w:t>副警长、副消防区长</w:t>
            </w:r>
          </w:p>
        </w:tc>
        <w:tc>
          <w:tcPr>
            <w:tcW w:w="835" w:type="dxa"/>
            <w:vMerge w:val="continue"/>
            <w:vAlign w:val="center"/>
          </w:tcPr>
          <w:p>
            <w:pPr>
              <w:spacing w:after="0" w:line="240" w:lineRule="auto"/>
              <w:jc w:val="center"/>
              <w:rPr>
                <w:rFonts w:ascii="Times New Roman" w:hAnsi="Times New Roman" w:cs="Times New Roman"/>
                <w:spacing w:val="10"/>
                <w:sz w:val="20"/>
                <w:szCs w:val="20"/>
              </w:rPr>
            </w:pPr>
          </w:p>
        </w:tc>
        <w:tc>
          <w:tcPr>
            <w:tcW w:w="1248"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napToGrid w:val="0"/>
                <w:spacing w:val="10"/>
                <w:sz w:val="20"/>
                <w:szCs w:val="20"/>
                <w:lang w:eastAsia="zh-CN"/>
              </w:rPr>
              <w:t>99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915" w:type="dxa"/>
            <w:vMerge w:val="continue"/>
            <w:vAlign w:val="center"/>
          </w:tcPr>
          <w:p>
            <w:pPr>
              <w:spacing w:after="0" w:line="240" w:lineRule="auto"/>
              <w:jc w:val="center"/>
              <w:rPr>
                <w:rFonts w:ascii="Times New Roman" w:hAnsi="Times New Roman" w:cs="Times New Roman"/>
                <w:spacing w:val="10"/>
                <w:sz w:val="20"/>
                <w:szCs w:val="20"/>
              </w:rPr>
            </w:pPr>
          </w:p>
        </w:tc>
        <w:tc>
          <w:tcPr>
            <w:tcW w:w="3298" w:type="dxa"/>
            <w:vAlign w:val="center"/>
          </w:tcPr>
          <w:p>
            <w:pPr>
              <w:spacing w:after="0" w:line="240" w:lineRule="auto"/>
              <w:jc w:val="center"/>
              <w:rPr>
                <w:rFonts w:ascii="Times New Roman" w:hAnsi="Times New Roman" w:cs="Times New Roman"/>
                <w:snapToGrid w:val="0"/>
                <w:spacing w:val="10"/>
                <w:sz w:val="20"/>
                <w:szCs w:val="20"/>
                <w:shd w:val="clear" w:color="auto" w:fill="FFFFFF"/>
              </w:rPr>
            </w:pPr>
            <w:r>
              <w:rPr>
                <w:rFonts w:hint="eastAsia" w:ascii="Times New Roman" w:hAnsi="Times New Roman" w:eastAsia="宋体" w:cs="Times New Roman"/>
                <w:snapToGrid w:val="0"/>
                <w:spacing w:val="10"/>
                <w:sz w:val="20"/>
                <w:szCs w:val="20"/>
                <w:lang w:eastAsia="zh-CN"/>
              </w:rPr>
              <w:t>首席警员、首席消防员</w:t>
            </w:r>
          </w:p>
        </w:tc>
        <w:tc>
          <w:tcPr>
            <w:tcW w:w="835" w:type="dxa"/>
            <w:vMerge w:val="continue"/>
            <w:vAlign w:val="center"/>
          </w:tcPr>
          <w:p>
            <w:pPr>
              <w:spacing w:after="0" w:line="240" w:lineRule="auto"/>
              <w:jc w:val="center"/>
              <w:rPr>
                <w:rFonts w:ascii="Times New Roman" w:hAnsi="Times New Roman" w:cs="Times New Roman"/>
                <w:spacing w:val="10"/>
                <w:sz w:val="20"/>
                <w:szCs w:val="20"/>
              </w:rPr>
            </w:pPr>
          </w:p>
        </w:tc>
        <w:tc>
          <w:tcPr>
            <w:tcW w:w="1248"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napToGrid w:val="0"/>
                <w:spacing w:val="10"/>
                <w:sz w:val="20"/>
                <w:szCs w:val="20"/>
                <w:lang w:eastAsia="zh-CN"/>
              </w:rPr>
              <w:t>181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915" w:type="dxa"/>
            <w:vMerge w:val="continue"/>
            <w:vAlign w:val="center"/>
          </w:tcPr>
          <w:p>
            <w:pPr>
              <w:spacing w:after="0" w:line="240" w:lineRule="auto"/>
              <w:jc w:val="center"/>
              <w:rPr>
                <w:rFonts w:ascii="Times New Roman" w:hAnsi="Times New Roman" w:cs="Times New Roman"/>
                <w:spacing w:val="10"/>
                <w:sz w:val="20"/>
                <w:szCs w:val="20"/>
              </w:rPr>
            </w:pPr>
          </w:p>
        </w:tc>
        <w:tc>
          <w:tcPr>
            <w:tcW w:w="3298" w:type="dxa"/>
            <w:vAlign w:val="center"/>
          </w:tcPr>
          <w:p>
            <w:pPr>
              <w:spacing w:after="0" w:line="240" w:lineRule="auto"/>
              <w:jc w:val="center"/>
              <w:rPr>
                <w:rFonts w:ascii="Times New Roman" w:hAnsi="Times New Roman" w:cs="Times New Roman"/>
                <w:snapToGrid w:val="0"/>
                <w:color w:val="0070C0"/>
                <w:spacing w:val="10"/>
                <w:sz w:val="20"/>
                <w:szCs w:val="20"/>
              </w:rPr>
            </w:pPr>
            <w:r>
              <w:rPr>
                <w:rFonts w:hint="eastAsia" w:ascii="Times New Roman" w:hAnsi="Times New Roman" w:eastAsia="宋体" w:cs="Times New Roman"/>
                <w:spacing w:val="10"/>
                <w:sz w:val="20"/>
                <w:lang w:eastAsia="zh-CN"/>
              </w:rPr>
              <w:t>第</w:t>
            </w:r>
            <w:r>
              <w:rPr>
                <w:rFonts w:ascii="Times New Roman" w:hAnsi="Times New Roman" w:eastAsia="宋体" w:cs="Times New Roman"/>
                <w:spacing w:val="10"/>
                <w:sz w:val="20"/>
                <w:lang w:eastAsia="zh-CN"/>
              </w:rPr>
              <w:t>17</w:t>
            </w:r>
            <w:r>
              <w:rPr>
                <w:rFonts w:hint="eastAsia" w:ascii="Times New Roman" w:hAnsi="Times New Roman" w:eastAsia="宋体" w:cs="Times New Roman"/>
                <w:spacing w:val="10"/>
                <w:sz w:val="20"/>
                <w:lang w:eastAsia="zh-CN"/>
              </w:rPr>
              <w:t>届警官培训课程</w:t>
            </w:r>
          </w:p>
        </w:tc>
        <w:tc>
          <w:tcPr>
            <w:tcW w:w="835" w:type="dxa"/>
            <w:vMerge w:val="continue"/>
            <w:vAlign w:val="center"/>
          </w:tcPr>
          <w:p>
            <w:pPr>
              <w:spacing w:after="0" w:line="240" w:lineRule="auto"/>
              <w:jc w:val="center"/>
              <w:rPr>
                <w:rFonts w:ascii="Times New Roman" w:hAnsi="Times New Roman" w:cs="Times New Roman"/>
                <w:color w:val="0070C0"/>
                <w:spacing w:val="10"/>
                <w:sz w:val="20"/>
                <w:szCs w:val="20"/>
              </w:rPr>
            </w:pPr>
          </w:p>
        </w:tc>
        <w:tc>
          <w:tcPr>
            <w:tcW w:w="1248"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napToGrid w:val="0"/>
                <w:spacing w:val="10"/>
                <w:sz w:val="20"/>
                <w:szCs w:val="20"/>
                <w:lang w:eastAsia="zh-CN"/>
              </w:rPr>
              <w:t>20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915"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国际公约讲座</w:t>
            </w:r>
            <w:r>
              <w:rPr>
                <w:rFonts w:ascii="Times New Roman" w:hAnsi="Times New Roman" w:eastAsia="宋体" w:cs="Times New Roman"/>
                <w:spacing w:val="10"/>
                <w:sz w:val="20"/>
                <w:lang w:eastAsia="zh-CN"/>
              </w:rPr>
              <w:t>/</w:t>
            </w:r>
            <w:r>
              <w:rPr>
                <w:rFonts w:hint="eastAsia" w:ascii="Times New Roman" w:hAnsi="Times New Roman" w:eastAsia="宋体" w:cs="Times New Roman"/>
                <w:spacing w:val="10"/>
                <w:sz w:val="20"/>
                <w:lang w:eastAsia="zh-CN"/>
              </w:rPr>
              <w:t>专题课堂</w:t>
            </w:r>
          </w:p>
        </w:tc>
        <w:tc>
          <w:tcPr>
            <w:tcW w:w="3298"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第</w:t>
            </w:r>
            <w:r>
              <w:rPr>
                <w:rFonts w:ascii="Times New Roman" w:hAnsi="Times New Roman" w:eastAsia="宋体" w:cs="Times New Roman"/>
                <w:spacing w:val="10"/>
                <w:sz w:val="20"/>
                <w:lang w:eastAsia="zh-CN"/>
              </w:rPr>
              <w:t>29</w:t>
            </w:r>
            <w:r>
              <w:rPr>
                <w:rFonts w:hint="eastAsia" w:ascii="Times New Roman" w:hAnsi="Times New Roman" w:eastAsia="宋体" w:cs="Times New Roman"/>
                <w:spacing w:val="10"/>
                <w:sz w:val="20"/>
                <w:lang w:eastAsia="zh-CN"/>
              </w:rPr>
              <w:t>届保安学员培训课程</w:t>
            </w:r>
          </w:p>
        </w:tc>
        <w:tc>
          <w:tcPr>
            <w:tcW w:w="835" w:type="dxa"/>
            <w:vMerge w:val="continue"/>
            <w:vAlign w:val="center"/>
          </w:tcPr>
          <w:p>
            <w:pPr>
              <w:spacing w:after="0" w:line="240" w:lineRule="auto"/>
              <w:jc w:val="center"/>
              <w:rPr>
                <w:rFonts w:ascii="Times New Roman" w:hAnsi="Times New Roman" w:cs="Times New Roman"/>
                <w:color w:val="0070C0"/>
                <w:spacing w:val="10"/>
                <w:sz w:val="20"/>
                <w:szCs w:val="20"/>
              </w:rPr>
            </w:pPr>
          </w:p>
        </w:tc>
        <w:tc>
          <w:tcPr>
            <w:tcW w:w="1248"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pacing w:val="10"/>
                <w:sz w:val="20"/>
                <w:lang w:eastAsia="zh-CN"/>
              </w:rPr>
              <w:t>164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915" w:type="dxa"/>
            <w:vMerge w:val="restart"/>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警察行为与人权</w:t>
            </w:r>
          </w:p>
        </w:tc>
        <w:tc>
          <w:tcPr>
            <w:tcW w:w="3298"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警长、消防区长</w:t>
            </w:r>
          </w:p>
        </w:tc>
        <w:tc>
          <w:tcPr>
            <w:tcW w:w="835" w:type="dxa"/>
            <w:vMerge w:val="restart"/>
            <w:vAlign w:val="center"/>
          </w:tcPr>
          <w:p>
            <w:pPr>
              <w:spacing w:after="0" w:line="240" w:lineRule="auto"/>
              <w:jc w:val="center"/>
              <w:rPr>
                <w:rFonts w:ascii="Times New Roman" w:hAnsi="Times New Roman" w:eastAsia="宋体" w:cs="Times New Roman"/>
                <w:spacing w:val="10"/>
                <w:sz w:val="20"/>
                <w:lang w:eastAsia="zh-CN"/>
              </w:rPr>
            </w:pPr>
            <w:r>
              <w:rPr>
                <w:rFonts w:ascii="Times New Roman" w:hAnsi="Times New Roman" w:eastAsia="宋体" w:cs="Times New Roman"/>
                <w:spacing w:val="10"/>
                <w:sz w:val="20"/>
                <w:lang w:eastAsia="zh-CN"/>
              </w:rPr>
              <w:t>2021</w:t>
            </w:r>
          </w:p>
        </w:tc>
        <w:tc>
          <w:tcPr>
            <w:tcW w:w="1248" w:type="dxa"/>
            <w:vAlign w:val="center"/>
          </w:tcPr>
          <w:p>
            <w:pPr>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14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915" w:type="dxa"/>
            <w:vMerge w:val="continue"/>
            <w:vAlign w:val="center"/>
          </w:tcPr>
          <w:p>
            <w:pPr>
              <w:spacing w:after="0" w:line="240" w:lineRule="auto"/>
              <w:jc w:val="center"/>
              <w:rPr>
                <w:rFonts w:ascii="Times New Roman" w:hAnsi="Times New Roman" w:cs="Times New Roman"/>
                <w:spacing w:val="10"/>
                <w:sz w:val="20"/>
              </w:rPr>
            </w:pPr>
          </w:p>
        </w:tc>
        <w:tc>
          <w:tcPr>
            <w:tcW w:w="3298"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副警长、副消防区长</w:t>
            </w:r>
          </w:p>
        </w:tc>
        <w:tc>
          <w:tcPr>
            <w:tcW w:w="835" w:type="dxa"/>
            <w:vMerge w:val="continue"/>
            <w:vAlign w:val="center"/>
          </w:tcPr>
          <w:p>
            <w:pPr>
              <w:spacing w:after="0" w:line="240" w:lineRule="auto"/>
              <w:jc w:val="center"/>
              <w:rPr>
                <w:rFonts w:ascii="Times New Roman" w:hAnsi="Times New Roman" w:cs="Times New Roman"/>
                <w:spacing w:val="10"/>
                <w:sz w:val="20"/>
              </w:rPr>
            </w:pPr>
          </w:p>
        </w:tc>
        <w:tc>
          <w:tcPr>
            <w:tcW w:w="1248" w:type="dxa"/>
            <w:vAlign w:val="center"/>
          </w:tcPr>
          <w:p>
            <w:pPr>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36</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915" w:type="dxa"/>
            <w:vMerge w:val="continue"/>
            <w:vAlign w:val="center"/>
          </w:tcPr>
          <w:p>
            <w:pPr>
              <w:spacing w:after="0" w:line="240" w:lineRule="auto"/>
              <w:jc w:val="center"/>
              <w:rPr>
                <w:rFonts w:ascii="Times New Roman" w:hAnsi="Times New Roman" w:cs="Times New Roman"/>
                <w:spacing w:val="10"/>
                <w:sz w:val="20"/>
              </w:rPr>
            </w:pPr>
          </w:p>
        </w:tc>
        <w:tc>
          <w:tcPr>
            <w:tcW w:w="3298"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首席警员、首席消防员</w:t>
            </w:r>
          </w:p>
        </w:tc>
        <w:tc>
          <w:tcPr>
            <w:tcW w:w="835" w:type="dxa"/>
            <w:vMerge w:val="continue"/>
            <w:vAlign w:val="center"/>
          </w:tcPr>
          <w:p>
            <w:pPr>
              <w:spacing w:after="0" w:line="240" w:lineRule="auto"/>
              <w:jc w:val="center"/>
              <w:rPr>
                <w:rFonts w:ascii="Times New Roman" w:hAnsi="Times New Roman" w:cs="Times New Roman"/>
                <w:spacing w:val="10"/>
                <w:sz w:val="20"/>
              </w:rPr>
            </w:pPr>
          </w:p>
        </w:tc>
        <w:tc>
          <w:tcPr>
            <w:tcW w:w="1248" w:type="dxa"/>
            <w:vAlign w:val="center"/>
          </w:tcPr>
          <w:p>
            <w:pPr>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48</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915" w:type="dxa"/>
            <w:vMerge w:val="continue"/>
            <w:vAlign w:val="center"/>
          </w:tcPr>
          <w:p>
            <w:pPr>
              <w:spacing w:after="0" w:line="240" w:lineRule="auto"/>
              <w:jc w:val="center"/>
              <w:rPr>
                <w:rFonts w:ascii="Times New Roman" w:hAnsi="Times New Roman" w:cs="Times New Roman"/>
                <w:spacing w:val="10"/>
                <w:sz w:val="20"/>
              </w:rPr>
            </w:pPr>
          </w:p>
        </w:tc>
        <w:tc>
          <w:tcPr>
            <w:tcW w:w="3298"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第</w:t>
            </w:r>
            <w:r>
              <w:rPr>
                <w:rFonts w:ascii="Times New Roman" w:hAnsi="Times New Roman" w:eastAsia="宋体" w:cs="Times New Roman"/>
                <w:spacing w:val="10"/>
                <w:sz w:val="20"/>
                <w:lang w:eastAsia="zh-CN"/>
              </w:rPr>
              <w:t>17</w:t>
            </w:r>
            <w:r>
              <w:rPr>
                <w:rFonts w:hint="eastAsia" w:ascii="Times New Roman" w:hAnsi="Times New Roman" w:eastAsia="宋体" w:cs="Times New Roman"/>
                <w:spacing w:val="10"/>
                <w:sz w:val="20"/>
                <w:lang w:eastAsia="zh-CN"/>
              </w:rPr>
              <w:t>届警官培训课程</w:t>
            </w:r>
          </w:p>
        </w:tc>
        <w:tc>
          <w:tcPr>
            <w:tcW w:w="835" w:type="dxa"/>
            <w:vMerge w:val="continue"/>
            <w:vAlign w:val="center"/>
          </w:tcPr>
          <w:p>
            <w:pPr>
              <w:spacing w:after="0" w:line="240" w:lineRule="auto"/>
              <w:jc w:val="center"/>
              <w:rPr>
                <w:rFonts w:ascii="Times New Roman" w:hAnsi="Times New Roman" w:cs="Times New Roman"/>
                <w:spacing w:val="10"/>
                <w:sz w:val="20"/>
              </w:rPr>
            </w:pPr>
          </w:p>
        </w:tc>
        <w:tc>
          <w:tcPr>
            <w:tcW w:w="1248" w:type="dxa"/>
            <w:vAlign w:val="center"/>
          </w:tcPr>
          <w:p>
            <w:pPr>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20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34" w:hRule="atLeast"/>
        </w:trPr>
        <w:tc>
          <w:tcPr>
            <w:tcW w:w="2915"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打击贩卖人口讲座</w:t>
            </w:r>
            <w:r>
              <w:rPr>
                <w:rFonts w:ascii="Times New Roman" w:hAnsi="Times New Roman" w:eastAsia="宋体" w:cs="Times New Roman"/>
                <w:spacing w:val="10"/>
                <w:sz w:val="20"/>
                <w:lang w:eastAsia="zh-CN"/>
              </w:rPr>
              <w:t>/</w:t>
            </w:r>
            <w:r>
              <w:rPr>
                <w:rFonts w:hint="eastAsia" w:ascii="Times New Roman" w:hAnsi="Times New Roman" w:eastAsia="宋体" w:cs="Times New Roman"/>
                <w:spacing w:val="10"/>
                <w:sz w:val="20"/>
                <w:lang w:eastAsia="zh-CN"/>
              </w:rPr>
              <w:t>专题课堂</w:t>
            </w:r>
          </w:p>
        </w:tc>
        <w:tc>
          <w:tcPr>
            <w:tcW w:w="3298" w:type="dxa"/>
            <w:vAlign w:val="center"/>
          </w:tcPr>
          <w:p>
            <w:pPr>
              <w:spacing w:before="180" w:beforeLines="50" w:after="36" w:afterLines="1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2021</w:t>
            </w:r>
            <w:r>
              <w:rPr>
                <w:rFonts w:hint="eastAsia" w:ascii="Times New Roman" w:hAnsi="Times New Roman" w:eastAsia="宋体" w:cs="Times New Roman"/>
                <w:spacing w:val="10"/>
                <w:sz w:val="20"/>
                <w:lang w:eastAsia="zh-CN"/>
              </w:rPr>
              <w:t>年进入狱警队伍警员</w:t>
            </w:r>
          </w:p>
          <w:p>
            <w:pPr>
              <w:spacing w:before="36" w:beforeLines="10" w:after="180" w:afterLines="5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职级培训课程</w:t>
            </w:r>
          </w:p>
        </w:tc>
        <w:tc>
          <w:tcPr>
            <w:tcW w:w="835" w:type="dxa"/>
            <w:vMerge w:val="continue"/>
            <w:vAlign w:val="center"/>
          </w:tcPr>
          <w:p>
            <w:pPr>
              <w:spacing w:after="0" w:line="240" w:lineRule="auto"/>
              <w:jc w:val="center"/>
              <w:rPr>
                <w:rFonts w:ascii="Times New Roman" w:hAnsi="Times New Roman" w:cs="Times New Roman"/>
                <w:spacing w:val="10"/>
                <w:sz w:val="20"/>
              </w:rPr>
            </w:pPr>
          </w:p>
        </w:tc>
        <w:tc>
          <w:tcPr>
            <w:tcW w:w="1248" w:type="dxa"/>
            <w:vAlign w:val="center"/>
          </w:tcPr>
          <w:p>
            <w:pPr>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73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915"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国际公约讲座</w:t>
            </w:r>
            <w:r>
              <w:rPr>
                <w:rFonts w:ascii="Times New Roman" w:hAnsi="Times New Roman" w:eastAsia="宋体" w:cs="Times New Roman"/>
                <w:spacing w:val="10"/>
                <w:sz w:val="20"/>
                <w:lang w:eastAsia="zh-CN"/>
              </w:rPr>
              <w:t>/</w:t>
            </w:r>
            <w:r>
              <w:rPr>
                <w:rFonts w:hint="eastAsia" w:ascii="Times New Roman" w:hAnsi="Times New Roman" w:eastAsia="宋体" w:cs="Times New Roman"/>
                <w:spacing w:val="10"/>
                <w:sz w:val="20"/>
                <w:lang w:eastAsia="zh-CN"/>
              </w:rPr>
              <w:t>专题课堂</w:t>
            </w:r>
          </w:p>
        </w:tc>
        <w:tc>
          <w:tcPr>
            <w:tcW w:w="3298" w:type="dxa"/>
            <w:vAlign w:val="center"/>
          </w:tcPr>
          <w:p>
            <w:pPr>
              <w:spacing w:before="180" w:beforeLines="50" w:after="36" w:afterLines="1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2021</w:t>
            </w:r>
            <w:r>
              <w:rPr>
                <w:rFonts w:hint="eastAsia" w:ascii="Times New Roman" w:hAnsi="Times New Roman" w:eastAsia="宋体" w:cs="Times New Roman"/>
                <w:spacing w:val="10"/>
                <w:sz w:val="20"/>
                <w:lang w:eastAsia="zh-CN"/>
              </w:rPr>
              <w:t>年进入狱警队伍警员</w:t>
            </w:r>
          </w:p>
          <w:p>
            <w:pPr>
              <w:spacing w:before="36" w:beforeLines="10" w:after="180" w:afterLines="5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职级培训课程学员</w:t>
            </w:r>
          </w:p>
        </w:tc>
        <w:tc>
          <w:tcPr>
            <w:tcW w:w="835" w:type="dxa"/>
            <w:vMerge w:val="continue"/>
            <w:vAlign w:val="center"/>
          </w:tcPr>
          <w:p>
            <w:pPr>
              <w:spacing w:after="0" w:line="240" w:lineRule="auto"/>
              <w:jc w:val="center"/>
              <w:rPr>
                <w:rFonts w:ascii="Times New Roman" w:hAnsi="Times New Roman" w:cs="Times New Roman"/>
                <w:spacing w:val="10"/>
                <w:sz w:val="20"/>
              </w:rPr>
            </w:pPr>
          </w:p>
        </w:tc>
        <w:tc>
          <w:tcPr>
            <w:tcW w:w="1248" w:type="dxa"/>
            <w:vAlign w:val="center"/>
          </w:tcPr>
          <w:p>
            <w:pPr>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73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915" w:type="dxa"/>
            <w:vMerge w:val="restart"/>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国际公约讲座</w:t>
            </w:r>
            <w:r>
              <w:rPr>
                <w:rFonts w:ascii="Times New Roman" w:hAnsi="Times New Roman" w:eastAsia="宋体" w:cs="Times New Roman"/>
                <w:spacing w:val="10"/>
                <w:sz w:val="20"/>
                <w:lang w:eastAsia="zh-CN"/>
              </w:rPr>
              <w:t>/</w:t>
            </w:r>
            <w:r>
              <w:rPr>
                <w:rFonts w:hint="eastAsia" w:ascii="Times New Roman" w:hAnsi="Times New Roman" w:eastAsia="宋体" w:cs="Times New Roman"/>
                <w:spacing w:val="10"/>
                <w:sz w:val="20"/>
                <w:lang w:eastAsia="zh-CN"/>
              </w:rPr>
              <w:t>专题课堂</w:t>
            </w:r>
          </w:p>
        </w:tc>
        <w:tc>
          <w:tcPr>
            <w:tcW w:w="3298"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第</w:t>
            </w:r>
            <w:r>
              <w:rPr>
                <w:rFonts w:ascii="Times New Roman" w:hAnsi="Times New Roman" w:eastAsia="宋体" w:cs="Times New Roman"/>
                <w:spacing w:val="10"/>
                <w:sz w:val="20"/>
                <w:lang w:eastAsia="zh-CN"/>
              </w:rPr>
              <w:t>18</w:t>
            </w:r>
            <w:r>
              <w:rPr>
                <w:rFonts w:hint="eastAsia" w:ascii="Times New Roman" w:hAnsi="Times New Roman" w:eastAsia="宋体" w:cs="Times New Roman"/>
                <w:spacing w:val="10"/>
                <w:sz w:val="20"/>
                <w:lang w:eastAsia="zh-CN"/>
              </w:rPr>
              <w:t>届警官及消防官培训课程</w:t>
            </w:r>
          </w:p>
        </w:tc>
        <w:tc>
          <w:tcPr>
            <w:tcW w:w="835" w:type="dxa"/>
            <w:vMerge w:val="restart"/>
            <w:vAlign w:val="center"/>
          </w:tcPr>
          <w:p>
            <w:pPr>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2022</w:t>
            </w:r>
          </w:p>
        </w:tc>
        <w:tc>
          <w:tcPr>
            <w:tcW w:w="1248" w:type="dxa"/>
            <w:vAlign w:val="center"/>
          </w:tcPr>
          <w:p>
            <w:pPr>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30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915" w:type="dxa"/>
            <w:vMerge w:val="continue"/>
            <w:vAlign w:val="center"/>
          </w:tcPr>
          <w:p>
            <w:pPr>
              <w:spacing w:after="0" w:line="240" w:lineRule="auto"/>
              <w:jc w:val="center"/>
              <w:rPr>
                <w:rFonts w:ascii="Times New Roman" w:hAnsi="Times New Roman" w:cs="Times New Roman"/>
                <w:spacing w:val="10"/>
                <w:sz w:val="20"/>
              </w:rPr>
            </w:pPr>
          </w:p>
        </w:tc>
        <w:tc>
          <w:tcPr>
            <w:tcW w:w="3298"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第</w:t>
            </w:r>
            <w:r>
              <w:rPr>
                <w:rFonts w:ascii="Times New Roman" w:hAnsi="Times New Roman" w:eastAsia="宋体" w:cs="Times New Roman"/>
                <w:spacing w:val="10"/>
                <w:sz w:val="20"/>
                <w:lang w:eastAsia="zh-CN"/>
              </w:rPr>
              <w:t>30</w:t>
            </w:r>
            <w:r>
              <w:rPr>
                <w:rFonts w:hint="eastAsia" w:ascii="Times New Roman" w:hAnsi="Times New Roman" w:eastAsia="宋体" w:cs="Times New Roman"/>
                <w:spacing w:val="10"/>
                <w:sz w:val="20"/>
                <w:lang w:eastAsia="zh-CN"/>
              </w:rPr>
              <w:t>届保安学员培训课程</w:t>
            </w:r>
          </w:p>
        </w:tc>
        <w:tc>
          <w:tcPr>
            <w:tcW w:w="835" w:type="dxa"/>
            <w:vMerge w:val="continue"/>
            <w:vAlign w:val="center"/>
          </w:tcPr>
          <w:p>
            <w:pPr>
              <w:spacing w:after="0" w:line="240" w:lineRule="auto"/>
              <w:jc w:val="center"/>
              <w:rPr>
                <w:rFonts w:ascii="Times New Roman" w:hAnsi="Times New Roman" w:cs="Times New Roman"/>
                <w:spacing w:val="10"/>
                <w:sz w:val="20"/>
              </w:rPr>
            </w:pPr>
          </w:p>
        </w:tc>
        <w:tc>
          <w:tcPr>
            <w:tcW w:w="1248" w:type="dxa"/>
            <w:vAlign w:val="center"/>
          </w:tcPr>
          <w:p>
            <w:pPr>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110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915" w:type="dxa"/>
            <w:vMerge w:val="restart"/>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打击贩卖人口讲座</w:t>
            </w:r>
            <w:r>
              <w:rPr>
                <w:rFonts w:ascii="Times New Roman" w:hAnsi="Times New Roman" w:eastAsia="宋体" w:cs="Times New Roman"/>
                <w:spacing w:val="10"/>
                <w:sz w:val="20"/>
                <w:lang w:eastAsia="zh-CN"/>
              </w:rPr>
              <w:t>/</w:t>
            </w:r>
            <w:r>
              <w:rPr>
                <w:rFonts w:hint="eastAsia" w:ascii="Times New Roman" w:hAnsi="Times New Roman" w:eastAsia="宋体" w:cs="Times New Roman"/>
                <w:spacing w:val="10"/>
                <w:sz w:val="20"/>
                <w:lang w:eastAsia="zh-CN"/>
              </w:rPr>
              <w:t>专题课堂</w:t>
            </w:r>
          </w:p>
        </w:tc>
        <w:tc>
          <w:tcPr>
            <w:tcW w:w="3298" w:type="dxa"/>
            <w:vAlign w:val="center"/>
          </w:tcPr>
          <w:p>
            <w:pPr>
              <w:spacing w:before="180" w:beforeLines="50" w:after="7" w:afterLines="2"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第</w:t>
            </w:r>
            <w:r>
              <w:rPr>
                <w:rFonts w:ascii="Times New Roman" w:hAnsi="Times New Roman" w:eastAsia="宋体" w:cs="Times New Roman"/>
                <w:spacing w:val="10"/>
                <w:sz w:val="20"/>
                <w:lang w:eastAsia="zh-CN"/>
              </w:rPr>
              <w:t>17</w:t>
            </w:r>
            <w:r>
              <w:rPr>
                <w:rFonts w:hint="eastAsia" w:ascii="Times New Roman" w:hAnsi="Times New Roman" w:eastAsia="宋体" w:cs="Times New Roman"/>
                <w:spacing w:val="10"/>
                <w:sz w:val="20"/>
                <w:lang w:eastAsia="zh-CN"/>
              </w:rPr>
              <w:t>届警官培训课程及</w:t>
            </w:r>
          </w:p>
          <w:p>
            <w:pPr>
              <w:spacing w:after="180" w:afterLines="5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第</w:t>
            </w:r>
            <w:r>
              <w:rPr>
                <w:rFonts w:ascii="Times New Roman" w:hAnsi="Times New Roman" w:eastAsia="宋体" w:cs="Times New Roman"/>
                <w:spacing w:val="10"/>
                <w:sz w:val="20"/>
                <w:lang w:eastAsia="zh-CN"/>
              </w:rPr>
              <w:t>18</w:t>
            </w:r>
            <w:r>
              <w:rPr>
                <w:rFonts w:hint="eastAsia" w:ascii="Times New Roman" w:hAnsi="Times New Roman" w:eastAsia="宋体" w:cs="Times New Roman"/>
                <w:spacing w:val="10"/>
                <w:sz w:val="20"/>
                <w:lang w:eastAsia="zh-CN"/>
              </w:rPr>
              <w:t>届警官</w:t>
            </w:r>
            <w:r>
              <w:rPr>
                <w:rFonts w:ascii="Times New Roman" w:hAnsi="Times New Roman" w:eastAsia="宋体" w:cs="Times New Roman"/>
                <w:spacing w:val="10"/>
                <w:sz w:val="20"/>
                <w:lang w:eastAsia="zh-CN"/>
              </w:rPr>
              <w:t>/</w:t>
            </w:r>
            <w:r>
              <w:rPr>
                <w:rFonts w:hint="eastAsia" w:ascii="Times New Roman" w:hAnsi="Times New Roman" w:eastAsia="宋体" w:cs="Times New Roman"/>
                <w:spacing w:val="10"/>
                <w:sz w:val="20"/>
                <w:lang w:eastAsia="zh-CN"/>
              </w:rPr>
              <w:t>消防官培训课程</w:t>
            </w:r>
          </w:p>
        </w:tc>
        <w:tc>
          <w:tcPr>
            <w:tcW w:w="835" w:type="dxa"/>
            <w:vMerge w:val="continue"/>
            <w:vAlign w:val="center"/>
          </w:tcPr>
          <w:p>
            <w:pPr>
              <w:spacing w:after="0" w:line="240" w:lineRule="auto"/>
              <w:jc w:val="center"/>
              <w:rPr>
                <w:rFonts w:ascii="Times New Roman" w:hAnsi="Times New Roman" w:cs="Times New Roman"/>
                <w:spacing w:val="10"/>
                <w:sz w:val="20"/>
              </w:rPr>
            </w:pPr>
          </w:p>
        </w:tc>
        <w:tc>
          <w:tcPr>
            <w:tcW w:w="1248" w:type="dxa"/>
            <w:vAlign w:val="center"/>
          </w:tcPr>
          <w:p>
            <w:pPr>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50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915" w:type="dxa"/>
            <w:vMerge w:val="continue"/>
            <w:vAlign w:val="center"/>
          </w:tcPr>
          <w:p>
            <w:pPr>
              <w:spacing w:after="0" w:line="240" w:lineRule="auto"/>
              <w:jc w:val="center"/>
              <w:rPr>
                <w:rFonts w:ascii="Times New Roman" w:hAnsi="Times New Roman" w:cs="Times New Roman"/>
                <w:spacing w:val="10"/>
                <w:sz w:val="20"/>
              </w:rPr>
            </w:pPr>
          </w:p>
        </w:tc>
        <w:tc>
          <w:tcPr>
            <w:tcW w:w="3298"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第</w:t>
            </w:r>
            <w:r>
              <w:rPr>
                <w:rFonts w:ascii="Times New Roman" w:hAnsi="Times New Roman" w:eastAsia="宋体" w:cs="Times New Roman"/>
                <w:spacing w:val="10"/>
                <w:sz w:val="20"/>
                <w:lang w:eastAsia="zh-CN"/>
              </w:rPr>
              <w:t>30</w:t>
            </w:r>
            <w:r>
              <w:rPr>
                <w:rFonts w:hint="eastAsia" w:ascii="Times New Roman" w:hAnsi="Times New Roman" w:eastAsia="宋体" w:cs="Times New Roman"/>
                <w:spacing w:val="10"/>
                <w:sz w:val="20"/>
                <w:lang w:eastAsia="zh-CN"/>
              </w:rPr>
              <w:t>届保安学员培训课程</w:t>
            </w:r>
          </w:p>
        </w:tc>
        <w:tc>
          <w:tcPr>
            <w:tcW w:w="835" w:type="dxa"/>
            <w:vMerge w:val="continue"/>
            <w:vAlign w:val="center"/>
          </w:tcPr>
          <w:p>
            <w:pPr>
              <w:spacing w:after="0" w:line="240" w:lineRule="auto"/>
              <w:jc w:val="center"/>
              <w:rPr>
                <w:rFonts w:ascii="Times New Roman" w:hAnsi="Times New Roman" w:cs="Times New Roman"/>
                <w:spacing w:val="10"/>
                <w:sz w:val="20"/>
              </w:rPr>
            </w:pPr>
          </w:p>
        </w:tc>
        <w:tc>
          <w:tcPr>
            <w:tcW w:w="1248" w:type="dxa"/>
            <w:vAlign w:val="center"/>
          </w:tcPr>
          <w:p>
            <w:pPr>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110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915" w:type="dxa"/>
            <w:vMerge w:val="restart"/>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公民权利与执法工作</w:t>
            </w:r>
          </w:p>
        </w:tc>
        <w:tc>
          <w:tcPr>
            <w:tcW w:w="3298" w:type="dxa"/>
            <w:vAlign w:val="center"/>
          </w:tcPr>
          <w:p>
            <w:pPr>
              <w:spacing w:before="180" w:beforeLines="50"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高级警长、高级消防区长及</w:t>
            </w:r>
          </w:p>
          <w:p>
            <w:pPr>
              <w:spacing w:after="180" w:afterLines="5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高级关务督察</w:t>
            </w:r>
          </w:p>
        </w:tc>
        <w:tc>
          <w:tcPr>
            <w:tcW w:w="835" w:type="dxa"/>
            <w:vMerge w:val="restart"/>
            <w:vAlign w:val="center"/>
          </w:tcPr>
          <w:p>
            <w:pPr>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2023</w:t>
            </w:r>
          </w:p>
        </w:tc>
        <w:tc>
          <w:tcPr>
            <w:tcW w:w="1248" w:type="dxa"/>
            <w:vAlign w:val="center"/>
          </w:tcPr>
          <w:p>
            <w:pPr>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35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915" w:type="dxa"/>
            <w:vMerge w:val="continue"/>
            <w:vAlign w:val="center"/>
          </w:tcPr>
          <w:p>
            <w:pPr>
              <w:spacing w:after="0" w:line="240" w:lineRule="auto"/>
              <w:jc w:val="center"/>
              <w:rPr>
                <w:rFonts w:ascii="Times New Roman" w:hAnsi="Times New Roman" w:cs="Times New Roman"/>
                <w:spacing w:val="10"/>
                <w:sz w:val="20"/>
              </w:rPr>
            </w:pPr>
          </w:p>
        </w:tc>
        <w:tc>
          <w:tcPr>
            <w:tcW w:w="3298"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警长、消防区长及关务督察</w:t>
            </w:r>
          </w:p>
        </w:tc>
        <w:tc>
          <w:tcPr>
            <w:tcW w:w="835" w:type="dxa"/>
            <w:vMerge w:val="continue"/>
            <w:vAlign w:val="center"/>
          </w:tcPr>
          <w:p>
            <w:pPr>
              <w:spacing w:after="0" w:line="240" w:lineRule="auto"/>
              <w:jc w:val="center"/>
              <w:rPr>
                <w:rFonts w:ascii="Times New Roman" w:hAnsi="Times New Roman" w:cs="Times New Roman"/>
                <w:spacing w:val="10"/>
                <w:sz w:val="20"/>
              </w:rPr>
            </w:pPr>
          </w:p>
        </w:tc>
        <w:tc>
          <w:tcPr>
            <w:tcW w:w="1248" w:type="dxa"/>
            <w:vAlign w:val="center"/>
          </w:tcPr>
          <w:p>
            <w:pPr>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30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915" w:type="dxa"/>
            <w:vMerge w:val="continue"/>
            <w:vAlign w:val="center"/>
          </w:tcPr>
          <w:p>
            <w:pPr>
              <w:spacing w:after="0" w:line="240" w:lineRule="auto"/>
              <w:jc w:val="center"/>
              <w:rPr>
                <w:rFonts w:ascii="Times New Roman" w:hAnsi="Times New Roman" w:cs="Times New Roman"/>
                <w:spacing w:val="10"/>
                <w:sz w:val="20"/>
              </w:rPr>
            </w:pPr>
          </w:p>
        </w:tc>
        <w:tc>
          <w:tcPr>
            <w:tcW w:w="3298" w:type="dxa"/>
            <w:vAlign w:val="center"/>
          </w:tcPr>
          <w:p>
            <w:pPr>
              <w:spacing w:before="180" w:beforeLines="50"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副警长、副消防区长</w:t>
            </w:r>
          </w:p>
          <w:p>
            <w:pPr>
              <w:spacing w:after="180" w:afterLines="5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及副关务督察</w:t>
            </w:r>
          </w:p>
        </w:tc>
        <w:tc>
          <w:tcPr>
            <w:tcW w:w="835" w:type="dxa"/>
            <w:vMerge w:val="continue"/>
            <w:vAlign w:val="center"/>
          </w:tcPr>
          <w:p>
            <w:pPr>
              <w:spacing w:after="0" w:line="240" w:lineRule="auto"/>
              <w:jc w:val="center"/>
              <w:rPr>
                <w:rFonts w:ascii="Times New Roman" w:hAnsi="Times New Roman" w:cs="Times New Roman"/>
                <w:spacing w:val="10"/>
                <w:sz w:val="20"/>
              </w:rPr>
            </w:pPr>
          </w:p>
        </w:tc>
        <w:tc>
          <w:tcPr>
            <w:tcW w:w="1248" w:type="dxa"/>
            <w:vAlign w:val="center"/>
          </w:tcPr>
          <w:p>
            <w:pPr>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60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915" w:type="dxa"/>
            <w:vMerge w:val="continue"/>
            <w:vAlign w:val="center"/>
          </w:tcPr>
          <w:p>
            <w:pPr>
              <w:spacing w:after="0" w:line="240" w:lineRule="auto"/>
              <w:jc w:val="center"/>
              <w:rPr>
                <w:rFonts w:ascii="Times New Roman" w:hAnsi="Times New Roman" w:cs="Times New Roman"/>
                <w:spacing w:val="10"/>
                <w:sz w:val="20"/>
              </w:rPr>
            </w:pPr>
          </w:p>
        </w:tc>
        <w:tc>
          <w:tcPr>
            <w:tcW w:w="3298" w:type="dxa"/>
            <w:vAlign w:val="center"/>
          </w:tcPr>
          <w:p>
            <w:pPr>
              <w:spacing w:before="180" w:beforeLines="50"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首席警员、首席消防员</w:t>
            </w:r>
          </w:p>
          <w:p>
            <w:pPr>
              <w:spacing w:after="180" w:afterLines="5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及首席关员</w:t>
            </w:r>
          </w:p>
        </w:tc>
        <w:tc>
          <w:tcPr>
            <w:tcW w:w="835" w:type="dxa"/>
            <w:vMerge w:val="continue"/>
            <w:vAlign w:val="center"/>
          </w:tcPr>
          <w:p>
            <w:pPr>
              <w:spacing w:after="0" w:line="240" w:lineRule="auto"/>
              <w:jc w:val="center"/>
              <w:rPr>
                <w:rFonts w:ascii="Times New Roman" w:hAnsi="Times New Roman" w:cs="Times New Roman"/>
                <w:spacing w:val="10"/>
                <w:sz w:val="20"/>
              </w:rPr>
            </w:pPr>
          </w:p>
        </w:tc>
        <w:tc>
          <w:tcPr>
            <w:tcW w:w="1248" w:type="dxa"/>
            <w:vAlign w:val="center"/>
          </w:tcPr>
          <w:p>
            <w:pPr>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77</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915" w:type="dxa"/>
            <w:vMerge w:val="restart"/>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国际公约讲座</w:t>
            </w:r>
            <w:r>
              <w:rPr>
                <w:rFonts w:ascii="Times New Roman" w:hAnsi="Times New Roman" w:eastAsia="宋体" w:cs="Times New Roman"/>
                <w:spacing w:val="10"/>
                <w:sz w:val="20"/>
                <w:lang w:eastAsia="zh-CN"/>
              </w:rPr>
              <w:t>/</w:t>
            </w:r>
            <w:r>
              <w:rPr>
                <w:rFonts w:hint="eastAsia" w:ascii="Times New Roman" w:hAnsi="Times New Roman" w:eastAsia="宋体" w:cs="Times New Roman"/>
                <w:spacing w:val="10"/>
                <w:sz w:val="20"/>
                <w:lang w:eastAsia="zh-CN"/>
              </w:rPr>
              <w:t>专题课堂</w:t>
            </w:r>
          </w:p>
        </w:tc>
        <w:tc>
          <w:tcPr>
            <w:tcW w:w="3298"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第</w:t>
            </w:r>
            <w:r>
              <w:rPr>
                <w:rFonts w:ascii="Times New Roman" w:hAnsi="Times New Roman" w:eastAsia="宋体" w:cs="Times New Roman"/>
                <w:spacing w:val="10"/>
                <w:sz w:val="20"/>
                <w:lang w:eastAsia="zh-CN"/>
              </w:rPr>
              <w:t>18</w:t>
            </w:r>
            <w:r>
              <w:rPr>
                <w:rFonts w:hint="eastAsia" w:ascii="Times New Roman" w:hAnsi="Times New Roman" w:eastAsia="宋体" w:cs="Times New Roman"/>
                <w:spacing w:val="10"/>
                <w:sz w:val="20"/>
                <w:lang w:eastAsia="zh-CN"/>
              </w:rPr>
              <w:t>届警官及消防官培训课程</w:t>
            </w:r>
          </w:p>
        </w:tc>
        <w:tc>
          <w:tcPr>
            <w:tcW w:w="835" w:type="dxa"/>
            <w:vMerge w:val="continue"/>
            <w:vAlign w:val="center"/>
          </w:tcPr>
          <w:p>
            <w:pPr>
              <w:spacing w:after="0" w:line="240" w:lineRule="auto"/>
              <w:jc w:val="center"/>
              <w:rPr>
                <w:rFonts w:ascii="Times New Roman" w:hAnsi="Times New Roman" w:cs="Times New Roman"/>
                <w:spacing w:val="10"/>
                <w:sz w:val="20"/>
              </w:rPr>
            </w:pPr>
          </w:p>
        </w:tc>
        <w:tc>
          <w:tcPr>
            <w:tcW w:w="1248" w:type="dxa"/>
            <w:vAlign w:val="center"/>
          </w:tcPr>
          <w:p>
            <w:pPr>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30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915" w:type="dxa"/>
            <w:vMerge w:val="continue"/>
            <w:vAlign w:val="center"/>
          </w:tcPr>
          <w:p>
            <w:pPr>
              <w:spacing w:after="0" w:line="240" w:lineRule="auto"/>
              <w:jc w:val="center"/>
              <w:rPr>
                <w:rFonts w:ascii="Times New Roman" w:hAnsi="Times New Roman" w:cs="Times New Roman"/>
                <w:spacing w:val="10"/>
                <w:sz w:val="20"/>
              </w:rPr>
            </w:pPr>
          </w:p>
        </w:tc>
        <w:tc>
          <w:tcPr>
            <w:tcW w:w="3298"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第</w:t>
            </w:r>
            <w:r>
              <w:rPr>
                <w:rFonts w:ascii="Times New Roman" w:hAnsi="Times New Roman" w:eastAsia="宋体" w:cs="Times New Roman"/>
                <w:spacing w:val="10"/>
                <w:sz w:val="20"/>
                <w:lang w:eastAsia="zh-CN"/>
              </w:rPr>
              <w:t>31</w:t>
            </w:r>
            <w:r>
              <w:rPr>
                <w:rFonts w:hint="eastAsia" w:ascii="Times New Roman" w:hAnsi="Times New Roman" w:eastAsia="宋体" w:cs="Times New Roman"/>
                <w:spacing w:val="10"/>
                <w:sz w:val="20"/>
                <w:lang w:eastAsia="zh-CN"/>
              </w:rPr>
              <w:t>届保安学员培训课程</w:t>
            </w:r>
          </w:p>
        </w:tc>
        <w:tc>
          <w:tcPr>
            <w:tcW w:w="835" w:type="dxa"/>
            <w:vMerge w:val="continue"/>
            <w:vAlign w:val="center"/>
          </w:tcPr>
          <w:p>
            <w:pPr>
              <w:spacing w:after="0" w:line="240" w:lineRule="auto"/>
              <w:jc w:val="center"/>
              <w:rPr>
                <w:rFonts w:ascii="Times New Roman" w:hAnsi="Times New Roman" w:cs="Times New Roman"/>
                <w:spacing w:val="10"/>
                <w:sz w:val="20"/>
              </w:rPr>
            </w:pPr>
          </w:p>
        </w:tc>
        <w:tc>
          <w:tcPr>
            <w:tcW w:w="1248" w:type="dxa"/>
            <w:vAlign w:val="center"/>
          </w:tcPr>
          <w:p>
            <w:pPr>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123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915" w:type="dxa"/>
            <w:vMerge w:val="restart"/>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国际公约讲座</w:t>
            </w:r>
            <w:r>
              <w:rPr>
                <w:rFonts w:ascii="Times New Roman" w:hAnsi="Times New Roman" w:eastAsia="宋体" w:cs="Times New Roman"/>
                <w:spacing w:val="10"/>
                <w:sz w:val="20"/>
                <w:lang w:eastAsia="zh-CN"/>
              </w:rPr>
              <w:t>/</w:t>
            </w:r>
            <w:r>
              <w:rPr>
                <w:rFonts w:hint="eastAsia" w:ascii="Times New Roman" w:hAnsi="Times New Roman" w:eastAsia="宋体" w:cs="Times New Roman"/>
                <w:spacing w:val="10"/>
                <w:sz w:val="20"/>
                <w:lang w:eastAsia="zh-CN"/>
              </w:rPr>
              <w:t>专题课堂</w:t>
            </w:r>
          </w:p>
        </w:tc>
        <w:tc>
          <w:tcPr>
            <w:tcW w:w="3298"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第</w:t>
            </w:r>
            <w:r>
              <w:rPr>
                <w:rFonts w:ascii="Times New Roman" w:hAnsi="Times New Roman" w:eastAsia="宋体" w:cs="Times New Roman"/>
                <w:spacing w:val="10"/>
                <w:sz w:val="20"/>
                <w:lang w:eastAsia="zh-CN"/>
              </w:rPr>
              <w:t>32</w:t>
            </w:r>
            <w:r>
              <w:rPr>
                <w:rFonts w:hint="eastAsia" w:ascii="Times New Roman" w:hAnsi="Times New Roman" w:eastAsia="宋体" w:cs="Times New Roman"/>
                <w:spacing w:val="10"/>
                <w:sz w:val="20"/>
                <w:lang w:eastAsia="zh-CN"/>
              </w:rPr>
              <w:t>届保安学员培训课程</w:t>
            </w:r>
          </w:p>
        </w:tc>
        <w:tc>
          <w:tcPr>
            <w:tcW w:w="835" w:type="dxa"/>
            <w:vMerge w:val="restart"/>
            <w:vAlign w:val="center"/>
          </w:tcPr>
          <w:p>
            <w:pPr>
              <w:spacing w:after="160" w:line="259"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2024</w:t>
            </w:r>
          </w:p>
        </w:tc>
        <w:tc>
          <w:tcPr>
            <w:tcW w:w="1248" w:type="dxa"/>
            <w:vAlign w:val="center"/>
          </w:tcPr>
          <w:p>
            <w:pPr>
              <w:spacing w:after="0" w:line="240" w:lineRule="auto"/>
              <w:jc w:val="center"/>
              <w:rPr>
                <w:rFonts w:ascii="Times New Roman" w:hAnsi="Times New Roman" w:cs="Times New Roman"/>
                <w:snapToGrid w:val="0"/>
                <w:spacing w:val="10"/>
                <w:sz w:val="20"/>
              </w:rPr>
            </w:pPr>
            <w:r>
              <w:rPr>
                <w:rFonts w:ascii="Times New Roman" w:hAnsi="Times New Roman" w:eastAsia="宋体" w:cs="Times New Roman"/>
                <w:snapToGrid w:val="0"/>
                <w:spacing w:val="10"/>
                <w:sz w:val="20"/>
                <w:lang w:eastAsia="zh-CN"/>
              </w:rPr>
              <w:t>148</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915" w:type="dxa"/>
            <w:vMerge w:val="continue"/>
            <w:vAlign w:val="center"/>
          </w:tcPr>
          <w:p>
            <w:pPr>
              <w:spacing w:after="0" w:line="240" w:lineRule="auto"/>
              <w:jc w:val="center"/>
              <w:rPr>
                <w:rFonts w:ascii="Times New Roman" w:hAnsi="Times New Roman" w:cs="Times New Roman"/>
                <w:spacing w:val="10"/>
                <w:sz w:val="20"/>
              </w:rPr>
            </w:pPr>
          </w:p>
        </w:tc>
        <w:tc>
          <w:tcPr>
            <w:tcW w:w="3298"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napToGrid w:val="0"/>
                <w:spacing w:val="10"/>
                <w:sz w:val="20"/>
                <w:lang w:eastAsia="zh-CN"/>
              </w:rPr>
              <w:t>第</w:t>
            </w:r>
            <w:r>
              <w:rPr>
                <w:rFonts w:ascii="Times New Roman" w:hAnsi="Times New Roman" w:eastAsia="宋体" w:cs="Times New Roman"/>
                <w:snapToGrid w:val="0"/>
                <w:spacing w:val="10"/>
                <w:sz w:val="20"/>
                <w:lang w:eastAsia="zh-CN"/>
              </w:rPr>
              <w:t>15</w:t>
            </w:r>
            <w:r>
              <w:rPr>
                <w:rFonts w:hint="eastAsia" w:ascii="Times New Roman" w:hAnsi="Times New Roman" w:eastAsia="宋体" w:cs="Times New Roman"/>
                <w:snapToGrid w:val="0"/>
                <w:spacing w:val="10"/>
                <w:sz w:val="20"/>
                <w:lang w:eastAsia="zh-CN"/>
              </w:rPr>
              <w:t>届澳门海关学员</w:t>
            </w:r>
            <w:r>
              <w:rPr>
                <w:rFonts w:hint="eastAsia" w:ascii="Times New Roman" w:hAnsi="Times New Roman" w:eastAsia="宋体" w:cs="Times New Roman"/>
                <w:spacing w:val="10"/>
                <w:sz w:val="20"/>
                <w:lang w:eastAsia="zh-CN"/>
              </w:rPr>
              <w:t>培训课程</w:t>
            </w:r>
          </w:p>
        </w:tc>
        <w:tc>
          <w:tcPr>
            <w:tcW w:w="835" w:type="dxa"/>
            <w:vMerge w:val="continue"/>
            <w:vAlign w:val="center"/>
          </w:tcPr>
          <w:p>
            <w:pPr>
              <w:spacing w:after="0" w:line="240" w:lineRule="auto"/>
              <w:jc w:val="center"/>
              <w:rPr>
                <w:rFonts w:ascii="Times New Roman" w:hAnsi="Times New Roman" w:cs="Times New Roman"/>
                <w:spacing w:val="10"/>
                <w:sz w:val="20"/>
              </w:rPr>
            </w:pPr>
          </w:p>
        </w:tc>
        <w:tc>
          <w:tcPr>
            <w:tcW w:w="1248" w:type="dxa"/>
            <w:vAlign w:val="center"/>
          </w:tcPr>
          <w:p>
            <w:pPr>
              <w:spacing w:after="0" w:line="240" w:lineRule="auto"/>
              <w:jc w:val="center"/>
              <w:rPr>
                <w:rFonts w:ascii="Times New Roman" w:hAnsi="Times New Roman" w:cs="Times New Roman"/>
                <w:snapToGrid w:val="0"/>
                <w:spacing w:val="10"/>
                <w:sz w:val="20"/>
              </w:rPr>
            </w:pPr>
            <w:r>
              <w:rPr>
                <w:rFonts w:ascii="Times New Roman" w:hAnsi="Times New Roman" w:eastAsia="宋体" w:cs="Times New Roman"/>
                <w:snapToGrid w:val="0"/>
                <w:spacing w:val="10"/>
                <w:sz w:val="20"/>
                <w:lang w:eastAsia="zh-CN"/>
              </w:rPr>
              <w:t>89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915"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打击贩卖人口讲座</w:t>
            </w:r>
            <w:r>
              <w:rPr>
                <w:rFonts w:ascii="Times New Roman" w:hAnsi="Times New Roman" w:eastAsia="宋体" w:cs="Times New Roman"/>
                <w:spacing w:val="10"/>
                <w:sz w:val="20"/>
                <w:lang w:eastAsia="zh-CN"/>
              </w:rPr>
              <w:t>/</w:t>
            </w:r>
            <w:r>
              <w:rPr>
                <w:rFonts w:hint="eastAsia" w:ascii="Times New Roman" w:hAnsi="Times New Roman" w:eastAsia="宋体" w:cs="Times New Roman"/>
                <w:spacing w:val="10"/>
                <w:sz w:val="20"/>
                <w:lang w:eastAsia="zh-CN"/>
              </w:rPr>
              <w:t>专题课堂</w:t>
            </w:r>
          </w:p>
        </w:tc>
        <w:tc>
          <w:tcPr>
            <w:tcW w:w="3298" w:type="dxa"/>
            <w:vAlign w:val="center"/>
          </w:tcPr>
          <w:p>
            <w:pPr>
              <w:spacing w:before="180" w:beforeLines="50" w:after="180" w:afterLines="5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第</w:t>
            </w:r>
            <w:r>
              <w:rPr>
                <w:rFonts w:ascii="Times New Roman" w:hAnsi="Times New Roman" w:eastAsia="宋体" w:cs="Times New Roman"/>
                <w:spacing w:val="10"/>
                <w:sz w:val="20"/>
                <w:lang w:eastAsia="zh-CN"/>
              </w:rPr>
              <w:t>18</w:t>
            </w:r>
            <w:r>
              <w:rPr>
                <w:rFonts w:hint="eastAsia" w:ascii="Times New Roman" w:hAnsi="Times New Roman" w:eastAsia="宋体" w:cs="Times New Roman"/>
                <w:spacing w:val="10"/>
                <w:sz w:val="20"/>
                <w:lang w:eastAsia="zh-CN"/>
              </w:rPr>
              <w:t>届警官</w:t>
            </w:r>
            <w:r>
              <w:rPr>
                <w:rFonts w:ascii="Times New Roman" w:hAnsi="Times New Roman" w:eastAsia="宋体" w:cs="Times New Roman"/>
                <w:spacing w:val="10"/>
                <w:sz w:val="20"/>
                <w:lang w:eastAsia="zh-CN"/>
              </w:rPr>
              <w:t>/</w:t>
            </w:r>
            <w:r>
              <w:rPr>
                <w:rFonts w:hint="eastAsia" w:ascii="Times New Roman" w:hAnsi="Times New Roman" w:eastAsia="宋体" w:cs="Times New Roman"/>
                <w:spacing w:val="10"/>
                <w:sz w:val="20"/>
                <w:lang w:eastAsia="zh-CN"/>
              </w:rPr>
              <w:t>消防官培训课程及第</w:t>
            </w:r>
            <w:r>
              <w:rPr>
                <w:rFonts w:ascii="Times New Roman" w:hAnsi="Times New Roman" w:eastAsia="宋体" w:cs="Times New Roman"/>
                <w:spacing w:val="10"/>
                <w:sz w:val="20"/>
                <w:lang w:eastAsia="zh-CN"/>
              </w:rPr>
              <w:t>19</w:t>
            </w:r>
            <w:r>
              <w:rPr>
                <w:rFonts w:hint="eastAsia" w:ascii="Times New Roman" w:hAnsi="Times New Roman" w:eastAsia="宋体" w:cs="Times New Roman"/>
                <w:spacing w:val="10"/>
                <w:sz w:val="20"/>
                <w:lang w:eastAsia="zh-CN"/>
              </w:rPr>
              <w:t>届警官</w:t>
            </w:r>
            <w:r>
              <w:rPr>
                <w:rFonts w:ascii="Times New Roman" w:hAnsi="Times New Roman" w:eastAsia="宋体" w:cs="Times New Roman"/>
                <w:spacing w:val="10"/>
                <w:sz w:val="20"/>
                <w:lang w:eastAsia="zh-CN"/>
              </w:rPr>
              <w:t>/</w:t>
            </w:r>
            <w:r>
              <w:rPr>
                <w:rFonts w:hint="eastAsia" w:ascii="Times New Roman" w:hAnsi="Times New Roman" w:eastAsia="宋体" w:cs="Times New Roman"/>
                <w:spacing w:val="10"/>
                <w:sz w:val="20"/>
                <w:lang w:eastAsia="zh-CN"/>
              </w:rPr>
              <w:t>消防官</w:t>
            </w:r>
            <w:r>
              <w:rPr>
                <w:rFonts w:ascii="Times New Roman" w:hAnsi="Times New Roman" w:eastAsia="宋体" w:cs="Times New Roman"/>
                <w:spacing w:val="10"/>
                <w:sz w:val="20"/>
                <w:lang w:eastAsia="zh-CN"/>
              </w:rPr>
              <w:t>/</w:t>
            </w:r>
            <w:r>
              <w:rPr>
                <w:rFonts w:hint="eastAsia" w:ascii="Times New Roman" w:hAnsi="Times New Roman" w:eastAsia="宋体" w:cs="Times New Roman"/>
                <w:spacing w:val="10"/>
                <w:sz w:val="20"/>
                <w:lang w:eastAsia="zh-CN"/>
              </w:rPr>
              <w:t>关务官</w:t>
            </w:r>
            <w:r>
              <w:rPr>
                <w:rFonts w:ascii="Times New Roman" w:hAnsi="Times New Roman" w:eastAsia="宋体" w:cs="Times New Roman"/>
                <w:spacing w:val="10"/>
                <w:sz w:val="20"/>
                <w:lang w:eastAsia="zh-CN"/>
              </w:rPr>
              <w:t>/</w:t>
            </w:r>
            <w:r>
              <w:rPr>
                <w:rFonts w:hint="eastAsia" w:ascii="Times New Roman" w:hAnsi="Times New Roman" w:eastAsia="宋体" w:cs="Times New Roman"/>
                <w:spacing w:val="10"/>
                <w:sz w:val="20"/>
                <w:lang w:eastAsia="zh-CN"/>
              </w:rPr>
              <w:t>狱警警官培训课程</w:t>
            </w:r>
          </w:p>
        </w:tc>
        <w:tc>
          <w:tcPr>
            <w:tcW w:w="835" w:type="dxa"/>
            <w:vMerge w:val="continue"/>
            <w:vAlign w:val="center"/>
          </w:tcPr>
          <w:p>
            <w:pPr>
              <w:spacing w:after="0" w:line="240" w:lineRule="auto"/>
              <w:jc w:val="center"/>
              <w:rPr>
                <w:rFonts w:ascii="Times New Roman" w:hAnsi="Times New Roman"/>
                <w:spacing w:val="10"/>
                <w:sz w:val="20"/>
              </w:rPr>
            </w:pPr>
          </w:p>
        </w:tc>
        <w:tc>
          <w:tcPr>
            <w:tcW w:w="1248" w:type="dxa"/>
            <w:vAlign w:val="center"/>
          </w:tcPr>
          <w:p>
            <w:pPr>
              <w:spacing w:after="0" w:line="240" w:lineRule="auto"/>
              <w:jc w:val="center"/>
              <w:rPr>
                <w:rFonts w:ascii="Times New Roman" w:hAnsi="Times New Roman"/>
                <w:snapToGrid w:val="0"/>
                <w:spacing w:val="10"/>
                <w:sz w:val="20"/>
              </w:rPr>
            </w:pPr>
            <w:r>
              <w:rPr>
                <w:rFonts w:ascii="Times New Roman" w:hAnsi="Times New Roman" w:eastAsia="宋体"/>
                <w:snapToGrid w:val="0"/>
                <w:spacing w:val="10"/>
                <w:sz w:val="20"/>
                <w:lang w:eastAsia="zh-CN"/>
              </w:rPr>
              <w:t>70</w:t>
            </w:r>
          </w:p>
        </w:tc>
      </w:tr>
      <w:bookmarkEnd w:id="2"/>
    </w:tbl>
    <w:p>
      <w:pPr>
        <w:rPr>
          <w:rFonts w:ascii="Times New Roman" w:hAnsi="Times New Roman" w:cs="Times New Roman"/>
          <w:i/>
          <w:spacing w:val="10"/>
          <w:sz w:val="18"/>
          <w:szCs w:val="18"/>
        </w:rPr>
      </w:pPr>
      <w:r>
        <w:rPr>
          <w:rFonts w:hint="eastAsia" w:ascii="Times New Roman" w:hAnsi="Times New Roman" w:eastAsia="宋体" w:cs="Times New Roman"/>
          <w:i/>
          <w:spacing w:val="10"/>
          <w:sz w:val="18"/>
          <w:szCs w:val="18"/>
          <w:lang w:eastAsia="zh-CN"/>
        </w:rPr>
        <w:t>资料来源﹕保安司司长办公室</w:t>
      </w:r>
      <w:r>
        <w:rPr>
          <w:rFonts w:hint="eastAsia" w:ascii="Times New Roman" w:hAnsi="Times New Roman" w:eastAsia="宋体" w:cs="Times New Roman"/>
          <w:i/>
          <w:spacing w:val="10"/>
          <w:sz w:val="18"/>
          <w:szCs w:val="18"/>
          <w:lang w:eastAsia="zh-CN"/>
        </w:rPr>
        <w:t>，</w:t>
      </w:r>
      <w:r>
        <w:rPr>
          <w:rFonts w:ascii="Times New Roman" w:hAnsi="Times New Roman" w:cs="Times New Roman"/>
          <w:i/>
          <w:spacing w:val="10"/>
          <w:sz w:val="18"/>
          <w:szCs w:val="18"/>
        </w:rPr>
        <w:t>2024</w:t>
      </w:r>
    </w:p>
    <w:p>
      <w:pPr>
        <w:rPr>
          <w:rFonts w:ascii="Times New Roman" w:hAnsi="Times New Roman" w:cs="Times New Roman"/>
          <w:i/>
          <w:spacing w:val="10"/>
          <w:sz w:val="18"/>
          <w:szCs w:val="18"/>
        </w:rPr>
      </w:pPr>
      <w:r>
        <w:rPr>
          <w:rFonts w:ascii="Times New Roman" w:hAnsi="Times New Roman" w:cs="Times New Roman"/>
          <w:i/>
          <w:spacing w:val="10"/>
          <w:sz w:val="18"/>
          <w:szCs w:val="18"/>
        </w:rPr>
        <w:br w:type="page"/>
      </w:r>
    </w:p>
    <w:p>
      <w:pPr>
        <w:pStyle w:val="2"/>
        <w:numPr>
          <w:ilvl w:val="0"/>
          <w:numId w:val="17"/>
        </w:numPr>
        <w:rPr>
          <w:spacing w:val="10"/>
          <w:sz w:val="22"/>
        </w:rPr>
      </w:pPr>
    </w:p>
    <w:tbl>
      <w:tblPr>
        <w:tblStyle w:val="224"/>
        <w:tblW w:w="8296" w:type="dxa"/>
        <w:jc w:val="center"/>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4957"/>
        <w:gridCol w:w="1560"/>
        <w:gridCol w:w="850"/>
        <w:gridCol w:w="929"/>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58" w:hRule="atLeast"/>
          <w:tblHeader/>
          <w:jc w:val="center"/>
        </w:trPr>
        <w:tc>
          <w:tcPr>
            <w:tcW w:w="8296" w:type="dxa"/>
            <w:gridSpan w:val="4"/>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val="0"/>
                <w:spacing w:val="10"/>
                <w:sz w:val="20"/>
                <w:szCs w:val="20"/>
                <w:lang/>
              </w:rPr>
            </w:pPr>
            <w:r>
              <w:rPr>
                <w:rFonts w:hint="eastAsia" w:ascii="Times New Roman" w:hAnsi="Times New Roman" w:eastAsia="宋体" w:cs="Times New Roman"/>
                <w:b/>
                <w:snapToGrid w:val="0"/>
                <w:spacing w:val="10"/>
                <w:sz w:val="20"/>
                <w:szCs w:val="20"/>
                <w:lang w:val="en-US" w:eastAsia="zh-CN"/>
              </w:rPr>
              <w:t>关于禁止酷刑公约、人权及相关方面事宜的培训（惩教局）</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49" w:hRule="atLeast"/>
          <w:tblHeader/>
        </w:trPr>
        <w:tc>
          <w:tcPr>
            <w:tcW w:w="495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val="0"/>
                <w:snapToGrid w:val="0"/>
                <w:spacing w:val="10"/>
                <w:sz w:val="20"/>
                <w:szCs w:val="20"/>
                <w:lang w:val="en-US"/>
              </w:rPr>
            </w:pPr>
            <w:r>
              <w:rPr>
                <w:rFonts w:hint="eastAsia" w:ascii="Times New Roman" w:hAnsi="Times New Roman" w:eastAsia="宋体" w:cs="Times New Roman"/>
                <w:b/>
                <w:snapToGrid w:val="0"/>
                <w:spacing w:val="10"/>
                <w:sz w:val="20"/>
                <w:szCs w:val="20"/>
                <w:lang w:val="en-US" w:eastAsia="zh-CN"/>
              </w:rPr>
              <w:t>课程名称</w:t>
            </w:r>
          </w:p>
        </w:tc>
        <w:tc>
          <w:tcPr>
            <w:tcW w:w="1560"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val="0"/>
                <w:snapToGrid w:val="0"/>
                <w:spacing w:val="10"/>
                <w:sz w:val="20"/>
                <w:szCs w:val="20"/>
                <w:lang w:val="en-US"/>
              </w:rPr>
            </w:pPr>
            <w:r>
              <w:rPr>
                <w:rFonts w:hint="eastAsia" w:ascii="Times New Roman" w:hAnsi="Times New Roman" w:eastAsia="宋体" w:cs="Times New Roman"/>
                <w:b/>
                <w:snapToGrid w:val="0"/>
                <w:spacing w:val="10"/>
                <w:sz w:val="20"/>
                <w:szCs w:val="20"/>
                <w:lang w:val="en-US" w:eastAsia="zh-CN"/>
              </w:rPr>
              <w:t>对象</w:t>
            </w:r>
          </w:p>
        </w:tc>
        <w:tc>
          <w:tcPr>
            <w:tcW w:w="850"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val="0"/>
                <w:snapToGrid w:val="0"/>
                <w:spacing w:val="10"/>
                <w:sz w:val="20"/>
                <w:szCs w:val="20"/>
                <w:lang w:val="en-US"/>
              </w:rPr>
            </w:pPr>
            <w:r>
              <w:rPr>
                <w:rFonts w:hint="eastAsia" w:ascii="Times New Roman" w:hAnsi="Times New Roman" w:eastAsia="宋体" w:cs="Times New Roman"/>
                <w:b/>
                <w:snapToGrid w:val="0"/>
                <w:spacing w:val="10"/>
                <w:sz w:val="20"/>
                <w:szCs w:val="20"/>
                <w:lang w:val="en-US" w:eastAsia="zh-CN"/>
              </w:rPr>
              <w:t>年份</w:t>
            </w:r>
          </w:p>
        </w:tc>
        <w:tc>
          <w:tcPr>
            <w:tcW w:w="929"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ind w:left="-79" w:leftChars="-36" w:right="-66" w:rightChars="-30"/>
              <w:jc w:val="center"/>
              <w:rPr>
                <w:rFonts w:ascii="Times New Roman" w:hAnsi="Times New Roman" w:cs="Times New Roman"/>
                <w:b w:val="0"/>
                <w:snapToGrid w:val="0"/>
                <w:spacing w:val="10"/>
                <w:sz w:val="20"/>
                <w:szCs w:val="20"/>
                <w:lang w:val="en-US"/>
              </w:rPr>
            </w:pPr>
            <w:r>
              <w:rPr>
                <w:rFonts w:hint="eastAsia" w:ascii="Times New Roman" w:hAnsi="Times New Roman" w:eastAsia="宋体" w:cs="Times New Roman"/>
                <w:b/>
                <w:snapToGrid w:val="0"/>
                <w:spacing w:val="10"/>
                <w:sz w:val="20"/>
                <w:szCs w:val="20"/>
                <w:lang w:val="en-US" w:eastAsia="zh-CN"/>
              </w:rPr>
              <w:t>参加人数</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4957" w:type="dxa"/>
            <w:vMerge w:val="restart"/>
            <w:tcBorders>
              <w:top w:val="single" w:color="auto" w:sz="4" w:space="0"/>
            </w:tcBorders>
            <w:vAlign w:val="center"/>
          </w:tcPr>
          <w:p>
            <w:pPr>
              <w:spacing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napToGrid w:val="0"/>
                <w:spacing w:val="10"/>
                <w:sz w:val="20"/>
                <w:szCs w:val="20"/>
                <w:lang w:val="en-US" w:eastAsia="zh-CN"/>
              </w:rPr>
              <w:t>进入警员职级培训课程（课程内容包括基本法及监狱法律知识）</w:t>
            </w:r>
          </w:p>
        </w:tc>
        <w:tc>
          <w:tcPr>
            <w:tcW w:w="1560" w:type="dxa"/>
            <w:vMerge w:val="restart"/>
            <w:tcBorders>
              <w:top w:val="single" w:color="auto" w:sz="4" w:space="0"/>
            </w:tcBorders>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获录取修读进入警员职级培训课程之投考人</w:t>
            </w:r>
          </w:p>
        </w:tc>
        <w:tc>
          <w:tcPr>
            <w:tcW w:w="850" w:type="dxa"/>
            <w:tcBorders>
              <w:top w:val="single" w:color="auto" w:sz="4" w:space="0"/>
            </w:tcBorders>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2013</w:t>
            </w:r>
          </w:p>
        </w:tc>
        <w:tc>
          <w:tcPr>
            <w:tcW w:w="929" w:type="dxa"/>
            <w:tcBorders>
              <w:top w:val="single" w:color="auto" w:sz="4" w:space="0"/>
            </w:tcBorders>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79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9" w:hRule="atLeast"/>
        </w:trPr>
        <w:tc>
          <w:tcPr>
            <w:tcW w:w="4957" w:type="dxa"/>
            <w:vMerge w:val="continue"/>
            <w:vAlign w:val="center"/>
          </w:tcPr>
          <w:p>
            <w:pPr>
              <w:spacing w:after="0" w:line="240" w:lineRule="auto"/>
              <w:jc w:val="both"/>
              <w:rPr>
                <w:rFonts w:ascii="Times New Roman" w:hAnsi="Times New Roman" w:cs="Times New Roman"/>
                <w:spacing w:val="10"/>
                <w:sz w:val="20"/>
                <w:szCs w:val="20"/>
              </w:rPr>
            </w:pPr>
          </w:p>
        </w:tc>
        <w:tc>
          <w:tcPr>
            <w:tcW w:w="1560" w:type="dxa"/>
            <w:vMerge w:val="continue"/>
            <w:vAlign w:val="center"/>
          </w:tcPr>
          <w:p>
            <w:pPr>
              <w:spacing w:after="0" w:line="240" w:lineRule="auto"/>
              <w:jc w:val="center"/>
              <w:rPr>
                <w:rFonts w:ascii="Times New Roman" w:hAnsi="Times New Roman" w:cs="Times New Roman"/>
                <w:spacing w:val="10"/>
                <w:sz w:val="20"/>
                <w:szCs w:val="20"/>
              </w:rPr>
            </w:pPr>
          </w:p>
        </w:tc>
        <w:tc>
          <w:tcPr>
            <w:tcW w:w="850"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2014</w:t>
            </w:r>
          </w:p>
        </w:tc>
        <w:tc>
          <w:tcPr>
            <w:tcW w:w="929"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60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9" w:hRule="atLeast"/>
        </w:trPr>
        <w:tc>
          <w:tcPr>
            <w:tcW w:w="4957" w:type="dxa"/>
            <w:vMerge w:val="continue"/>
            <w:vAlign w:val="center"/>
          </w:tcPr>
          <w:p>
            <w:pPr>
              <w:spacing w:after="0" w:line="240" w:lineRule="auto"/>
              <w:jc w:val="both"/>
              <w:rPr>
                <w:rFonts w:ascii="Times New Roman" w:hAnsi="Times New Roman" w:cs="Times New Roman"/>
                <w:spacing w:val="10"/>
                <w:sz w:val="20"/>
                <w:szCs w:val="20"/>
              </w:rPr>
            </w:pPr>
          </w:p>
        </w:tc>
        <w:tc>
          <w:tcPr>
            <w:tcW w:w="1560" w:type="dxa"/>
            <w:vMerge w:val="continue"/>
            <w:vAlign w:val="center"/>
          </w:tcPr>
          <w:p>
            <w:pPr>
              <w:spacing w:after="0" w:line="240" w:lineRule="auto"/>
              <w:jc w:val="center"/>
              <w:rPr>
                <w:rFonts w:ascii="Times New Roman" w:hAnsi="Times New Roman" w:cs="Times New Roman"/>
                <w:spacing w:val="10"/>
                <w:sz w:val="20"/>
                <w:szCs w:val="20"/>
              </w:rPr>
            </w:pPr>
          </w:p>
        </w:tc>
        <w:tc>
          <w:tcPr>
            <w:tcW w:w="850"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2015</w:t>
            </w:r>
          </w:p>
        </w:tc>
        <w:tc>
          <w:tcPr>
            <w:tcW w:w="929"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54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16" w:hRule="atLeast"/>
        </w:trPr>
        <w:tc>
          <w:tcPr>
            <w:tcW w:w="4957" w:type="dxa"/>
            <w:vAlign w:val="center"/>
          </w:tcPr>
          <w:p>
            <w:pPr>
              <w:spacing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napToGrid w:val="0"/>
                <w:spacing w:val="10"/>
                <w:sz w:val="20"/>
                <w:szCs w:val="20"/>
                <w:lang w:val="en-US" w:eastAsia="zh-CN"/>
              </w:rPr>
              <w:t>进入警员职级培训课程</w:t>
            </w:r>
            <w:r>
              <w:rPr>
                <w:rFonts w:ascii="Times New Roman" w:hAnsi="Times New Roman" w:eastAsia="宋体" w:cs="Times New Roman"/>
                <w:snapToGrid w:val="0"/>
                <w:spacing w:val="10"/>
                <w:sz w:val="20"/>
                <w:szCs w:val="20"/>
                <w:lang w:val="en-US" w:eastAsia="zh-CN"/>
              </w:rPr>
              <w:t xml:space="preserve"> </w:t>
            </w:r>
            <w:r>
              <w:rPr>
                <w:rFonts w:hint="eastAsia" w:ascii="Times New Roman" w:hAnsi="Times New Roman" w:eastAsia="宋体" w:cs="Times New Roman"/>
                <w:snapToGrid w:val="0"/>
                <w:spacing w:val="10"/>
                <w:sz w:val="20"/>
                <w:szCs w:val="20"/>
                <w:lang w:val="en-US" w:eastAsia="zh-CN"/>
              </w:rPr>
              <w:t>（课程内容包括基本法、惩教管理局法律知识、《禁止酷刑公约》及《清除种族歧视国际公约》认知课程）</w:t>
            </w:r>
          </w:p>
        </w:tc>
        <w:tc>
          <w:tcPr>
            <w:tcW w:w="1560" w:type="dxa"/>
            <w:vMerge w:val="continue"/>
            <w:vAlign w:val="center"/>
          </w:tcPr>
          <w:p>
            <w:pPr>
              <w:spacing w:after="0" w:line="240" w:lineRule="auto"/>
              <w:jc w:val="center"/>
              <w:rPr>
                <w:rFonts w:ascii="Times New Roman" w:hAnsi="Times New Roman" w:cs="Times New Roman"/>
                <w:spacing w:val="10"/>
                <w:sz w:val="20"/>
                <w:szCs w:val="20"/>
              </w:rPr>
            </w:pPr>
          </w:p>
        </w:tc>
        <w:tc>
          <w:tcPr>
            <w:tcW w:w="850"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2017</w:t>
            </w:r>
          </w:p>
        </w:tc>
        <w:tc>
          <w:tcPr>
            <w:tcW w:w="929"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35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9" w:hRule="atLeast"/>
        </w:trPr>
        <w:tc>
          <w:tcPr>
            <w:tcW w:w="4957" w:type="dxa"/>
            <w:vAlign w:val="center"/>
          </w:tcPr>
          <w:p>
            <w:pPr>
              <w:spacing w:after="0" w:line="300" w:lineRule="exact"/>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晋升至狱警队伍职程内的警长职级培训课程</w:t>
            </w:r>
            <w:r>
              <w:rPr>
                <w:rFonts w:ascii="Times New Roman" w:hAnsi="Times New Roman" w:eastAsia="宋体" w:cs="Times New Roman"/>
                <w:spacing w:val="10"/>
                <w:sz w:val="20"/>
                <w:szCs w:val="20"/>
                <w:lang w:eastAsia="zh-CN"/>
              </w:rPr>
              <w:t xml:space="preserve"> </w:t>
            </w:r>
            <w:r>
              <w:rPr>
                <w:rFonts w:hint="eastAsia" w:ascii="Times New Roman" w:hAnsi="Times New Roman" w:eastAsia="宋体" w:cs="Times New Roman"/>
                <w:spacing w:val="10"/>
                <w:sz w:val="20"/>
                <w:szCs w:val="20"/>
                <w:lang w:eastAsia="zh-CN"/>
              </w:rPr>
              <w:t>（课程内容包括国际人权公约概览）</w:t>
            </w:r>
          </w:p>
        </w:tc>
        <w:tc>
          <w:tcPr>
            <w:tcW w:w="1560"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获录取修读晋升狱警队伍职程内的警长职级培训课程之副警长</w:t>
            </w:r>
          </w:p>
        </w:tc>
        <w:tc>
          <w:tcPr>
            <w:tcW w:w="850"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2017</w:t>
            </w:r>
          </w:p>
        </w:tc>
        <w:tc>
          <w:tcPr>
            <w:tcW w:w="929"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10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9" w:hRule="atLeast"/>
        </w:trPr>
        <w:tc>
          <w:tcPr>
            <w:tcW w:w="4957" w:type="dxa"/>
            <w:vAlign w:val="center"/>
          </w:tcPr>
          <w:p>
            <w:pPr>
              <w:spacing w:after="0" w:line="300" w:lineRule="exact"/>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晋升至狱警队伍职程内的首席警员职级培训课程</w:t>
            </w:r>
            <w:r>
              <w:rPr>
                <w:rFonts w:ascii="Times New Roman" w:hAnsi="Times New Roman" w:eastAsia="宋体" w:cs="Times New Roman"/>
                <w:spacing w:val="10"/>
                <w:sz w:val="20"/>
                <w:szCs w:val="20"/>
                <w:lang w:eastAsia="zh-CN"/>
              </w:rPr>
              <w:t xml:space="preserve"> </w:t>
            </w:r>
            <w:r>
              <w:rPr>
                <w:rFonts w:hint="eastAsia" w:ascii="Times New Roman" w:hAnsi="Times New Roman" w:eastAsia="宋体" w:cs="Times New Roman"/>
                <w:spacing w:val="10"/>
                <w:sz w:val="20"/>
                <w:szCs w:val="20"/>
                <w:lang w:eastAsia="zh-CN"/>
              </w:rPr>
              <w:t>（课程内容包括国际人权公约认知）</w:t>
            </w:r>
          </w:p>
        </w:tc>
        <w:tc>
          <w:tcPr>
            <w:tcW w:w="1560"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获录取修读晋升狱警队伍职程内的首席警员职级培训课程之警员</w:t>
            </w:r>
          </w:p>
        </w:tc>
        <w:tc>
          <w:tcPr>
            <w:tcW w:w="850"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2018</w:t>
            </w:r>
          </w:p>
        </w:tc>
        <w:tc>
          <w:tcPr>
            <w:tcW w:w="929"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26</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45" w:hRule="atLeast"/>
        </w:trPr>
        <w:tc>
          <w:tcPr>
            <w:tcW w:w="4957" w:type="dxa"/>
            <w:vAlign w:val="center"/>
          </w:tcPr>
          <w:p>
            <w:pPr>
              <w:spacing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w:t>
            </w:r>
            <w:r>
              <w:rPr>
                <w:rFonts w:hint="eastAsia" w:ascii="Times New Roman" w:hAnsi="Times New Roman" w:eastAsia="宋体" w:cs="Times New Roman"/>
                <w:snapToGrid w:val="0"/>
                <w:spacing w:val="10"/>
                <w:sz w:val="20"/>
                <w:szCs w:val="20"/>
                <w:lang w:val="en-US" w:eastAsia="zh-CN"/>
              </w:rPr>
              <w:t>禁止酷刑</w:t>
            </w:r>
            <w:r>
              <w:rPr>
                <w:rFonts w:hint="eastAsia" w:ascii="Times New Roman" w:hAnsi="Times New Roman" w:eastAsia="宋体" w:cs="Times New Roman"/>
                <w:spacing w:val="10"/>
                <w:sz w:val="20"/>
                <w:szCs w:val="20"/>
                <w:lang w:eastAsia="zh-CN"/>
              </w:rPr>
              <w:t>公约》提供专业导师培训研修班</w:t>
            </w:r>
          </w:p>
        </w:tc>
        <w:tc>
          <w:tcPr>
            <w:tcW w:w="1560" w:type="dxa"/>
            <w:vAlign w:val="center"/>
          </w:tcPr>
          <w:p>
            <w:pPr>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napToGrid w:val="0"/>
                <w:spacing w:val="10"/>
                <w:sz w:val="20"/>
                <w:szCs w:val="20"/>
                <w:lang w:eastAsia="zh-CN"/>
              </w:rPr>
              <w:t>中层管理人员</w:t>
            </w:r>
          </w:p>
        </w:tc>
        <w:tc>
          <w:tcPr>
            <w:tcW w:w="850"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2018</w:t>
            </w:r>
          </w:p>
        </w:tc>
        <w:tc>
          <w:tcPr>
            <w:tcW w:w="929"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9" w:hRule="atLeast"/>
        </w:trPr>
        <w:tc>
          <w:tcPr>
            <w:tcW w:w="4957" w:type="dxa"/>
            <w:vAlign w:val="center"/>
          </w:tcPr>
          <w:p>
            <w:pPr>
              <w:spacing w:after="0" w:line="300" w:lineRule="exact"/>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晋升至狱警队伍职程内的副警长职级培训课程</w:t>
            </w:r>
            <w:r>
              <w:rPr>
                <w:rFonts w:ascii="Times New Roman" w:hAnsi="Times New Roman" w:eastAsia="宋体" w:cs="Times New Roman"/>
                <w:spacing w:val="10"/>
                <w:sz w:val="20"/>
                <w:szCs w:val="20"/>
                <w:lang w:eastAsia="zh-CN"/>
              </w:rPr>
              <w:t xml:space="preserve"> </w:t>
            </w:r>
            <w:r>
              <w:rPr>
                <w:rFonts w:hint="eastAsia" w:ascii="Times New Roman" w:hAnsi="Times New Roman" w:eastAsia="宋体" w:cs="Times New Roman"/>
                <w:spacing w:val="10"/>
                <w:sz w:val="20"/>
                <w:szCs w:val="20"/>
                <w:lang w:eastAsia="zh-CN"/>
              </w:rPr>
              <w:t>（课程内容包括国际人权公约概览）</w:t>
            </w:r>
          </w:p>
        </w:tc>
        <w:tc>
          <w:tcPr>
            <w:tcW w:w="1560"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获录取修读晋升狱警队伍职程内的副警长职级培训课程之首席警员</w:t>
            </w:r>
          </w:p>
        </w:tc>
        <w:tc>
          <w:tcPr>
            <w:tcW w:w="850"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napToGrid w:val="0"/>
                <w:spacing w:val="10"/>
                <w:sz w:val="20"/>
                <w:szCs w:val="20"/>
                <w:lang w:eastAsia="zh-CN"/>
              </w:rPr>
              <w:t>2019</w:t>
            </w:r>
          </w:p>
        </w:tc>
        <w:tc>
          <w:tcPr>
            <w:tcW w:w="929"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napToGrid w:val="0"/>
                <w:spacing w:val="10"/>
                <w:sz w:val="20"/>
                <w:szCs w:val="20"/>
                <w:lang w:eastAsia="zh-CN"/>
              </w:rPr>
              <w:t>20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9" w:hRule="atLeast"/>
        </w:trPr>
        <w:tc>
          <w:tcPr>
            <w:tcW w:w="4957" w:type="dxa"/>
            <w:vAlign w:val="center"/>
          </w:tcPr>
          <w:p>
            <w:pPr>
              <w:spacing w:after="0" w:line="300" w:lineRule="exact"/>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晋升至狱警队伍职程内的警司职级培训课程（课程内容包括国际人权公约概览）</w:t>
            </w:r>
          </w:p>
        </w:tc>
        <w:tc>
          <w:tcPr>
            <w:tcW w:w="1560"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获录取修读晋升狱警队伍职程内的警司职级培训课程之警长</w:t>
            </w:r>
          </w:p>
        </w:tc>
        <w:tc>
          <w:tcPr>
            <w:tcW w:w="850"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napToGrid w:val="0"/>
                <w:spacing w:val="10"/>
                <w:sz w:val="20"/>
                <w:szCs w:val="20"/>
                <w:lang w:eastAsia="zh-CN"/>
              </w:rPr>
              <w:t>2020</w:t>
            </w:r>
          </w:p>
        </w:tc>
        <w:tc>
          <w:tcPr>
            <w:tcW w:w="929"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napToGrid w:val="0"/>
                <w:spacing w:val="10"/>
                <w:sz w:val="20"/>
                <w:szCs w:val="20"/>
                <w:lang w:eastAsia="zh-CN"/>
              </w:rPr>
              <w:t>6</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9" w:hRule="atLeast"/>
        </w:trPr>
        <w:tc>
          <w:tcPr>
            <w:tcW w:w="4957" w:type="dxa"/>
            <w:vAlign w:val="top"/>
          </w:tcPr>
          <w:p>
            <w:pPr>
              <w:spacing w:after="0" w:line="240" w:lineRule="auto"/>
              <w:jc w:val="both"/>
            </w:pPr>
            <w:r>
              <w:rPr>
                <w:rFonts w:hint="eastAsia" w:eastAsia="宋体"/>
                <w:sz w:val="20"/>
                <w:lang w:eastAsia="zh-CN"/>
              </w:rPr>
              <w:t>晋升至狱警队伍职程内的警长职级培训课程</w:t>
            </w:r>
            <w:r>
              <w:rPr>
                <w:rFonts w:eastAsia="宋体"/>
                <w:sz w:val="20"/>
                <w:lang w:eastAsia="zh-CN"/>
              </w:rPr>
              <w:t xml:space="preserve"> </w:t>
            </w:r>
            <w:r>
              <w:rPr>
                <w:rFonts w:hint="eastAsia" w:eastAsia="宋体"/>
                <w:sz w:val="20"/>
                <w:lang w:eastAsia="zh-CN"/>
              </w:rPr>
              <w:t>（课程内容包括国际人权公约概览）</w:t>
            </w:r>
          </w:p>
        </w:tc>
        <w:tc>
          <w:tcPr>
            <w:tcW w:w="1560" w:type="dxa"/>
            <w:vAlign w:val="top"/>
          </w:tcPr>
          <w:p>
            <w:pPr>
              <w:spacing w:after="0" w:line="240" w:lineRule="auto"/>
              <w:rPr>
                <w:sz w:val="20"/>
              </w:rPr>
            </w:pPr>
            <w:r>
              <w:rPr>
                <w:rFonts w:hint="eastAsia" w:eastAsia="宋体"/>
                <w:sz w:val="20"/>
                <w:lang w:eastAsia="zh-CN"/>
              </w:rPr>
              <w:t>获录取修读晋升狱警队伍职程内的警长职级培训课程之副警长</w:t>
            </w:r>
          </w:p>
        </w:tc>
        <w:tc>
          <w:tcPr>
            <w:tcW w:w="850" w:type="dxa"/>
            <w:vAlign w:val="top"/>
          </w:tcPr>
          <w:p>
            <w:pPr>
              <w:spacing w:after="0" w:line="240" w:lineRule="auto"/>
              <w:jc w:val="center"/>
              <w:rPr>
                <w:rFonts w:ascii="Times New Roman" w:hAnsi="Times New Roman"/>
                <w:snapToGrid w:val="0"/>
                <w:spacing w:val="10"/>
                <w:sz w:val="20"/>
                <w:szCs w:val="20"/>
              </w:rPr>
            </w:pPr>
            <w:r>
              <w:rPr>
                <w:rFonts w:ascii="Times New Roman" w:hAnsi="Times New Roman" w:eastAsia="宋体"/>
                <w:snapToGrid w:val="0"/>
                <w:spacing w:val="10"/>
                <w:sz w:val="20"/>
                <w:szCs w:val="20"/>
                <w:lang w:eastAsia="zh-CN"/>
              </w:rPr>
              <w:t>2021</w:t>
            </w:r>
          </w:p>
        </w:tc>
        <w:tc>
          <w:tcPr>
            <w:tcW w:w="929" w:type="dxa"/>
            <w:vAlign w:val="top"/>
          </w:tcPr>
          <w:p>
            <w:pPr>
              <w:spacing w:after="0" w:line="240" w:lineRule="auto"/>
              <w:jc w:val="center"/>
              <w:rPr>
                <w:rFonts w:ascii="Times New Roman" w:hAnsi="Times New Roman"/>
                <w:snapToGrid w:val="0"/>
                <w:spacing w:val="10"/>
                <w:sz w:val="20"/>
                <w:szCs w:val="20"/>
              </w:rPr>
            </w:pPr>
            <w:r>
              <w:rPr>
                <w:rFonts w:ascii="Times New Roman" w:hAnsi="Times New Roman" w:eastAsia="宋体"/>
                <w:snapToGrid w:val="0"/>
                <w:spacing w:val="10"/>
                <w:sz w:val="20"/>
                <w:szCs w:val="20"/>
                <w:lang w:eastAsia="zh-CN"/>
              </w:rPr>
              <w:t>8</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9" w:hRule="atLeast"/>
        </w:trPr>
        <w:tc>
          <w:tcPr>
            <w:tcW w:w="4957" w:type="dxa"/>
            <w:vAlign w:val="top"/>
          </w:tcPr>
          <w:p>
            <w:pPr>
              <w:spacing w:after="0" w:line="300" w:lineRule="exact"/>
              <w:jc w:val="both"/>
              <w:rPr>
                <w:rFonts w:ascii="Times New Roman" w:hAnsi="Times New Roman"/>
                <w:spacing w:val="10"/>
                <w:sz w:val="20"/>
                <w:szCs w:val="20"/>
              </w:rPr>
            </w:pPr>
            <w:r>
              <w:rPr>
                <w:rFonts w:hint="eastAsia" w:ascii="Times New Roman" w:hAnsi="Times New Roman" w:eastAsia="宋体"/>
                <w:snapToGrid w:val="0"/>
                <w:spacing w:val="10"/>
                <w:sz w:val="20"/>
                <w:szCs w:val="20"/>
                <w:lang w:val="en-US" w:eastAsia="zh-CN"/>
              </w:rPr>
              <w:t>进入警员职级培训课程</w:t>
            </w:r>
            <w:r>
              <w:rPr>
                <w:rFonts w:ascii="Times New Roman" w:hAnsi="Times New Roman" w:eastAsia="宋体"/>
                <w:snapToGrid w:val="0"/>
                <w:spacing w:val="10"/>
                <w:sz w:val="20"/>
                <w:szCs w:val="20"/>
                <w:lang w:val="en-US" w:eastAsia="zh-CN"/>
              </w:rPr>
              <w:t xml:space="preserve"> </w:t>
            </w:r>
            <w:r>
              <w:rPr>
                <w:rFonts w:hint="eastAsia" w:ascii="Times New Roman" w:hAnsi="Times New Roman" w:eastAsia="宋体"/>
                <w:snapToGrid w:val="0"/>
                <w:spacing w:val="10"/>
                <w:sz w:val="20"/>
                <w:szCs w:val="20"/>
                <w:lang w:val="en-US" w:eastAsia="zh-CN"/>
              </w:rPr>
              <w:t>（课程内容包括基本法、惩教管理局法律知识、《禁止酷刑和其他残忍、不人道或有辱人格的待遇或处罚公约》及《消除一切形式种族歧视国际公约》认知课程）</w:t>
            </w:r>
          </w:p>
        </w:tc>
        <w:tc>
          <w:tcPr>
            <w:tcW w:w="1560" w:type="dxa"/>
            <w:vAlign w:val="top"/>
          </w:tcPr>
          <w:p>
            <w:pPr>
              <w:spacing w:after="0" w:line="240" w:lineRule="auto"/>
              <w:rPr>
                <w:rFonts w:ascii="Times New Roman" w:hAnsi="Times New Roman"/>
                <w:spacing w:val="10"/>
                <w:sz w:val="20"/>
                <w:szCs w:val="20"/>
              </w:rPr>
            </w:pPr>
            <w:r>
              <w:rPr>
                <w:rFonts w:hint="eastAsia" w:ascii="Times New Roman" w:hAnsi="Times New Roman" w:eastAsia="宋体"/>
                <w:spacing w:val="10"/>
                <w:sz w:val="20"/>
                <w:szCs w:val="20"/>
                <w:lang w:eastAsia="zh-CN"/>
              </w:rPr>
              <w:t>获录取修读进入警员职级培训课程之投考人</w:t>
            </w:r>
          </w:p>
        </w:tc>
        <w:tc>
          <w:tcPr>
            <w:tcW w:w="850" w:type="dxa"/>
            <w:vAlign w:val="top"/>
          </w:tcPr>
          <w:p>
            <w:pPr>
              <w:spacing w:after="0" w:line="240" w:lineRule="auto"/>
              <w:jc w:val="center"/>
              <w:rPr>
                <w:rFonts w:ascii="Times New Roman" w:hAnsi="Times New Roman"/>
                <w:snapToGrid w:val="0"/>
                <w:spacing w:val="10"/>
                <w:sz w:val="20"/>
                <w:szCs w:val="20"/>
              </w:rPr>
            </w:pPr>
            <w:r>
              <w:rPr>
                <w:rFonts w:ascii="Times New Roman" w:hAnsi="Times New Roman" w:eastAsia="宋体"/>
                <w:snapToGrid w:val="0"/>
                <w:spacing w:val="10"/>
                <w:sz w:val="20"/>
                <w:szCs w:val="20"/>
                <w:lang w:eastAsia="zh-CN"/>
              </w:rPr>
              <w:t>2021</w:t>
            </w:r>
          </w:p>
        </w:tc>
        <w:tc>
          <w:tcPr>
            <w:tcW w:w="929" w:type="dxa"/>
            <w:vAlign w:val="top"/>
          </w:tcPr>
          <w:p>
            <w:pPr>
              <w:spacing w:after="0" w:line="240" w:lineRule="auto"/>
              <w:jc w:val="center"/>
              <w:rPr>
                <w:rFonts w:ascii="Times New Roman" w:hAnsi="Times New Roman"/>
                <w:snapToGrid w:val="0"/>
                <w:spacing w:val="10"/>
                <w:sz w:val="20"/>
                <w:szCs w:val="20"/>
              </w:rPr>
            </w:pPr>
            <w:r>
              <w:rPr>
                <w:rFonts w:ascii="Times New Roman" w:hAnsi="Times New Roman" w:eastAsia="宋体"/>
                <w:snapToGrid w:val="0"/>
                <w:spacing w:val="10"/>
                <w:sz w:val="20"/>
                <w:szCs w:val="20"/>
                <w:lang w:eastAsia="zh-CN"/>
              </w:rPr>
              <w:t>73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9" w:hRule="atLeast"/>
        </w:trPr>
        <w:tc>
          <w:tcPr>
            <w:tcW w:w="4957" w:type="dxa"/>
            <w:vAlign w:val="top"/>
          </w:tcPr>
          <w:p>
            <w:pPr>
              <w:spacing w:after="0" w:line="300" w:lineRule="exact"/>
              <w:jc w:val="both"/>
              <w:rPr>
                <w:rFonts w:ascii="Times New Roman" w:hAnsi="Times New Roman"/>
                <w:spacing w:val="10"/>
                <w:sz w:val="20"/>
                <w:szCs w:val="20"/>
              </w:rPr>
            </w:pPr>
            <w:r>
              <w:rPr>
                <w:rFonts w:hint="eastAsia" w:ascii="Times New Roman" w:hAnsi="Times New Roman" w:eastAsia="宋体"/>
                <w:spacing w:val="10"/>
                <w:sz w:val="20"/>
                <w:szCs w:val="20"/>
                <w:lang w:eastAsia="zh-CN"/>
              </w:rPr>
              <w:t>晋升至狱警队伍职程内的首席警员职级培训课程（课程内容包括国际人权公约认知）</w:t>
            </w:r>
          </w:p>
        </w:tc>
        <w:tc>
          <w:tcPr>
            <w:tcW w:w="1560" w:type="dxa"/>
            <w:vAlign w:val="top"/>
          </w:tcPr>
          <w:p>
            <w:pPr>
              <w:spacing w:after="0" w:line="240" w:lineRule="auto"/>
              <w:jc w:val="center"/>
              <w:rPr>
                <w:rFonts w:ascii="Times New Roman" w:hAnsi="Times New Roman"/>
                <w:spacing w:val="10"/>
                <w:sz w:val="20"/>
                <w:szCs w:val="20"/>
              </w:rPr>
            </w:pPr>
            <w:r>
              <w:rPr>
                <w:rFonts w:hint="eastAsia" w:ascii="Times New Roman" w:hAnsi="Times New Roman" w:eastAsia="宋体"/>
                <w:spacing w:val="10"/>
                <w:sz w:val="20"/>
                <w:szCs w:val="20"/>
                <w:lang w:eastAsia="zh-CN"/>
              </w:rPr>
              <w:t>获录取修读晋升狱警队伍职程内的首席警员职级培训课程之一等警员及警员</w:t>
            </w:r>
          </w:p>
        </w:tc>
        <w:tc>
          <w:tcPr>
            <w:tcW w:w="850" w:type="dxa"/>
            <w:vAlign w:val="top"/>
          </w:tcPr>
          <w:p>
            <w:pPr>
              <w:spacing w:after="0" w:line="240" w:lineRule="auto"/>
              <w:jc w:val="center"/>
              <w:rPr>
                <w:rFonts w:ascii="Times New Roman" w:hAnsi="Times New Roman"/>
                <w:snapToGrid w:val="0"/>
                <w:spacing w:val="10"/>
                <w:sz w:val="20"/>
                <w:szCs w:val="20"/>
              </w:rPr>
            </w:pPr>
            <w:r>
              <w:rPr>
                <w:rFonts w:ascii="Times New Roman" w:hAnsi="Times New Roman" w:eastAsia="宋体"/>
                <w:snapToGrid w:val="0"/>
                <w:spacing w:val="10"/>
                <w:sz w:val="20"/>
                <w:szCs w:val="20"/>
                <w:lang w:eastAsia="zh-CN"/>
              </w:rPr>
              <w:t>2022</w:t>
            </w:r>
          </w:p>
        </w:tc>
        <w:tc>
          <w:tcPr>
            <w:tcW w:w="929" w:type="dxa"/>
            <w:vAlign w:val="top"/>
          </w:tcPr>
          <w:p>
            <w:pPr>
              <w:spacing w:after="0" w:line="240" w:lineRule="auto"/>
              <w:jc w:val="center"/>
              <w:rPr>
                <w:rFonts w:ascii="Times New Roman" w:hAnsi="Times New Roman"/>
                <w:snapToGrid w:val="0"/>
                <w:spacing w:val="10"/>
                <w:sz w:val="20"/>
                <w:szCs w:val="20"/>
              </w:rPr>
            </w:pPr>
            <w:r>
              <w:rPr>
                <w:rFonts w:ascii="Times New Roman" w:hAnsi="Times New Roman" w:eastAsia="宋体"/>
                <w:snapToGrid w:val="0"/>
                <w:spacing w:val="10"/>
                <w:sz w:val="20"/>
                <w:szCs w:val="20"/>
                <w:lang w:eastAsia="zh-CN"/>
              </w:rPr>
              <w:t>29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9" w:hRule="atLeast"/>
        </w:trPr>
        <w:tc>
          <w:tcPr>
            <w:tcW w:w="4957" w:type="dxa"/>
            <w:vAlign w:val="top"/>
          </w:tcPr>
          <w:p>
            <w:pPr>
              <w:spacing w:after="0" w:line="300" w:lineRule="exact"/>
              <w:jc w:val="both"/>
              <w:rPr>
                <w:rFonts w:ascii="Times New Roman" w:hAnsi="Times New Roman"/>
                <w:spacing w:val="10"/>
                <w:sz w:val="20"/>
                <w:szCs w:val="20"/>
              </w:rPr>
            </w:pPr>
            <w:r>
              <w:rPr>
                <w:rFonts w:hint="eastAsia" w:ascii="Times New Roman" w:hAnsi="Times New Roman" w:eastAsia="宋体"/>
                <w:spacing w:val="10"/>
                <w:sz w:val="20"/>
                <w:szCs w:val="20"/>
                <w:lang w:eastAsia="zh-CN"/>
              </w:rPr>
              <w:t>晋升至狱警队伍职程内的副警长职级培训课程</w:t>
            </w:r>
            <w:r>
              <w:rPr>
                <w:rFonts w:ascii="Times New Roman" w:hAnsi="Times New Roman" w:eastAsia="宋体"/>
                <w:spacing w:val="10"/>
                <w:sz w:val="20"/>
                <w:szCs w:val="20"/>
                <w:lang w:eastAsia="zh-CN"/>
              </w:rPr>
              <w:t xml:space="preserve"> </w:t>
            </w:r>
            <w:r>
              <w:rPr>
                <w:rFonts w:hint="eastAsia" w:ascii="Times New Roman" w:hAnsi="Times New Roman" w:eastAsia="宋体"/>
                <w:spacing w:val="10"/>
                <w:sz w:val="20"/>
                <w:szCs w:val="20"/>
                <w:lang w:eastAsia="zh-CN"/>
              </w:rPr>
              <w:t>（课程内容包括国际人权公约概览）</w:t>
            </w:r>
          </w:p>
        </w:tc>
        <w:tc>
          <w:tcPr>
            <w:tcW w:w="1560" w:type="dxa"/>
            <w:vAlign w:val="top"/>
          </w:tcPr>
          <w:p>
            <w:pPr>
              <w:spacing w:after="0" w:line="240" w:lineRule="auto"/>
              <w:jc w:val="center"/>
              <w:rPr>
                <w:rFonts w:ascii="Times New Roman" w:hAnsi="Times New Roman"/>
                <w:spacing w:val="10"/>
                <w:sz w:val="20"/>
                <w:szCs w:val="20"/>
              </w:rPr>
            </w:pPr>
            <w:r>
              <w:rPr>
                <w:rFonts w:hint="eastAsia" w:ascii="Times New Roman" w:hAnsi="Times New Roman" w:eastAsia="宋体"/>
                <w:spacing w:val="10"/>
                <w:sz w:val="20"/>
                <w:szCs w:val="20"/>
                <w:lang w:eastAsia="zh-CN"/>
              </w:rPr>
              <w:t>获录取修读晋升狱警队伍职程内的副警长职级培训课程之首席警员</w:t>
            </w:r>
          </w:p>
        </w:tc>
        <w:tc>
          <w:tcPr>
            <w:tcW w:w="850" w:type="dxa"/>
            <w:vAlign w:val="top"/>
          </w:tcPr>
          <w:p>
            <w:pPr>
              <w:spacing w:after="0" w:line="240" w:lineRule="auto"/>
              <w:jc w:val="center"/>
              <w:rPr>
                <w:rFonts w:ascii="Times New Roman" w:hAnsi="Times New Roman"/>
                <w:snapToGrid w:val="0"/>
                <w:spacing w:val="10"/>
                <w:sz w:val="20"/>
                <w:szCs w:val="20"/>
              </w:rPr>
            </w:pPr>
            <w:r>
              <w:rPr>
                <w:rFonts w:ascii="Times New Roman" w:hAnsi="Times New Roman" w:eastAsia="宋体"/>
                <w:snapToGrid w:val="0"/>
                <w:spacing w:val="10"/>
                <w:sz w:val="20"/>
                <w:szCs w:val="20"/>
                <w:lang w:eastAsia="zh-CN"/>
              </w:rPr>
              <w:t>2023</w:t>
            </w:r>
          </w:p>
        </w:tc>
        <w:tc>
          <w:tcPr>
            <w:tcW w:w="929" w:type="dxa"/>
            <w:vAlign w:val="top"/>
          </w:tcPr>
          <w:p>
            <w:pPr>
              <w:spacing w:after="0" w:line="240" w:lineRule="auto"/>
              <w:jc w:val="center"/>
              <w:rPr>
                <w:rFonts w:ascii="Times New Roman" w:hAnsi="Times New Roman"/>
                <w:snapToGrid w:val="0"/>
                <w:spacing w:val="10"/>
                <w:sz w:val="20"/>
                <w:szCs w:val="20"/>
              </w:rPr>
            </w:pPr>
            <w:r>
              <w:rPr>
                <w:rFonts w:ascii="Times New Roman" w:hAnsi="Times New Roman" w:eastAsia="宋体"/>
                <w:snapToGrid w:val="0"/>
                <w:spacing w:val="10"/>
                <w:sz w:val="20"/>
                <w:szCs w:val="20"/>
                <w:lang w:eastAsia="zh-CN"/>
              </w:rPr>
              <w:t>10</w:t>
            </w:r>
          </w:p>
        </w:tc>
      </w:tr>
    </w:tbl>
    <w:p>
      <w:pPr>
        <w:rPr>
          <w:rFonts w:ascii="Times New Roman" w:hAnsi="Times New Roman" w:cs="Times New Roman"/>
          <w:b/>
          <w:bCs/>
          <w:i/>
          <w:snapToGrid w:val="0"/>
          <w:spacing w:val="10"/>
          <w:sz w:val="18"/>
          <w:szCs w:val="18"/>
        </w:rPr>
      </w:pPr>
      <w:r>
        <w:rPr>
          <w:rFonts w:hint="eastAsia" w:ascii="Times New Roman" w:hAnsi="Times New Roman" w:eastAsia="宋体" w:cs="Times New Roman"/>
          <w:i/>
          <w:spacing w:val="10"/>
          <w:sz w:val="18"/>
          <w:szCs w:val="18"/>
          <w:lang w:eastAsia="zh-CN"/>
        </w:rPr>
        <w:t>资料来源﹕保安司司长办公室</w:t>
      </w:r>
      <w:r>
        <w:rPr>
          <w:rFonts w:hint="eastAsia" w:ascii="Times New Roman" w:hAnsi="Times New Roman" w:eastAsia="宋体" w:cs="Times New Roman"/>
          <w:i/>
          <w:spacing w:val="10"/>
          <w:sz w:val="18"/>
          <w:szCs w:val="18"/>
          <w:lang w:eastAsia="zh-CN"/>
        </w:rPr>
        <w:t>，</w:t>
      </w:r>
      <w:r>
        <w:rPr>
          <w:rFonts w:ascii="Times New Roman" w:hAnsi="Times New Roman" w:cs="Times New Roman"/>
          <w:i/>
          <w:spacing w:val="10"/>
          <w:sz w:val="18"/>
          <w:szCs w:val="18"/>
        </w:rPr>
        <w:t>2024</w:t>
      </w:r>
    </w:p>
    <w:p>
      <w:pPr>
        <w:rPr>
          <w:rFonts w:ascii="Times New Roman" w:hAnsi="Times New Roman" w:cs="Times New Roman"/>
          <w:b/>
          <w:spacing w:val="10"/>
          <w:sz w:val="20"/>
          <w:szCs w:val="20"/>
        </w:rPr>
      </w:pPr>
      <w:r>
        <w:rPr>
          <w:rFonts w:ascii="Times New Roman" w:hAnsi="Times New Roman" w:cs="Times New Roman"/>
          <w:b/>
          <w:spacing w:val="10"/>
          <w:sz w:val="20"/>
          <w:szCs w:val="20"/>
        </w:rPr>
        <w:br w:type="page"/>
      </w:r>
    </w:p>
    <w:p>
      <w:pPr>
        <w:pStyle w:val="2"/>
        <w:numPr>
          <w:ilvl w:val="0"/>
          <w:numId w:val="17"/>
        </w:numPr>
        <w:rPr>
          <w:b w:val="0"/>
          <w:spacing w:val="10"/>
          <w:sz w:val="22"/>
        </w:rPr>
      </w:pPr>
    </w:p>
    <w:tbl>
      <w:tblPr>
        <w:tblStyle w:val="226"/>
        <w:tblW w:w="9209" w:type="dxa"/>
        <w:jc w:val="center"/>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846"/>
        <w:gridCol w:w="710"/>
        <w:gridCol w:w="626"/>
        <w:gridCol w:w="628"/>
        <w:gridCol w:w="626"/>
        <w:gridCol w:w="628"/>
        <w:gridCol w:w="626"/>
        <w:gridCol w:w="628"/>
        <w:gridCol w:w="628"/>
        <w:gridCol w:w="626"/>
        <w:gridCol w:w="628"/>
        <w:gridCol w:w="626"/>
        <w:gridCol w:w="628"/>
        <w:gridCol w:w="755"/>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992" w:hRule="atLeast"/>
          <w:jc w:val="center"/>
        </w:trPr>
        <w:tc>
          <w:tcPr>
            <w:tcW w:w="9209" w:type="dxa"/>
            <w:gridSpan w:val="14"/>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uppressAutoHyphens/>
              <w:spacing w:before="120" w:after="120" w:line="240" w:lineRule="auto"/>
              <w:jc w:val="center"/>
              <w:rPr>
                <w:rFonts w:ascii="Times New Roman" w:hAnsi="Times New Roman" w:eastAsia="PMingLiU" w:cs="Times New Roman"/>
                <w:b/>
                <w:bCs/>
                <w:sz w:val="20"/>
                <w:szCs w:val="20"/>
                <w:lang w:val="en-US" w:eastAsia="zh-TW"/>
              </w:rPr>
            </w:pPr>
            <w:r>
              <w:rPr>
                <w:rFonts w:ascii="Times New Roman" w:hAnsi="Times New Roman" w:eastAsia="宋体" w:cs="Times New Roman"/>
                <w:b/>
                <w:bCs/>
                <w:sz w:val="20"/>
                <w:szCs w:val="20"/>
                <w:lang w:eastAsia="zh-CN"/>
              </w:rPr>
              <w:t xml:space="preserve">  </w:t>
            </w:r>
            <w:r>
              <w:rPr>
                <w:rFonts w:hint="eastAsia" w:ascii="Times New Roman" w:hAnsi="Times New Roman" w:eastAsia="宋体" w:cs="Times New Roman"/>
                <w:b/>
                <w:sz w:val="20"/>
                <w:szCs w:val="20"/>
                <w:lang w:val="en-US" w:eastAsia="zh-CN"/>
              </w:rPr>
              <w:t>在囚人士</w:t>
            </w:r>
            <w:r>
              <w:rPr>
                <w:rFonts w:hint="eastAsia" w:ascii="Times New Roman" w:hAnsi="Times New Roman" w:eastAsia="宋体" w:cs="Times New Roman"/>
                <w:b/>
                <w:bCs/>
                <w:sz w:val="20"/>
                <w:szCs w:val="20"/>
                <w:lang w:eastAsia="zh-CN"/>
              </w:rPr>
              <w:t>与被羁押人士（按统计时间点分类）</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34" w:hRule="atLeast"/>
          <w:jc w:val="center"/>
        </w:trPr>
        <w:tc>
          <w:tcPr>
            <w:tcW w:w="846" w:type="dxa"/>
            <w:tcBorders>
              <w:bottom w:val="single" w:color="auto" w:sz="4" w:space="0"/>
            </w:tcBorders>
            <w:shd w:val="clear" w:color="auto" w:fill="D9D9D9"/>
            <w:vAlign w:val="center"/>
          </w:tcPr>
          <w:p>
            <w:pPr>
              <w:suppressAutoHyphens/>
              <w:spacing w:before="120" w:after="120" w:line="240" w:lineRule="auto"/>
              <w:jc w:val="center"/>
              <w:rPr>
                <w:rFonts w:ascii="Times New Roman" w:hAnsi="Times New Roman" w:eastAsia="PMingLiU" w:cs="Times New Roman"/>
                <w:b/>
                <w:sz w:val="18"/>
                <w:szCs w:val="18"/>
                <w:lang w:val="en-US" w:eastAsia="zh-TW"/>
              </w:rPr>
            </w:pPr>
            <w:r>
              <w:rPr>
                <w:rFonts w:hint="eastAsia" w:ascii="Times New Roman" w:hAnsi="Times New Roman" w:eastAsia="宋体" w:cs="Times New Roman"/>
                <w:b/>
                <w:sz w:val="18"/>
                <w:szCs w:val="18"/>
                <w:lang w:val="en-US" w:eastAsia="zh-CN"/>
              </w:rPr>
              <w:t>年份／</w:t>
            </w:r>
          </w:p>
          <w:p>
            <w:pPr>
              <w:suppressAutoHyphens/>
              <w:spacing w:before="120" w:after="120" w:line="240" w:lineRule="auto"/>
              <w:jc w:val="center"/>
              <w:rPr>
                <w:rFonts w:ascii="Times New Roman" w:hAnsi="Times New Roman" w:eastAsia="PMingLiU" w:cs="Times New Roman"/>
                <w:b/>
                <w:sz w:val="18"/>
                <w:szCs w:val="18"/>
                <w:lang w:val="en-US" w:eastAsia="en-US"/>
              </w:rPr>
            </w:pPr>
            <w:r>
              <w:rPr>
                <w:rFonts w:hint="eastAsia" w:ascii="Times New Roman" w:hAnsi="Times New Roman" w:eastAsia="宋体" w:cs="Times New Roman"/>
                <w:b/>
                <w:sz w:val="18"/>
                <w:szCs w:val="18"/>
                <w:lang w:val="en-US" w:eastAsia="zh-CN"/>
              </w:rPr>
              <w:t>人数</w:t>
            </w:r>
          </w:p>
        </w:tc>
        <w:tc>
          <w:tcPr>
            <w:tcW w:w="710" w:type="dxa"/>
            <w:tcBorders>
              <w:bottom w:val="single" w:color="auto" w:sz="4" w:space="0"/>
            </w:tcBorders>
            <w:shd w:val="clear" w:color="auto" w:fill="D9D9D9"/>
            <w:vAlign w:val="center"/>
          </w:tcPr>
          <w:p>
            <w:pPr>
              <w:suppressAutoHyphens/>
              <w:spacing w:before="120" w:after="120" w:line="240" w:lineRule="auto"/>
              <w:jc w:val="center"/>
              <w:rPr>
                <w:rFonts w:ascii="Times New Roman" w:hAnsi="Times New Roman" w:eastAsia="PMingLiU" w:cs="Times New Roman"/>
                <w:b w:val="0"/>
                <w:sz w:val="18"/>
                <w:szCs w:val="18"/>
                <w:lang w:val="en-US" w:eastAsia="en-US"/>
              </w:rPr>
            </w:pPr>
            <w:r>
              <w:rPr>
                <w:rFonts w:hint="eastAsia" w:ascii="Times New Roman" w:hAnsi="Times New Roman" w:eastAsia="宋体" w:cs="Times New Roman"/>
                <w:b/>
                <w:sz w:val="18"/>
                <w:szCs w:val="18"/>
                <w:lang w:val="en-US" w:eastAsia="zh-CN"/>
              </w:rPr>
              <w:t>性别</w:t>
            </w:r>
          </w:p>
        </w:tc>
        <w:tc>
          <w:tcPr>
            <w:tcW w:w="626" w:type="dxa"/>
            <w:tcBorders>
              <w:bottom w:val="single" w:color="auto" w:sz="4" w:space="0"/>
            </w:tcBorders>
            <w:shd w:val="clear" w:color="auto" w:fill="D9D9D9"/>
            <w:vAlign w:val="center"/>
          </w:tcPr>
          <w:p>
            <w:pPr>
              <w:suppressAutoHyphens/>
              <w:spacing w:before="120" w:after="120" w:line="240" w:lineRule="auto"/>
              <w:jc w:val="center"/>
              <w:rPr>
                <w:rFonts w:ascii="Times New Roman" w:hAnsi="Times New Roman" w:eastAsia="PMingLiU" w:cs="Times New Roman"/>
                <w:b w:val="0"/>
                <w:sz w:val="18"/>
                <w:szCs w:val="18"/>
                <w:lang w:val="en-US" w:eastAsia="en-US"/>
              </w:rPr>
            </w:pPr>
            <w:r>
              <w:rPr>
                <w:rFonts w:ascii="Times New Roman" w:hAnsi="Times New Roman" w:eastAsia="宋体" w:cs="Times New Roman"/>
                <w:b/>
                <w:sz w:val="18"/>
                <w:szCs w:val="18"/>
                <w:lang w:val="en-US" w:eastAsia="zh-CN"/>
              </w:rPr>
              <w:t>2013</w:t>
            </w:r>
          </w:p>
        </w:tc>
        <w:tc>
          <w:tcPr>
            <w:tcW w:w="628" w:type="dxa"/>
            <w:tcBorders>
              <w:bottom w:val="single" w:color="auto" w:sz="4" w:space="0"/>
            </w:tcBorders>
            <w:shd w:val="clear" w:color="auto" w:fill="D9D9D9"/>
            <w:vAlign w:val="center"/>
          </w:tcPr>
          <w:p>
            <w:pPr>
              <w:suppressAutoHyphens/>
              <w:spacing w:before="120" w:after="120" w:line="240" w:lineRule="auto"/>
              <w:jc w:val="center"/>
              <w:rPr>
                <w:rFonts w:ascii="Times New Roman" w:hAnsi="Times New Roman" w:eastAsia="PMingLiU" w:cs="Times New Roman"/>
                <w:b w:val="0"/>
                <w:sz w:val="18"/>
                <w:szCs w:val="18"/>
                <w:lang w:val="en-US" w:eastAsia="en-US"/>
              </w:rPr>
            </w:pPr>
            <w:r>
              <w:rPr>
                <w:rFonts w:ascii="Times New Roman" w:hAnsi="Times New Roman" w:eastAsia="宋体" w:cs="Times New Roman"/>
                <w:b/>
                <w:sz w:val="18"/>
                <w:szCs w:val="18"/>
                <w:lang w:val="en-US" w:eastAsia="zh-CN"/>
              </w:rPr>
              <w:t>2014</w:t>
            </w:r>
          </w:p>
        </w:tc>
        <w:tc>
          <w:tcPr>
            <w:tcW w:w="626" w:type="dxa"/>
            <w:tcBorders>
              <w:bottom w:val="single" w:color="auto" w:sz="4" w:space="0"/>
            </w:tcBorders>
            <w:shd w:val="clear" w:color="auto" w:fill="D9D9D9"/>
            <w:vAlign w:val="center"/>
          </w:tcPr>
          <w:p>
            <w:pPr>
              <w:suppressAutoHyphens/>
              <w:spacing w:before="120" w:after="120" w:line="240" w:lineRule="auto"/>
              <w:jc w:val="center"/>
              <w:rPr>
                <w:rFonts w:ascii="Times New Roman" w:hAnsi="Times New Roman" w:eastAsia="PMingLiU" w:cs="Times New Roman"/>
                <w:b w:val="0"/>
                <w:sz w:val="18"/>
                <w:szCs w:val="18"/>
                <w:lang w:val="en-US" w:eastAsia="en-US"/>
              </w:rPr>
            </w:pPr>
            <w:r>
              <w:rPr>
                <w:rFonts w:ascii="Times New Roman" w:hAnsi="Times New Roman" w:eastAsia="宋体" w:cs="Times New Roman"/>
                <w:b/>
                <w:sz w:val="18"/>
                <w:szCs w:val="18"/>
                <w:lang w:val="en-US" w:eastAsia="zh-CN"/>
              </w:rPr>
              <w:t>2015</w:t>
            </w:r>
          </w:p>
        </w:tc>
        <w:tc>
          <w:tcPr>
            <w:tcW w:w="628" w:type="dxa"/>
            <w:tcBorders>
              <w:bottom w:val="single" w:color="auto" w:sz="4" w:space="0"/>
            </w:tcBorders>
            <w:shd w:val="clear" w:color="auto" w:fill="D9D9D9"/>
            <w:vAlign w:val="center"/>
          </w:tcPr>
          <w:p>
            <w:pPr>
              <w:suppressAutoHyphens/>
              <w:spacing w:before="120" w:after="120" w:line="240" w:lineRule="auto"/>
              <w:jc w:val="center"/>
              <w:rPr>
                <w:rFonts w:ascii="Times New Roman" w:hAnsi="Times New Roman" w:eastAsia="PMingLiU" w:cs="Times New Roman"/>
                <w:b w:val="0"/>
                <w:sz w:val="18"/>
                <w:szCs w:val="18"/>
                <w:lang w:val="en-US" w:eastAsia="en-US"/>
              </w:rPr>
            </w:pPr>
            <w:r>
              <w:rPr>
                <w:rFonts w:ascii="Times New Roman" w:hAnsi="Times New Roman" w:eastAsia="宋体" w:cs="Times New Roman"/>
                <w:b/>
                <w:sz w:val="18"/>
                <w:szCs w:val="18"/>
                <w:lang w:val="en-US" w:eastAsia="zh-CN"/>
              </w:rPr>
              <w:t>2016</w:t>
            </w:r>
          </w:p>
        </w:tc>
        <w:tc>
          <w:tcPr>
            <w:tcW w:w="626" w:type="dxa"/>
            <w:tcBorders>
              <w:bottom w:val="single" w:color="auto" w:sz="4" w:space="0"/>
            </w:tcBorders>
            <w:shd w:val="clear" w:color="auto" w:fill="D9D9D9"/>
            <w:vAlign w:val="center"/>
          </w:tcPr>
          <w:p>
            <w:pPr>
              <w:suppressAutoHyphens/>
              <w:spacing w:before="120" w:after="120" w:line="240" w:lineRule="auto"/>
              <w:jc w:val="center"/>
              <w:rPr>
                <w:rFonts w:ascii="Times New Roman" w:hAnsi="Times New Roman" w:eastAsia="PMingLiU" w:cs="Times New Roman"/>
                <w:b w:val="0"/>
                <w:sz w:val="18"/>
                <w:szCs w:val="18"/>
                <w:lang w:val="en-US" w:eastAsia="en-US"/>
              </w:rPr>
            </w:pPr>
            <w:r>
              <w:rPr>
                <w:rFonts w:ascii="Times New Roman" w:hAnsi="Times New Roman" w:eastAsia="宋体" w:cs="Times New Roman"/>
                <w:b/>
                <w:sz w:val="18"/>
                <w:szCs w:val="18"/>
                <w:lang w:val="en-US" w:eastAsia="zh-CN"/>
              </w:rPr>
              <w:t>2017</w:t>
            </w:r>
          </w:p>
        </w:tc>
        <w:tc>
          <w:tcPr>
            <w:tcW w:w="628" w:type="dxa"/>
            <w:tcBorders>
              <w:bottom w:val="single" w:color="auto" w:sz="4" w:space="0"/>
            </w:tcBorders>
            <w:shd w:val="clear" w:color="auto" w:fill="D9D9D9"/>
            <w:vAlign w:val="center"/>
          </w:tcPr>
          <w:p>
            <w:pPr>
              <w:suppressAutoHyphens/>
              <w:spacing w:before="120" w:after="120" w:line="240" w:lineRule="auto"/>
              <w:jc w:val="center"/>
              <w:rPr>
                <w:rFonts w:ascii="Times New Roman" w:hAnsi="Times New Roman" w:eastAsia="PMingLiU" w:cs="Times New Roman"/>
                <w:b w:val="0"/>
                <w:sz w:val="18"/>
                <w:szCs w:val="18"/>
                <w:lang w:val="en-US" w:eastAsia="en-US"/>
              </w:rPr>
            </w:pPr>
            <w:r>
              <w:rPr>
                <w:rFonts w:ascii="Times New Roman" w:hAnsi="Times New Roman" w:eastAsia="宋体" w:cs="Times New Roman"/>
                <w:b/>
                <w:sz w:val="18"/>
                <w:szCs w:val="18"/>
                <w:lang w:val="en-US" w:eastAsia="zh-CN"/>
              </w:rPr>
              <w:t>2018</w:t>
            </w:r>
          </w:p>
        </w:tc>
        <w:tc>
          <w:tcPr>
            <w:tcW w:w="628" w:type="dxa"/>
            <w:tcBorders>
              <w:bottom w:val="single" w:color="auto" w:sz="4" w:space="0"/>
            </w:tcBorders>
            <w:shd w:val="clear" w:color="auto" w:fill="D9D9D9"/>
            <w:vAlign w:val="center"/>
          </w:tcPr>
          <w:p>
            <w:pPr>
              <w:suppressAutoHyphens/>
              <w:spacing w:before="120" w:after="120" w:line="240" w:lineRule="auto"/>
              <w:jc w:val="center"/>
              <w:rPr>
                <w:rFonts w:ascii="Times New Roman" w:hAnsi="Times New Roman" w:eastAsia="PMingLiU" w:cs="Times New Roman"/>
                <w:b w:val="0"/>
                <w:sz w:val="18"/>
                <w:szCs w:val="18"/>
                <w:lang w:val="en-US" w:eastAsia="en-US"/>
              </w:rPr>
            </w:pPr>
            <w:r>
              <w:rPr>
                <w:rFonts w:ascii="Times New Roman" w:hAnsi="Times New Roman" w:eastAsia="宋体" w:cs="Times New Roman"/>
                <w:b/>
                <w:sz w:val="18"/>
                <w:szCs w:val="18"/>
                <w:lang w:val="en-US" w:eastAsia="zh-CN"/>
              </w:rPr>
              <w:t>2019</w:t>
            </w:r>
          </w:p>
        </w:tc>
        <w:tc>
          <w:tcPr>
            <w:tcW w:w="626" w:type="dxa"/>
            <w:tcBorders>
              <w:bottom w:val="single" w:color="auto" w:sz="4" w:space="0"/>
            </w:tcBorders>
            <w:shd w:val="clear" w:color="auto" w:fill="D9D9D9"/>
            <w:vAlign w:val="center"/>
          </w:tcPr>
          <w:p>
            <w:pPr>
              <w:suppressAutoHyphens/>
              <w:spacing w:after="0" w:line="240" w:lineRule="auto"/>
              <w:jc w:val="center"/>
              <w:rPr>
                <w:rFonts w:ascii="Times New Roman" w:hAnsi="Times New Roman" w:eastAsia="PMingLiU" w:cs="Times New Roman"/>
                <w:b/>
                <w:sz w:val="18"/>
                <w:szCs w:val="18"/>
                <w:lang w:val="en-US" w:eastAsia="zh-TW"/>
              </w:rPr>
            </w:pPr>
            <w:r>
              <w:rPr>
                <w:rFonts w:ascii="Times New Roman" w:hAnsi="Times New Roman" w:eastAsia="宋体" w:cs="Times New Roman"/>
                <w:b/>
                <w:sz w:val="18"/>
                <w:szCs w:val="18"/>
                <w:lang w:val="en-US" w:eastAsia="zh-CN"/>
              </w:rPr>
              <w:t>2020</w:t>
            </w:r>
          </w:p>
        </w:tc>
        <w:tc>
          <w:tcPr>
            <w:tcW w:w="628" w:type="dxa"/>
            <w:tcBorders>
              <w:bottom w:val="single" w:color="auto" w:sz="4" w:space="0"/>
            </w:tcBorders>
            <w:shd w:val="clear" w:color="auto" w:fill="D9D9D9"/>
            <w:vAlign w:val="center"/>
          </w:tcPr>
          <w:p>
            <w:pPr>
              <w:suppressAutoHyphens/>
              <w:spacing w:after="0" w:line="240" w:lineRule="auto"/>
              <w:jc w:val="center"/>
              <w:rPr>
                <w:rFonts w:ascii="Times New Roman" w:hAnsi="Times New Roman" w:eastAsia="PMingLiU" w:cs="Times New Roman"/>
                <w:b/>
                <w:sz w:val="18"/>
                <w:szCs w:val="18"/>
                <w:lang w:val="en-US" w:eastAsia="zh-TW"/>
              </w:rPr>
            </w:pPr>
            <w:r>
              <w:rPr>
                <w:rFonts w:ascii="Times New Roman" w:hAnsi="Times New Roman" w:eastAsia="宋体" w:cs="Times New Roman"/>
                <w:b/>
                <w:sz w:val="18"/>
                <w:szCs w:val="18"/>
                <w:lang w:val="en-US" w:eastAsia="zh-CN"/>
              </w:rPr>
              <w:t>2021</w:t>
            </w:r>
          </w:p>
        </w:tc>
        <w:tc>
          <w:tcPr>
            <w:tcW w:w="626" w:type="dxa"/>
            <w:tcBorders>
              <w:bottom w:val="single" w:color="auto" w:sz="4" w:space="0"/>
            </w:tcBorders>
            <w:shd w:val="clear" w:color="auto" w:fill="D9D9D9"/>
            <w:vAlign w:val="center"/>
          </w:tcPr>
          <w:p>
            <w:pPr>
              <w:suppressAutoHyphens/>
              <w:spacing w:after="0" w:line="240" w:lineRule="auto"/>
              <w:jc w:val="center"/>
              <w:rPr>
                <w:rFonts w:ascii="Times New Roman" w:hAnsi="Times New Roman" w:eastAsia="PMingLiU" w:cs="Times New Roman"/>
                <w:b/>
                <w:sz w:val="18"/>
                <w:szCs w:val="18"/>
                <w:lang w:val="en-US" w:eastAsia="zh-TW"/>
              </w:rPr>
            </w:pPr>
            <w:r>
              <w:rPr>
                <w:rFonts w:ascii="Times New Roman" w:hAnsi="Times New Roman" w:eastAsia="宋体" w:cs="Times New Roman"/>
                <w:b/>
                <w:sz w:val="18"/>
                <w:szCs w:val="18"/>
                <w:lang w:val="en-US" w:eastAsia="zh-CN"/>
              </w:rPr>
              <w:t>2022</w:t>
            </w:r>
          </w:p>
        </w:tc>
        <w:tc>
          <w:tcPr>
            <w:tcW w:w="628" w:type="dxa"/>
            <w:tcBorders>
              <w:bottom w:val="single" w:color="auto" w:sz="4" w:space="0"/>
            </w:tcBorders>
            <w:shd w:val="clear" w:color="auto" w:fill="D9D9D9"/>
            <w:vAlign w:val="center"/>
          </w:tcPr>
          <w:p>
            <w:pPr>
              <w:suppressAutoHyphens/>
              <w:spacing w:after="0" w:line="240" w:lineRule="auto"/>
              <w:jc w:val="center"/>
              <w:rPr>
                <w:rFonts w:ascii="Times New Roman" w:hAnsi="Times New Roman" w:eastAsia="PMingLiU" w:cs="Times New Roman"/>
                <w:b/>
                <w:sz w:val="18"/>
                <w:szCs w:val="18"/>
                <w:lang w:val="en-US" w:eastAsia="zh-TW"/>
              </w:rPr>
            </w:pPr>
            <w:r>
              <w:rPr>
                <w:rFonts w:ascii="Times New Roman" w:hAnsi="Times New Roman" w:eastAsia="宋体" w:cs="Times New Roman"/>
                <w:b/>
                <w:sz w:val="18"/>
                <w:szCs w:val="18"/>
                <w:lang w:val="en-US" w:eastAsia="zh-CN"/>
              </w:rPr>
              <w:t>2023</w:t>
            </w:r>
          </w:p>
        </w:tc>
        <w:tc>
          <w:tcPr>
            <w:tcW w:w="755" w:type="dxa"/>
            <w:tcBorders>
              <w:bottom w:val="single" w:color="auto" w:sz="4" w:space="0"/>
            </w:tcBorders>
            <w:shd w:val="clear" w:color="auto" w:fill="D9D9D9"/>
            <w:vAlign w:val="center"/>
          </w:tcPr>
          <w:p>
            <w:pPr>
              <w:suppressAutoHyphens/>
              <w:spacing w:after="0" w:line="240" w:lineRule="auto"/>
              <w:jc w:val="center"/>
              <w:rPr>
                <w:rFonts w:ascii="Times New Roman" w:hAnsi="Times New Roman" w:eastAsia="PMingLiU" w:cs="Times New Roman"/>
                <w:b/>
                <w:sz w:val="18"/>
                <w:szCs w:val="18"/>
                <w:lang w:val="en-US" w:eastAsia="zh-TW"/>
              </w:rPr>
            </w:pPr>
            <w:r>
              <w:rPr>
                <w:rFonts w:ascii="Times New Roman" w:hAnsi="Times New Roman" w:eastAsia="宋体" w:cs="Times New Roman"/>
                <w:b/>
                <w:sz w:val="18"/>
                <w:szCs w:val="18"/>
                <w:lang w:val="en-US" w:eastAsia="zh-CN"/>
              </w:rPr>
              <w:t>2024/</w:t>
            </w:r>
          </w:p>
          <w:p>
            <w:pPr>
              <w:suppressAutoHyphens/>
              <w:spacing w:after="0" w:line="240" w:lineRule="auto"/>
              <w:jc w:val="center"/>
              <w:rPr>
                <w:rFonts w:ascii="Times New Roman" w:hAnsi="Times New Roman" w:eastAsia="PMingLiU" w:cs="Times New Roman"/>
                <w:b/>
                <w:sz w:val="18"/>
                <w:szCs w:val="18"/>
                <w:lang w:val="en-US" w:eastAsia="zh-TW"/>
              </w:rPr>
            </w:pPr>
            <w:r>
              <w:rPr>
                <w:rFonts w:ascii="Times New Roman" w:hAnsi="Times New Roman" w:eastAsia="宋体" w:cs="Times New Roman"/>
                <w:b/>
                <w:sz w:val="18"/>
                <w:szCs w:val="18"/>
                <w:lang w:val="en-US" w:eastAsia="zh-CN"/>
              </w:rPr>
              <w:t>01-05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64" w:hRule="atLeast"/>
          <w:jc w:val="center"/>
        </w:trPr>
        <w:tc>
          <w:tcPr>
            <w:tcW w:w="846" w:type="dxa"/>
            <w:tcBorders>
              <w:top w:val="single" w:color="auto" w:sz="4" w:space="0"/>
              <w:bottom w:val="dotted" w:color="auto" w:sz="4" w:space="0"/>
            </w:tcBorders>
            <w:vAlign w:val="center"/>
          </w:tcPr>
          <w:p>
            <w:pPr>
              <w:spacing w:before="120" w:after="120" w:line="240" w:lineRule="auto"/>
              <w:rPr>
                <w:rFonts w:ascii="Times New Roman" w:hAnsi="Times New Roman" w:eastAsia="PMingLiU" w:cs="Times New Roman"/>
                <w:b w:val="0"/>
                <w:sz w:val="18"/>
                <w:szCs w:val="18"/>
                <w:lang w:val="en-US" w:eastAsia="en-US"/>
              </w:rPr>
            </w:pPr>
            <w:r>
              <w:rPr>
                <w:rFonts w:hint="eastAsia" w:ascii="Times New Roman" w:hAnsi="Times New Roman" w:eastAsia="宋体" w:cs="Times New Roman"/>
                <w:b w:val="0"/>
                <w:sz w:val="18"/>
                <w:szCs w:val="18"/>
                <w:lang w:val="en-US" w:eastAsia="zh-CN"/>
              </w:rPr>
              <w:t>截至当年</w:t>
            </w:r>
            <w:r>
              <w:rPr>
                <w:rFonts w:ascii="Times New Roman" w:hAnsi="Times New Roman" w:eastAsia="宋体" w:cs="Times New Roman"/>
                <w:b w:val="0"/>
                <w:sz w:val="18"/>
                <w:szCs w:val="18"/>
                <w:lang w:val="en-US" w:eastAsia="zh-CN"/>
              </w:rPr>
              <w:t>1</w:t>
            </w:r>
            <w:r>
              <w:rPr>
                <w:rFonts w:hint="eastAsia" w:ascii="Times New Roman" w:hAnsi="Times New Roman" w:eastAsia="宋体" w:cs="Times New Roman"/>
                <w:b w:val="0"/>
                <w:sz w:val="18"/>
                <w:szCs w:val="18"/>
                <w:lang w:val="en-US" w:eastAsia="zh-CN"/>
              </w:rPr>
              <w:t>月</w:t>
            </w:r>
            <w:r>
              <w:rPr>
                <w:rFonts w:ascii="Times New Roman" w:hAnsi="Times New Roman" w:eastAsia="宋体" w:cs="Times New Roman"/>
                <w:b w:val="0"/>
                <w:sz w:val="18"/>
                <w:szCs w:val="18"/>
                <w:lang w:val="en-US" w:eastAsia="zh-CN"/>
              </w:rPr>
              <w:t>1</w:t>
            </w:r>
            <w:r>
              <w:rPr>
                <w:rFonts w:hint="eastAsia" w:ascii="Times New Roman" w:hAnsi="Times New Roman" w:eastAsia="宋体" w:cs="Times New Roman"/>
                <w:b w:val="0"/>
                <w:sz w:val="18"/>
                <w:szCs w:val="18"/>
                <w:lang w:val="en-US" w:eastAsia="zh-CN"/>
              </w:rPr>
              <w:t>日</w:t>
            </w:r>
          </w:p>
        </w:tc>
        <w:tc>
          <w:tcPr>
            <w:tcW w:w="710" w:type="dxa"/>
            <w:tcBorders>
              <w:top w:val="single"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18"/>
                <w:szCs w:val="18"/>
                <w:lang w:val="en-US" w:eastAsia="zh-TW"/>
              </w:rPr>
            </w:pPr>
            <w:r>
              <w:rPr>
                <w:rFonts w:hint="eastAsia" w:ascii="Times New Roman" w:hAnsi="Times New Roman" w:eastAsia="宋体" w:cs="Times New Roman"/>
                <w:b w:val="0"/>
                <w:sz w:val="18"/>
                <w:szCs w:val="18"/>
                <w:lang w:val="en-US" w:eastAsia="zh-CN"/>
              </w:rPr>
              <w:t>总计</w:t>
            </w:r>
          </w:p>
        </w:tc>
        <w:tc>
          <w:tcPr>
            <w:tcW w:w="626" w:type="dxa"/>
            <w:tcBorders>
              <w:top w:val="single"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1,112</w:t>
            </w:r>
          </w:p>
        </w:tc>
        <w:tc>
          <w:tcPr>
            <w:tcW w:w="628" w:type="dxa"/>
            <w:tcBorders>
              <w:top w:val="single"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1,154</w:t>
            </w:r>
          </w:p>
        </w:tc>
        <w:tc>
          <w:tcPr>
            <w:tcW w:w="626" w:type="dxa"/>
            <w:tcBorders>
              <w:top w:val="single"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1,205</w:t>
            </w:r>
          </w:p>
        </w:tc>
        <w:tc>
          <w:tcPr>
            <w:tcW w:w="628" w:type="dxa"/>
            <w:tcBorders>
              <w:top w:val="single"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1,280</w:t>
            </w:r>
          </w:p>
        </w:tc>
        <w:tc>
          <w:tcPr>
            <w:tcW w:w="626" w:type="dxa"/>
            <w:tcBorders>
              <w:top w:val="single"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1,271</w:t>
            </w:r>
          </w:p>
        </w:tc>
        <w:tc>
          <w:tcPr>
            <w:tcW w:w="628" w:type="dxa"/>
            <w:tcBorders>
              <w:top w:val="single"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1,284</w:t>
            </w:r>
          </w:p>
        </w:tc>
        <w:tc>
          <w:tcPr>
            <w:tcW w:w="628" w:type="dxa"/>
            <w:tcBorders>
              <w:top w:val="single"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1,458</w:t>
            </w:r>
          </w:p>
        </w:tc>
        <w:tc>
          <w:tcPr>
            <w:tcW w:w="626" w:type="dxa"/>
            <w:tcBorders>
              <w:top w:val="single" w:color="auto" w:sz="4" w:space="0"/>
              <w:bottom w:val="dotted" w:color="auto" w:sz="4" w:space="0"/>
            </w:tcBorders>
            <w:vAlign w:val="center"/>
          </w:tcPr>
          <w:p>
            <w:pPr>
              <w:spacing w:after="0" w:line="240" w:lineRule="auto"/>
              <w:jc w:val="center"/>
              <w:rPr>
                <w:rFonts w:ascii="Times New Roman" w:hAnsi="Times New Roman" w:eastAsia="PMingLiU" w:cs="Times New Roman"/>
                <w:b/>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1,636</w:t>
            </w:r>
          </w:p>
        </w:tc>
        <w:tc>
          <w:tcPr>
            <w:tcW w:w="628" w:type="dxa"/>
            <w:tcBorders>
              <w:top w:val="single" w:color="auto" w:sz="4" w:space="0"/>
              <w:bottom w:val="dotted" w:color="auto" w:sz="4" w:space="0"/>
            </w:tcBorders>
            <w:vAlign w:val="center"/>
          </w:tcPr>
          <w:p>
            <w:pPr>
              <w:spacing w:after="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b w:val="0"/>
                <w:sz w:val="18"/>
                <w:szCs w:val="18"/>
                <w:lang w:val="en-US" w:eastAsia="zh-CN"/>
              </w:rPr>
              <w:t>1,548</w:t>
            </w:r>
          </w:p>
        </w:tc>
        <w:tc>
          <w:tcPr>
            <w:tcW w:w="626" w:type="dxa"/>
            <w:tcBorders>
              <w:top w:val="single" w:color="auto" w:sz="4" w:space="0"/>
              <w:bottom w:val="dotted" w:color="auto" w:sz="4" w:space="0"/>
            </w:tcBorders>
            <w:vAlign w:val="center"/>
          </w:tcPr>
          <w:p>
            <w:pPr>
              <w:spacing w:after="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b w:val="0"/>
                <w:sz w:val="18"/>
                <w:szCs w:val="18"/>
                <w:lang w:val="en-US" w:eastAsia="zh-CN"/>
              </w:rPr>
              <w:t>1,520</w:t>
            </w:r>
          </w:p>
        </w:tc>
        <w:tc>
          <w:tcPr>
            <w:tcW w:w="628" w:type="dxa"/>
            <w:tcBorders>
              <w:top w:val="single" w:color="auto" w:sz="4" w:space="0"/>
              <w:bottom w:val="dotted" w:color="auto" w:sz="4" w:space="0"/>
            </w:tcBorders>
            <w:vAlign w:val="center"/>
          </w:tcPr>
          <w:p>
            <w:pPr>
              <w:spacing w:after="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b w:val="0"/>
                <w:sz w:val="18"/>
                <w:szCs w:val="18"/>
                <w:lang w:val="en-US" w:eastAsia="zh-CN"/>
              </w:rPr>
              <w:t>1,323</w:t>
            </w:r>
          </w:p>
        </w:tc>
        <w:tc>
          <w:tcPr>
            <w:tcW w:w="755" w:type="dxa"/>
            <w:tcBorders>
              <w:top w:val="single" w:color="auto" w:sz="4" w:space="0"/>
              <w:bottom w:val="dotted" w:color="auto" w:sz="4" w:space="0"/>
            </w:tcBorders>
            <w:vAlign w:val="center"/>
          </w:tcPr>
          <w:p>
            <w:pPr>
              <w:spacing w:after="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b w:val="0"/>
                <w:sz w:val="18"/>
                <w:szCs w:val="18"/>
                <w:lang w:val="en-US" w:eastAsia="zh-CN"/>
              </w:rPr>
              <w:t>1,355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01" w:hRule="atLeast"/>
          <w:jc w:val="center"/>
        </w:trPr>
        <w:tc>
          <w:tcPr>
            <w:tcW w:w="846" w:type="dxa"/>
            <w:tcBorders>
              <w:top w:val="dotted" w:color="auto" w:sz="4" w:space="0"/>
            </w:tcBorders>
            <w:vAlign w:val="center"/>
          </w:tcPr>
          <w:p>
            <w:pPr>
              <w:spacing w:before="120" w:after="120" w:line="240" w:lineRule="auto"/>
              <w:ind w:left="145" w:leftChars="66"/>
              <w:rPr>
                <w:rFonts w:ascii="Times New Roman" w:hAnsi="Times New Roman" w:eastAsia="PMingLiU" w:cs="Times New Roman"/>
                <w:b w:val="0"/>
                <w:sz w:val="18"/>
                <w:szCs w:val="18"/>
                <w:lang w:val="en-US" w:eastAsia="en-US"/>
              </w:rPr>
            </w:pPr>
          </w:p>
        </w:tc>
        <w:tc>
          <w:tcPr>
            <w:tcW w:w="710" w:type="dxa"/>
            <w:tcBorders>
              <w:top w:val="dotted" w:color="auto" w:sz="4" w:space="0"/>
            </w:tcBorders>
            <w:vAlign w:val="center"/>
          </w:tcPr>
          <w:p>
            <w:pPr>
              <w:spacing w:before="120" w:after="120" w:line="240" w:lineRule="auto"/>
              <w:jc w:val="center"/>
              <w:rPr>
                <w:rFonts w:ascii="Times New Roman" w:hAnsi="Times New Roman" w:eastAsia="PMingLiU" w:cs="Times New Roman"/>
                <w:b w:val="0"/>
                <w:sz w:val="18"/>
                <w:szCs w:val="18"/>
                <w:lang w:val="en-US" w:eastAsia="en-US"/>
              </w:rPr>
            </w:pPr>
            <w:r>
              <w:rPr>
                <w:rFonts w:hint="eastAsia" w:ascii="Times New Roman" w:hAnsi="Times New Roman" w:eastAsia="宋体" w:cs="Times New Roman"/>
                <w:b w:val="0"/>
                <w:sz w:val="18"/>
                <w:szCs w:val="18"/>
                <w:lang w:val="en-US" w:eastAsia="zh-CN"/>
              </w:rPr>
              <w:t>男</w:t>
            </w:r>
          </w:p>
        </w:tc>
        <w:tc>
          <w:tcPr>
            <w:tcW w:w="626" w:type="dxa"/>
            <w:tcBorders>
              <w:top w:val="dotted" w:color="auto" w:sz="4" w:space="0"/>
            </w:tcBorders>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933</w:t>
            </w:r>
          </w:p>
        </w:tc>
        <w:tc>
          <w:tcPr>
            <w:tcW w:w="628" w:type="dxa"/>
            <w:tcBorders>
              <w:top w:val="dotted" w:color="auto" w:sz="4" w:space="0"/>
            </w:tcBorders>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959</w:t>
            </w:r>
          </w:p>
        </w:tc>
        <w:tc>
          <w:tcPr>
            <w:tcW w:w="626" w:type="dxa"/>
            <w:tcBorders>
              <w:top w:val="dotted" w:color="auto" w:sz="4" w:space="0"/>
            </w:tcBorders>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994</w:t>
            </w:r>
          </w:p>
        </w:tc>
        <w:tc>
          <w:tcPr>
            <w:tcW w:w="628" w:type="dxa"/>
            <w:tcBorders>
              <w:top w:val="dotted" w:color="auto" w:sz="4" w:space="0"/>
            </w:tcBorders>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1,068</w:t>
            </w:r>
          </w:p>
        </w:tc>
        <w:tc>
          <w:tcPr>
            <w:tcW w:w="626" w:type="dxa"/>
            <w:tcBorders>
              <w:top w:val="dotted" w:color="auto" w:sz="4" w:space="0"/>
            </w:tcBorders>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1,085</w:t>
            </w:r>
          </w:p>
        </w:tc>
        <w:tc>
          <w:tcPr>
            <w:tcW w:w="628" w:type="dxa"/>
            <w:tcBorders>
              <w:top w:val="dotted" w:color="auto" w:sz="4" w:space="0"/>
            </w:tcBorders>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1,105</w:t>
            </w:r>
          </w:p>
        </w:tc>
        <w:tc>
          <w:tcPr>
            <w:tcW w:w="628" w:type="dxa"/>
            <w:tcBorders>
              <w:top w:val="dotted" w:color="auto" w:sz="4" w:space="0"/>
            </w:tcBorders>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1,248</w:t>
            </w:r>
          </w:p>
        </w:tc>
        <w:tc>
          <w:tcPr>
            <w:tcW w:w="626" w:type="dxa"/>
            <w:tcBorders>
              <w:top w:val="dotted" w:color="auto" w:sz="4" w:space="0"/>
            </w:tcBorders>
            <w:vAlign w:val="center"/>
          </w:tcPr>
          <w:p>
            <w:pPr>
              <w:spacing w:after="0" w:line="240" w:lineRule="auto"/>
              <w:jc w:val="center"/>
              <w:rPr>
                <w:rFonts w:ascii="Times New Roman" w:hAnsi="Times New Roman" w:eastAsia="PMingLiU" w:cs="Times New Roman"/>
                <w:b/>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1,435</w:t>
            </w:r>
          </w:p>
        </w:tc>
        <w:tc>
          <w:tcPr>
            <w:tcW w:w="628" w:type="dxa"/>
            <w:tcBorders>
              <w:top w:val="dotted" w:color="auto" w:sz="4" w:space="0"/>
            </w:tcBorders>
            <w:vAlign w:val="center"/>
          </w:tcPr>
          <w:p>
            <w:pPr>
              <w:spacing w:after="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b w:val="0"/>
                <w:sz w:val="18"/>
                <w:szCs w:val="18"/>
                <w:lang w:val="en-US" w:eastAsia="zh-CN"/>
              </w:rPr>
              <w:t>1,337</w:t>
            </w:r>
          </w:p>
        </w:tc>
        <w:tc>
          <w:tcPr>
            <w:tcW w:w="626" w:type="dxa"/>
            <w:tcBorders>
              <w:top w:val="dotted" w:color="auto" w:sz="4" w:space="0"/>
            </w:tcBorders>
            <w:vAlign w:val="center"/>
          </w:tcPr>
          <w:p>
            <w:pPr>
              <w:spacing w:after="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b w:val="0"/>
                <w:sz w:val="18"/>
                <w:szCs w:val="18"/>
                <w:lang w:val="en-US" w:eastAsia="zh-CN"/>
              </w:rPr>
              <w:t>1,306</w:t>
            </w:r>
          </w:p>
        </w:tc>
        <w:tc>
          <w:tcPr>
            <w:tcW w:w="628" w:type="dxa"/>
            <w:tcBorders>
              <w:top w:val="dotted" w:color="auto" w:sz="4" w:space="0"/>
            </w:tcBorders>
            <w:vAlign w:val="center"/>
          </w:tcPr>
          <w:p>
            <w:pPr>
              <w:spacing w:after="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b w:val="0"/>
                <w:sz w:val="18"/>
                <w:szCs w:val="18"/>
                <w:lang w:val="en-US" w:eastAsia="zh-CN"/>
              </w:rPr>
              <w:t>1,130</w:t>
            </w:r>
          </w:p>
        </w:tc>
        <w:tc>
          <w:tcPr>
            <w:tcW w:w="755" w:type="dxa"/>
            <w:tcBorders>
              <w:top w:val="dotted" w:color="auto" w:sz="4" w:space="0"/>
            </w:tcBorders>
            <w:vAlign w:val="center"/>
          </w:tcPr>
          <w:p>
            <w:pPr>
              <w:spacing w:after="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b w:val="0"/>
                <w:sz w:val="18"/>
                <w:szCs w:val="18"/>
                <w:lang w:val="en-US" w:eastAsia="zh-CN"/>
              </w:rPr>
              <w:t>1,133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846" w:type="dxa"/>
            <w:vAlign w:val="center"/>
          </w:tcPr>
          <w:p>
            <w:pPr>
              <w:spacing w:before="120" w:after="120" w:line="240" w:lineRule="auto"/>
              <w:ind w:left="145" w:leftChars="66"/>
              <w:rPr>
                <w:rFonts w:ascii="Times New Roman" w:hAnsi="Times New Roman" w:eastAsia="PMingLiU" w:cs="Times New Roman"/>
                <w:b w:val="0"/>
                <w:sz w:val="18"/>
                <w:szCs w:val="18"/>
                <w:lang w:val="en-US" w:eastAsia="en-US"/>
              </w:rPr>
            </w:pPr>
          </w:p>
        </w:tc>
        <w:tc>
          <w:tcPr>
            <w:tcW w:w="710" w:type="dxa"/>
            <w:vAlign w:val="center"/>
          </w:tcPr>
          <w:p>
            <w:pPr>
              <w:spacing w:before="120" w:after="120" w:line="240" w:lineRule="auto"/>
              <w:jc w:val="center"/>
              <w:rPr>
                <w:rFonts w:ascii="Times New Roman" w:hAnsi="Times New Roman" w:eastAsia="PMingLiU" w:cs="Times New Roman"/>
                <w:b w:val="0"/>
                <w:sz w:val="18"/>
                <w:szCs w:val="18"/>
                <w:lang w:val="en-US" w:eastAsia="en-US"/>
              </w:rPr>
            </w:pPr>
            <w:r>
              <w:rPr>
                <w:rFonts w:hint="eastAsia" w:ascii="Times New Roman" w:hAnsi="Times New Roman" w:eastAsia="宋体" w:cs="Times New Roman"/>
                <w:b w:val="0"/>
                <w:sz w:val="18"/>
                <w:szCs w:val="18"/>
                <w:lang w:val="en-US" w:eastAsia="zh-CN"/>
              </w:rPr>
              <w:t>女</w:t>
            </w:r>
          </w:p>
        </w:tc>
        <w:tc>
          <w:tcPr>
            <w:tcW w:w="626" w:type="dxa"/>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179</w:t>
            </w:r>
          </w:p>
        </w:tc>
        <w:tc>
          <w:tcPr>
            <w:tcW w:w="628" w:type="dxa"/>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195</w:t>
            </w:r>
          </w:p>
        </w:tc>
        <w:tc>
          <w:tcPr>
            <w:tcW w:w="626" w:type="dxa"/>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211</w:t>
            </w:r>
          </w:p>
        </w:tc>
        <w:tc>
          <w:tcPr>
            <w:tcW w:w="628" w:type="dxa"/>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212</w:t>
            </w:r>
          </w:p>
        </w:tc>
        <w:tc>
          <w:tcPr>
            <w:tcW w:w="626" w:type="dxa"/>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186</w:t>
            </w:r>
          </w:p>
        </w:tc>
        <w:tc>
          <w:tcPr>
            <w:tcW w:w="628" w:type="dxa"/>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179</w:t>
            </w:r>
          </w:p>
        </w:tc>
        <w:tc>
          <w:tcPr>
            <w:tcW w:w="628" w:type="dxa"/>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210</w:t>
            </w:r>
          </w:p>
        </w:tc>
        <w:tc>
          <w:tcPr>
            <w:tcW w:w="626" w:type="dxa"/>
            <w:vAlign w:val="center"/>
          </w:tcPr>
          <w:p>
            <w:pPr>
              <w:spacing w:after="0" w:line="240" w:lineRule="auto"/>
              <w:jc w:val="center"/>
              <w:rPr>
                <w:rFonts w:ascii="Times New Roman" w:hAnsi="Times New Roman" w:eastAsia="PMingLiU" w:cs="Times New Roman"/>
                <w:b/>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201</w:t>
            </w:r>
          </w:p>
        </w:tc>
        <w:tc>
          <w:tcPr>
            <w:tcW w:w="628" w:type="dxa"/>
            <w:vAlign w:val="center"/>
          </w:tcPr>
          <w:p>
            <w:pPr>
              <w:spacing w:after="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b w:val="0"/>
                <w:sz w:val="18"/>
                <w:szCs w:val="18"/>
                <w:lang w:val="en-US" w:eastAsia="zh-CN"/>
              </w:rPr>
              <w:t>211</w:t>
            </w:r>
          </w:p>
        </w:tc>
        <w:tc>
          <w:tcPr>
            <w:tcW w:w="626" w:type="dxa"/>
            <w:vAlign w:val="center"/>
          </w:tcPr>
          <w:p>
            <w:pPr>
              <w:spacing w:after="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b w:val="0"/>
                <w:sz w:val="18"/>
                <w:szCs w:val="18"/>
                <w:lang w:val="en-US" w:eastAsia="zh-CN"/>
              </w:rPr>
              <w:t>214</w:t>
            </w:r>
          </w:p>
        </w:tc>
        <w:tc>
          <w:tcPr>
            <w:tcW w:w="628" w:type="dxa"/>
            <w:vAlign w:val="center"/>
          </w:tcPr>
          <w:p>
            <w:pPr>
              <w:spacing w:after="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b w:val="0"/>
                <w:sz w:val="18"/>
                <w:szCs w:val="18"/>
                <w:lang w:val="en-US" w:eastAsia="zh-CN"/>
              </w:rPr>
              <w:t>193</w:t>
            </w:r>
          </w:p>
        </w:tc>
        <w:tc>
          <w:tcPr>
            <w:tcW w:w="755" w:type="dxa"/>
            <w:vAlign w:val="center"/>
          </w:tcPr>
          <w:p>
            <w:pPr>
              <w:spacing w:after="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b w:val="0"/>
                <w:sz w:val="18"/>
                <w:szCs w:val="18"/>
                <w:lang w:val="en-US" w:eastAsia="zh-CN"/>
              </w:rPr>
              <w:t>222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846" w:type="dxa"/>
            <w:vAlign w:val="center"/>
          </w:tcPr>
          <w:p>
            <w:pPr>
              <w:spacing w:before="120" w:after="120" w:line="240" w:lineRule="auto"/>
              <w:rPr>
                <w:rFonts w:ascii="Times New Roman" w:hAnsi="Times New Roman" w:eastAsia="PMingLiU" w:cs="Times New Roman"/>
                <w:b w:val="0"/>
                <w:sz w:val="18"/>
                <w:szCs w:val="18"/>
                <w:lang w:val="en-US" w:eastAsia="en-US"/>
              </w:rPr>
            </w:pPr>
            <w:r>
              <w:rPr>
                <w:rFonts w:hint="eastAsia" w:ascii="Times New Roman" w:hAnsi="Times New Roman" w:eastAsia="宋体" w:cs="Times New Roman"/>
                <w:b w:val="0"/>
                <w:sz w:val="18"/>
                <w:szCs w:val="18"/>
                <w:lang w:val="en-US" w:eastAsia="zh-CN"/>
              </w:rPr>
              <w:t>于期间内收监</w:t>
            </w:r>
          </w:p>
        </w:tc>
        <w:tc>
          <w:tcPr>
            <w:tcW w:w="710" w:type="dxa"/>
            <w:vAlign w:val="center"/>
          </w:tcPr>
          <w:p>
            <w:pPr>
              <w:spacing w:before="120" w:after="120" w:line="240" w:lineRule="auto"/>
              <w:jc w:val="center"/>
              <w:rPr>
                <w:rFonts w:ascii="Times New Roman" w:hAnsi="Times New Roman" w:eastAsia="PMingLiU" w:cs="Times New Roman"/>
                <w:b w:val="0"/>
                <w:sz w:val="18"/>
                <w:szCs w:val="18"/>
                <w:lang w:val="en-US" w:eastAsia="zh-TW"/>
              </w:rPr>
            </w:pPr>
            <w:r>
              <w:rPr>
                <w:rFonts w:hint="eastAsia" w:ascii="Times New Roman" w:hAnsi="Times New Roman" w:eastAsia="宋体" w:cs="Times New Roman"/>
                <w:b w:val="0"/>
                <w:sz w:val="18"/>
                <w:szCs w:val="18"/>
                <w:lang w:val="en-US" w:eastAsia="zh-CN"/>
              </w:rPr>
              <w:t>总计</w:t>
            </w:r>
          </w:p>
        </w:tc>
        <w:tc>
          <w:tcPr>
            <w:tcW w:w="626" w:type="dxa"/>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505</w:t>
            </w:r>
          </w:p>
        </w:tc>
        <w:tc>
          <w:tcPr>
            <w:tcW w:w="628" w:type="dxa"/>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552</w:t>
            </w:r>
          </w:p>
        </w:tc>
        <w:tc>
          <w:tcPr>
            <w:tcW w:w="626" w:type="dxa"/>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621</w:t>
            </w:r>
          </w:p>
        </w:tc>
        <w:tc>
          <w:tcPr>
            <w:tcW w:w="628" w:type="dxa"/>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545</w:t>
            </w:r>
          </w:p>
        </w:tc>
        <w:tc>
          <w:tcPr>
            <w:tcW w:w="626" w:type="dxa"/>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547</w:t>
            </w:r>
          </w:p>
        </w:tc>
        <w:tc>
          <w:tcPr>
            <w:tcW w:w="628" w:type="dxa"/>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597</w:t>
            </w:r>
          </w:p>
        </w:tc>
        <w:tc>
          <w:tcPr>
            <w:tcW w:w="628" w:type="dxa"/>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672</w:t>
            </w:r>
          </w:p>
        </w:tc>
        <w:tc>
          <w:tcPr>
            <w:tcW w:w="626" w:type="dxa"/>
            <w:vAlign w:val="center"/>
          </w:tcPr>
          <w:p>
            <w:pPr>
              <w:spacing w:after="0" w:line="240" w:lineRule="auto"/>
              <w:jc w:val="center"/>
              <w:rPr>
                <w:rFonts w:ascii="Times New Roman" w:hAnsi="Times New Roman" w:eastAsia="PMingLiU" w:cs="Times New Roman"/>
                <w:b/>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398</w:t>
            </w:r>
          </w:p>
        </w:tc>
        <w:tc>
          <w:tcPr>
            <w:tcW w:w="628" w:type="dxa"/>
            <w:vAlign w:val="center"/>
          </w:tcPr>
          <w:p>
            <w:pPr>
              <w:spacing w:after="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b w:val="0"/>
                <w:sz w:val="18"/>
                <w:szCs w:val="18"/>
                <w:lang w:val="en-US" w:eastAsia="zh-CN"/>
              </w:rPr>
              <w:t>403</w:t>
            </w:r>
          </w:p>
        </w:tc>
        <w:tc>
          <w:tcPr>
            <w:tcW w:w="626" w:type="dxa"/>
            <w:vAlign w:val="center"/>
          </w:tcPr>
          <w:p>
            <w:pPr>
              <w:spacing w:after="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b w:val="0"/>
                <w:sz w:val="18"/>
                <w:szCs w:val="18"/>
                <w:lang w:val="en-US" w:eastAsia="zh-CN"/>
              </w:rPr>
              <w:t>271</w:t>
            </w:r>
          </w:p>
        </w:tc>
        <w:tc>
          <w:tcPr>
            <w:tcW w:w="628" w:type="dxa"/>
            <w:vAlign w:val="center"/>
          </w:tcPr>
          <w:p>
            <w:pPr>
              <w:spacing w:after="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b w:val="0"/>
                <w:sz w:val="18"/>
                <w:szCs w:val="18"/>
                <w:lang w:val="en-US" w:eastAsia="zh-CN"/>
              </w:rPr>
              <w:t>540</w:t>
            </w:r>
          </w:p>
        </w:tc>
        <w:tc>
          <w:tcPr>
            <w:tcW w:w="755" w:type="dxa"/>
            <w:vAlign w:val="center"/>
          </w:tcPr>
          <w:p>
            <w:pPr>
              <w:spacing w:after="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b w:val="0"/>
                <w:sz w:val="18"/>
                <w:szCs w:val="18"/>
                <w:lang w:val="en-US" w:eastAsia="zh-CN"/>
              </w:rPr>
              <w:t>204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846" w:type="dxa"/>
            <w:vAlign w:val="center"/>
          </w:tcPr>
          <w:p>
            <w:pPr>
              <w:spacing w:before="120" w:after="120" w:line="240" w:lineRule="auto"/>
              <w:rPr>
                <w:rFonts w:ascii="Times New Roman" w:hAnsi="Times New Roman" w:eastAsia="PMingLiU" w:cs="Times New Roman"/>
                <w:b w:val="0"/>
                <w:sz w:val="18"/>
                <w:szCs w:val="18"/>
                <w:lang w:val="en-US" w:eastAsia="en-US"/>
              </w:rPr>
            </w:pPr>
          </w:p>
        </w:tc>
        <w:tc>
          <w:tcPr>
            <w:tcW w:w="710" w:type="dxa"/>
            <w:vAlign w:val="center"/>
          </w:tcPr>
          <w:p>
            <w:pPr>
              <w:spacing w:before="120" w:after="120" w:line="240" w:lineRule="auto"/>
              <w:jc w:val="center"/>
              <w:rPr>
                <w:rFonts w:ascii="Times New Roman" w:hAnsi="Times New Roman" w:eastAsia="PMingLiU" w:cs="Times New Roman"/>
                <w:b w:val="0"/>
                <w:sz w:val="18"/>
                <w:szCs w:val="18"/>
                <w:lang w:val="en-US" w:eastAsia="en-US"/>
              </w:rPr>
            </w:pPr>
            <w:r>
              <w:rPr>
                <w:rFonts w:hint="eastAsia" w:ascii="Times New Roman" w:hAnsi="Times New Roman" w:eastAsia="宋体" w:cs="Times New Roman"/>
                <w:b w:val="0"/>
                <w:sz w:val="18"/>
                <w:szCs w:val="18"/>
                <w:lang w:val="en-US" w:eastAsia="zh-CN"/>
              </w:rPr>
              <w:t>男</w:t>
            </w:r>
          </w:p>
        </w:tc>
        <w:tc>
          <w:tcPr>
            <w:tcW w:w="626" w:type="dxa"/>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405</w:t>
            </w:r>
          </w:p>
        </w:tc>
        <w:tc>
          <w:tcPr>
            <w:tcW w:w="628" w:type="dxa"/>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457</w:t>
            </w:r>
          </w:p>
        </w:tc>
        <w:tc>
          <w:tcPr>
            <w:tcW w:w="626" w:type="dxa"/>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515</w:t>
            </w:r>
          </w:p>
        </w:tc>
        <w:tc>
          <w:tcPr>
            <w:tcW w:w="628" w:type="dxa"/>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457</w:t>
            </w:r>
          </w:p>
        </w:tc>
        <w:tc>
          <w:tcPr>
            <w:tcW w:w="626" w:type="dxa"/>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456</w:t>
            </w:r>
          </w:p>
        </w:tc>
        <w:tc>
          <w:tcPr>
            <w:tcW w:w="628" w:type="dxa"/>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488</w:t>
            </w:r>
          </w:p>
        </w:tc>
        <w:tc>
          <w:tcPr>
            <w:tcW w:w="628" w:type="dxa"/>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591</w:t>
            </w:r>
          </w:p>
        </w:tc>
        <w:tc>
          <w:tcPr>
            <w:tcW w:w="626" w:type="dxa"/>
            <w:vAlign w:val="center"/>
          </w:tcPr>
          <w:p>
            <w:pPr>
              <w:spacing w:after="0" w:line="240" w:lineRule="auto"/>
              <w:jc w:val="center"/>
              <w:rPr>
                <w:rFonts w:ascii="Times New Roman" w:hAnsi="Times New Roman" w:eastAsia="PMingLiU" w:cs="Times New Roman"/>
                <w:b/>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322</w:t>
            </w:r>
          </w:p>
        </w:tc>
        <w:tc>
          <w:tcPr>
            <w:tcW w:w="628" w:type="dxa"/>
            <w:vAlign w:val="center"/>
          </w:tcPr>
          <w:p>
            <w:pPr>
              <w:spacing w:after="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b w:val="0"/>
                <w:sz w:val="18"/>
                <w:szCs w:val="18"/>
                <w:lang w:val="en-US" w:eastAsia="zh-CN"/>
              </w:rPr>
              <w:t>338</w:t>
            </w:r>
          </w:p>
        </w:tc>
        <w:tc>
          <w:tcPr>
            <w:tcW w:w="626" w:type="dxa"/>
            <w:vAlign w:val="center"/>
          </w:tcPr>
          <w:p>
            <w:pPr>
              <w:spacing w:after="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b w:val="0"/>
                <w:sz w:val="18"/>
                <w:szCs w:val="18"/>
                <w:lang w:val="en-US" w:eastAsia="zh-CN"/>
              </w:rPr>
              <w:t>229</w:t>
            </w:r>
          </w:p>
        </w:tc>
        <w:tc>
          <w:tcPr>
            <w:tcW w:w="628" w:type="dxa"/>
            <w:vAlign w:val="center"/>
          </w:tcPr>
          <w:p>
            <w:pPr>
              <w:spacing w:after="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b w:val="0"/>
                <w:sz w:val="18"/>
                <w:szCs w:val="18"/>
                <w:lang w:val="en-US" w:eastAsia="zh-CN"/>
              </w:rPr>
              <w:t>443</w:t>
            </w:r>
          </w:p>
        </w:tc>
        <w:tc>
          <w:tcPr>
            <w:tcW w:w="755" w:type="dxa"/>
            <w:vAlign w:val="center"/>
          </w:tcPr>
          <w:p>
            <w:pPr>
              <w:spacing w:after="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b w:val="0"/>
                <w:sz w:val="18"/>
                <w:szCs w:val="18"/>
                <w:lang w:val="en-US" w:eastAsia="zh-CN"/>
              </w:rPr>
              <w:t>167</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846" w:type="dxa"/>
            <w:vAlign w:val="center"/>
          </w:tcPr>
          <w:p>
            <w:pPr>
              <w:spacing w:before="120" w:after="120" w:line="240" w:lineRule="auto"/>
              <w:rPr>
                <w:rFonts w:ascii="Times New Roman" w:hAnsi="Times New Roman" w:eastAsia="PMingLiU" w:cs="Times New Roman"/>
                <w:b w:val="0"/>
                <w:sz w:val="18"/>
                <w:szCs w:val="18"/>
                <w:lang w:val="en-US" w:eastAsia="en-US"/>
              </w:rPr>
            </w:pPr>
          </w:p>
        </w:tc>
        <w:tc>
          <w:tcPr>
            <w:tcW w:w="710" w:type="dxa"/>
            <w:vAlign w:val="center"/>
          </w:tcPr>
          <w:p>
            <w:pPr>
              <w:spacing w:before="120" w:after="120" w:line="240" w:lineRule="auto"/>
              <w:jc w:val="center"/>
              <w:rPr>
                <w:rFonts w:ascii="Times New Roman" w:hAnsi="Times New Roman" w:eastAsia="PMingLiU" w:cs="Times New Roman"/>
                <w:b w:val="0"/>
                <w:sz w:val="18"/>
                <w:szCs w:val="18"/>
                <w:lang w:val="en-US" w:eastAsia="en-US"/>
              </w:rPr>
            </w:pPr>
            <w:r>
              <w:rPr>
                <w:rFonts w:hint="eastAsia" w:ascii="Times New Roman" w:hAnsi="Times New Roman" w:eastAsia="宋体" w:cs="Times New Roman"/>
                <w:b w:val="0"/>
                <w:sz w:val="18"/>
                <w:szCs w:val="18"/>
                <w:lang w:val="en-US" w:eastAsia="zh-CN"/>
              </w:rPr>
              <w:t>女</w:t>
            </w:r>
          </w:p>
        </w:tc>
        <w:tc>
          <w:tcPr>
            <w:tcW w:w="626" w:type="dxa"/>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100</w:t>
            </w:r>
          </w:p>
        </w:tc>
        <w:tc>
          <w:tcPr>
            <w:tcW w:w="628" w:type="dxa"/>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95</w:t>
            </w:r>
          </w:p>
        </w:tc>
        <w:tc>
          <w:tcPr>
            <w:tcW w:w="626" w:type="dxa"/>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106</w:t>
            </w:r>
          </w:p>
        </w:tc>
        <w:tc>
          <w:tcPr>
            <w:tcW w:w="628" w:type="dxa"/>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88</w:t>
            </w:r>
          </w:p>
        </w:tc>
        <w:tc>
          <w:tcPr>
            <w:tcW w:w="626" w:type="dxa"/>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91</w:t>
            </w:r>
          </w:p>
        </w:tc>
        <w:tc>
          <w:tcPr>
            <w:tcW w:w="628" w:type="dxa"/>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109</w:t>
            </w:r>
          </w:p>
        </w:tc>
        <w:tc>
          <w:tcPr>
            <w:tcW w:w="628" w:type="dxa"/>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81</w:t>
            </w:r>
          </w:p>
        </w:tc>
        <w:tc>
          <w:tcPr>
            <w:tcW w:w="626" w:type="dxa"/>
            <w:vAlign w:val="center"/>
          </w:tcPr>
          <w:p>
            <w:pPr>
              <w:spacing w:after="0" w:line="240" w:lineRule="auto"/>
              <w:jc w:val="center"/>
              <w:rPr>
                <w:rFonts w:ascii="Times New Roman" w:hAnsi="Times New Roman" w:eastAsia="PMingLiU" w:cs="Times New Roman"/>
                <w:b/>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76</w:t>
            </w:r>
          </w:p>
        </w:tc>
        <w:tc>
          <w:tcPr>
            <w:tcW w:w="628" w:type="dxa"/>
            <w:vAlign w:val="center"/>
          </w:tcPr>
          <w:p>
            <w:pPr>
              <w:spacing w:after="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b w:val="0"/>
                <w:sz w:val="18"/>
                <w:szCs w:val="18"/>
                <w:lang w:val="en-US" w:eastAsia="zh-CN"/>
              </w:rPr>
              <w:t>65</w:t>
            </w:r>
          </w:p>
        </w:tc>
        <w:tc>
          <w:tcPr>
            <w:tcW w:w="626" w:type="dxa"/>
            <w:vAlign w:val="center"/>
          </w:tcPr>
          <w:p>
            <w:pPr>
              <w:spacing w:after="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b w:val="0"/>
                <w:sz w:val="18"/>
                <w:szCs w:val="18"/>
                <w:lang w:val="en-US" w:eastAsia="zh-CN"/>
              </w:rPr>
              <w:t>42</w:t>
            </w:r>
          </w:p>
        </w:tc>
        <w:tc>
          <w:tcPr>
            <w:tcW w:w="628" w:type="dxa"/>
            <w:vAlign w:val="center"/>
          </w:tcPr>
          <w:p>
            <w:pPr>
              <w:spacing w:after="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b w:val="0"/>
                <w:sz w:val="18"/>
                <w:szCs w:val="18"/>
                <w:lang w:val="en-US" w:eastAsia="zh-CN"/>
              </w:rPr>
              <w:t>97</w:t>
            </w:r>
          </w:p>
        </w:tc>
        <w:tc>
          <w:tcPr>
            <w:tcW w:w="755" w:type="dxa"/>
            <w:vAlign w:val="center"/>
          </w:tcPr>
          <w:p>
            <w:pPr>
              <w:spacing w:after="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b w:val="0"/>
                <w:sz w:val="18"/>
                <w:szCs w:val="18"/>
                <w:lang w:val="en-US" w:eastAsia="zh-CN"/>
              </w:rPr>
              <w:t>37</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846" w:type="dxa"/>
            <w:vAlign w:val="center"/>
          </w:tcPr>
          <w:p>
            <w:pPr>
              <w:spacing w:before="120" w:after="120" w:line="240" w:lineRule="auto"/>
              <w:rPr>
                <w:rFonts w:ascii="Times New Roman" w:hAnsi="Times New Roman" w:eastAsia="PMingLiU" w:cs="Times New Roman"/>
                <w:b w:val="0"/>
                <w:sz w:val="18"/>
                <w:szCs w:val="18"/>
                <w:lang w:val="en-US" w:eastAsia="en-US"/>
              </w:rPr>
            </w:pPr>
            <w:r>
              <w:rPr>
                <w:rFonts w:hint="eastAsia" w:ascii="Times New Roman" w:hAnsi="Times New Roman" w:eastAsia="宋体" w:cs="Times New Roman"/>
                <w:b w:val="0"/>
                <w:sz w:val="18"/>
                <w:szCs w:val="18"/>
                <w:lang w:val="en-US" w:eastAsia="zh-CN"/>
              </w:rPr>
              <w:t>于期间内释放</w:t>
            </w:r>
          </w:p>
        </w:tc>
        <w:tc>
          <w:tcPr>
            <w:tcW w:w="710" w:type="dxa"/>
            <w:vAlign w:val="center"/>
          </w:tcPr>
          <w:p>
            <w:pPr>
              <w:spacing w:before="120" w:after="120" w:line="240" w:lineRule="auto"/>
              <w:jc w:val="center"/>
              <w:rPr>
                <w:rFonts w:ascii="Times New Roman" w:hAnsi="Times New Roman" w:eastAsia="PMingLiU" w:cs="Times New Roman"/>
                <w:b w:val="0"/>
                <w:sz w:val="18"/>
                <w:szCs w:val="18"/>
                <w:lang w:val="en-US" w:eastAsia="zh-TW"/>
              </w:rPr>
            </w:pPr>
            <w:r>
              <w:rPr>
                <w:rFonts w:hint="eastAsia" w:ascii="Times New Roman" w:hAnsi="Times New Roman" w:eastAsia="宋体" w:cs="Times New Roman"/>
                <w:b w:val="0"/>
                <w:sz w:val="18"/>
                <w:szCs w:val="18"/>
                <w:lang w:val="en-US" w:eastAsia="zh-CN"/>
              </w:rPr>
              <w:t>总计</w:t>
            </w:r>
          </w:p>
        </w:tc>
        <w:tc>
          <w:tcPr>
            <w:tcW w:w="626" w:type="dxa"/>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463</w:t>
            </w:r>
          </w:p>
        </w:tc>
        <w:tc>
          <w:tcPr>
            <w:tcW w:w="628" w:type="dxa"/>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501</w:t>
            </w:r>
          </w:p>
        </w:tc>
        <w:tc>
          <w:tcPr>
            <w:tcW w:w="626" w:type="dxa"/>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546</w:t>
            </w:r>
          </w:p>
        </w:tc>
        <w:tc>
          <w:tcPr>
            <w:tcW w:w="628" w:type="dxa"/>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554</w:t>
            </w:r>
          </w:p>
        </w:tc>
        <w:tc>
          <w:tcPr>
            <w:tcW w:w="626" w:type="dxa"/>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534</w:t>
            </w:r>
          </w:p>
        </w:tc>
        <w:tc>
          <w:tcPr>
            <w:tcW w:w="628" w:type="dxa"/>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423</w:t>
            </w:r>
          </w:p>
        </w:tc>
        <w:tc>
          <w:tcPr>
            <w:tcW w:w="628" w:type="dxa"/>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494</w:t>
            </w:r>
          </w:p>
        </w:tc>
        <w:tc>
          <w:tcPr>
            <w:tcW w:w="626" w:type="dxa"/>
            <w:vAlign w:val="center"/>
          </w:tcPr>
          <w:p>
            <w:pPr>
              <w:spacing w:after="0" w:line="240" w:lineRule="auto"/>
              <w:jc w:val="center"/>
              <w:rPr>
                <w:rFonts w:ascii="Times New Roman" w:hAnsi="Times New Roman" w:eastAsia="PMingLiU" w:cs="Times New Roman"/>
                <w:b/>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486</w:t>
            </w:r>
          </w:p>
        </w:tc>
        <w:tc>
          <w:tcPr>
            <w:tcW w:w="628" w:type="dxa"/>
            <w:vAlign w:val="center"/>
          </w:tcPr>
          <w:p>
            <w:pPr>
              <w:spacing w:after="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b w:val="0"/>
                <w:sz w:val="18"/>
                <w:szCs w:val="18"/>
                <w:lang w:val="en-US" w:eastAsia="zh-CN"/>
              </w:rPr>
              <w:t>431</w:t>
            </w:r>
          </w:p>
        </w:tc>
        <w:tc>
          <w:tcPr>
            <w:tcW w:w="626" w:type="dxa"/>
            <w:vAlign w:val="center"/>
          </w:tcPr>
          <w:p>
            <w:pPr>
              <w:spacing w:after="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b w:val="0"/>
                <w:sz w:val="18"/>
                <w:szCs w:val="18"/>
                <w:lang w:val="en-US" w:eastAsia="zh-CN"/>
              </w:rPr>
              <w:t>468</w:t>
            </w:r>
          </w:p>
        </w:tc>
        <w:tc>
          <w:tcPr>
            <w:tcW w:w="628" w:type="dxa"/>
            <w:vAlign w:val="center"/>
          </w:tcPr>
          <w:p>
            <w:pPr>
              <w:spacing w:after="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b w:val="0"/>
                <w:sz w:val="18"/>
                <w:szCs w:val="18"/>
                <w:lang w:val="en-US" w:eastAsia="zh-CN"/>
              </w:rPr>
              <w:t>508</w:t>
            </w:r>
          </w:p>
        </w:tc>
        <w:tc>
          <w:tcPr>
            <w:tcW w:w="755" w:type="dxa"/>
            <w:vAlign w:val="center"/>
          </w:tcPr>
          <w:p>
            <w:pPr>
              <w:spacing w:after="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b w:val="0"/>
                <w:sz w:val="18"/>
                <w:szCs w:val="18"/>
                <w:lang w:val="en-US" w:eastAsia="zh-CN"/>
              </w:rPr>
              <w:t>214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846" w:type="dxa"/>
            <w:vAlign w:val="center"/>
          </w:tcPr>
          <w:p>
            <w:pPr>
              <w:spacing w:before="120" w:after="120" w:line="240" w:lineRule="auto"/>
              <w:rPr>
                <w:rFonts w:ascii="Times New Roman" w:hAnsi="Times New Roman" w:eastAsia="PMingLiU" w:cs="Times New Roman"/>
                <w:b w:val="0"/>
                <w:sz w:val="18"/>
                <w:szCs w:val="18"/>
                <w:lang w:val="en-US" w:eastAsia="en-US"/>
              </w:rPr>
            </w:pPr>
          </w:p>
        </w:tc>
        <w:tc>
          <w:tcPr>
            <w:tcW w:w="710" w:type="dxa"/>
            <w:vAlign w:val="center"/>
          </w:tcPr>
          <w:p>
            <w:pPr>
              <w:spacing w:before="120" w:after="120" w:line="240" w:lineRule="auto"/>
              <w:jc w:val="center"/>
              <w:rPr>
                <w:rFonts w:ascii="Times New Roman" w:hAnsi="Times New Roman" w:eastAsia="PMingLiU" w:cs="Times New Roman"/>
                <w:b w:val="0"/>
                <w:sz w:val="18"/>
                <w:szCs w:val="18"/>
                <w:lang w:val="en-US" w:eastAsia="en-US"/>
              </w:rPr>
            </w:pPr>
            <w:r>
              <w:rPr>
                <w:rFonts w:hint="eastAsia" w:ascii="Times New Roman" w:hAnsi="Times New Roman" w:eastAsia="宋体" w:cs="Times New Roman"/>
                <w:b w:val="0"/>
                <w:sz w:val="18"/>
                <w:szCs w:val="18"/>
                <w:lang w:val="en-US" w:eastAsia="zh-CN"/>
              </w:rPr>
              <w:t>男</w:t>
            </w:r>
          </w:p>
        </w:tc>
        <w:tc>
          <w:tcPr>
            <w:tcW w:w="626" w:type="dxa"/>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379</w:t>
            </w:r>
          </w:p>
        </w:tc>
        <w:tc>
          <w:tcPr>
            <w:tcW w:w="628" w:type="dxa"/>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422</w:t>
            </w:r>
          </w:p>
        </w:tc>
        <w:tc>
          <w:tcPr>
            <w:tcW w:w="626" w:type="dxa"/>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441</w:t>
            </w:r>
          </w:p>
        </w:tc>
        <w:tc>
          <w:tcPr>
            <w:tcW w:w="628" w:type="dxa"/>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440</w:t>
            </w:r>
          </w:p>
        </w:tc>
        <w:tc>
          <w:tcPr>
            <w:tcW w:w="626" w:type="dxa"/>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436</w:t>
            </w:r>
          </w:p>
        </w:tc>
        <w:tc>
          <w:tcPr>
            <w:tcW w:w="628" w:type="dxa"/>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345</w:t>
            </w:r>
          </w:p>
        </w:tc>
        <w:tc>
          <w:tcPr>
            <w:tcW w:w="628" w:type="dxa"/>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404</w:t>
            </w:r>
          </w:p>
        </w:tc>
        <w:tc>
          <w:tcPr>
            <w:tcW w:w="626" w:type="dxa"/>
            <w:vAlign w:val="center"/>
          </w:tcPr>
          <w:p>
            <w:pPr>
              <w:spacing w:after="0" w:line="240" w:lineRule="auto"/>
              <w:jc w:val="center"/>
              <w:rPr>
                <w:rFonts w:ascii="Times New Roman" w:hAnsi="Times New Roman" w:eastAsia="PMingLiU" w:cs="Times New Roman"/>
                <w:b/>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420</w:t>
            </w:r>
          </w:p>
        </w:tc>
        <w:tc>
          <w:tcPr>
            <w:tcW w:w="628" w:type="dxa"/>
            <w:vAlign w:val="center"/>
          </w:tcPr>
          <w:p>
            <w:pPr>
              <w:spacing w:after="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b w:val="0"/>
                <w:sz w:val="18"/>
                <w:szCs w:val="18"/>
                <w:lang w:val="en-US" w:eastAsia="zh-CN"/>
              </w:rPr>
              <w:t>369</w:t>
            </w:r>
          </w:p>
        </w:tc>
        <w:tc>
          <w:tcPr>
            <w:tcW w:w="626" w:type="dxa"/>
            <w:vAlign w:val="center"/>
          </w:tcPr>
          <w:p>
            <w:pPr>
              <w:spacing w:after="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b w:val="0"/>
                <w:sz w:val="18"/>
                <w:szCs w:val="18"/>
                <w:lang w:val="en-US" w:eastAsia="zh-CN"/>
              </w:rPr>
              <w:t>405</w:t>
            </w:r>
          </w:p>
        </w:tc>
        <w:tc>
          <w:tcPr>
            <w:tcW w:w="628" w:type="dxa"/>
            <w:vAlign w:val="center"/>
          </w:tcPr>
          <w:p>
            <w:pPr>
              <w:spacing w:after="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b w:val="0"/>
                <w:sz w:val="18"/>
                <w:szCs w:val="18"/>
                <w:lang w:val="en-US" w:eastAsia="zh-CN"/>
              </w:rPr>
              <w:t>440</w:t>
            </w:r>
          </w:p>
        </w:tc>
        <w:tc>
          <w:tcPr>
            <w:tcW w:w="755" w:type="dxa"/>
            <w:vAlign w:val="center"/>
          </w:tcPr>
          <w:p>
            <w:pPr>
              <w:spacing w:after="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b w:val="0"/>
                <w:sz w:val="18"/>
                <w:szCs w:val="18"/>
                <w:lang w:val="en-US" w:eastAsia="zh-CN"/>
              </w:rPr>
              <w:t>187</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846" w:type="dxa"/>
            <w:tcBorders>
              <w:bottom w:val="single" w:color="auto" w:sz="4" w:space="0"/>
            </w:tcBorders>
            <w:vAlign w:val="center"/>
          </w:tcPr>
          <w:p>
            <w:pPr>
              <w:spacing w:before="120" w:after="120" w:line="240" w:lineRule="auto"/>
              <w:rPr>
                <w:rFonts w:ascii="Times New Roman" w:hAnsi="Times New Roman" w:eastAsia="PMingLiU" w:cs="Times New Roman"/>
                <w:b w:val="0"/>
                <w:sz w:val="18"/>
                <w:szCs w:val="18"/>
                <w:lang w:val="en-US" w:eastAsia="en-US"/>
              </w:rPr>
            </w:pPr>
          </w:p>
        </w:tc>
        <w:tc>
          <w:tcPr>
            <w:tcW w:w="710"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18"/>
                <w:szCs w:val="18"/>
                <w:lang w:val="en-US" w:eastAsia="en-US"/>
              </w:rPr>
            </w:pPr>
            <w:r>
              <w:rPr>
                <w:rFonts w:hint="eastAsia" w:ascii="Times New Roman" w:hAnsi="Times New Roman" w:eastAsia="宋体" w:cs="Times New Roman"/>
                <w:b w:val="0"/>
                <w:sz w:val="18"/>
                <w:szCs w:val="18"/>
                <w:lang w:val="en-US" w:eastAsia="zh-CN"/>
              </w:rPr>
              <w:t>女</w:t>
            </w:r>
          </w:p>
        </w:tc>
        <w:tc>
          <w:tcPr>
            <w:tcW w:w="626"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84</w:t>
            </w:r>
          </w:p>
        </w:tc>
        <w:tc>
          <w:tcPr>
            <w:tcW w:w="628"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79</w:t>
            </w:r>
          </w:p>
        </w:tc>
        <w:tc>
          <w:tcPr>
            <w:tcW w:w="626"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105</w:t>
            </w:r>
          </w:p>
        </w:tc>
        <w:tc>
          <w:tcPr>
            <w:tcW w:w="628"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114</w:t>
            </w:r>
          </w:p>
        </w:tc>
        <w:tc>
          <w:tcPr>
            <w:tcW w:w="626"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98</w:t>
            </w:r>
          </w:p>
        </w:tc>
        <w:tc>
          <w:tcPr>
            <w:tcW w:w="628"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78</w:t>
            </w:r>
          </w:p>
        </w:tc>
        <w:tc>
          <w:tcPr>
            <w:tcW w:w="628"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90</w:t>
            </w:r>
          </w:p>
        </w:tc>
        <w:tc>
          <w:tcPr>
            <w:tcW w:w="626" w:type="dxa"/>
            <w:tcBorders>
              <w:bottom w:val="single" w:color="auto" w:sz="4" w:space="0"/>
            </w:tcBorders>
            <w:vAlign w:val="center"/>
          </w:tcPr>
          <w:p>
            <w:pPr>
              <w:spacing w:after="0" w:line="240" w:lineRule="auto"/>
              <w:jc w:val="center"/>
              <w:rPr>
                <w:rFonts w:ascii="Times New Roman" w:hAnsi="Times New Roman" w:eastAsia="PMingLiU" w:cs="Times New Roman"/>
                <w:b/>
                <w:sz w:val="18"/>
                <w:szCs w:val="18"/>
                <w:shd w:val="clear" w:color="auto" w:fill="FFFFFF"/>
                <w:lang w:val="en-US" w:eastAsia="en-US"/>
              </w:rPr>
            </w:pPr>
            <w:r>
              <w:rPr>
                <w:rFonts w:ascii="Times New Roman" w:hAnsi="Times New Roman" w:eastAsia="宋体" w:cs="Times New Roman"/>
                <w:b w:val="0"/>
                <w:sz w:val="18"/>
                <w:szCs w:val="18"/>
                <w:shd w:val="clear" w:color="auto" w:fill="FFFFFF"/>
                <w:lang w:val="en-US" w:eastAsia="zh-CN"/>
              </w:rPr>
              <w:t>66</w:t>
            </w:r>
          </w:p>
        </w:tc>
        <w:tc>
          <w:tcPr>
            <w:tcW w:w="628" w:type="dxa"/>
            <w:tcBorders>
              <w:bottom w:val="single" w:color="auto" w:sz="4" w:space="0"/>
            </w:tcBorders>
            <w:vAlign w:val="center"/>
          </w:tcPr>
          <w:p>
            <w:pPr>
              <w:spacing w:after="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b w:val="0"/>
                <w:sz w:val="18"/>
                <w:szCs w:val="18"/>
                <w:lang w:val="en-US" w:eastAsia="zh-CN"/>
              </w:rPr>
              <w:t>62</w:t>
            </w:r>
          </w:p>
        </w:tc>
        <w:tc>
          <w:tcPr>
            <w:tcW w:w="626" w:type="dxa"/>
            <w:tcBorders>
              <w:bottom w:val="single" w:color="auto" w:sz="4" w:space="0"/>
            </w:tcBorders>
            <w:vAlign w:val="center"/>
          </w:tcPr>
          <w:p>
            <w:pPr>
              <w:spacing w:after="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b w:val="0"/>
                <w:sz w:val="18"/>
                <w:szCs w:val="18"/>
                <w:lang w:val="en-US" w:eastAsia="zh-CN"/>
              </w:rPr>
              <w:t>63</w:t>
            </w:r>
          </w:p>
        </w:tc>
        <w:tc>
          <w:tcPr>
            <w:tcW w:w="628" w:type="dxa"/>
            <w:tcBorders>
              <w:bottom w:val="single" w:color="auto" w:sz="4" w:space="0"/>
            </w:tcBorders>
            <w:vAlign w:val="center"/>
          </w:tcPr>
          <w:p>
            <w:pPr>
              <w:spacing w:after="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b w:val="0"/>
                <w:sz w:val="18"/>
                <w:szCs w:val="18"/>
                <w:lang w:val="en-US" w:eastAsia="zh-CN"/>
              </w:rPr>
              <w:t>68</w:t>
            </w:r>
          </w:p>
        </w:tc>
        <w:tc>
          <w:tcPr>
            <w:tcW w:w="755" w:type="dxa"/>
            <w:tcBorders>
              <w:bottom w:val="single" w:color="auto" w:sz="4" w:space="0"/>
            </w:tcBorders>
            <w:vAlign w:val="center"/>
          </w:tcPr>
          <w:p>
            <w:pPr>
              <w:spacing w:after="0" w:line="240" w:lineRule="auto"/>
              <w:jc w:val="center"/>
              <w:rPr>
                <w:rFonts w:ascii="Times New Roman" w:hAnsi="Times New Roman" w:eastAsia="PMingLiU" w:cs="Times New Roman"/>
                <w:b w:val="0"/>
                <w:sz w:val="18"/>
                <w:szCs w:val="18"/>
                <w:shd w:val="clear" w:color="auto" w:fill="FFFFFF"/>
                <w:lang w:val="en-US" w:eastAsia="en-US"/>
              </w:rPr>
            </w:pPr>
            <w:r>
              <w:rPr>
                <w:rFonts w:ascii="Times New Roman" w:hAnsi="Times New Roman" w:eastAsia="宋体"/>
                <w:b w:val="0"/>
                <w:sz w:val="18"/>
                <w:szCs w:val="18"/>
                <w:lang w:val="en-US" w:eastAsia="zh-CN"/>
              </w:rPr>
              <w:t>27</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846" w:type="dxa"/>
            <w:tcBorders>
              <w:top w:val="single" w:color="auto" w:sz="4" w:space="0"/>
              <w:bottom w:val="single" w:color="auto" w:sz="4" w:space="0"/>
            </w:tcBorders>
            <w:shd w:val="clear" w:color="auto" w:fill="D9D9D9"/>
            <w:vAlign w:val="center"/>
          </w:tcPr>
          <w:p>
            <w:pPr>
              <w:spacing w:before="120" w:after="120" w:line="240" w:lineRule="auto"/>
              <w:rPr>
                <w:rFonts w:ascii="Times New Roman" w:hAnsi="Times New Roman" w:eastAsia="PMingLiU" w:cs="Times New Roman"/>
                <w:b/>
                <w:sz w:val="18"/>
                <w:szCs w:val="18"/>
                <w:shd w:val="pct10" w:color="auto" w:fill="FFFFFF"/>
                <w:lang w:val="en-US" w:eastAsia="en-US"/>
              </w:rPr>
            </w:pPr>
            <w:r>
              <w:rPr>
                <w:rFonts w:hint="eastAsia" w:ascii="Times New Roman" w:hAnsi="Times New Roman" w:eastAsia="宋体" w:cs="Times New Roman"/>
                <w:b/>
                <w:sz w:val="18"/>
                <w:szCs w:val="18"/>
                <w:shd w:val="pct10" w:color="auto" w:fill="FFFFFF"/>
                <w:lang w:val="en-US" w:eastAsia="zh-CN"/>
              </w:rPr>
              <w:t>截至期末</w:t>
            </w:r>
          </w:p>
        </w:tc>
        <w:tc>
          <w:tcPr>
            <w:tcW w:w="710"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18"/>
                <w:szCs w:val="18"/>
                <w:shd w:val="pct10" w:color="auto" w:fill="FFFFFF"/>
                <w:lang w:val="en-US" w:eastAsia="zh-TW"/>
              </w:rPr>
            </w:pPr>
            <w:r>
              <w:rPr>
                <w:rFonts w:hint="eastAsia" w:ascii="Times New Roman" w:hAnsi="Times New Roman" w:eastAsia="宋体" w:cs="Times New Roman"/>
                <w:b/>
                <w:sz w:val="18"/>
                <w:szCs w:val="18"/>
                <w:shd w:val="pct10" w:color="auto" w:fill="FFFFFF"/>
                <w:lang w:val="en-US" w:eastAsia="zh-CN"/>
              </w:rPr>
              <w:t>总计</w:t>
            </w:r>
          </w:p>
        </w:tc>
        <w:tc>
          <w:tcPr>
            <w:tcW w:w="626"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18"/>
                <w:szCs w:val="18"/>
                <w:shd w:val="pct10" w:color="auto" w:fill="FFFFFF"/>
                <w:lang w:val="en-US" w:eastAsia="en-US"/>
              </w:rPr>
            </w:pPr>
            <w:r>
              <w:rPr>
                <w:rFonts w:ascii="Times New Roman" w:hAnsi="Times New Roman" w:eastAsia="宋体" w:cs="Times New Roman"/>
                <w:b/>
                <w:sz w:val="18"/>
                <w:szCs w:val="18"/>
                <w:shd w:val="pct10" w:color="auto" w:fill="FFFFFF"/>
                <w:lang w:val="en-US" w:eastAsia="zh-CN"/>
              </w:rPr>
              <w:t>1,154</w:t>
            </w:r>
          </w:p>
        </w:tc>
        <w:tc>
          <w:tcPr>
            <w:tcW w:w="628"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18"/>
                <w:szCs w:val="18"/>
                <w:shd w:val="pct10" w:color="auto" w:fill="FFFFFF"/>
                <w:lang w:val="en-US" w:eastAsia="en-US"/>
              </w:rPr>
            </w:pPr>
            <w:r>
              <w:rPr>
                <w:rFonts w:ascii="Times New Roman" w:hAnsi="Times New Roman" w:eastAsia="宋体" w:cs="Times New Roman"/>
                <w:b/>
                <w:sz w:val="18"/>
                <w:szCs w:val="18"/>
                <w:shd w:val="pct10" w:color="auto" w:fill="FFFFFF"/>
                <w:lang w:val="en-US" w:eastAsia="zh-CN"/>
              </w:rPr>
              <w:t>1,205</w:t>
            </w:r>
          </w:p>
        </w:tc>
        <w:tc>
          <w:tcPr>
            <w:tcW w:w="626"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18"/>
                <w:szCs w:val="18"/>
                <w:shd w:val="pct10" w:color="auto" w:fill="FFFFFF"/>
                <w:lang w:val="en-US" w:eastAsia="en-US"/>
              </w:rPr>
            </w:pPr>
            <w:r>
              <w:rPr>
                <w:rFonts w:ascii="Times New Roman" w:hAnsi="Times New Roman" w:eastAsia="宋体" w:cs="Times New Roman"/>
                <w:b/>
                <w:sz w:val="18"/>
                <w:szCs w:val="18"/>
                <w:shd w:val="pct10" w:color="auto" w:fill="FFFFFF"/>
                <w:lang w:val="en-US" w:eastAsia="zh-CN"/>
              </w:rPr>
              <w:t>1,280</w:t>
            </w:r>
          </w:p>
        </w:tc>
        <w:tc>
          <w:tcPr>
            <w:tcW w:w="628"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18"/>
                <w:szCs w:val="18"/>
                <w:shd w:val="pct10" w:color="auto" w:fill="FFFFFF"/>
                <w:lang w:val="en-US" w:eastAsia="en-US"/>
              </w:rPr>
            </w:pPr>
            <w:r>
              <w:rPr>
                <w:rFonts w:ascii="Times New Roman" w:hAnsi="Times New Roman" w:eastAsia="宋体" w:cs="Times New Roman"/>
                <w:b/>
                <w:sz w:val="18"/>
                <w:szCs w:val="18"/>
                <w:shd w:val="pct10" w:color="auto" w:fill="FFFFFF"/>
                <w:lang w:val="en-US" w:eastAsia="zh-CN"/>
              </w:rPr>
              <w:t>1,271</w:t>
            </w:r>
          </w:p>
        </w:tc>
        <w:tc>
          <w:tcPr>
            <w:tcW w:w="626"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18"/>
                <w:szCs w:val="18"/>
                <w:shd w:val="pct10" w:color="auto" w:fill="FFFFFF"/>
                <w:lang w:val="en-US" w:eastAsia="en-US"/>
              </w:rPr>
            </w:pPr>
            <w:r>
              <w:rPr>
                <w:rFonts w:ascii="Times New Roman" w:hAnsi="Times New Roman" w:eastAsia="宋体" w:cs="Times New Roman"/>
                <w:b/>
                <w:sz w:val="18"/>
                <w:szCs w:val="18"/>
                <w:shd w:val="pct10" w:color="auto" w:fill="FFFFFF"/>
                <w:lang w:val="en-US" w:eastAsia="zh-CN"/>
              </w:rPr>
              <w:t>1,284</w:t>
            </w:r>
          </w:p>
        </w:tc>
        <w:tc>
          <w:tcPr>
            <w:tcW w:w="628"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18"/>
                <w:szCs w:val="18"/>
                <w:shd w:val="pct10" w:color="auto" w:fill="FFFFFF"/>
                <w:lang w:val="en-US" w:eastAsia="en-US"/>
              </w:rPr>
            </w:pPr>
            <w:r>
              <w:rPr>
                <w:rFonts w:ascii="Times New Roman" w:hAnsi="Times New Roman" w:eastAsia="宋体" w:cs="Times New Roman"/>
                <w:b/>
                <w:sz w:val="18"/>
                <w:szCs w:val="18"/>
                <w:shd w:val="pct10" w:color="auto" w:fill="FFFFFF"/>
                <w:lang w:val="en-US" w:eastAsia="zh-CN"/>
              </w:rPr>
              <w:t>1,458</w:t>
            </w:r>
          </w:p>
        </w:tc>
        <w:tc>
          <w:tcPr>
            <w:tcW w:w="628"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18"/>
                <w:szCs w:val="18"/>
                <w:shd w:val="pct10" w:color="auto" w:fill="FFFFFF"/>
                <w:lang w:val="en-US" w:eastAsia="en-US"/>
              </w:rPr>
            </w:pPr>
            <w:r>
              <w:rPr>
                <w:rFonts w:ascii="Times New Roman" w:hAnsi="Times New Roman" w:eastAsia="宋体" w:cs="Times New Roman"/>
                <w:b/>
                <w:sz w:val="18"/>
                <w:szCs w:val="18"/>
                <w:shd w:val="pct10" w:color="auto" w:fill="FFFFFF"/>
                <w:lang w:val="en-US" w:eastAsia="zh-CN"/>
              </w:rPr>
              <w:t>1,636</w:t>
            </w:r>
          </w:p>
        </w:tc>
        <w:tc>
          <w:tcPr>
            <w:tcW w:w="626"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eastAsia="PMingLiU" w:cs="Times New Roman"/>
                <w:b/>
                <w:sz w:val="18"/>
                <w:szCs w:val="18"/>
                <w:shd w:val="pct10" w:color="auto" w:fill="FFFFFF"/>
                <w:lang w:val="en-US" w:eastAsia="en-US"/>
              </w:rPr>
            </w:pPr>
            <w:r>
              <w:rPr>
                <w:rFonts w:ascii="Times New Roman" w:hAnsi="Times New Roman" w:eastAsia="宋体" w:cs="Times New Roman"/>
                <w:b/>
                <w:sz w:val="18"/>
                <w:szCs w:val="18"/>
                <w:shd w:val="pct10" w:color="auto" w:fill="FFFFFF"/>
                <w:lang w:val="en-US" w:eastAsia="zh-CN"/>
              </w:rPr>
              <w:t>1,548</w:t>
            </w:r>
          </w:p>
        </w:tc>
        <w:tc>
          <w:tcPr>
            <w:tcW w:w="628"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eastAsia="PMingLiU" w:cs="Times New Roman"/>
                <w:b/>
                <w:sz w:val="18"/>
                <w:szCs w:val="18"/>
                <w:shd w:val="pct10" w:color="auto" w:fill="FFFFFF"/>
                <w:lang w:val="en-US" w:eastAsia="en-US"/>
              </w:rPr>
            </w:pPr>
            <w:r>
              <w:rPr>
                <w:rFonts w:ascii="Times New Roman" w:hAnsi="Times New Roman" w:eastAsia="宋体"/>
                <w:b/>
                <w:sz w:val="18"/>
                <w:szCs w:val="18"/>
                <w:lang w:val="en-US" w:eastAsia="zh-CN"/>
              </w:rPr>
              <w:t>1,520</w:t>
            </w:r>
          </w:p>
        </w:tc>
        <w:tc>
          <w:tcPr>
            <w:tcW w:w="626"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eastAsia="PMingLiU" w:cs="Times New Roman"/>
                <w:b/>
                <w:sz w:val="18"/>
                <w:szCs w:val="18"/>
                <w:shd w:val="pct10" w:color="auto" w:fill="FFFFFF"/>
                <w:lang w:val="en-US" w:eastAsia="en-US"/>
              </w:rPr>
            </w:pPr>
            <w:r>
              <w:rPr>
                <w:rFonts w:ascii="Times New Roman" w:hAnsi="Times New Roman" w:eastAsia="宋体"/>
                <w:b/>
                <w:sz w:val="18"/>
                <w:szCs w:val="18"/>
                <w:lang w:val="en-US" w:eastAsia="zh-CN"/>
              </w:rPr>
              <w:t>1,323</w:t>
            </w:r>
          </w:p>
        </w:tc>
        <w:tc>
          <w:tcPr>
            <w:tcW w:w="628"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eastAsia="PMingLiU" w:cs="Times New Roman"/>
                <w:b/>
                <w:sz w:val="18"/>
                <w:szCs w:val="18"/>
                <w:shd w:val="pct10" w:color="auto" w:fill="FFFFFF"/>
                <w:lang w:val="en-US" w:eastAsia="en-US"/>
              </w:rPr>
            </w:pPr>
            <w:r>
              <w:rPr>
                <w:rFonts w:ascii="Times New Roman" w:hAnsi="Times New Roman" w:eastAsia="宋体"/>
                <w:b/>
                <w:sz w:val="18"/>
                <w:szCs w:val="18"/>
                <w:lang w:val="en-US" w:eastAsia="zh-CN"/>
              </w:rPr>
              <w:t>1,355</w:t>
            </w:r>
          </w:p>
        </w:tc>
        <w:tc>
          <w:tcPr>
            <w:tcW w:w="755"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eastAsia="PMingLiU" w:cs="Times New Roman"/>
                <w:b/>
                <w:sz w:val="18"/>
                <w:szCs w:val="18"/>
                <w:shd w:val="pct10" w:color="auto" w:fill="FFFFFF"/>
                <w:lang w:val="en-US" w:eastAsia="en-US"/>
              </w:rPr>
            </w:pPr>
            <w:r>
              <w:rPr>
                <w:rFonts w:ascii="Times New Roman" w:hAnsi="Times New Roman" w:eastAsia="宋体"/>
                <w:b/>
                <w:sz w:val="18"/>
                <w:szCs w:val="18"/>
                <w:lang w:val="en-US" w:eastAsia="zh-CN"/>
              </w:rPr>
              <w:t>1,345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846"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18"/>
                <w:szCs w:val="18"/>
                <w:shd w:val="pct10" w:color="auto" w:fill="FFFFFF"/>
                <w:lang w:val="en-US" w:eastAsia="en-US"/>
              </w:rPr>
            </w:pPr>
          </w:p>
        </w:tc>
        <w:tc>
          <w:tcPr>
            <w:tcW w:w="710"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18"/>
                <w:szCs w:val="18"/>
                <w:shd w:val="pct10" w:color="auto" w:fill="FFFFFF"/>
                <w:lang w:val="en-US" w:eastAsia="en-US"/>
              </w:rPr>
            </w:pPr>
            <w:r>
              <w:rPr>
                <w:rFonts w:hint="eastAsia" w:ascii="Times New Roman" w:hAnsi="Times New Roman" w:eastAsia="宋体" w:cs="Times New Roman"/>
                <w:b/>
                <w:sz w:val="18"/>
                <w:szCs w:val="18"/>
                <w:shd w:val="pct10" w:color="auto" w:fill="FFFFFF"/>
                <w:lang w:val="en-US" w:eastAsia="zh-CN"/>
              </w:rPr>
              <w:t>男</w:t>
            </w:r>
          </w:p>
        </w:tc>
        <w:tc>
          <w:tcPr>
            <w:tcW w:w="626"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18"/>
                <w:szCs w:val="18"/>
                <w:shd w:val="pct10" w:color="auto" w:fill="FFFFFF"/>
                <w:lang w:val="en-US" w:eastAsia="en-US"/>
              </w:rPr>
            </w:pPr>
            <w:r>
              <w:rPr>
                <w:rFonts w:ascii="Times New Roman" w:hAnsi="Times New Roman" w:eastAsia="宋体" w:cs="Times New Roman"/>
                <w:b/>
                <w:sz w:val="18"/>
                <w:szCs w:val="18"/>
                <w:shd w:val="pct10" w:color="auto" w:fill="FFFFFF"/>
                <w:lang w:val="en-US" w:eastAsia="zh-CN"/>
              </w:rPr>
              <w:t>959</w:t>
            </w:r>
          </w:p>
        </w:tc>
        <w:tc>
          <w:tcPr>
            <w:tcW w:w="628"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18"/>
                <w:szCs w:val="18"/>
                <w:shd w:val="pct10" w:color="auto" w:fill="FFFFFF"/>
                <w:lang w:val="en-US" w:eastAsia="en-US"/>
              </w:rPr>
            </w:pPr>
            <w:r>
              <w:rPr>
                <w:rFonts w:ascii="Times New Roman" w:hAnsi="Times New Roman" w:eastAsia="宋体" w:cs="Times New Roman"/>
                <w:b/>
                <w:sz w:val="18"/>
                <w:szCs w:val="18"/>
                <w:shd w:val="pct10" w:color="auto" w:fill="FFFFFF"/>
                <w:lang w:val="en-US" w:eastAsia="zh-CN"/>
              </w:rPr>
              <w:t>994</w:t>
            </w:r>
          </w:p>
        </w:tc>
        <w:tc>
          <w:tcPr>
            <w:tcW w:w="626"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18"/>
                <w:szCs w:val="18"/>
                <w:shd w:val="pct10" w:color="auto" w:fill="FFFFFF"/>
                <w:lang w:val="en-US" w:eastAsia="en-US"/>
              </w:rPr>
            </w:pPr>
            <w:r>
              <w:rPr>
                <w:rFonts w:ascii="Times New Roman" w:hAnsi="Times New Roman" w:eastAsia="宋体" w:cs="Times New Roman"/>
                <w:b/>
                <w:sz w:val="18"/>
                <w:szCs w:val="18"/>
                <w:shd w:val="pct10" w:color="auto" w:fill="FFFFFF"/>
                <w:lang w:val="en-US" w:eastAsia="zh-CN"/>
              </w:rPr>
              <w:t>1,068</w:t>
            </w:r>
          </w:p>
        </w:tc>
        <w:tc>
          <w:tcPr>
            <w:tcW w:w="628"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18"/>
                <w:szCs w:val="18"/>
                <w:shd w:val="pct10" w:color="auto" w:fill="FFFFFF"/>
                <w:lang w:val="en-US" w:eastAsia="en-US"/>
              </w:rPr>
            </w:pPr>
            <w:r>
              <w:rPr>
                <w:rFonts w:ascii="Times New Roman" w:hAnsi="Times New Roman" w:eastAsia="宋体" w:cs="Times New Roman"/>
                <w:b/>
                <w:sz w:val="18"/>
                <w:szCs w:val="18"/>
                <w:shd w:val="pct10" w:color="auto" w:fill="FFFFFF"/>
                <w:lang w:val="en-US" w:eastAsia="zh-CN"/>
              </w:rPr>
              <w:t>1,085</w:t>
            </w:r>
          </w:p>
        </w:tc>
        <w:tc>
          <w:tcPr>
            <w:tcW w:w="626"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18"/>
                <w:szCs w:val="18"/>
                <w:shd w:val="pct10" w:color="auto" w:fill="FFFFFF"/>
                <w:lang w:val="en-US" w:eastAsia="en-US"/>
              </w:rPr>
            </w:pPr>
            <w:r>
              <w:rPr>
                <w:rFonts w:ascii="Times New Roman" w:hAnsi="Times New Roman" w:eastAsia="宋体" w:cs="Times New Roman"/>
                <w:b/>
                <w:sz w:val="18"/>
                <w:szCs w:val="18"/>
                <w:shd w:val="pct10" w:color="auto" w:fill="FFFFFF"/>
                <w:lang w:val="en-US" w:eastAsia="zh-CN"/>
              </w:rPr>
              <w:t>1,105</w:t>
            </w:r>
          </w:p>
        </w:tc>
        <w:tc>
          <w:tcPr>
            <w:tcW w:w="628"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18"/>
                <w:szCs w:val="18"/>
                <w:shd w:val="pct10" w:color="auto" w:fill="FFFFFF"/>
                <w:lang w:val="en-US" w:eastAsia="en-US"/>
              </w:rPr>
            </w:pPr>
            <w:r>
              <w:rPr>
                <w:rFonts w:ascii="Times New Roman" w:hAnsi="Times New Roman" w:eastAsia="宋体" w:cs="Times New Roman"/>
                <w:b/>
                <w:sz w:val="18"/>
                <w:szCs w:val="18"/>
                <w:shd w:val="pct10" w:color="auto" w:fill="FFFFFF"/>
                <w:lang w:val="en-US" w:eastAsia="zh-CN"/>
              </w:rPr>
              <w:t>1,248</w:t>
            </w:r>
          </w:p>
        </w:tc>
        <w:tc>
          <w:tcPr>
            <w:tcW w:w="628"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18"/>
                <w:szCs w:val="18"/>
                <w:shd w:val="pct10" w:color="auto" w:fill="FFFFFF"/>
                <w:lang w:val="en-US" w:eastAsia="en-US"/>
              </w:rPr>
            </w:pPr>
            <w:r>
              <w:rPr>
                <w:rFonts w:ascii="Times New Roman" w:hAnsi="Times New Roman" w:eastAsia="宋体" w:cs="Times New Roman"/>
                <w:b/>
                <w:sz w:val="18"/>
                <w:szCs w:val="18"/>
                <w:shd w:val="pct10" w:color="auto" w:fill="FFFFFF"/>
                <w:lang w:val="en-US" w:eastAsia="zh-CN"/>
              </w:rPr>
              <w:t>1,435</w:t>
            </w:r>
          </w:p>
        </w:tc>
        <w:tc>
          <w:tcPr>
            <w:tcW w:w="626"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eastAsia="PMingLiU" w:cs="Times New Roman"/>
                <w:b/>
                <w:sz w:val="18"/>
                <w:szCs w:val="18"/>
                <w:shd w:val="pct10" w:color="auto" w:fill="FFFFFF"/>
                <w:lang w:val="en-US" w:eastAsia="en-US"/>
              </w:rPr>
            </w:pPr>
            <w:r>
              <w:rPr>
                <w:rFonts w:ascii="Times New Roman" w:hAnsi="Times New Roman" w:eastAsia="宋体" w:cs="Times New Roman"/>
                <w:b/>
                <w:sz w:val="18"/>
                <w:szCs w:val="18"/>
                <w:shd w:val="pct10" w:color="auto" w:fill="FFFFFF"/>
                <w:lang w:val="en-US" w:eastAsia="zh-CN"/>
              </w:rPr>
              <w:t>1,337</w:t>
            </w:r>
          </w:p>
        </w:tc>
        <w:tc>
          <w:tcPr>
            <w:tcW w:w="628"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eastAsia="PMingLiU" w:cs="Times New Roman"/>
                <w:b/>
                <w:sz w:val="18"/>
                <w:szCs w:val="18"/>
                <w:shd w:val="pct10" w:color="auto" w:fill="FFFFFF"/>
                <w:lang w:val="en-US" w:eastAsia="en-US"/>
              </w:rPr>
            </w:pPr>
            <w:r>
              <w:rPr>
                <w:rFonts w:ascii="Times New Roman" w:hAnsi="Times New Roman" w:eastAsia="宋体"/>
                <w:b/>
                <w:sz w:val="18"/>
                <w:szCs w:val="18"/>
                <w:lang w:val="en-US" w:eastAsia="zh-CN"/>
              </w:rPr>
              <w:t>1,306</w:t>
            </w:r>
          </w:p>
        </w:tc>
        <w:tc>
          <w:tcPr>
            <w:tcW w:w="626"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eastAsia="PMingLiU" w:cs="Times New Roman"/>
                <w:b/>
                <w:sz w:val="18"/>
                <w:szCs w:val="18"/>
                <w:shd w:val="pct10" w:color="auto" w:fill="FFFFFF"/>
                <w:lang w:val="en-US" w:eastAsia="en-US"/>
              </w:rPr>
            </w:pPr>
            <w:r>
              <w:rPr>
                <w:rFonts w:ascii="Times New Roman" w:hAnsi="Times New Roman" w:eastAsia="宋体"/>
                <w:b/>
                <w:sz w:val="18"/>
                <w:szCs w:val="18"/>
                <w:lang w:val="en-US" w:eastAsia="zh-CN"/>
              </w:rPr>
              <w:t>1,130</w:t>
            </w:r>
          </w:p>
        </w:tc>
        <w:tc>
          <w:tcPr>
            <w:tcW w:w="628"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eastAsia="PMingLiU" w:cs="Times New Roman"/>
                <w:b/>
                <w:sz w:val="18"/>
                <w:szCs w:val="18"/>
                <w:shd w:val="pct10" w:color="auto" w:fill="FFFFFF"/>
                <w:lang w:val="en-US" w:eastAsia="en-US"/>
              </w:rPr>
            </w:pPr>
            <w:r>
              <w:rPr>
                <w:rFonts w:ascii="Times New Roman" w:hAnsi="Times New Roman" w:eastAsia="宋体"/>
                <w:b/>
                <w:sz w:val="18"/>
                <w:szCs w:val="18"/>
                <w:lang w:val="en-US" w:eastAsia="zh-CN"/>
              </w:rPr>
              <w:t>1,133</w:t>
            </w:r>
          </w:p>
        </w:tc>
        <w:tc>
          <w:tcPr>
            <w:tcW w:w="755"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eastAsia="PMingLiU" w:cs="Times New Roman"/>
                <w:b/>
                <w:sz w:val="18"/>
                <w:szCs w:val="18"/>
                <w:shd w:val="pct10" w:color="auto" w:fill="FFFFFF"/>
                <w:lang w:val="en-US" w:eastAsia="en-US"/>
              </w:rPr>
            </w:pPr>
            <w:r>
              <w:rPr>
                <w:rFonts w:ascii="Times New Roman" w:hAnsi="Times New Roman" w:eastAsia="宋体"/>
                <w:b/>
                <w:sz w:val="18"/>
                <w:szCs w:val="18"/>
                <w:lang w:val="en-US" w:eastAsia="zh-CN"/>
              </w:rPr>
              <w:t>1,113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18"/>
                <w:szCs w:val="18"/>
                <w:shd w:val="pct10" w:color="auto" w:fill="FFFFFF"/>
                <w:lang w:val="en-US" w:eastAsia="en-US"/>
              </w:rPr>
            </w:pPr>
          </w:p>
        </w:tc>
        <w:tc>
          <w:tcPr>
            <w:tcW w:w="710"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18"/>
                <w:szCs w:val="18"/>
                <w:shd w:val="pct10" w:color="auto" w:fill="FFFFFF"/>
                <w:lang w:val="en-US" w:eastAsia="en-US"/>
              </w:rPr>
            </w:pPr>
            <w:r>
              <w:rPr>
                <w:rFonts w:hint="eastAsia" w:ascii="Times New Roman" w:hAnsi="Times New Roman" w:eastAsia="宋体" w:cs="Times New Roman"/>
                <w:b/>
                <w:sz w:val="18"/>
                <w:szCs w:val="18"/>
                <w:shd w:val="pct10" w:color="auto" w:fill="FFFFFF"/>
                <w:lang w:val="en-US" w:eastAsia="zh-CN"/>
              </w:rPr>
              <w:t>女</w:t>
            </w:r>
          </w:p>
        </w:tc>
        <w:tc>
          <w:tcPr>
            <w:tcW w:w="62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18"/>
                <w:szCs w:val="18"/>
                <w:shd w:val="pct10" w:color="auto" w:fill="FFFFFF"/>
                <w:lang w:val="en-US" w:eastAsia="en-US"/>
              </w:rPr>
            </w:pPr>
            <w:r>
              <w:rPr>
                <w:rFonts w:ascii="Times New Roman" w:hAnsi="Times New Roman" w:eastAsia="宋体" w:cs="Times New Roman"/>
                <w:b/>
                <w:sz w:val="18"/>
                <w:szCs w:val="18"/>
                <w:shd w:val="pct10" w:color="auto" w:fill="FFFFFF"/>
                <w:lang w:val="en-US" w:eastAsia="zh-CN"/>
              </w:rPr>
              <w:t>195</w:t>
            </w:r>
          </w:p>
        </w:tc>
        <w:tc>
          <w:tcPr>
            <w:tcW w:w="628"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18"/>
                <w:szCs w:val="18"/>
                <w:shd w:val="pct10" w:color="auto" w:fill="FFFFFF"/>
                <w:lang w:val="en-US" w:eastAsia="en-US"/>
              </w:rPr>
            </w:pPr>
            <w:r>
              <w:rPr>
                <w:rFonts w:ascii="Times New Roman" w:hAnsi="Times New Roman" w:eastAsia="宋体" w:cs="Times New Roman"/>
                <w:b/>
                <w:sz w:val="18"/>
                <w:szCs w:val="18"/>
                <w:shd w:val="pct10" w:color="auto" w:fill="FFFFFF"/>
                <w:lang w:val="en-US" w:eastAsia="zh-CN"/>
              </w:rPr>
              <w:t>211</w:t>
            </w:r>
          </w:p>
        </w:tc>
        <w:tc>
          <w:tcPr>
            <w:tcW w:w="62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18"/>
                <w:szCs w:val="18"/>
                <w:shd w:val="pct10" w:color="auto" w:fill="FFFFFF"/>
                <w:lang w:val="en-US" w:eastAsia="en-US"/>
              </w:rPr>
            </w:pPr>
            <w:r>
              <w:rPr>
                <w:rFonts w:ascii="Times New Roman" w:hAnsi="Times New Roman" w:eastAsia="宋体" w:cs="Times New Roman"/>
                <w:b/>
                <w:sz w:val="18"/>
                <w:szCs w:val="18"/>
                <w:shd w:val="pct10" w:color="auto" w:fill="FFFFFF"/>
                <w:lang w:val="en-US" w:eastAsia="zh-CN"/>
              </w:rPr>
              <w:t>212</w:t>
            </w:r>
          </w:p>
        </w:tc>
        <w:tc>
          <w:tcPr>
            <w:tcW w:w="628"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18"/>
                <w:szCs w:val="18"/>
                <w:shd w:val="pct10" w:color="auto" w:fill="FFFFFF"/>
                <w:lang w:val="en-US" w:eastAsia="en-US"/>
              </w:rPr>
            </w:pPr>
            <w:r>
              <w:rPr>
                <w:rFonts w:ascii="Times New Roman" w:hAnsi="Times New Roman" w:eastAsia="宋体" w:cs="Times New Roman"/>
                <w:b/>
                <w:sz w:val="18"/>
                <w:szCs w:val="18"/>
                <w:shd w:val="pct10" w:color="auto" w:fill="FFFFFF"/>
                <w:lang w:val="en-US" w:eastAsia="zh-CN"/>
              </w:rPr>
              <w:t>186</w:t>
            </w:r>
          </w:p>
        </w:tc>
        <w:tc>
          <w:tcPr>
            <w:tcW w:w="62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18"/>
                <w:szCs w:val="18"/>
                <w:shd w:val="pct10" w:color="auto" w:fill="FFFFFF"/>
                <w:lang w:val="en-US" w:eastAsia="en-US"/>
              </w:rPr>
            </w:pPr>
            <w:r>
              <w:rPr>
                <w:rFonts w:ascii="Times New Roman" w:hAnsi="Times New Roman" w:eastAsia="宋体" w:cs="Times New Roman"/>
                <w:b/>
                <w:sz w:val="18"/>
                <w:szCs w:val="18"/>
                <w:shd w:val="pct10" w:color="auto" w:fill="FFFFFF"/>
                <w:lang w:val="en-US" w:eastAsia="zh-CN"/>
              </w:rPr>
              <w:t>179</w:t>
            </w:r>
          </w:p>
        </w:tc>
        <w:tc>
          <w:tcPr>
            <w:tcW w:w="628"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18"/>
                <w:szCs w:val="18"/>
                <w:shd w:val="pct10" w:color="auto" w:fill="FFFFFF"/>
                <w:lang w:val="en-US" w:eastAsia="en-US"/>
              </w:rPr>
            </w:pPr>
            <w:r>
              <w:rPr>
                <w:rFonts w:ascii="Times New Roman" w:hAnsi="Times New Roman" w:eastAsia="宋体" w:cs="Times New Roman"/>
                <w:b/>
                <w:sz w:val="18"/>
                <w:szCs w:val="18"/>
                <w:shd w:val="pct10" w:color="auto" w:fill="FFFFFF"/>
                <w:lang w:val="en-US" w:eastAsia="zh-CN"/>
              </w:rPr>
              <w:t>210</w:t>
            </w:r>
          </w:p>
        </w:tc>
        <w:tc>
          <w:tcPr>
            <w:tcW w:w="628"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18"/>
                <w:szCs w:val="18"/>
                <w:shd w:val="pct10" w:color="auto" w:fill="FFFFFF"/>
                <w:lang w:val="en-US" w:eastAsia="en-US"/>
              </w:rPr>
            </w:pPr>
            <w:r>
              <w:rPr>
                <w:rFonts w:ascii="Times New Roman" w:hAnsi="Times New Roman" w:eastAsia="宋体" w:cs="Times New Roman"/>
                <w:b/>
                <w:sz w:val="18"/>
                <w:szCs w:val="18"/>
                <w:shd w:val="pct10" w:color="auto" w:fill="FFFFFF"/>
                <w:lang w:val="en-US" w:eastAsia="zh-CN"/>
              </w:rPr>
              <w:t>201</w:t>
            </w:r>
          </w:p>
        </w:tc>
        <w:tc>
          <w:tcPr>
            <w:tcW w:w="62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eastAsia="PMingLiU" w:cs="Times New Roman"/>
                <w:b/>
                <w:sz w:val="18"/>
                <w:szCs w:val="18"/>
                <w:shd w:val="pct10" w:color="auto" w:fill="FFFFFF"/>
                <w:lang w:val="en-US" w:eastAsia="en-US"/>
              </w:rPr>
            </w:pPr>
            <w:r>
              <w:rPr>
                <w:rFonts w:ascii="Times New Roman" w:hAnsi="Times New Roman" w:eastAsia="宋体" w:cs="Times New Roman"/>
                <w:b/>
                <w:sz w:val="18"/>
                <w:szCs w:val="18"/>
                <w:shd w:val="pct10" w:color="auto" w:fill="FFFFFF"/>
                <w:lang w:val="en-US" w:eastAsia="zh-CN"/>
              </w:rPr>
              <w:t>211</w:t>
            </w:r>
          </w:p>
        </w:tc>
        <w:tc>
          <w:tcPr>
            <w:tcW w:w="628"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eastAsia="PMingLiU" w:cs="Times New Roman"/>
                <w:b/>
                <w:sz w:val="18"/>
                <w:szCs w:val="18"/>
                <w:shd w:val="pct10" w:color="auto" w:fill="FFFFFF"/>
                <w:lang w:val="en-US" w:eastAsia="en-US"/>
              </w:rPr>
            </w:pPr>
            <w:r>
              <w:rPr>
                <w:rFonts w:ascii="Times New Roman" w:hAnsi="Times New Roman" w:eastAsia="宋体"/>
                <w:b/>
                <w:sz w:val="18"/>
                <w:szCs w:val="18"/>
                <w:lang w:val="en-US" w:eastAsia="zh-CN"/>
              </w:rPr>
              <w:t>214</w:t>
            </w:r>
          </w:p>
        </w:tc>
        <w:tc>
          <w:tcPr>
            <w:tcW w:w="62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eastAsia="PMingLiU" w:cs="Times New Roman"/>
                <w:b/>
                <w:sz w:val="18"/>
                <w:szCs w:val="18"/>
                <w:shd w:val="pct10" w:color="auto" w:fill="FFFFFF"/>
                <w:lang w:val="en-US" w:eastAsia="en-US"/>
              </w:rPr>
            </w:pPr>
            <w:r>
              <w:rPr>
                <w:rFonts w:ascii="Times New Roman" w:hAnsi="Times New Roman" w:eastAsia="宋体"/>
                <w:b/>
                <w:sz w:val="18"/>
                <w:szCs w:val="18"/>
                <w:lang w:val="en-US" w:eastAsia="zh-CN"/>
              </w:rPr>
              <w:t>193</w:t>
            </w:r>
          </w:p>
        </w:tc>
        <w:tc>
          <w:tcPr>
            <w:tcW w:w="628"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eastAsia="PMingLiU" w:cs="Times New Roman"/>
                <w:b/>
                <w:sz w:val="18"/>
                <w:szCs w:val="18"/>
                <w:shd w:val="pct10" w:color="auto" w:fill="FFFFFF"/>
                <w:lang w:val="en-US" w:eastAsia="en-US"/>
              </w:rPr>
            </w:pPr>
            <w:r>
              <w:rPr>
                <w:rFonts w:ascii="Times New Roman" w:hAnsi="Times New Roman" w:eastAsia="宋体"/>
                <w:b/>
                <w:sz w:val="18"/>
                <w:szCs w:val="18"/>
                <w:lang w:val="en-US" w:eastAsia="zh-CN"/>
              </w:rPr>
              <w:t>222</w:t>
            </w:r>
          </w:p>
        </w:tc>
        <w:tc>
          <w:tcPr>
            <w:tcW w:w="755"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eastAsia="PMingLiU" w:cs="Times New Roman"/>
                <w:b/>
                <w:sz w:val="18"/>
                <w:szCs w:val="18"/>
                <w:shd w:val="pct10" w:color="auto" w:fill="FFFFFF"/>
                <w:lang w:val="en-US" w:eastAsia="en-US"/>
              </w:rPr>
            </w:pPr>
            <w:r>
              <w:rPr>
                <w:rFonts w:ascii="Times New Roman" w:hAnsi="Times New Roman" w:eastAsia="宋体"/>
                <w:b/>
                <w:sz w:val="18"/>
                <w:szCs w:val="18"/>
                <w:lang w:val="en-US" w:eastAsia="zh-CN"/>
              </w:rPr>
              <w:t>232</w:t>
            </w:r>
          </w:p>
        </w:tc>
      </w:tr>
    </w:tbl>
    <w:p>
      <w:pPr>
        <w:suppressAutoHyphens/>
        <w:spacing w:before="120" w:line="240" w:lineRule="auto"/>
        <w:rPr>
          <w:rFonts w:ascii="Times New Roman" w:hAnsi="Times New Roman" w:eastAsia="PMingLiU" w:cs="Times New Roman"/>
          <w:i/>
          <w:sz w:val="20"/>
          <w:szCs w:val="20"/>
        </w:rPr>
      </w:pPr>
      <w:r>
        <w:rPr>
          <w:rFonts w:hint="eastAsia" w:ascii="Times New Roman" w:hAnsi="Times New Roman" w:eastAsia="宋体" w:cs="Times New Roman"/>
          <w:i/>
          <w:sz w:val="20"/>
          <w:szCs w:val="20"/>
          <w:lang w:eastAsia="zh-CN"/>
        </w:rPr>
        <w:t>资料来源：保安司司长办公室，</w:t>
      </w:r>
      <w:r>
        <w:rPr>
          <w:rFonts w:ascii="Times New Roman" w:hAnsi="Times New Roman" w:eastAsia="宋体" w:cs="Times New Roman"/>
          <w:i/>
          <w:sz w:val="20"/>
          <w:szCs w:val="20"/>
          <w:lang w:eastAsia="zh-CN"/>
        </w:rPr>
        <w:t>2024</w:t>
      </w:r>
    </w:p>
    <w:p>
      <w:pPr>
        <w:suppressAutoHyphens/>
        <w:spacing w:before="120" w:line="240" w:lineRule="auto"/>
        <w:jc w:val="both"/>
        <w:rPr>
          <w:rFonts w:ascii="Times New Roman" w:hAnsi="Times New Roman" w:eastAsia="PMingLiU" w:cs="Times New Roman"/>
          <w:i/>
          <w:sz w:val="20"/>
          <w:szCs w:val="20"/>
        </w:rPr>
      </w:pPr>
    </w:p>
    <w:p>
      <w:pPr>
        <w:suppressAutoHyphens/>
        <w:spacing w:before="120" w:line="240" w:lineRule="auto"/>
        <w:jc w:val="both"/>
        <w:rPr>
          <w:rFonts w:ascii="Times New Roman" w:hAnsi="Times New Roman" w:eastAsia="PMingLiU" w:cs="Times New Roman"/>
          <w:i/>
          <w:sz w:val="20"/>
          <w:szCs w:val="20"/>
        </w:rPr>
      </w:pPr>
    </w:p>
    <w:p>
      <w:pPr>
        <w:rPr>
          <w:rFonts w:ascii="Times New Roman" w:hAnsi="Times New Roman" w:eastAsia="PMingLiU" w:cs="Times New Roman"/>
          <w:i/>
          <w:sz w:val="20"/>
          <w:szCs w:val="20"/>
        </w:rPr>
      </w:pPr>
      <w:r>
        <w:rPr>
          <w:rFonts w:ascii="Times New Roman" w:hAnsi="Times New Roman" w:eastAsia="PMingLiU" w:cs="Times New Roman"/>
          <w:i/>
          <w:sz w:val="20"/>
          <w:szCs w:val="20"/>
        </w:rPr>
        <w:br w:type="page"/>
      </w:r>
    </w:p>
    <w:p>
      <w:pPr>
        <w:pStyle w:val="2"/>
        <w:numPr>
          <w:ilvl w:val="0"/>
          <w:numId w:val="17"/>
        </w:numPr>
        <w:rPr>
          <w:b w:val="0"/>
          <w:spacing w:val="10"/>
          <w:sz w:val="22"/>
        </w:rPr>
      </w:pPr>
    </w:p>
    <w:tbl>
      <w:tblPr>
        <w:tblStyle w:val="226"/>
        <w:tblW w:w="8296" w:type="dxa"/>
        <w:jc w:val="center"/>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3088"/>
        <w:gridCol w:w="1132"/>
        <w:gridCol w:w="876"/>
        <w:gridCol w:w="1143"/>
        <w:gridCol w:w="924"/>
        <w:gridCol w:w="1133"/>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992" w:hRule="atLeast"/>
          <w:tblHeader/>
          <w:jc w:val="center"/>
        </w:trPr>
        <w:tc>
          <w:tcPr>
            <w:tcW w:w="8296" w:type="dxa"/>
            <w:gridSpan w:val="6"/>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uppressAutoHyphens/>
              <w:spacing w:before="120" w:after="120" w:line="240" w:lineRule="auto"/>
              <w:jc w:val="center"/>
              <w:rPr>
                <w:rFonts w:ascii="Times New Roman" w:hAnsi="Times New Roman" w:eastAsia="PMingLiU" w:cs="Times New Roman"/>
                <w:b/>
                <w:sz w:val="20"/>
                <w:szCs w:val="20"/>
                <w:lang w:val="en-US" w:eastAsia="zh-TW"/>
              </w:rPr>
            </w:pPr>
            <w:r>
              <w:rPr>
                <w:rFonts w:hint="eastAsia" w:ascii="Times New Roman" w:hAnsi="Times New Roman" w:eastAsia="宋体" w:cs="Times New Roman"/>
                <w:b/>
                <w:sz w:val="20"/>
                <w:szCs w:val="20"/>
                <w:lang w:val="en-US" w:eastAsia="zh-CN"/>
              </w:rPr>
              <w:t>在囚人士与被羁押人士（按被关押的性质分类）</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blHeader/>
          <w:jc w:val="center"/>
        </w:trPr>
        <w:tc>
          <w:tcPr>
            <w:tcW w:w="3088" w:type="dxa"/>
            <w:vMerge w:val="restart"/>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年份／性别／人数</w:t>
            </w:r>
          </w:p>
        </w:tc>
        <w:tc>
          <w:tcPr>
            <w:tcW w:w="2008" w:type="dxa"/>
            <w:gridSpan w:val="2"/>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shd w:val="clear" w:color="auto" w:fill="FFFFFF"/>
                <w:lang w:val="en-US" w:eastAsia="en-US"/>
              </w:rPr>
            </w:pPr>
            <w:r>
              <w:rPr>
                <w:rFonts w:hint="eastAsia" w:ascii="Times New Roman" w:hAnsi="Times New Roman" w:eastAsia="宋体" w:cs="Times New Roman"/>
                <w:b/>
                <w:sz w:val="20"/>
                <w:szCs w:val="20"/>
                <w:lang w:val="en-US" w:eastAsia="zh-CN"/>
              </w:rPr>
              <w:t>在囚人士</w:t>
            </w:r>
          </w:p>
        </w:tc>
        <w:tc>
          <w:tcPr>
            <w:tcW w:w="2067" w:type="dxa"/>
            <w:gridSpan w:val="2"/>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shd w:val="clear" w:color="auto" w:fill="FFFFFF"/>
                <w:lang w:val="en-US" w:eastAsia="en-US"/>
              </w:rPr>
            </w:pPr>
            <w:r>
              <w:rPr>
                <w:rFonts w:hint="eastAsia" w:ascii="Times New Roman" w:hAnsi="Times New Roman" w:eastAsia="宋体" w:cs="Times New Roman"/>
                <w:b/>
                <w:sz w:val="20"/>
                <w:szCs w:val="20"/>
                <w:lang w:val="en-US" w:eastAsia="zh-CN"/>
              </w:rPr>
              <w:t>被羁押人士</w:t>
            </w:r>
          </w:p>
        </w:tc>
        <w:tc>
          <w:tcPr>
            <w:tcW w:w="1133" w:type="dxa"/>
            <w:vMerge w:val="restart"/>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shd w:val="clear" w:color="auto" w:fill="FFFFFF"/>
                <w:lang w:val="en-US" w:eastAsia="en-US"/>
              </w:rPr>
            </w:pPr>
            <w:r>
              <w:rPr>
                <w:rFonts w:hint="eastAsia" w:ascii="Times New Roman" w:hAnsi="Times New Roman" w:eastAsia="宋体" w:cs="Times New Roman"/>
                <w:b/>
                <w:sz w:val="20"/>
                <w:szCs w:val="20"/>
                <w:lang w:val="en-US" w:eastAsia="zh-CN"/>
              </w:rPr>
              <w:t>总计</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blHeader/>
          <w:jc w:val="center"/>
        </w:trPr>
        <w:tc>
          <w:tcPr>
            <w:tcW w:w="3088" w:type="dxa"/>
            <w:vMerge w:val="continue"/>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p>
        </w:tc>
        <w:tc>
          <w:tcPr>
            <w:tcW w:w="1132"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tabs>
                <w:tab w:val="left" w:pos="694"/>
              </w:tabs>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男</w:t>
            </w:r>
          </w:p>
        </w:tc>
        <w:tc>
          <w:tcPr>
            <w:tcW w:w="87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女</w:t>
            </w:r>
          </w:p>
        </w:tc>
        <w:tc>
          <w:tcPr>
            <w:tcW w:w="1143"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男</w:t>
            </w:r>
          </w:p>
        </w:tc>
        <w:tc>
          <w:tcPr>
            <w:tcW w:w="924"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女</w:t>
            </w:r>
          </w:p>
        </w:tc>
        <w:tc>
          <w:tcPr>
            <w:tcW w:w="1133" w:type="dxa"/>
            <w:vMerge w:val="continue"/>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shd w:val="clear" w:color="auto" w:fill="FFFFFF"/>
                <w:lang w:val="en-US" w:eastAsia="en-US"/>
              </w:rPr>
            </w:pP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blHeader/>
          <w:jc w:val="center"/>
        </w:trPr>
        <w:tc>
          <w:tcPr>
            <w:tcW w:w="3088" w:type="dxa"/>
            <w:tcBorders>
              <w:top w:val="single" w:color="auto" w:sz="4" w:space="0"/>
              <w:left w:val="single" w:color="auto" w:sz="4" w:space="0"/>
              <w:bottom w:val="dotted"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2013</w:t>
            </w:r>
          </w:p>
        </w:tc>
        <w:tc>
          <w:tcPr>
            <w:tcW w:w="1132" w:type="dxa"/>
            <w:tcBorders>
              <w:top w:val="single" w:color="auto" w:sz="4" w:space="0"/>
              <w:left w:val="single" w:color="auto" w:sz="4" w:space="0"/>
              <w:bottom w:val="dotted"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748</w:t>
            </w:r>
          </w:p>
        </w:tc>
        <w:tc>
          <w:tcPr>
            <w:tcW w:w="876" w:type="dxa"/>
            <w:tcBorders>
              <w:top w:val="single" w:color="auto" w:sz="4" w:space="0"/>
              <w:left w:val="single" w:color="auto" w:sz="4" w:space="0"/>
              <w:bottom w:val="dotted"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150</w:t>
            </w:r>
          </w:p>
        </w:tc>
        <w:tc>
          <w:tcPr>
            <w:tcW w:w="1143" w:type="dxa"/>
            <w:tcBorders>
              <w:top w:val="single" w:color="auto" w:sz="4" w:space="0"/>
              <w:left w:val="single" w:color="auto" w:sz="4" w:space="0"/>
              <w:bottom w:val="dotted"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211</w:t>
            </w:r>
          </w:p>
        </w:tc>
        <w:tc>
          <w:tcPr>
            <w:tcW w:w="924" w:type="dxa"/>
            <w:tcBorders>
              <w:top w:val="single" w:color="auto" w:sz="4" w:space="0"/>
              <w:left w:val="single" w:color="auto" w:sz="4" w:space="0"/>
              <w:bottom w:val="dotted"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45</w:t>
            </w:r>
          </w:p>
        </w:tc>
        <w:tc>
          <w:tcPr>
            <w:tcW w:w="1133" w:type="dxa"/>
            <w:tcBorders>
              <w:top w:val="single" w:color="auto" w:sz="4" w:space="0"/>
              <w:left w:val="single" w:color="auto" w:sz="4" w:space="0"/>
              <w:bottom w:val="dotted"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1,154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blHeader/>
          <w:jc w:val="center"/>
        </w:trPr>
        <w:tc>
          <w:tcPr>
            <w:tcW w:w="3088" w:type="dxa"/>
            <w:tcBorders>
              <w:top w:val="dotted" w:color="auto" w:sz="4" w:space="0"/>
              <w:left w:val="single" w:color="auto" w:sz="4" w:space="0"/>
              <w:bottom w:val="dotted"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2014</w:t>
            </w:r>
          </w:p>
        </w:tc>
        <w:tc>
          <w:tcPr>
            <w:tcW w:w="1132" w:type="dxa"/>
            <w:tcBorders>
              <w:top w:val="dotted" w:color="auto" w:sz="4" w:space="0"/>
              <w:left w:val="single" w:color="auto" w:sz="4" w:space="0"/>
              <w:bottom w:val="dotted"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806</w:t>
            </w:r>
          </w:p>
        </w:tc>
        <w:tc>
          <w:tcPr>
            <w:tcW w:w="876" w:type="dxa"/>
            <w:tcBorders>
              <w:top w:val="dotted" w:color="auto" w:sz="4" w:space="0"/>
              <w:left w:val="single" w:color="auto" w:sz="4" w:space="0"/>
              <w:bottom w:val="dotted"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176</w:t>
            </w:r>
          </w:p>
        </w:tc>
        <w:tc>
          <w:tcPr>
            <w:tcW w:w="1143" w:type="dxa"/>
            <w:tcBorders>
              <w:top w:val="dotted" w:color="auto" w:sz="4" w:space="0"/>
              <w:left w:val="single" w:color="auto" w:sz="4" w:space="0"/>
              <w:bottom w:val="dotted"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188</w:t>
            </w:r>
          </w:p>
        </w:tc>
        <w:tc>
          <w:tcPr>
            <w:tcW w:w="924" w:type="dxa"/>
            <w:tcBorders>
              <w:top w:val="dotted" w:color="auto" w:sz="4" w:space="0"/>
              <w:left w:val="single" w:color="auto" w:sz="4" w:space="0"/>
              <w:bottom w:val="dotted"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35</w:t>
            </w:r>
          </w:p>
        </w:tc>
        <w:tc>
          <w:tcPr>
            <w:tcW w:w="1133" w:type="dxa"/>
            <w:tcBorders>
              <w:top w:val="dotted" w:color="auto" w:sz="4" w:space="0"/>
              <w:left w:val="single" w:color="auto" w:sz="4" w:space="0"/>
              <w:bottom w:val="dotted"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1,205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blHeader/>
          <w:jc w:val="center"/>
        </w:trPr>
        <w:tc>
          <w:tcPr>
            <w:tcW w:w="3088" w:type="dxa"/>
            <w:tcBorders>
              <w:top w:val="dotted" w:color="auto" w:sz="4" w:space="0"/>
              <w:left w:val="single" w:color="auto" w:sz="4" w:space="0"/>
              <w:bottom w:val="dotted"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2015</w:t>
            </w:r>
          </w:p>
        </w:tc>
        <w:tc>
          <w:tcPr>
            <w:tcW w:w="1132" w:type="dxa"/>
            <w:tcBorders>
              <w:top w:val="dotted" w:color="auto" w:sz="4" w:space="0"/>
              <w:left w:val="single" w:color="auto" w:sz="4" w:space="0"/>
              <w:bottom w:val="dotted"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825</w:t>
            </w:r>
          </w:p>
        </w:tc>
        <w:tc>
          <w:tcPr>
            <w:tcW w:w="876" w:type="dxa"/>
            <w:tcBorders>
              <w:top w:val="dotted" w:color="auto" w:sz="4" w:space="0"/>
              <w:left w:val="single" w:color="auto" w:sz="4" w:space="0"/>
              <w:bottom w:val="dotted"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174</w:t>
            </w:r>
          </w:p>
        </w:tc>
        <w:tc>
          <w:tcPr>
            <w:tcW w:w="1143" w:type="dxa"/>
            <w:tcBorders>
              <w:top w:val="dotted" w:color="auto" w:sz="4" w:space="0"/>
              <w:left w:val="single" w:color="auto" w:sz="4" w:space="0"/>
              <w:bottom w:val="dotted"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243</w:t>
            </w:r>
          </w:p>
        </w:tc>
        <w:tc>
          <w:tcPr>
            <w:tcW w:w="924" w:type="dxa"/>
            <w:tcBorders>
              <w:top w:val="dotted" w:color="auto" w:sz="4" w:space="0"/>
              <w:left w:val="single" w:color="auto" w:sz="4" w:space="0"/>
              <w:bottom w:val="dotted"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38</w:t>
            </w:r>
          </w:p>
        </w:tc>
        <w:tc>
          <w:tcPr>
            <w:tcW w:w="1133" w:type="dxa"/>
            <w:tcBorders>
              <w:top w:val="dotted" w:color="auto" w:sz="4" w:space="0"/>
              <w:left w:val="single" w:color="auto" w:sz="4" w:space="0"/>
              <w:bottom w:val="dotted"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1,280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blHeader/>
          <w:jc w:val="center"/>
        </w:trPr>
        <w:tc>
          <w:tcPr>
            <w:tcW w:w="3088" w:type="dxa"/>
            <w:tcBorders>
              <w:top w:val="dotted" w:color="auto" w:sz="4" w:space="0"/>
              <w:left w:val="single" w:color="auto" w:sz="4" w:space="0"/>
              <w:bottom w:val="dotted"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2016</w:t>
            </w:r>
          </w:p>
        </w:tc>
        <w:tc>
          <w:tcPr>
            <w:tcW w:w="1132" w:type="dxa"/>
            <w:tcBorders>
              <w:top w:val="dotted" w:color="auto" w:sz="4" w:space="0"/>
              <w:left w:val="single" w:color="auto" w:sz="4" w:space="0"/>
              <w:bottom w:val="dotted"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861</w:t>
            </w:r>
          </w:p>
        </w:tc>
        <w:tc>
          <w:tcPr>
            <w:tcW w:w="876" w:type="dxa"/>
            <w:tcBorders>
              <w:top w:val="dotted" w:color="auto" w:sz="4" w:space="0"/>
              <w:left w:val="single" w:color="auto" w:sz="4" w:space="0"/>
              <w:bottom w:val="dotted"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162</w:t>
            </w:r>
          </w:p>
        </w:tc>
        <w:tc>
          <w:tcPr>
            <w:tcW w:w="1143" w:type="dxa"/>
            <w:tcBorders>
              <w:top w:val="dotted" w:color="auto" w:sz="4" w:space="0"/>
              <w:left w:val="single" w:color="auto" w:sz="4" w:space="0"/>
              <w:bottom w:val="dotted"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224</w:t>
            </w:r>
          </w:p>
        </w:tc>
        <w:tc>
          <w:tcPr>
            <w:tcW w:w="924" w:type="dxa"/>
            <w:tcBorders>
              <w:top w:val="dotted" w:color="auto" w:sz="4" w:space="0"/>
              <w:left w:val="single" w:color="auto" w:sz="4" w:space="0"/>
              <w:bottom w:val="dotted"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24</w:t>
            </w:r>
          </w:p>
        </w:tc>
        <w:tc>
          <w:tcPr>
            <w:tcW w:w="1133" w:type="dxa"/>
            <w:tcBorders>
              <w:top w:val="dotted" w:color="auto" w:sz="4" w:space="0"/>
              <w:left w:val="single" w:color="auto" w:sz="4" w:space="0"/>
              <w:bottom w:val="dotted"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1,271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blHeader/>
          <w:jc w:val="center"/>
        </w:trPr>
        <w:tc>
          <w:tcPr>
            <w:tcW w:w="3088" w:type="dxa"/>
            <w:tcBorders>
              <w:top w:val="dotted" w:color="auto" w:sz="4" w:space="0"/>
              <w:left w:val="single" w:color="auto" w:sz="4" w:space="0"/>
              <w:bottom w:val="dotted"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2017</w:t>
            </w:r>
          </w:p>
        </w:tc>
        <w:tc>
          <w:tcPr>
            <w:tcW w:w="1132" w:type="dxa"/>
            <w:tcBorders>
              <w:top w:val="dotted" w:color="auto" w:sz="4" w:space="0"/>
              <w:left w:val="single" w:color="auto" w:sz="4" w:space="0"/>
              <w:bottom w:val="dotted"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874</w:t>
            </w:r>
          </w:p>
        </w:tc>
        <w:tc>
          <w:tcPr>
            <w:tcW w:w="876" w:type="dxa"/>
            <w:tcBorders>
              <w:top w:val="dotted" w:color="auto" w:sz="4" w:space="0"/>
              <w:left w:val="single" w:color="auto" w:sz="4" w:space="0"/>
              <w:bottom w:val="dotted"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148</w:t>
            </w:r>
          </w:p>
        </w:tc>
        <w:tc>
          <w:tcPr>
            <w:tcW w:w="1143" w:type="dxa"/>
            <w:tcBorders>
              <w:top w:val="dotted" w:color="auto" w:sz="4" w:space="0"/>
              <w:left w:val="single" w:color="auto" w:sz="4" w:space="0"/>
              <w:bottom w:val="dotted"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231</w:t>
            </w:r>
          </w:p>
        </w:tc>
        <w:tc>
          <w:tcPr>
            <w:tcW w:w="924" w:type="dxa"/>
            <w:tcBorders>
              <w:top w:val="dotted" w:color="auto" w:sz="4" w:space="0"/>
              <w:left w:val="single" w:color="auto" w:sz="4" w:space="0"/>
              <w:bottom w:val="dotted"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31</w:t>
            </w:r>
          </w:p>
        </w:tc>
        <w:tc>
          <w:tcPr>
            <w:tcW w:w="1133" w:type="dxa"/>
            <w:tcBorders>
              <w:top w:val="dotted" w:color="auto" w:sz="4" w:space="0"/>
              <w:left w:val="single" w:color="auto" w:sz="4" w:space="0"/>
              <w:bottom w:val="dotted"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1,284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blHeader/>
          <w:jc w:val="center"/>
        </w:trPr>
        <w:tc>
          <w:tcPr>
            <w:tcW w:w="3088" w:type="dxa"/>
            <w:tcBorders>
              <w:top w:val="dotted" w:color="auto" w:sz="4" w:space="0"/>
              <w:left w:val="single" w:color="auto" w:sz="4" w:space="0"/>
              <w:bottom w:val="dotted"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2018</w:t>
            </w:r>
          </w:p>
        </w:tc>
        <w:tc>
          <w:tcPr>
            <w:tcW w:w="1132" w:type="dxa"/>
            <w:tcBorders>
              <w:top w:val="dotted" w:color="auto" w:sz="4" w:space="0"/>
              <w:left w:val="single" w:color="auto" w:sz="4" w:space="0"/>
              <w:bottom w:val="dotted"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1,021</w:t>
            </w:r>
          </w:p>
        </w:tc>
        <w:tc>
          <w:tcPr>
            <w:tcW w:w="876" w:type="dxa"/>
            <w:tcBorders>
              <w:top w:val="dotted" w:color="auto" w:sz="4" w:space="0"/>
              <w:left w:val="single" w:color="auto" w:sz="4" w:space="0"/>
              <w:bottom w:val="dotted"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168</w:t>
            </w:r>
          </w:p>
        </w:tc>
        <w:tc>
          <w:tcPr>
            <w:tcW w:w="1143" w:type="dxa"/>
            <w:tcBorders>
              <w:top w:val="dotted" w:color="auto" w:sz="4" w:space="0"/>
              <w:left w:val="single" w:color="auto" w:sz="4" w:space="0"/>
              <w:bottom w:val="dotted"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227</w:t>
            </w:r>
          </w:p>
        </w:tc>
        <w:tc>
          <w:tcPr>
            <w:tcW w:w="924" w:type="dxa"/>
            <w:tcBorders>
              <w:top w:val="dotted" w:color="auto" w:sz="4" w:space="0"/>
              <w:left w:val="single" w:color="auto" w:sz="4" w:space="0"/>
              <w:bottom w:val="dotted"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42</w:t>
            </w:r>
          </w:p>
        </w:tc>
        <w:tc>
          <w:tcPr>
            <w:tcW w:w="1133" w:type="dxa"/>
            <w:tcBorders>
              <w:top w:val="dotted" w:color="auto" w:sz="4" w:space="0"/>
              <w:left w:val="single" w:color="auto" w:sz="4" w:space="0"/>
              <w:bottom w:val="dotted"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1,458</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blHeader/>
          <w:jc w:val="center"/>
        </w:trPr>
        <w:tc>
          <w:tcPr>
            <w:tcW w:w="3088" w:type="dxa"/>
            <w:tcBorders>
              <w:top w:val="dotted" w:color="auto" w:sz="4" w:space="0"/>
              <w:left w:val="single" w:color="auto" w:sz="4" w:space="0"/>
              <w:bottom w:val="dotted"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2019</w:t>
            </w:r>
          </w:p>
        </w:tc>
        <w:tc>
          <w:tcPr>
            <w:tcW w:w="1132" w:type="dxa"/>
            <w:tcBorders>
              <w:top w:val="dotted" w:color="auto" w:sz="4" w:space="0"/>
              <w:left w:val="single" w:color="auto" w:sz="4" w:space="0"/>
              <w:bottom w:val="dotted"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1,135</w:t>
            </w:r>
          </w:p>
        </w:tc>
        <w:tc>
          <w:tcPr>
            <w:tcW w:w="876" w:type="dxa"/>
            <w:tcBorders>
              <w:top w:val="dotted" w:color="auto" w:sz="4" w:space="0"/>
              <w:left w:val="single" w:color="auto" w:sz="4" w:space="0"/>
              <w:bottom w:val="dotted"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166</w:t>
            </w:r>
          </w:p>
        </w:tc>
        <w:tc>
          <w:tcPr>
            <w:tcW w:w="1143" w:type="dxa"/>
            <w:tcBorders>
              <w:top w:val="dotted" w:color="auto" w:sz="4" w:space="0"/>
              <w:left w:val="single" w:color="auto" w:sz="4" w:space="0"/>
              <w:bottom w:val="dotted"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300</w:t>
            </w:r>
          </w:p>
        </w:tc>
        <w:tc>
          <w:tcPr>
            <w:tcW w:w="924" w:type="dxa"/>
            <w:tcBorders>
              <w:top w:val="dotted" w:color="auto" w:sz="4" w:space="0"/>
              <w:left w:val="single" w:color="auto" w:sz="4" w:space="0"/>
              <w:bottom w:val="dotted"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35</w:t>
            </w:r>
          </w:p>
        </w:tc>
        <w:tc>
          <w:tcPr>
            <w:tcW w:w="1133" w:type="dxa"/>
            <w:tcBorders>
              <w:top w:val="dotted" w:color="auto" w:sz="4" w:space="0"/>
              <w:left w:val="single" w:color="auto" w:sz="4" w:space="0"/>
              <w:bottom w:val="dotted"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1,636</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blHeader/>
          <w:jc w:val="center"/>
        </w:trPr>
        <w:tc>
          <w:tcPr>
            <w:tcW w:w="3088" w:type="dxa"/>
            <w:tcBorders>
              <w:top w:val="dotted" w:color="auto" w:sz="4" w:space="0"/>
              <w:left w:val="single" w:color="auto" w:sz="4" w:space="0"/>
              <w:bottom w:val="single"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2020</w:t>
            </w:r>
          </w:p>
        </w:tc>
        <w:tc>
          <w:tcPr>
            <w:tcW w:w="1132" w:type="dxa"/>
            <w:tcBorders>
              <w:top w:val="dotted" w:color="auto" w:sz="4" w:space="0"/>
              <w:left w:val="single" w:color="auto" w:sz="4" w:space="0"/>
              <w:bottom w:val="single"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1,216</w:t>
            </w:r>
          </w:p>
        </w:tc>
        <w:tc>
          <w:tcPr>
            <w:tcW w:w="876" w:type="dxa"/>
            <w:tcBorders>
              <w:top w:val="dotted" w:color="auto" w:sz="4" w:space="0"/>
              <w:left w:val="single" w:color="auto" w:sz="4" w:space="0"/>
              <w:bottom w:val="single"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179</w:t>
            </w:r>
          </w:p>
        </w:tc>
        <w:tc>
          <w:tcPr>
            <w:tcW w:w="1143" w:type="dxa"/>
            <w:tcBorders>
              <w:top w:val="dotted" w:color="auto" w:sz="4" w:space="0"/>
              <w:left w:val="single" w:color="auto" w:sz="4" w:space="0"/>
              <w:bottom w:val="single"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121</w:t>
            </w:r>
          </w:p>
        </w:tc>
        <w:tc>
          <w:tcPr>
            <w:tcW w:w="924" w:type="dxa"/>
            <w:tcBorders>
              <w:top w:val="dotted" w:color="auto" w:sz="4" w:space="0"/>
              <w:left w:val="single" w:color="auto" w:sz="4" w:space="0"/>
              <w:bottom w:val="single"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32</w:t>
            </w:r>
          </w:p>
        </w:tc>
        <w:tc>
          <w:tcPr>
            <w:tcW w:w="1133" w:type="dxa"/>
            <w:tcBorders>
              <w:top w:val="dotted" w:color="auto" w:sz="4" w:space="0"/>
              <w:left w:val="single" w:color="auto" w:sz="4" w:space="0"/>
              <w:bottom w:val="single"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1,548</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3088" w:type="dxa"/>
            <w:vAlign w:val="center"/>
          </w:tcPr>
          <w:p>
            <w:pPr>
              <w:spacing w:before="120" w:after="12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2021</w:t>
            </w:r>
          </w:p>
        </w:tc>
        <w:tc>
          <w:tcPr>
            <w:tcW w:w="1132" w:type="dxa"/>
            <w:vAlign w:val="center"/>
          </w:tcPr>
          <w:p>
            <w:pPr>
              <w:spacing w:before="120" w:after="12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1,170</w:t>
            </w:r>
          </w:p>
        </w:tc>
        <w:tc>
          <w:tcPr>
            <w:tcW w:w="876" w:type="dxa"/>
            <w:vAlign w:val="center"/>
          </w:tcPr>
          <w:p>
            <w:pPr>
              <w:spacing w:before="120" w:after="12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189</w:t>
            </w:r>
          </w:p>
        </w:tc>
        <w:tc>
          <w:tcPr>
            <w:tcW w:w="1143" w:type="dxa"/>
            <w:vAlign w:val="center"/>
          </w:tcPr>
          <w:p>
            <w:pPr>
              <w:spacing w:before="120" w:after="12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136</w:t>
            </w:r>
          </w:p>
        </w:tc>
        <w:tc>
          <w:tcPr>
            <w:tcW w:w="924" w:type="dxa"/>
            <w:vAlign w:val="center"/>
          </w:tcPr>
          <w:p>
            <w:pPr>
              <w:spacing w:before="120" w:after="12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25</w:t>
            </w:r>
          </w:p>
        </w:tc>
        <w:tc>
          <w:tcPr>
            <w:tcW w:w="1133" w:type="dxa"/>
            <w:vAlign w:val="center"/>
          </w:tcPr>
          <w:p>
            <w:pPr>
              <w:spacing w:before="120" w:after="12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1,520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3088" w:type="dxa"/>
            <w:vAlign w:val="center"/>
          </w:tcPr>
          <w:p>
            <w:pPr>
              <w:spacing w:before="120" w:after="12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2022</w:t>
            </w:r>
          </w:p>
        </w:tc>
        <w:tc>
          <w:tcPr>
            <w:tcW w:w="1132" w:type="dxa"/>
            <w:vAlign w:val="center"/>
          </w:tcPr>
          <w:p>
            <w:pPr>
              <w:spacing w:before="120" w:after="12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1,030</w:t>
            </w:r>
          </w:p>
        </w:tc>
        <w:tc>
          <w:tcPr>
            <w:tcW w:w="876" w:type="dxa"/>
            <w:vAlign w:val="center"/>
          </w:tcPr>
          <w:p>
            <w:pPr>
              <w:spacing w:before="120" w:after="12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179</w:t>
            </w:r>
          </w:p>
        </w:tc>
        <w:tc>
          <w:tcPr>
            <w:tcW w:w="1143" w:type="dxa"/>
            <w:vAlign w:val="center"/>
          </w:tcPr>
          <w:p>
            <w:pPr>
              <w:spacing w:before="120" w:after="12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100</w:t>
            </w:r>
          </w:p>
        </w:tc>
        <w:tc>
          <w:tcPr>
            <w:tcW w:w="924" w:type="dxa"/>
            <w:vAlign w:val="center"/>
          </w:tcPr>
          <w:p>
            <w:pPr>
              <w:spacing w:before="120" w:after="12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14</w:t>
            </w:r>
          </w:p>
        </w:tc>
        <w:tc>
          <w:tcPr>
            <w:tcW w:w="1133" w:type="dxa"/>
            <w:vAlign w:val="center"/>
          </w:tcPr>
          <w:p>
            <w:pPr>
              <w:spacing w:before="120" w:after="12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1,323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3088" w:type="dxa"/>
            <w:vAlign w:val="center"/>
          </w:tcPr>
          <w:p>
            <w:pPr>
              <w:spacing w:before="120" w:after="12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2023</w:t>
            </w:r>
          </w:p>
        </w:tc>
        <w:tc>
          <w:tcPr>
            <w:tcW w:w="1132" w:type="dxa"/>
            <w:vAlign w:val="center"/>
          </w:tcPr>
          <w:p>
            <w:pPr>
              <w:spacing w:before="120" w:after="12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918</w:t>
            </w:r>
          </w:p>
        </w:tc>
        <w:tc>
          <w:tcPr>
            <w:tcW w:w="876" w:type="dxa"/>
            <w:vAlign w:val="center"/>
          </w:tcPr>
          <w:p>
            <w:pPr>
              <w:spacing w:before="120" w:after="12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169</w:t>
            </w:r>
          </w:p>
        </w:tc>
        <w:tc>
          <w:tcPr>
            <w:tcW w:w="1143" w:type="dxa"/>
            <w:vAlign w:val="center"/>
          </w:tcPr>
          <w:p>
            <w:pPr>
              <w:spacing w:before="120" w:after="12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215</w:t>
            </w:r>
          </w:p>
        </w:tc>
        <w:tc>
          <w:tcPr>
            <w:tcW w:w="924" w:type="dxa"/>
            <w:vAlign w:val="center"/>
          </w:tcPr>
          <w:p>
            <w:pPr>
              <w:spacing w:before="120" w:after="12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53</w:t>
            </w:r>
          </w:p>
        </w:tc>
        <w:tc>
          <w:tcPr>
            <w:tcW w:w="1133" w:type="dxa"/>
            <w:vAlign w:val="center"/>
          </w:tcPr>
          <w:p>
            <w:pPr>
              <w:spacing w:before="120" w:after="12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1,355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3088" w:type="dxa"/>
            <w:vAlign w:val="center"/>
          </w:tcPr>
          <w:p>
            <w:pPr>
              <w:spacing w:before="120" w:after="12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2024/01-05</w:t>
            </w:r>
          </w:p>
        </w:tc>
        <w:tc>
          <w:tcPr>
            <w:tcW w:w="1132" w:type="dxa"/>
            <w:vAlign w:val="center"/>
          </w:tcPr>
          <w:p>
            <w:pPr>
              <w:spacing w:before="120" w:after="12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865</w:t>
            </w:r>
          </w:p>
        </w:tc>
        <w:tc>
          <w:tcPr>
            <w:tcW w:w="876" w:type="dxa"/>
            <w:vAlign w:val="center"/>
          </w:tcPr>
          <w:p>
            <w:pPr>
              <w:spacing w:before="120" w:after="12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175</w:t>
            </w:r>
          </w:p>
        </w:tc>
        <w:tc>
          <w:tcPr>
            <w:tcW w:w="1143" w:type="dxa"/>
            <w:vAlign w:val="center"/>
          </w:tcPr>
          <w:p>
            <w:pPr>
              <w:spacing w:before="120" w:after="12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248</w:t>
            </w:r>
          </w:p>
        </w:tc>
        <w:tc>
          <w:tcPr>
            <w:tcW w:w="924" w:type="dxa"/>
            <w:vAlign w:val="center"/>
          </w:tcPr>
          <w:p>
            <w:pPr>
              <w:spacing w:before="120" w:after="12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57</w:t>
            </w:r>
          </w:p>
        </w:tc>
        <w:tc>
          <w:tcPr>
            <w:tcW w:w="1133" w:type="dxa"/>
            <w:vAlign w:val="center"/>
          </w:tcPr>
          <w:p>
            <w:pPr>
              <w:spacing w:before="120" w:after="12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1,345</w:t>
            </w:r>
          </w:p>
        </w:tc>
      </w:tr>
    </w:tbl>
    <w:p>
      <w:pPr>
        <w:suppressAutoHyphens/>
        <w:spacing w:before="120" w:line="240" w:lineRule="auto"/>
        <w:jc w:val="both"/>
        <w:rPr>
          <w:rFonts w:ascii="Times New Roman" w:hAnsi="Times New Roman" w:eastAsia="PMingLiU" w:cs="Times New Roman"/>
          <w:i/>
          <w:sz w:val="20"/>
          <w:szCs w:val="20"/>
        </w:rPr>
      </w:pPr>
      <w:r>
        <w:rPr>
          <w:rFonts w:hint="eastAsia" w:ascii="Times New Roman" w:hAnsi="Times New Roman" w:eastAsia="宋体" w:cs="Times New Roman"/>
          <w:i/>
          <w:sz w:val="20"/>
          <w:szCs w:val="20"/>
          <w:lang w:eastAsia="zh-CN"/>
        </w:rPr>
        <w:t>资料来源：保安司司长办公室，</w:t>
      </w:r>
      <w:r>
        <w:rPr>
          <w:rFonts w:ascii="Times New Roman" w:hAnsi="Times New Roman" w:eastAsia="宋体" w:cs="Times New Roman"/>
          <w:i/>
          <w:sz w:val="20"/>
          <w:szCs w:val="20"/>
          <w:lang w:eastAsia="zh-CN"/>
        </w:rPr>
        <w:t>2024</w:t>
      </w:r>
      <w:r>
        <w:rPr>
          <w:rFonts w:ascii="Times New Roman" w:hAnsi="Times New Roman" w:eastAsia="PMingLiU" w:cs="Times New Roman"/>
          <w:i/>
          <w:sz w:val="20"/>
          <w:szCs w:val="20"/>
        </w:rPr>
        <w:t xml:space="preserve"> </w:t>
      </w:r>
    </w:p>
    <w:p>
      <w:pPr>
        <w:rPr>
          <w:rFonts w:ascii="Times New Roman" w:hAnsi="Times New Roman" w:eastAsia="PMingLiU" w:cs="Times New Roman"/>
          <w:i/>
          <w:sz w:val="20"/>
          <w:szCs w:val="20"/>
        </w:rPr>
      </w:pPr>
      <w:r>
        <w:rPr>
          <w:rFonts w:ascii="Times New Roman" w:hAnsi="Times New Roman" w:eastAsia="PMingLiU" w:cs="Times New Roman"/>
          <w:i/>
          <w:sz w:val="20"/>
          <w:szCs w:val="20"/>
        </w:rPr>
        <w:br w:type="page"/>
      </w:r>
    </w:p>
    <w:p>
      <w:pPr>
        <w:pStyle w:val="2"/>
        <w:numPr>
          <w:ilvl w:val="0"/>
          <w:numId w:val="17"/>
        </w:numPr>
        <w:rPr>
          <w:b w:val="0"/>
          <w:spacing w:val="10"/>
          <w:sz w:val="22"/>
        </w:rPr>
      </w:pPr>
    </w:p>
    <w:tbl>
      <w:tblPr>
        <w:tblStyle w:val="226"/>
        <w:tblW w:w="8296" w:type="dxa"/>
        <w:jc w:val="center"/>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2449"/>
        <w:gridCol w:w="820"/>
        <w:gridCol w:w="836"/>
        <w:gridCol w:w="798"/>
        <w:gridCol w:w="866"/>
        <w:gridCol w:w="884"/>
        <w:gridCol w:w="818"/>
        <w:gridCol w:w="825"/>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992" w:hRule="exact"/>
          <w:jc w:val="center"/>
        </w:trPr>
        <w:tc>
          <w:tcPr>
            <w:tcW w:w="8296" w:type="dxa"/>
            <w:gridSpan w:val="8"/>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textAlignment w:val="center"/>
              <w:rPr>
                <w:rFonts w:ascii="Times New Roman" w:hAnsi="Times New Roman" w:eastAsia="PMingLiU" w:cs="Times New Roman"/>
                <w:b w:val="0"/>
                <w:sz w:val="20"/>
                <w:szCs w:val="20"/>
                <w:lang w:val="en-US" w:eastAsia="zh-TW"/>
              </w:rPr>
            </w:pPr>
            <w:r>
              <w:rPr>
                <w:rFonts w:hint="eastAsia" w:ascii="Times New Roman" w:hAnsi="Times New Roman" w:eastAsia="宋体" w:cs="Times New Roman"/>
                <w:b/>
                <w:sz w:val="20"/>
                <w:szCs w:val="20"/>
                <w:lang w:val="en-US" w:eastAsia="zh-CN"/>
              </w:rPr>
              <w:t>截至</w:t>
            </w:r>
            <w:r>
              <w:rPr>
                <w:rFonts w:ascii="Times New Roman" w:hAnsi="Times New Roman" w:eastAsia="宋体" w:cs="Times New Roman"/>
                <w:b/>
                <w:sz w:val="20"/>
                <w:szCs w:val="20"/>
                <w:lang w:val="en-US" w:eastAsia="zh-CN"/>
              </w:rPr>
              <w:t>2024</w:t>
            </w:r>
            <w:r>
              <w:rPr>
                <w:rFonts w:hint="eastAsia" w:ascii="Times New Roman" w:hAnsi="Times New Roman" w:eastAsia="宋体" w:cs="Times New Roman"/>
                <w:b/>
                <w:sz w:val="20"/>
                <w:szCs w:val="20"/>
                <w:lang w:val="en-US" w:eastAsia="zh-CN"/>
              </w:rPr>
              <w:t>年</w:t>
            </w:r>
            <w:r>
              <w:rPr>
                <w:rFonts w:ascii="Times New Roman" w:hAnsi="Times New Roman" w:eastAsia="宋体" w:cs="Times New Roman"/>
                <w:b/>
                <w:sz w:val="20"/>
                <w:szCs w:val="20"/>
                <w:lang w:val="en-US" w:eastAsia="zh-CN"/>
              </w:rPr>
              <w:t>5</w:t>
            </w:r>
            <w:r>
              <w:rPr>
                <w:rFonts w:hint="eastAsia" w:ascii="Times New Roman" w:hAnsi="Times New Roman" w:eastAsia="宋体" w:cs="Times New Roman"/>
                <w:b/>
                <w:sz w:val="20"/>
                <w:szCs w:val="20"/>
                <w:lang w:val="en-US" w:eastAsia="zh-CN"/>
              </w:rPr>
              <w:t>月</w:t>
            </w:r>
            <w:r>
              <w:rPr>
                <w:rFonts w:ascii="Times New Roman" w:hAnsi="Times New Roman" w:eastAsia="宋体" w:cs="Times New Roman"/>
                <w:b/>
                <w:sz w:val="20"/>
                <w:szCs w:val="20"/>
                <w:lang w:val="en-US" w:eastAsia="zh-CN"/>
              </w:rPr>
              <w:t>31</w:t>
            </w:r>
            <w:r>
              <w:rPr>
                <w:rFonts w:hint="eastAsia" w:ascii="Times New Roman" w:hAnsi="Times New Roman" w:eastAsia="宋体" w:cs="Times New Roman"/>
                <w:b/>
                <w:sz w:val="20"/>
                <w:szCs w:val="20"/>
                <w:lang w:val="en-US" w:eastAsia="zh-CN"/>
              </w:rPr>
              <w:t>日在囚人士与被羁押人士数字（按年龄层分类）</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53" w:hRule="exact"/>
          <w:jc w:val="center"/>
        </w:trPr>
        <w:tc>
          <w:tcPr>
            <w:tcW w:w="2449" w:type="dxa"/>
            <w:vMerge w:val="restart"/>
            <w:tcBorders>
              <w:top w:val="single" w:color="auto" w:sz="4" w:space="0"/>
              <w:bottom w:val="single" w:color="auto" w:sz="4" w:space="0"/>
            </w:tcBorders>
            <w:shd w:val="clear" w:color="auto" w:fill="D9D9D9"/>
            <w:vAlign w:val="center"/>
          </w:tcPr>
          <w:p>
            <w:pPr>
              <w:spacing w:before="120" w:after="120" w:line="240" w:lineRule="auto"/>
              <w:jc w:val="center"/>
              <w:textAlignment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val="en-US" w:eastAsia="zh-CN"/>
              </w:rPr>
              <w:t>年龄／状况／性别</w:t>
            </w:r>
          </w:p>
        </w:tc>
        <w:tc>
          <w:tcPr>
            <w:tcW w:w="1656" w:type="dxa"/>
            <w:gridSpan w:val="2"/>
            <w:tcBorders>
              <w:top w:val="single" w:color="auto" w:sz="4" w:space="0"/>
              <w:bottom w:val="single" w:color="auto" w:sz="4" w:space="0"/>
            </w:tcBorders>
            <w:shd w:val="clear" w:color="auto" w:fill="D9D9D9"/>
            <w:vAlign w:val="center"/>
          </w:tcPr>
          <w:p>
            <w:pPr>
              <w:spacing w:before="120" w:after="120" w:line="240" w:lineRule="auto"/>
              <w:jc w:val="center"/>
              <w:textAlignment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val="en-US" w:eastAsia="zh-CN"/>
              </w:rPr>
              <w:t>在囚人士</w:t>
            </w:r>
          </w:p>
        </w:tc>
        <w:tc>
          <w:tcPr>
            <w:tcW w:w="1664" w:type="dxa"/>
            <w:gridSpan w:val="2"/>
            <w:tcBorders>
              <w:top w:val="single" w:color="auto" w:sz="4" w:space="0"/>
              <w:bottom w:val="single" w:color="auto" w:sz="4" w:space="0"/>
            </w:tcBorders>
            <w:shd w:val="clear" w:color="auto" w:fill="D9D9D9"/>
            <w:vAlign w:val="center"/>
          </w:tcPr>
          <w:p>
            <w:pPr>
              <w:spacing w:before="120" w:after="120" w:line="240" w:lineRule="auto"/>
              <w:jc w:val="center"/>
              <w:textAlignment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val="en-US" w:eastAsia="zh-CN"/>
              </w:rPr>
              <w:t>被羁押人士</w:t>
            </w:r>
          </w:p>
        </w:tc>
        <w:tc>
          <w:tcPr>
            <w:tcW w:w="1702" w:type="dxa"/>
            <w:gridSpan w:val="2"/>
            <w:tcBorders>
              <w:top w:val="single" w:color="auto" w:sz="4" w:space="0"/>
              <w:bottom w:val="single" w:color="auto" w:sz="4" w:space="0"/>
            </w:tcBorders>
            <w:shd w:val="clear" w:color="auto" w:fill="D9D9D9"/>
            <w:vAlign w:val="center"/>
          </w:tcPr>
          <w:p>
            <w:pPr>
              <w:spacing w:before="120" w:after="120" w:line="240" w:lineRule="auto"/>
              <w:jc w:val="center"/>
              <w:textAlignment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val="en-US" w:eastAsia="zh-CN"/>
              </w:rPr>
              <w:t>小计</w:t>
            </w:r>
          </w:p>
        </w:tc>
        <w:tc>
          <w:tcPr>
            <w:tcW w:w="825" w:type="dxa"/>
            <w:vMerge w:val="restart"/>
            <w:tcBorders>
              <w:top w:val="single" w:color="auto" w:sz="4" w:space="0"/>
              <w:bottom w:val="single" w:color="auto" w:sz="4" w:space="0"/>
            </w:tcBorders>
            <w:shd w:val="clear" w:color="auto" w:fill="D9D9D9"/>
            <w:vAlign w:val="center"/>
          </w:tcPr>
          <w:p>
            <w:pPr>
              <w:spacing w:before="120" w:after="120" w:line="240" w:lineRule="auto"/>
              <w:jc w:val="center"/>
              <w:textAlignment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val="en-US" w:eastAsia="zh-CN"/>
              </w:rPr>
              <w:t>总计</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42" w:hRule="exact"/>
          <w:jc w:val="center"/>
        </w:trPr>
        <w:tc>
          <w:tcPr>
            <w:tcW w:w="2449" w:type="dxa"/>
            <w:vMerge w:val="continue"/>
            <w:tcBorders>
              <w:top w:val="single" w:color="auto" w:sz="4" w:space="0"/>
              <w:bottom w:val="single" w:color="auto" w:sz="4" w:space="0"/>
            </w:tcBorders>
            <w:shd w:val="clear" w:color="auto" w:fill="auto"/>
            <w:vAlign w:val="center"/>
          </w:tcPr>
          <w:p>
            <w:pPr>
              <w:spacing w:before="120" w:after="120" w:line="240" w:lineRule="auto"/>
              <w:jc w:val="center"/>
              <w:textAlignment w:val="center"/>
              <w:rPr>
                <w:rFonts w:ascii="Times New Roman" w:hAnsi="Times New Roman" w:eastAsia="PMingLiU" w:cs="Times New Roman"/>
                <w:b w:val="0"/>
                <w:sz w:val="20"/>
                <w:szCs w:val="20"/>
                <w:lang w:val="en-US" w:eastAsia="en-US"/>
              </w:rPr>
            </w:pPr>
          </w:p>
        </w:tc>
        <w:tc>
          <w:tcPr>
            <w:tcW w:w="820" w:type="dxa"/>
            <w:tcBorders>
              <w:top w:val="single" w:color="auto" w:sz="4" w:space="0"/>
              <w:bottom w:val="single" w:color="auto" w:sz="4" w:space="0"/>
            </w:tcBorders>
            <w:shd w:val="clear" w:color="auto" w:fill="D9D9D9"/>
            <w:vAlign w:val="center"/>
          </w:tcPr>
          <w:p>
            <w:pPr>
              <w:spacing w:before="120" w:after="120" w:line="240" w:lineRule="auto"/>
              <w:jc w:val="center"/>
              <w:textAlignment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男</w:t>
            </w:r>
          </w:p>
        </w:tc>
        <w:tc>
          <w:tcPr>
            <w:tcW w:w="836" w:type="dxa"/>
            <w:tcBorders>
              <w:top w:val="single" w:color="auto" w:sz="4" w:space="0"/>
              <w:bottom w:val="single" w:color="auto" w:sz="4" w:space="0"/>
            </w:tcBorders>
            <w:shd w:val="clear" w:color="auto" w:fill="D9D9D9"/>
            <w:vAlign w:val="center"/>
          </w:tcPr>
          <w:p>
            <w:pPr>
              <w:spacing w:before="120" w:after="120" w:line="240" w:lineRule="auto"/>
              <w:jc w:val="center"/>
              <w:textAlignment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val="en-US" w:eastAsia="zh-CN"/>
              </w:rPr>
              <w:t>女</w:t>
            </w:r>
          </w:p>
        </w:tc>
        <w:tc>
          <w:tcPr>
            <w:tcW w:w="798" w:type="dxa"/>
            <w:tcBorders>
              <w:top w:val="single" w:color="auto" w:sz="4" w:space="0"/>
              <w:bottom w:val="single" w:color="auto" w:sz="4" w:space="0"/>
            </w:tcBorders>
            <w:shd w:val="clear" w:color="auto" w:fill="D9D9D9"/>
            <w:vAlign w:val="center"/>
          </w:tcPr>
          <w:p>
            <w:pPr>
              <w:spacing w:before="120" w:after="120" w:line="240" w:lineRule="auto"/>
              <w:jc w:val="center"/>
              <w:textAlignment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val="en-US" w:eastAsia="zh-CN"/>
              </w:rPr>
              <w:t>男</w:t>
            </w:r>
          </w:p>
        </w:tc>
        <w:tc>
          <w:tcPr>
            <w:tcW w:w="866" w:type="dxa"/>
            <w:tcBorders>
              <w:top w:val="single" w:color="auto" w:sz="4" w:space="0"/>
              <w:bottom w:val="single" w:color="auto" w:sz="4" w:space="0"/>
            </w:tcBorders>
            <w:shd w:val="clear" w:color="auto" w:fill="D9D9D9"/>
            <w:vAlign w:val="center"/>
          </w:tcPr>
          <w:p>
            <w:pPr>
              <w:spacing w:before="120" w:after="120" w:line="240" w:lineRule="auto"/>
              <w:jc w:val="center"/>
              <w:textAlignment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val="en-US" w:eastAsia="zh-CN"/>
              </w:rPr>
              <w:t>女</w:t>
            </w:r>
          </w:p>
        </w:tc>
        <w:tc>
          <w:tcPr>
            <w:tcW w:w="884" w:type="dxa"/>
            <w:tcBorders>
              <w:top w:val="single" w:color="auto" w:sz="4" w:space="0"/>
              <w:bottom w:val="single" w:color="auto" w:sz="4" w:space="0"/>
            </w:tcBorders>
            <w:shd w:val="clear" w:color="auto" w:fill="D9D9D9"/>
            <w:vAlign w:val="center"/>
          </w:tcPr>
          <w:p>
            <w:pPr>
              <w:spacing w:before="120" w:after="120" w:line="240" w:lineRule="auto"/>
              <w:jc w:val="center"/>
              <w:textAlignment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val="en-US" w:eastAsia="zh-CN"/>
              </w:rPr>
              <w:t>男</w:t>
            </w:r>
          </w:p>
        </w:tc>
        <w:tc>
          <w:tcPr>
            <w:tcW w:w="818" w:type="dxa"/>
            <w:tcBorders>
              <w:top w:val="single" w:color="auto" w:sz="4" w:space="0"/>
              <w:bottom w:val="single" w:color="auto" w:sz="4" w:space="0"/>
            </w:tcBorders>
            <w:shd w:val="clear" w:color="auto" w:fill="D9D9D9"/>
            <w:vAlign w:val="center"/>
          </w:tcPr>
          <w:p>
            <w:pPr>
              <w:spacing w:before="120" w:after="120" w:line="240" w:lineRule="auto"/>
              <w:jc w:val="center"/>
              <w:textAlignment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val="en-US" w:eastAsia="zh-CN"/>
              </w:rPr>
              <w:t>女</w:t>
            </w:r>
          </w:p>
        </w:tc>
        <w:tc>
          <w:tcPr>
            <w:tcW w:w="825" w:type="dxa"/>
            <w:vMerge w:val="continue"/>
            <w:tcBorders>
              <w:top w:val="single" w:color="auto" w:sz="4" w:space="0"/>
              <w:bottom w:val="single" w:color="auto" w:sz="4" w:space="0"/>
            </w:tcBorders>
            <w:vAlign w:val="center"/>
          </w:tcPr>
          <w:p>
            <w:pPr>
              <w:spacing w:before="120" w:after="120" w:line="240" w:lineRule="auto"/>
              <w:rPr>
                <w:rFonts w:ascii="Times New Roman" w:hAnsi="Times New Roman" w:eastAsia="PMingLiU" w:cs="Times New Roman"/>
                <w:b/>
                <w:sz w:val="20"/>
                <w:szCs w:val="20"/>
                <w:lang w:val="en-US" w:eastAsia="en-US"/>
              </w:rPr>
            </w:pP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99" w:hRule="exact"/>
          <w:jc w:val="center"/>
        </w:trPr>
        <w:tc>
          <w:tcPr>
            <w:tcW w:w="2449" w:type="dxa"/>
            <w:tcBorders>
              <w:top w:val="single"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16-17</w:t>
            </w:r>
            <w:r>
              <w:rPr>
                <w:rFonts w:hint="eastAsia" w:ascii="Times New Roman" w:hAnsi="Times New Roman" w:eastAsia="宋体" w:cs="Times New Roman"/>
                <w:b w:val="0"/>
                <w:sz w:val="20"/>
                <w:szCs w:val="20"/>
                <w:lang w:val="en-US" w:eastAsia="zh-CN"/>
              </w:rPr>
              <w:t>岁</w:t>
            </w:r>
          </w:p>
        </w:tc>
        <w:tc>
          <w:tcPr>
            <w:tcW w:w="820" w:type="dxa"/>
            <w:tcBorders>
              <w:top w:val="single"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0</w:t>
            </w:r>
          </w:p>
        </w:tc>
        <w:tc>
          <w:tcPr>
            <w:tcW w:w="836" w:type="dxa"/>
            <w:tcBorders>
              <w:top w:val="single"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0</w:t>
            </w:r>
          </w:p>
        </w:tc>
        <w:tc>
          <w:tcPr>
            <w:tcW w:w="798" w:type="dxa"/>
            <w:tcBorders>
              <w:top w:val="single"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2</w:t>
            </w:r>
          </w:p>
        </w:tc>
        <w:tc>
          <w:tcPr>
            <w:tcW w:w="866" w:type="dxa"/>
            <w:tcBorders>
              <w:top w:val="single"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2</w:t>
            </w:r>
          </w:p>
        </w:tc>
        <w:tc>
          <w:tcPr>
            <w:tcW w:w="884" w:type="dxa"/>
            <w:tcBorders>
              <w:top w:val="single"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2</w:t>
            </w:r>
          </w:p>
        </w:tc>
        <w:tc>
          <w:tcPr>
            <w:tcW w:w="818" w:type="dxa"/>
            <w:tcBorders>
              <w:top w:val="single"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2</w:t>
            </w:r>
          </w:p>
        </w:tc>
        <w:tc>
          <w:tcPr>
            <w:tcW w:w="825" w:type="dxa"/>
            <w:tcBorders>
              <w:top w:val="single"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18" w:hRule="exact"/>
          <w:jc w:val="center"/>
        </w:trPr>
        <w:tc>
          <w:tcPr>
            <w:tcW w:w="2449" w:type="dxa"/>
            <w:tcBorders>
              <w:top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18-30</w:t>
            </w:r>
            <w:r>
              <w:rPr>
                <w:rFonts w:hint="eastAsia" w:ascii="Times New Roman" w:hAnsi="Times New Roman" w:eastAsia="宋体" w:cs="Times New Roman"/>
                <w:b w:val="0"/>
                <w:sz w:val="20"/>
                <w:szCs w:val="20"/>
                <w:lang w:val="en-US" w:eastAsia="zh-CN"/>
              </w:rPr>
              <w:t>岁</w:t>
            </w:r>
          </w:p>
        </w:tc>
        <w:tc>
          <w:tcPr>
            <w:tcW w:w="820" w:type="dxa"/>
            <w:tcBorders>
              <w:top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195</w:t>
            </w:r>
          </w:p>
        </w:tc>
        <w:tc>
          <w:tcPr>
            <w:tcW w:w="836" w:type="dxa"/>
            <w:tcBorders>
              <w:top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19</w:t>
            </w:r>
          </w:p>
        </w:tc>
        <w:tc>
          <w:tcPr>
            <w:tcW w:w="798" w:type="dxa"/>
            <w:tcBorders>
              <w:top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68</w:t>
            </w:r>
          </w:p>
        </w:tc>
        <w:tc>
          <w:tcPr>
            <w:tcW w:w="866" w:type="dxa"/>
            <w:tcBorders>
              <w:top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12</w:t>
            </w:r>
          </w:p>
        </w:tc>
        <w:tc>
          <w:tcPr>
            <w:tcW w:w="884" w:type="dxa"/>
            <w:tcBorders>
              <w:top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263</w:t>
            </w:r>
          </w:p>
        </w:tc>
        <w:tc>
          <w:tcPr>
            <w:tcW w:w="818" w:type="dxa"/>
            <w:tcBorders>
              <w:top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31</w:t>
            </w:r>
          </w:p>
        </w:tc>
        <w:tc>
          <w:tcPr>
            <w:tcW w:w="825" w:type="dxa"/>
            <w:tcBorders>
              <w:top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294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45" w:hRule="exact"/>
          <w:jc w:val="center"/>
        </w:trPr>
        <w:tc>
          <w:tcPr>
            <w:tcW w:w="2449"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31-40</w:t>
            </w:r>
            <w:r>
              <w:rPr>
                <w:rFonts w:hint="eastAsia" w:ascii="Times New Roman" w:hAnsi="Times New Roman" w:eastAsia="宋体" w:cs="Times New Roman"/>
                <w:b w:val="0"/>
                <w:sz w:val="20"/>
                <w:szCs w:val="20"/>
                <w:lang w:val="en-US" w:eastAsia="zh-CN"/>
              </w:rPr>
              <w:t>岁</w:t>
            </w:r>
          </w:p>
        </w:tc>
        <w:tc>
          <w:tcPr>
            <w:tcW w:w="820"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312</w:t>
            </w:r>
          </w:p>
        </w:tc>
        <w:tc>
          <w:tcPr>
            <w:tcW w:w="836"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57</w:t>
            </w:r>
          </w:p>
        </w:tc>
        <w:tc>
          <w:tcPr>
            <w:tcW w:w="798"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117</w:t>
            </w:r>
          </w:p>
        </w:tc>
        <w:tc>
          <w:tcPr>
            <w:tcW w:w="866"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22</w:t>
            </w:r>
          </w:p>
        </w:tc>
        <w:tc>
          <w:tcPr>
            <w:tcW w:w="884"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429</w:t>
            </w:r>
          </w:p>
        </w:tc>
        <w:tc>
          <w:tcPr>
            <w:tcW w:w="818"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79</w:t>
            </w:r>
          </w:p>
        </w:tc>
        <w:tc>
          <w:tcPr>
            <w:tcW w:w="82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508</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37" w:hRule="exact"/>
          <w:jc w:val="center"/>
        </w:trPr>
        <w:tc>
          <w:tcPr>
            <w:tcW w:w="2449"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41-50</w:t>
            </w:r>
            <w:r>
              <w:rPr>
                <w:rFonts w:hint="eastAsia" w:ascii="Times New Roman" w:hAnsi="Times New Roman" w:eastAsia="宋体" w:cs="Times New Roman"/>
                <w:b w:val="0"/>
                <w:sz w:val="20"/>
                <w:szCs w:val="20"/>
                <w:lang w:val="en-US" w:eastAsia="zh-CN"/>
              </w:rPr>
              <w:t>岁</w:t>
            </w:r>
          </w:p>
        </w:tc>
        <w:tc>
          <w:tcPr>
            <w:tcW w:w="820"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187</w:t>
            </w:r>
          </w:p>
        </w:tc>
        <w:tc>
          <w:tcPr>
            <w:tcW w:w="836"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45</w:t>
            </w:r>
          </w:p>
        </w:tc>
        <w:tc>
          <w:tcPr>
            <w:tcW w:w="798"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43</w:t>
            </w:r>
          </w:p>
        </w:tc>
        <w:tc>
          <w:tcPr>
            <w:tcW w:w="866"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9</w:t>
            </w:r>
          </w:p>
        </w:tc>
        <w:tc>
          <w:tcPr>
            <w:tcW w:w="884"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230</w:t>
            </w:r>
          </w:p>
        </w:tc>
        <w:tc>
          <w:tcPr>
            <w:tcW w:w="818"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54</w:t>
            </w:r>
          </w:p>
        </w:tc>
        <w:tc>
          <w:tcPr>
            <w:tcW w:w="82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284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9" w:hRule="exact"/>
          <w:jc w:val="center"/>
        </w:trPr>
        <w:tc>
          <w:tcPr>
            <w:tcW w:w="2449"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51-60</w:t>
            </w:r>
            <w:r>
              <w:rPr>
                <w:rFonts w:hint="eastAsia" w:ascii="Times New Roman" w:hAnsi="Times New Roman" w:eastAsia="宋体" w:cs="Times New Roman"/>
                <w:b w:val="0"/>
                <w:sz w:val="20"/>
                <w:szCs w:val="20"/>
                <w:lang w:val="en-US" w:eastAsia="zh-CN"/>
              </w:rPr>
              <w:t>岁</w:t>
            </w:r>
          </w:p>
        </w:tc>
        <w:tc>
          <w:tcPr>
            <w:tcW w:w="820"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121</w:t>
            </w:r>
          </w:p>
        </w:tc>
        <w:tc>
          <w:tcPr>
            <w:tcW w:w="836"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44</w:t>
            </w:r>
          </w:p>
        </w:tc>
        <w:tc>
          <w:tcPr>
            <w:tcW w:w="798"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13</w:t>
            </w:r>
          </w:p>
        </w:tc>
        <w:tc>
          <w:tcPr>
            <w:tcW w:w="866"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9</w:t>
            </w:r>
          </w:p>
        </w:tc>
        <w:tc>
          <w:tcPr>
            <w:tcW w:w="884"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134</w:t>
            </w:r>
          </w:p>
        </w:tc>
        <w:tc>
          <w:tcPr>
            <w:tcW w:w="818"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53</w:t>
            </w:r>
          </w:p>
        </w:tc>
        <w:tc>
          <w:tcPr>
            <w:tcW w:w="82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187</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07" w:hRule="exact"/>
          <w:jc w:val="center"/>
        </w:trPr>
        <w:tc>
          <w:tcPr>
            <w:tcW w:w="2449"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61-70</w:t>
            </w:r>
            <w:r>
              <w:rPr>
                <w:rFonts w:hint="eastAsia" w:ascii="Times New Roman" w:hAnsi="Times New Roman" w:eastAsia="宋体" w:cs="Times New Roman"/>
                <w:b w:val="0"/>
                <w:sz w:val="20"/>
                <w:szCs w:val="20"/>
                <w:lang w:val="en-US" w:eastAsia="zh-CN"/>
              </w:rPr>
              <w:t>岁</w:t>
            </w:r>
          </w:p>
        </w:tc>
        <w:tc>
          <w:tcPr>
            <w:tcW w:w="820"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40</w:t>
            </w:r>
          </w:p>
        </w:tc>
        <w:tc>
          <w:tcPr>
            <w:tcW w:w="836"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9</w:t>
            </w:r>
          </w:p>
        </w:tc>
        <w:tc>
          <w:tcPr>
            <w:tcW w:w="798"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4</w:t>
            </w:r>
          </w:p>
        </w:tc>
        <w:tc>
          <w:tcPr>
            <w:tcW w:w="866"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3</w:t>
            </w:r>
          </w:p>
        </w:tc>
        <w:tc>
          <w:tcPr>
            <w:tcW w:w="884"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44</w:t>
            </w:r>
          </w:p>
        </w:tc>
        <w:tc>
          <w:tcPr>
            <w:tcW w:w="818"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12</w:t>
            </w:r>
          </w:p>
        </w:tc>
        <w:tc>
          <w:tcPr>
            <w:tcW w:w="82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56</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7" w:hRule="exact"/>
          <w:jc w:val="center"/>
        </w:trPr>
        <w:tc>
          <w:tcPr>
            <w:tcW w:w="2449"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71-80</w:t>
            </w:r>
            <w:r>
              <w:rPr>
                <w:rFonts w:hint="eastAsia" w:ascii="Times New Roman" w:hAnsi="Times New Roman" w:eastAsia="宋体" w:cs="Times New Roman"/>
                <w:b w:val="0"/>
                <w:sz w:val="20"/>
                <w:szCs w:val="20"/>
                <w:lang w:val="en-US" w:eastAsia="zh-CN"/>
              </w:rPr>
              <w:t>岁</w:t>
            </w:r>
          </w:p>
        </w:tc>
        <w:tc>
          <w:tcPr>
            <w:tcW w:w="820"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10</w:t>
            </w:r>
          </w:p>
        </w:tc>
        <w:tc>
          <w:tcPr>
            <w:tcW w:w="836"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1</w:t>
            </w:r>
          </w:p>
        </w:tc>
        <w:tc>
          <w:tcPr>
            <w:tcW w:w="798"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1</w:t>
            </w:r>
          </w:p>
        </w:tc>
        <w:tc>
          <w:tcPr>
            <w:tcW w:w="866"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0</w:t>
            </w:r>
          </w:p>
        </w:tc>
        <w:tc>
          <w:tcPr>
            <w:tcW w:w="884"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11</w:t>
            </w:r>
          </w:p>
        </w:tc>
        <w:tc>
          <w:tcPr>
            <w:tcW w:w="818"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1</w:t>
            </w:r>
          </w:p>
        </w:tc>
        <w:tc>
          <w:tcPr>
            <w:tcW w:w="82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12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2449"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81-90</w:t>
            </w:r>
            <w:r>
              <w:rPr>
                <w:rFonts w:hint="eastAsia" w:ascii="Times New Roman" w:hAnsi="Times New Roman" w:eastAsia="宋体" w:cs="Times New Roman"/>
                <w:b w:val="0"/>
                <w:sz w:val="20"/>
                <w:szCs w:val="20"/>
                <w:lang w:val="en-US" w:eastAsia="zh-CN"/>
              </w:rPr>
              <w:t>岁</w:t>
            </w:r>
          </w:p>
        </w:tc>
        <w:tc>
          <w:tcPr>
            <w:tcW w:w="820"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0</w:t>
            </w:r>
          </w:p>
        </w:tc>
        <w:tc>
          <w:tcPr>
            <w:tcW w:w="836"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0</w:t>
            </w:r>
          </w:p>
        </w:tc>
        <w:tc>
          <w:tcPr>
            <w:tcW w:w="798"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0</w:t>
            </w:r>
          </w:p>
        </w:tc>
        <w:tc>
          <w:tcPr>
            <w:tcW w:w="866"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0</w:t>
            </w:r>
          </w:p>
        </w:tc>
        <w:tc>
          <w:tcPr>
            <w:tcW w:w="884"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0</w:t>
            </w:r>
          </w:p>
        </w:tc>
        <w:tc>
          <w:tcPr>
            <w:tcW w:w="818"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0</w:t>
            </w:r>
          </w:p>
        </w:tc>
        <w:tc>
          <w:tcPr>
            <w:tcW w:w="825"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23" w:hRule="exact"/>
          <w:jc w:val="center"/>
        </w:trPr>
        <w:tc>
          <w:tcPr>
            <w:tcW w:w="2449" w:type="dxa"/>
            <w:tcBorders>
              <w:top w:val="single" w:color="auto" w:sz="4" w:space="0"/>
              <w:bottom w:val="single" w:color="auto" w:sz="4" w:space="0"/>
            </w:tcBorders>
            <w:shd w:val="clear" w:color="auto" w:fill="D9D9D9"/>
            <w:vAlign w:val="center"/>
          </w:tcPr>
          <w:p>
            <w:pPr>
              <w:spacing w:before="120" w:after="120" w:line="240" w:lineRule="auto"/>
              <w:jc w:val="center"/>
              <w:textAlignment w:val="center"/>
              <w:rPr>
                <w:rFonts w:ascii="Times New Roman" w:hAnsi="Times New Roman" w:eastAsia="PMingLiU" w:cs="Times New Roman"/>
                <w:b w:val="0"/>
                <w:sz w:val="20"/>
                <w:szCs w:val="20"/>
                <w:lang w:eastAsia="en-US"/>
              </w:rPr>
            </w:pPr>
            <w:r>
              <w:rPr>
                <w:rFonts w:hint="eastAsia" w:ascii="Times New Roman" w:hAnsi="Times New Roman" w:eastAsia="宋体" w:cs="Times New Roman"/>
                <w:b/>
                <w:sz w:val="20"/>
                <w:szCs w:val="20"/>
                <w:lang w:eastAsia="zh-CN"/>
              </w:rPr>
              <w:t>总计</w:t>
            </w:r>
          </w:p>
        </w:tc>
        <w:tc>
          <w:tcPr>
            <w:tcW w:w="820"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bCs/>
                <w:sz w:val="20"/>
                <w:szCs w:val="20"/>
                <w:lang w:eastAsia="en-US"/>
              </w:rPr>
            </w:pPr>
            <w:r>
              <w:rPr>
                <w:rFonts w:ascii="Times New Roman" w:hAnsi="Times New Roman" w:eastAsia="宋体"/>
                <w:b/>
                <w:bCs/>
                <w:sz w:val="20"/>
                <w:szCs w:val="20"/>
                <w:lang w:eastAsia="zh-CN"/>
              </w:rPr>
              <w:t>865</w:t>
            </w:r>
          </w:p>
        </w:tc>
        <w:tc>
          <w:tcPr>
            <w:tcW w:w="836"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bCs/>
                <w:sz w:val="20"/>
                <w:szCs w:val="20"/>
                <w:lang w:eastAsia="en-US"/>
              </w:rPr>
            </w:pPr>
            <w:r>
              <w:rPr>
                <w:rFonts w:ascii="Times New Roman" w:hAnsi="Times New Roman" w:eastAsia="宋体"/>
                <w:b/>
                <w:bCs/>
                <w:sz w:val="20"/>
                <w:szCs w:val="20"/>
                <w:lang w:eastAsia="zh-CN"/>
              </w:rPr>
              <w:t>175</w:t>
            </w:r>
          </w:p>
        </w:tc>
        <w:tc>
          <w:tcPr>
            <w:tcW w:w="798"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bCs/>
                <w:sz w:val="20"/>
                <w:szCs w:val="20"/>
                <w:lang w:eastAsia="en-US"/>
              </w:rPr>
            </w:pPr>
            <w:r>
              <w:rPr>
                <w:rFonts w:ascii="Times New Roman" w:hAnsi="Times New Roman" w:eastAsia="宋体"/>
                <w:b/>
                <w:bCs/>
                <w:sz w:val="20"/>
                <w:szCs w:val="20"/>
                <w:lang w:eastAsia="zh-CN"/>
              </w:rPr>
              <w:t>248</w:t>
            </w:r>
          </w:p>
        </w:tc>
        <w:tc>
          <w:tcPr>
            <w:tcW w:w="866"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bCs/>
                <w:sz w:val="20"/>
                <w:szCs w:val="20"/>
                <w:lang w:eastAsia="en-US"/>
              </w:rPr>
            </w:pPr>
            <w:r>
              <w:rPr>
                <w:rFonts w:ascii="Times New Roman" w:hAnsi="Times New Roman" w:eastAsia="宋体"/>
                <w:b/>
                <w:bCs/>
                <w:sz w:val="20"/>
                <w:szCs w:val="20"/>
                <w:lang w:eastAsia="zh-CN"/>
              </w:rPr>
              <w:t>57</w:t>
            </w:r>
          </w:p>
        </w:tc>
        <w:tc>
          <w:tcPr>
            <w:tcW w:w="884"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bCs/>
                <w:sz w:val="20"/>
                <w:szCs w:val="20"/>
                <w:lang w:eastAsia="en-US"/>
              </w:rPr>
            </w:pPr>
            <w:r>
              <w:rPr>
                <w:rFonts w:ascii="Times New Roman" w:hAnsi="Times New Roman" w:eastAsia="宋体"/>
                <w:b/>
                <w:bCs/>
                <w:sz w:val="20"/>
                <w:szCs w:val="20"/>
                <w:lang w:eastAsia="zh-CN"/>
              </w:rPr>
              <w:t>1,113</w:t>
            </w:r>
          </w:p>
        </w:tc>
        <w:tc>
          <w:tcPr>
            <w:tcW w:w="818"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bCs/>
                <w:sz w:val="20"/>
                <w:szCs w:val="20"/>
                <w:lang w:eastAsia="en-US"/>
              </w:rPr>
            </w:pPr>
            <w:r>
              <w:rPr>
                <w:rFonts w:ascii="Times New Roman" w:hAnsi="Times New Roman" w:eastAsia="宋体"/>
                <w:b/>
                <w:bCs/>
                <w:sz w:val="20"/>
                <w:szCs w:val="20"/>
                <w:lang w:eastAsia="zh-CN"/>
              </w:rPr>
              <w:t>232</w:t>
            </w:r>
          </w:p>
        </w:tc>
        <w:tc>
          <w:tcPr>
            <w:tcW w:w="825"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bCs/>
                <w:sz w:val="20"/>
                <w:szCs w:val="20"/>
                <w:lang w:eastAsia="en-US"/>
              </w:rPr>
            </w:pPr>
            <w:r>
              <w:rPr>
                <w:rFonts w:ascii="Times New Roman" w:hAnsi="Times New Roman" w:eastAsia="宋体"/>
                <w:b/>
                <w:bCs/>
                <w:sz w:val="20"/>
                <w:szCs w:val="20"/>
                <w:lang w:eastAsia="zh-CN"/>
              </w:rPr>
              <w:t>1,345</w:t>
            </w:r>
          </w:p>
        </w:tc>
      </w:tr>
    </w:tbl>
    <w:p>
      <w:pPr>
        <w:suppressAutoHyphens/>
        <w:spacing w:before="120" w:line="240" w:lineRule="auto"/>
        <w:jc w:val="both"/>
        <w:rPr>
          <w:rFonts w:ascii="Times New Roman" w:hAnsi="Times New Roman" w:eastAsia="PMingLiU" w:cs="Times New Roman"/>
          <w:i/>
          <w:sz w:val="20"/>
          <w:szCs w:val="20"/>
        </w:rPr>
      </w:pPr>
      <w:r>
        <w:rPr>
          <w:rFonts w:hint="eastAsia" w:ascii="Times New Roman" w:hAnsi="Times New Roman" w:eastAsia="宋体" w:cs="Times New Roman"/>
          <w:i/>
          <w:sz w:val="20"/>
          <w:szCs w:val="20"/>
          <w:lang w:eastAsia="zh-CN"/>
        </w:rPr>
        <w:t>资料来源：保安司司长办公室，</w:t>
      </w:r>
      <w:r>
        <w:rPr>
          <w:rFonts w:ascii="Times New Roman" w:hAnsi="Times New Roman" w:eastAsia="宋体" w:cs="Times New Roman"/>
          <w:i/>
          <w:sz w:val="20"/>
          <w:szCs w:val="20"/>
          <w:lang w:eastAsia="zh-CN"/>
        </w:rPr>
        <w:t>2024</w:t>
      </w:r>
      <w:r>
        <w:rPr>
          <w:rFonts w:ascii="Times New Roman" w:hAnsi="Times New Roman" w:eastAsia="PMingLiU" w:cs="Times New Roman"/>
          <w:i/>
          <w:sz w:val="20"/>
          <w:szCs w:val="20"/>
        </w:rPr>
        <w:t xml:space="preserve"> </w:t>
      </w:r>
    </w:p>
    <w:p>
      <w:pPr>
        <w:rPr>
          <w:rFonts w:ascii="Times New Roman" w:hAnsi="Times New Roman" w:eastAsia="PMingLiU" w:cs="Times New Roman"/>
          <w:i/>
          <w:sz w:val="20"/>
          <w:szCs w:val="20"/>
        </w:rPr>
      </w:pPr>
      <w:r>
        <w:rPr>
          <w:rFonts w:ascii="Times New Roman" w:hAnsi="Times New Roman" w:eastAsia="PMingLiU" w:cs="Times New Roman"/>
          <w:i/>
          <w:sz w:val="20"/>
          <w:szCs w:val="20"/>
        </w:rPr>
        <w:br w:type="page"/>
      </w:r>
    </w:p>
    <w:p>
      <w:pPr>
        <w:pStyle w:val="2"/>
        <w:numPr>
          <w:ilvl w:val="0"/>
          <w:numId w:val="17"/>
        </w:numPr>
        <w:rPr>
          <w:b w:val="0"/>
          <w:spacing w:val="10"/>
          <w:sz w:val="22"/>
        </w:rPr>
      </w:pPr>
    </w:p>
    <w:tbl>
      <w:tblPr>
        <w:tblStyle w:val="226"/>
        <w:tblW w:w="8296" w:type="dxa"/>
        <w:jc w:val="center"/>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2025"/>
        <w:gridCol w:w="819"/>
        <w:gridCol w:w="819"/>
        <w:gridCol w:w="819"/>
        <w:gridCol w:w="820"/>
        <w:gridCol w:w="819"/>
        <w:gridCol w:w="820"/>
        <w:gridCol w:w="1355"/>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992" w:hRule="exact"/>
          <w:jc w:val="center"/>
        </w:trPr>
        <w:tc>
          <w:tcPr>
            <w:tcW w:w="8296" w:type="dxa"/>
            <w:gridSpan w:val="8"/>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keepNext/>
              <w:spacing w:before="120" w:after="120" w:line="240" w:lineRule="auto"/>
              <w:jc w:val="center"/>
              <w:textAlignment w:val="center"/>
              <w:rPr>
                <w:rFonts w:ascii="Times New Roman" w:hAnsi="Times New Roman" w:eastAsia="PMingLiU" w:cs="Times New Roman"/>
                <w:b/>
                <w:sz w:val="20"/>
                <w:szCs w:val="20"/>
                <w:lang w:eastAsia="zh-TW"/>
              </w:rPr>
            </w:pPr>
            <w:r>
              <w:rPr>
                <w:rFonts w:hint="eastAsia" w:ascii="Times New Roman" w:hAnsi="Times New Roman" w:eastAsia="宋体" w:cs="Times New Roman"/>
                <w:b/>
                <w:sz w:val="20"/>
                <w:szCs w:val="20"/>
                <w:lang w:val="en-US" w:eastAsia="zh-CN"/>
              </w:rPr>
              <w:t>截至</w:t>
            </w:r>
            <w:r>
              <w:rPr>
                <w:rFonts w:ascii="Times New Roman" w:hAnsi="Times New Roman" w:eastAsia="宋体" w:cs="Times New Roman"/>
                <w:b/>
                <w:sz w:val="20"/>
                <w:szCs w:val="20"/>
                <w:lang w:val="en-US" w:eastAsia="zh-CN"/>
              </w:rPr>
              <w:t>2024</w:t>
            </w:r>
            <w:r>
              <w:rPr>
                <w:rFonts w:hint="eastAsia" w:ascii="Times New Roman" w:hAnsi="Times New Roman" w:eastAsia="宋体" w:cs="Times New Roman"/>
                <w:b/>
                <w:sz w:val="20"/>
                <w:szCs w:val="20"/>
                <w:lang w:val="en-US" w:eastAsia="zh-CN"/>
              </w:rPr>
              <w:t>年</w:t>
            </w:r>
            <w:r>
              <w:rPr>
                <w:rFonts w:ascii="Times New Roman" w:hAnsi="Times New Roman" w:eastAsia="宋体" w:cs="Times New Roman"/>
                <w:b/>
                <w:sz w:val="20"/>
                <w:szCs w:val="20"/>
                <w:lang w:val="en-US" w:eastAsia="zh-CN"/>
              </w:rPr>
              <w:t>5</w:t>
            </w:r>
            <w:r>
              <w:rPr>
                <w:rFonts w:hint="eastAsia" w:ascii="Times New Roman" w:hAnsi="Times New Roman" w:eastAsia="宋体" w:cs="Times New Roman"/>
                <w:b/>
                <w:sz w:val="20"/>
                <w:szCs w:val="20"/>
                <w:lang w:val="en-US" w:eastAsia="zh-CN"/>
              </w:rPr>
              <w:t>月</w:t>
            </w:r>
            <w:r>
              <w:rPr>
                <w:rFonts w:ascii="Times New Roman" w:hAnsi="Times New Roman" w:eastAsia="宋体" w:cs="Times New Roman"/>
                <w:b/>
                <w:sz w:val="20"/>
                <w:szCs w:val="20"/>
                <w:lang w:val="en-US" w:eastAsia="zh-CN"/>
              </w:rPr>
              <w:t>31</w:t>
            </w:r>
            <w:r>
              <w:rPr>
                <w:rFonts w:hint="eastAsia" w:ascii="Times New Roman" w:hAnsi="Times New Roman" w:eastAsia="宋体" w:cs="Times New Roman"/>
                <w:b/>
                <w:sz w:val="20"/>
                <w:szCs w:val="20"/>
                <w:lang w:val="en-US" w:eastAsia="zh-CN"/>
              </w:rPr>
              <w:t>日的在囚人士与被</w:t>
            </w:r>
            <w:r>
              <w:rPr>
                <w:rFonts w:hint="eastAsia" w:ascii="Times New Roman" w:hAnsi="Times New Roman" w:eastAsia="宋体" w:cs="Times New Roman"/>
                <w:b/>
                <w:caps/>
                <w:sz w:val="20"/>
                <w:szCs w:val="20"/>
                <w:lang w:eastAsia="zh-CN"/>
              </w:rPr>
              <w:t>扣押</w:t>
            </w:r>
            <w:r>
              <w:rPr>
                <w:rFonts w:hint="eastAsia" w:ascii="Times New Roman" w:hAnsi="Times New Roman" w:eastAsia="宋体" w:cs="Times New Roman"/>
                <w:b/>
                <w:sz w:val="20"/>
                <w:szCs w:val="20"/>
                <w:lang w:val="en-US" w:eastAsia="zh-CN"/>
              </w:rPr>
              <w:t>人士（按原居地分类）</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60" w:hRule="atLeast"/>
          <w:jc w:val="center"/>
        </w:trPr>
        <w:tc>
          <w:tcPr>
            <w:tcW w:w="2025" w:type="dxa"/>
            <w:vMerge w:val="restart"/>
            <w:tcBorders>
              <w:top w:val="single" w:color="auto" w:sz="4" w:space="0"/>
              <w:bottom w:val="single" w:color="auto" w:sz="4" w:space="0"/>
            </w:tcBorders>
            <w:shd w:val="clear" w:color="auto" w:fill="D9D9D9"/>
            <w:vAlign w:val="center"/>
          </w:tcPr>
          <w:p>
            <w:pPr>
              <w:spacing w:before="120" w:after="120" w:line="240" w:lineRule="auto"/>
              <w:jc w:val="center"/>
              <w:textAlignment w:val="center"/>
              <w:rPr>
                <w:rFonts w:ascii="Times New Roman" w:hAnsi="Times New Roman" w:eastAsia="PMingLiU" w:cs="Times New Roman"/>
                <w:b/>
                <w:sz w:val="20"/>
                <w:szCs w:val="20"/>
                <w:lang w:eastAsia="en-US"/>
              </w:rPr>
            </w:pPr>
            <w:r>
              <w:rPr>
                <w:rFonts w:hint="eastAsia" w:ascii="Times New Roman" w:hAnsi="Times New Roman" w:eastAsia="宋体" w:cs="Times New Roman"/>
                <w:b/>
                <w:sz w:val="20"/>
                <w:szCs w:val="20"/>
                <w:lang w:eastAsia="zh-CN"/>
              </w:rPr>
              <w:t>原居地／状况／性别</w:t>
            </w:r>
          </w:p>
        </w:tc>
        <w:tc>
          <w:tcPr>
            <w:tcW w:w="1638" w:type="dxa"/>
            <w:gridSpan w:val="2"/>
            <w:tcBorders>
              <w:top w:val="single" w:color="auto" w:sz="4" w:space="0"/>
              <w:bottom w:val="single" w:color="auto" w:sz="4" w:space="0"/>
            </w:tcBorders>
            <w:shd w:val="clear" w:color="auto" w:fill="D9D9D9"/>
            <w:vAlign w:val="center"/>
          </w:tcPr>
          <w:p>
            <w:pPr>
              <w:spacing w:before="120" w:after="120" w:line="240" w:lineRule="auto"/>
              <w:jc w:val="center"/>
              <w:textAlignment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在囚人士</w:t>
            </w:r>
          </w:p>
        </w:tc>
        <w:tc>
          <w:tcPr>
            <w:tcW w:w="1639" w:type="dxa"/>
            <w:gridSpan w:val="2"/>
            <w:tcBorders>
              <w:top w:val="single" w:color="auto" w:sz="4" w:space="0"/>
              <w:bottom w:val="single" w:color="auto" w:sz="4" w:space="0"/>
            </w:tcBorders>
            <w:shd w:val="clear" w:color="auto" w:fill="D9D9D9"/>
            <w:vAlign w:val="center"/>
          </w:tcPr>
          <w:p>
            <w:pPr>
              <w:spacing w:before="120" w:after="120" w:line="240" w:lineRule="auto"/>
              <w:jc w:val="center"/>
              <w:textAlignment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被</w:t>
            </w:r>
            <w:r>
              <w:rPr>
                <w:rFonts w:hint="eastAsia" w:ascii="Times New Roman" w:hAnsi="Times New Roman" w:eastAsia="宋体" w:cs="Times New Roman"/>
                <w:b/>
                <w:caps/>
                <w:sz w:val="20"/>
                <w:szCs w:val="20"/>
                <w:lang w:eastAsia="zh-CN"/>
              </w:rPr>
              <w:t>扣押</w:t>
            </w:r>
            <w:r>
              <w:rPr>
                <w:rFonts w:hint="eastAsia" w:ascii="Times New Roman" w:hAnsi="Times New Roman" w:eastAsia="宋体" w:cs="Times New Roman"/>
                <w:b/>
                <w:sz w:val="20"/>
                <w:szCs w:val="20"/>
                <w:lang w:val="en-US" w:eastAsia="zh-CN"/>
              </w:rPr>
              <w:t>人士</w:t>
            </w:r>
          </w:p>
        </w:tc>
        <w:tc>
          <w:tcPr>
            <w:tcW w:w="1639" w:type="dxa"/>
            <w:gridSpan w:val="2"/>
            <w:tcBorders>
              <w:top w:val="single" w:color="auto" w:sz="4" w:space="0"/>
              <w:bottom w:val="single" w:color="auto" w:sz="4" w:space="0"/>
            </w:tcBorders>
            <w:shd w:val="clear" w:color="auto" w:fill="D9D9D9"/>
            <w:vAlign w:val="center"/>
          </w:tcPr>
          <w:p>
            <w:pPr>
              <w:spacing w:before="120" w:after="120" w:line="240" w:lineRule="auto"/>
              <w:jc w:val="center"/>
              <w:textAlignment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小计</w:t>
            </w:r>
          </w:p>
        </w:tc>
        <w:tc>
          <w:tcPr>
            <w:tcW w:w="1355" w:type="dxa"/>
            <w:vMerge w:val="restart"/>
            <w:tcBorders>
              <w:top w:val="single" w:color="auto" w:sz="4" w:space="0"/>
              <w:bottom w:val="single" w:color="auto" w:sz="4" w:space="0"/>
            </w:tcBorders>
            <w:shd w:val="clear" w:color="auto" w:fill="D9D9D9"/>
            <w:vAlign w:val="center"/>
          </w:tcPr>
          <w:p>
            <w:pPr>
              <w:spacing w:before="120" w:after="120" w:line="240" w:lineRule="auto"/>
              <w:jc w:val="center"/>
              <w:textAlignment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总计</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60" w:hRule="atLeast"/>
          <w:jc w:val="center"/>
        </w:trPr>
        <w:tc>
          <w:tcPr>
            <w:tcW w:w="2025" w:type="dxa"/>
            <w:vMerge w:val="continue"/>
            <w:tcBorders>
              <w:top w:val="single" w:color="auto" w:sz="4" w:space="0"/>
              <w:bottom w:val="single" w:color="auto" w:sz="4" w:space="0"/>
            </w:tcBorders>
            <w:shd w:val="clear" w:color="auto" w:fill="D9D9D9"/>
            <w:vAlign w:val="center"/>
          </w:tcPr>
          <w:p>
            <w:pPr>
              <w:spacing w:before="120" w:after="120" w:line="240" w:lineRule="auto"/>
              <w:jc w:val="center"/>
              <w:textAlignment w:val="center"/>
              <w:rPr>
                <w:rFonts w:ascii="Times New Roman" w:hAnsi="Times New Roman" w:eastAsia="PMingLiU" w:cs="Times New Roman"/>
                <w:b/>
                <w:sz w:val="20"/>
                <w:szCs w:val="20"/>
                <w:lang w:val="en-US" w:eastAsia="en-US"/>
              </w:rPr>
            </w:pPr>
          </w:p>
        </w:tc>
        <w:tc>
          <w:tcPr>
            <w:tcW w:w="819" w:type="dxa"/>
            <w:tcBorders>
              <w:top w:val="single" w:color="auto" w:sz="4" w:space="0"/>
              <w:bottom w:val="single" w:color="auto" w:sz="4" w:space="0"/>
            </w:tcBorders>
            <w:shd w:val="clear" w:color="auto" w:fill="D9D9D9"/>
            <w:vAlign w:val="center"/>
          </w:tcPr>
          <w:p>
            <w:pPr>
              <w:spacing w:before="120" w:after="120" w:line="240" w:lineRule="auto"/>
              <w:jc w:val="center"/>
              <w:textAlignment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男</w:t>
            </w:r>
          </w:p>
        </w:tc>
        <w:tc>
          <w:tcPr>
            <w:tcW w:w="819" w:type="dxa"/>
            <w:tcBorders>
              <w:top w:val="single" w:color="auto" w:sz="4" w:space="0"/>
              <w:bottom w:val="single" w:color="auto" w:sz="4" w:space="0"/>
            </w:tcBorders>
            <w:shd w:val="clear" w:color="auto" w:fill="D9D9D9"/>
            <w:vAlign w:val="center"/>
          </w:tcPr>
          <w:p>
            <w:pPr>
              <w:spacing w:before="120" w:after="120" w:line="240" w:lineRule="auto"/>
              <w:jc w:val="center"/>
              <w:textAlignment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女</w:t>
            </w:r>
          </w:p>
        </w:tc>
        <w:tc>
          <w:tcPr>
            <w:tcW w:w="819" w:type="dxa"/>
            <w:tcBorders>
              <w:top w:val="single" w:color="auto" w:sz="4" w:space="0"/>
              <w:bottom w:val="single" w:color="auto" w:sz="4" w:space="0"/>
            </w:tcBorders>
            <w:shd w:val="clear" w:color="auto" w:fill="D9D9D9"/>
            <w:vAlign w:val="center"/>
          </w:tcPr>
          <w:p>
            <w:pPr>
              <w:spacing w:before="120" w:after="120" w:line="240" w:lineRule="auto"/>
              <w:jc w:val="center"/>
              <w:textAlignment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男</w:t>
            </w:r>
          </w:p>
        </w:tc>
        <w:tc>
          <w:tcPr>
            <w:tcW w:w="820" w:type="dxa"/>
            <w:tcBorders>
              <w:top w:val="single" w:color="auto" w:sz="4" w:space="0"/>
              <w:bottom w:val="single" w:color="auto" w:sz="4" w:space="0"/>
            </w:tcBorders>
            <w:shd w:val="clear" w:color="auto" w:fill="D9D9D9"/>
            <w:vAlign w:val="center"/>
          </w:tcPr>
          <w:p>
            <w:pPr>
              <w:spacing w:before="120" w:after="120" w:line="240" w:lineRule="auto"/>
              <w:jc w:val="center"/>
              <w:textAlignment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女</w:t>
            </w:r>
          </w:p>
        </w:tc>
        <w:tc>
          <w:tcPr>
            <w:tcW w:w="819" w:type="dxa"/>
            <w:tcBorders>
              <w:top w:val="single" w:color="auto" w:sz="4" w:space="0"/>
              <w:bottom w:val="single" w:color="auto" w:sz="4" w:space="0"/>
            </w:tcBorders>
            <w:shd w:val="clear" w:color="auto" w:fill="D9D9D9"/>
            <w:vAlign w:val="center"/>
          </w:tcPr>
          <w:p>
            <w:pPr>
              <w:spacing w:before="120" w:after="120" w:line="240" w:lineRule="auto"/>
              <w:jc w:val="center"/>
              <w:textAlignment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男</w:t>
            </w:r>
          </w:p>
        </w:tc>
        <w:tc>
          <w:tcPr>
            <w:tcW w:w="820" w:type="dxa"/>
            <w:tcBorders>
              <w:top w:val="single" w:color="auto" w:sz="4" w:space="0"/>
              <w:bottom w:val="single" w:color="auto" w:sz="4" w:space="0"/>
            </w:tcBorders>
            <w:shd w:val="clear" w:color="auto" w:fill="D9D9D9"/>
            <w:vAlign w:val="center"/>
          </w:tcPr>
          <w:p>
            <w:pPr>
              <w:spacing w:before="120" w:after="120" w:line="240" w:lineRule="auto"/>
              <w:jc w:val="center"/>
              <w:textAlignment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女</w:t>
            </w:r>
          </w:p>
        </w:tc>
        <w:tc>
          <w:tcPr>
            <w:tcW w:w="1355" w:type="dxa"/>
            <w:vMerge w:val="continue"/>
            <w:tcBorders>
              <w:top w:val="single" w:color="auto" w:sz="4" w:space="0"/>
              <w:bottom w:val="single" w:color="auto" w:sz="4" w:space="0"/>
            </w:tcBorders>
            <w:shd w:val="clear" w:color="auto" w:fill="D9D9D9"/>
            <w:vAlign w:val="center"/>
          </w:tcPr>
          <w:p>
            <w:pPr>
              <w:spacing w:before="120" w:after="120" w:line="240" w:lineRule="auto"/>
              <w:rPr>
                <w:rFonts w:ascii="Times New Roman" w:hAnsi="Times New Roman" w:eastAsia="PMingLiU" w:cs="Times New Roman"/>
                <w:b/>
                <w:sz w:val="20"/>
                <w:szCs w:val="20"/>
                <w:lang w:val="en-US" w:eastAsia="en-US"/>
              </w:rPr>
            </w:pP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60" w:hRule="atLeast"/>
          <w:jc w:val="center"/>
        </w:trPr>
        <w:tc>
          <w:tcPr>
            <w:tcW w:w="2025" w:type="dxa"/>
            <w:tcBorders>
              <w:top w:val="single" w:color="auto" w:sz="4" w:space="0"/>
            </w:tcBorders>
            <w:vAlign w:val="center"/>
          </w:tcPr>
          <w:p>
            <w:pPr>
              <w:spacing w:before="120" w:after="120" w:line="240" w:lineRule="auto"/>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val="0"/>
                <w:sz w:val="20"/>
                <w:szCs w:val="20"/>
                <w:lang w:val="en-US" w:eastAsia="zh-CN"/>
              </w:rPr>
              <w:t>澳门特区</w:t>
            </w:r>
          </w:p>
        </w:tc>
        <w:tc>
          <w:tcPr>
            <w:tcW w:w="819"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344</w:t>
            </w:r>
          </w:p>
        </w:tc>
        <w:tc>
          <w:tcPr>
            <w:tcW w:w="819"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76</w:t>
            </w:r>
          </w:p>
        </w:tc>
        <w:tc>
          <w:tcPr>
            <w:tcW w:w="819"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42</w:t>
            </w:r>
          </w:p>
        </w:tc>
        <w:tc>
          <w:tcPr>
            <w:tcW w:w="820"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12</w:t>
            </w:r>
          </w:p>
        </w:tc>
        <w:tc>
          <w:tcPr>
            <w:tcW w:w="819"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386</w:t>
            </w:r>
          </w:p>
        </w:tc>
        <w:tc>
          <w:tcPr>
            <w:tcW w:w="820"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88</w:t>
            </w:r>
          </w:p>
        </w:tc>
        <w:tc>
          <w:tcPr>
            <w:tcW w:w="1355"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474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60" w:hRule="atLeast"/>
          <w:jc w:val="center"/>
        </w:trPr>
        <w:tc>
          <w:tcPr>
            <w:tcW w:w="2025" w:type="dxa"/>
            <w:vAlign w:val="center"/>
          </w:tcPr>
          <w:p>
            <w:pPr>
              <w:spacing w:before="120" w:after="120" w:line="240" w:lineRule="auto"/>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val="0"/>
                <w:sz w:val="20"/>
                <w:szCs w:val="20"/>
                <w:lang w:val="en-US" w:eastAsia="zh-CN"/>
              </w:rPr>
              <w:t>香港特别行政区</w:t>
            </w:r>
          </w:p>
        </w:tc>
        <w:tc>
          <w:tcPr>
            <w:tcW w:w="819"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73</w:t>
            </w:r>
          </w:p>
        </w:tc>
        <w:tc>
          <w:tcPr>
            <w:tcW w:w="819"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13</w:t>
            </w:r>
          </w:p>
        </w:tc>
        <w:tc>
          <w:tcPr>
            <w:tcW w:w="819"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13</w:t>
            </w:r>
          </w:p>
        </w:tc>
        <w:tc>
          <w:tcPr>
            <w:tcW w:w="820"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3</w:t>
            </w:r>
          </w:p>
        </w:tc>
        <w:tc>
          <w:tcPr>
            <w:tcW w:w="819"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86</w:t>
            </w:r>
          </w:p>
        </w:tc>
        <w:tc>
          <w:tcPr>
            <w:tcW w:w="820"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16</w:t>
            </w:r>
          </w:p>
        </w:tc>
        <w:tc>
          <w:tcPr>
            <w:tcW w:w="135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102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60" w:hRule="atLeast"/>
          <w:jc w:val="center"/>
        </w:trPr>
        <w:tc>
          <w:tcPr>
            <w:tcW w:w="2025" w:type="dxa"/>
            <w:vAlign w:val="center"/>
          </w:tcPr>
          <w:p>
            <w:pPr>
              <w:spacing w:before="120" w:after="120" w:line="240" w:lineRule="auto"/>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val="0"/>
                <w:sz w:val="20"/>
                <w:szCs w:val="20"/>
                <w:lang w:val="en-US" w:eastAsia="zh-CN"/>
              </w:rPr>
              <w:t>中国内地</w:t>
            </w:r>
          </w:p>
        </w:tc>
        <w:tc>
          <w:tcPr>
            <w:tcW w:w="819"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357</w:t>
            </w:r>
          </w:p>
        </w:tc>
        <w:tc>
          <w:tcPr>
            <w:tcW w:w="819"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52</w:t>
            </w:r>
          </w:p>
        </w:tc>
        <w:tc>
          <w:tcPr>
            <w:tcW w:w="819"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167</w:t>
            </w:r>
          </w:p>
        </w:tc>
        <w:tc>
          <w:tcPr>
            <w:tcW w:w="820"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33</w:t>
            </w:r>
          </w:p>
        </w:tc>
        <w:tc>
          <w:tcPr>
            <w:tcW w:w="819"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524</w:t>
            </w:r>
          </w:p>
        </w:tc>
        <w:tc>
          <w:tcPr>
            <w:tcW w:w="820"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85</w:t>
            </w:r>
          </w:p>
        </w:tc>
        <w:tc>
          <w:tcPr>
            <w:tcW w:w="135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609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60" w:hRule="atLeast"/>
          <w:jc w:val="center"/>
        </w:trPr>
        <w:tc>
          <w:tcPr>
            <w:tcW w:w="2025" w:type="dxa"/>
            <w:tcBorders>
              <w:bottom w:val="single" w:color="auto" w:sz="4" w:space="0"/>
            </w:tcBorders>
            <w:vAlign w:val="center"/>
          </w:tcPr>
          <w:p>
            <w:pPr>
              <w:spacing w:before="120" w:after="120" w:line="240" w:lineRule="auto"/>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val="0"/>
                <w:sz w:val="20"/>
                <w:szCs w:val="20"/>
                <w:lang w:val="en-US" w:eastAsia="zh-CN"/>
              </w:rPr>
              <w:t>外国</w:t>
            </w:r>
          </w:p>
        </w:tc>
        <w:tc>
          <w:tcPr>
            <w:tcW w:w="819"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91</w:t>
            </w:r>
          </w:p>
        </w:tc>
        <w:tc>
          <w:tcPr>
            <w:tcW w:w="819"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34</w:t>
            </w:r>
          </w:p>
        </w:tc>
        <w:tc>
          <w:tcPr>
            <w:tcW w:w="819"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26</w:t>
            </w:r>
          </w:p>
        </w:tc>
        <w:tc>
          <w:tcPr>
            <w:tcW w:w="820"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9</w:t>
            </w:r>
          </w:p>
        </w:tc>
        <w:tc>
          <w:tcPr>
            <w:tcW w:w="819"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117</w:t>
            </w:r>
          </w:p>
        </w:tc>
        <w:tc>
          <w:tcPr>
            <w:tcW w:w="820"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43</w:t>
            </w:r>
          </w:p>
        </w:tc>
        <w:tc>
          <w:tcPr>
            <w:tcW w:w="1355"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160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60" w:hRule="atLeast"/>
          <w:jc w:val="center"/>
        </w:trPr>
        <w:tc>
          <w:tcPr>
            <w:tcW w:w="2025" w:type="dxa"/>
            <w:tcBorders>
              <w:top w:val="single" w:color="auto" w:sz="4" w:space="0"/>
              <w:bottom w:val="single" w:color="auto" w:sz="4" w:space="0"/>
            </w:tcBorders>
            <w:shd w:val="clear" w:color="auto" w:fill="D9D9D9"/>
            <w:vAlign w:val="center"/>
          </w:tcPr>
          <w:p>
            <w:pPr>
              <w:spacing w:before="120" w:after="120" w:line="240" w:lineRule="auto"/>
              <w:jc w:val="center"/>
              <w:textAlignment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总计</w:t>
            </w:r>
          </w:p>
        </w:tc>
        <w:tc>
          <w:tcPr>
            <w:tcW w:w="819"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bCs/>
                <w:sz w:val="20"/>
                <w:szCs w:val="20"/>
                <w:lang w:val="en-US" w:eastAsia="en-US"/>
              </w:rPr>
            </w:pPr>
            <w:r>
              <w:rPr>
                <w:rFonts w:ascii="Times New Roman" w:hAnsi="Times New Roman" w:eastAsia="宋体"/>
                <w:b/>
                <w:bCs/>
                <w:sz w:val="20"/>
                <w:szCs w:val="20"/>
                <w:lang w:val="en-US" w:eastAsia="zh-CN"/>
              </w:rPr>
              <w:t>865</w:t>
            </w:r>
          </w:p>
        </w:tc>
        <w:tc>
          <w:tcPr>
            <w:tcW w:w="819"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bCs/>
                <w:sz w:val="20"/>
                <w:szCs w:val="20"/>
                <w:lang w:val="en-US" w:eastAsia="en-US"/>
              </w:rPr>
            </w:pPr>
            <w:r>
              <w:rPr>
                <w:rFonts w:ascii="Times New Roman" w:hAnsi="Times New Roman" w:eastAsia="宋体"/>
                <w:b/>
                <w:bCs/>
                <w:sz w:val="20"/>
                <w:szCs w:val="20"/>
                <w:lang w:val="en-US" w:eastAsia="zh-CN"/>
              </w:rPr>
              <w:t>175</w:t>
            </w:r>
          </w:p>
        </w:tc>
        <w:tc>
          <w:tcPr>
            <w:tcW w:w="819"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bCs/>
                <w:sz w:val="20"/>
                <w:szCs w:val="20"/>
                <w:lang w:val="en-US" w:eastAsia="en-US"/>
              </w:rPr>
            </w:pPr>
            <w:r>
              <w:rPr>
                <w:rFonts w:ascii="Times New Roman" w:hAnsi="Times New Roman" w:eastAsia="宋体"/>
                <w:b/>
                <w:bCs/>
                <w:sz w:val="20"/>
                <w:szCs w:val="20"/>
                <w:lang w:val="en-US" w:eastAsia="zh-CN"/>
              </w:rPr>
              <w:t>248</w:t>
            </w:r>
          </w:p>
        </w:tc>
        <w:tc>
          <w:tcPr>
            <w:tcW w:w="820"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bCs/>
                <w:sz w:val="20"/>
                <w:szCs w:val="20"/>
                <w:lang w:val="en-US" w:eastAsia="en-US"/>
              </w:rPr>
            </w:pPr>
            <w:r>
              <w:rPr>
                <w:rFonts w:ascii="Times New Roman" w:hAnsi="Times New Roman" w:eastAsia="宋体"/>
                <w:b/>
                <w:bCs/>
                <w:sz w:val="20"/>
                <w:szCs w:val="20"/>
                <w:lang w:val="en-US" w:eastAsia="zh-CN"/>
              </w:rPr>
              <w:t>57</w:t>
            </w:r>
          </w:p>
        </w:tc>
        <w:tc>
          <w:tcPr>
            <w:tcW w:w="819"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bCs/>
                <w:sz w:val="20"/>
                <w:szCs w:val="20"/>
                <w:lang w:val="en-US" w:eastAsia="en-US"/>
              </w:rPr>
            </w:pPr>
            <w:r>
              <w:rPr>
                <w:rFonts w:ascii="Times New Roman" w:hAnsi="Times New Roman" w:eastAsia="宋体"/>
                <w:b/>
                <w:bCs/>
                <w:sz w:val="20"/>
                <w:szCs w:val="20"/>
                <w:lang w:val="en-US" w:eastAsia="zh-CN"/>
              </w:rPr>
              <w:t>1,113</w:t>
            </w:r>
          </w:p>
        </w:tc>
        <w:tc>
          <w:tcPr>
            <w:tcW w:w="820"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bCs/>
                <w:sz w:val="20"/>
                <w:szCs w:val="20"/>
                <w:lang w:val="en-US" w:eastAsia="en-US"/>
              </w:rPr>
            </w:pPr>
            <w:r>
              <w:rPr>
                <w:rFonts w:ascii="Times New Roman" w:hAnsi="Times New Roman" w:eastAsia="宋体"/>
                <w:b/>
                <w:bCs/>
                <w:sz w:val="20"/>
                <w:szCs w:val="20"/>
                <w:lang w:val="en-US" w:eastAsia="zh-CN"/>
              </w:rPr>
              <w:t>232</w:t>
            </w:r>
          </w:p>
        </w:tc>
        <w:tc>
          <w:tcPr>
            <w:tcW w:w="1355"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bCs/>
                <w:sz w:val="20"/>
                <w:szCs w:val="20"/>
                <w:lang w:val="en-US" w:eastAsia="en-US"/>
              </w:rPr>
            </w:pPr>
            <w:r>
              <w:rPr>
                <w:rFonts w:ascii="Times New Roman" w:hAnsi="Times New Roman" w:eastAsia="宋体"/>
                <w:b/>
                <w:bCs/>
                <w:sz w:val="20"/>
                <w:szCs w:val="20"/>
                <w:lang w:val="en-US" w:eastAsia="zh-CN"/>
              </w:rPr>
              <w:t>1,345</w:t>
            </w:r>
          </w:p>
        </w:tc>
      </w:tr>
    </w:tbl>
    <w:p>
      <w:pPr>
        <w:suppressAutoHyphens/>
        <w:spacing w:before="120" w:line="240" w:lineRule="auto"/>
        <w:jc w:val="both"/>
        <w:rPr>
          <w:rFonts w:ascii="Times New Roman" w:hAnsi="Times New Roman" w:eastAsia="PMingLiU" w:cs="Times New Roman"/>
          <w:i/>
          <w:sz w:val="20"/>
          <w:szCs w:val="20"/>
        </w:rPr>
      </w:pPr>
      <w:r>
        <w:rPr>
          <w:rFonts w:hint="eastAsia" w:ascii="Times New Roman" w:hAnsi="Times New Roman" w:eastAsia="宋体" w:cs="Times New Roman"/>
          <w:i/>
          <w:sz w:val="20"/>
          <w:szCs w:val="20"/>
          <w:lang w:eastAsia="zh-CN"/>
        </w:rPr>
        <w:t>资料来源：保安司司长办公室，</w:t>
      </w:r>
      <w:r>
        <w:rPr>
          <w:rFonts w:ascii="Times New Roman" w:hAnsi="Times New Roman" w:eastAsia="宋体" w:cs="Times New Roman"/>
          <w:i/>
          <w:sz w:val="20"/>
          <w:szCs w:val="20"/>
          <w:lang w:eastAsia="zh-CN"/>
        </w:rPr>
        <w:t>2024</w:t>
      </w:r>
      <w:r>
        <w:rPr>
          <w:rFonts w:ascii="Times New Roman" w:hAnsi="Times New Roman" w:eastAsia="PMingLiU" w:cs="Times New Roman"/>
          <w:i/>
          <w:sz w:val="20"/>
          <w:szCs w:val="20"/>
        </w:rPr>
        <w:t xml:space="preserve"> </w:t>
      </w:r>
    </w:p>
    <w:p>
      <w:pPr>
        <w:rPr>
          <w:rFonts w:ascii="Times New Roman" w:hAnsi="Times New Roman" w:cs="Times New Roman"/>
          <w:b/>
          <w:spacing w:val="10"/>
          <w:sz w:val="20"/>
          <w:szCs w:val="20"/>
        </w:rPr>
      </w:pPr>
      <w:r>
        <w:rPr>
          <w:rFonts w:ascii="Times New Roman" w:hAnsi="Times New Roman" w:cs="Times New Roman"/>
          <w:b/>
          <w:spacing w:val="10"/>
          <w:sz w:val="20"/>
          <w:szCs w:val="20"/>
        </w:rPr>
        <w:br w:type="page"/>
      </w:r>
    </w:p>
    <w:p>
      <w:pPr>
        <w:pStyle w:val="2"/>
        <w:numPr>
          <w:ilvl w:val="0"/>
          <w:numId w:val="17"/>
        </w:numPr>
        <w:rPr>
          <w:b w:val="0"/>
          <w:spacing w:val="10"/>
          <w:sz w:val="22"/>
        </w:rPr>
      </w:pPr>
    </w:p>
    <w:tbl>
      <w:tblPr>
        <w:tblStyle w:val="226"/>
        <w:tblW w:w="8296" w:type="dxa"/>
        <w:jc w:val="center"/>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1007"/>
        <w:gridCol w:w="616"/>
        <w:gridCol w:w="616"/>
        <w:gridCol w:w="616"/>
        <w:gridCol w:w="616"/>
        <w:gridCol w:w="616"/>
        <w:gridCol w:w="616"/>
        <w:gridCol w:w="616"/>
        <w:gridCol w:w="616"/>
        <w:gridCol w:w="568"/>
        <w:gridCol w:w="568"/>
        <w:gridCol w:w="568"/>
        <w:gridCol w:w="657"/>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992" w:hRule="atLeast"/>
          <w:jc w:val="center"/>
        </w:trPr>
        <w:tc>
          <w:tcPr>
            <w:tcW w:w="8296" w:type="dxa"/>
            <w:gridSpan w:val="13"/>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uppressAutoHyphens/>
              <w:spacing w:before="120" w:after="120" w:line="240" w:lineRule="auto"/>
              <w:jc w:val="center"/>
              <w:rPr>
                <w:rFonts w:ascii="Times New Roman" w:hAnsi="Times New Roman" w:eastAsia="PMingLiU" w:cs="Times New Roman"/>
                <w:b/>
                <w:sz w:val="20"/>
                <w:szCs w:val="20"/>
                <w:lang w:val="en-US" w:eastAsia="zh-TW"/>
              </w:rPr>
            </w:pPr>
            <w:r>
              <w:rPr>
                <w:rFonts w:hint="eastAsia" w:ascii="Times New Roman" w:hAnsi="Times New Roman" w:eastAsia="宋体" w:cs="Times New Roman"/>
                <w:b/>
                <w:sz w:val="20"/>
                <w:szCs w:val="20"/>
                <w:lang w:val="en-US" w:eastAsia="zh-CN"/>
              </w:rPr>
              <w:t>被采取纪律处分措施的在囚人士</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007" w:type="dxa"/>
            <w:tcBorders>
              <w:top w:val="single" w:color="auto" w:sz="4" w:space="0"/>
              <w:bottom w:val="single" w:color="auto" w:sz="4" w:space="0"/>
            </w:tcBorders>
            <w:shd w:val="clear" w:color="auto" w:fill="D9D9D9"/>
            <w:vAlign w:val="center"/>
          </w:tcPr>
          <w:p>
            <w:pPr>
              <w:suppressAutoHyphens/>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类别／年份</w:t>
            </w:r>
          </w:p>
        </w:tc>
        <w:tc>
          <w:tcPr>
            <w:tcW w:w="616" w:type="dxa"/>
            <w:tcBorders>
              <w:top w:val="single" w:color="auto" w:sz="4" w:space="0"/>
              <w:bottom w:val="single" w:color="auto" w:sz="4" w:space="0"/>
            </w:tcBorders>
            <w:shd w:val="clear" w:color="auto" w:fill="D9D9D9"/>
            <w:vAlign w:val="center"/>
          </w:tcPr>
          <w:p>
            <w:pPr>
              <w:suppressAutoHyphens/>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2013</w:t>
            </w:r>
          </w:p>
        </w:tc>
        <w:tc>
          <w:tcPr>
            <w:tcW w:w="616" w:type="dxa"/>
            <w:tcBorders>
              <w:top w:val="single" w:color="auto" w:sz="4" w:space="0"/>
              <w:bottom w:val="single" w:color="auto" w:sz="4" w:space="0"/>
            </w:tcBorders>
            <w:shd w:val="clear" w:color="auto" w:fill="D9D9D9"/>
            <w:vAlign w:val="center"/>
          </w:tcPr>
          <w:p>
            <w:pPr>
              <w:suppressAutoHyphens/>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2014</w:t>
            </w:r>
          </w:p>
        </w:tc>
        <w:tc>
          <w:tcPr>
            <w:tcW w:w="616" w:type="dxa"/>
            <w:tcBorders>
              <w:top w:val="single" w:color="auto" w:sz="4" w:space="0"/>
              <w:bottom w:val="single" w:color="auto" w:sz="4" w:space="0"/>
            </w:tcBorders>
            <w:shd w:val="clear" w:color="auto" w:fill="D9D9D9"/>
            <w:vAlign w:val="center"/>
          </w:tcPr>
          <w:p>
            <w:pPr>
              <w:suppressAutoHyphens/>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2015</w:t>
            </w:r>
          </w:p>
        </w:tc>
        <w:tc>
          <w:tcPr>
            <w:tcW w:w="616" w:type="dxa"/>
            <w:tcBorders>
              <w:top w:val="single" w:color="auto" w:sz="4" w:space="0"/>
              <w:bottom w:val="single" w:color="auto" w:sz="4" w:space="0"/>
            </w:tcBorders>
            <w:shd w:val="clear" w:color="auto" w:fill="D9D9D9"/>
            <w:vAlign w:val="center"/>
          </w:tcPr>
          <w:p>
            <w:pPr>
              <w:suppressAutoHyphens/>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2016</w:t>
            </w:r>
          </w:p>
        </w:tc>
        <w:tc>
          <w:tcPr>
            <w:tcW w:w="616" w:type="dxa"/>
            <w:tcBorders>
              <w:top w:val="single" w:color="auto" w:sz="4" w:space="0"/>
              <w:bottom w:val="single" w:color="auto" w:sz="4" w:space="0"/>
            </w:tcBorders>
            <w:shd w:val="clear" w:color="auto" w:fill="D9D9D9"/>
            <w:vAlign w:val="center"/>
          </w:tcPr>
          <w:p>
            <w:pPr>
              <w:suppressAutoHyphens/>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2017</w:t>
            </w:r>
          </w:p>
        </w:tc>
        <w:tc>
          <w:tcPr>
            <w:tcW w:w="616" w:type="dxa"/>
            <w:tcBorders>
              <w:top w:val="single" w:color="auto" w:sz="4" w:space="0"/>
              <w:bottom w:val="single" w:color="auto" w:sz="4" w:space="0"/>
            </w:tcBorders>
            <w:shd w:val="clear" w:color="auto" w:fill="D9D9D9"/>
            <w:vAlign w:val="center"/>
          </w:tcPr>
          <w:p>
            <w:pPr>
              <w:suppressAutoHyphens/>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2018</w:t>
            </w:r>
          </w:p>
        </w:tc>
        <w:tc>
          <w:tcPr>
            <w:tcW w:w="616" w:type="dxa"/>
            <w:tcBorders>
              <w:top w:val="single" w:color="auto" w:sz="4" w:space="0"/>
              <w:bottom w:val="single" w:color="auto" w:sz="4" w:space="0"/>
            </w:tcBorders>
            <w:shd w:val="clear" w:color="auto" w:fill="D9D9D9"/>
            <w:vAlign w:val="center"/>
          </w:tcPr>
          <w:p>
            <w:pPr>
              <w:suppressAutoHyphens/>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2019</w:t>
            </w:r>
          </w:p>
        </w:tc>
        <w:tc>
          <w:tcPr>
            <w:tcW w:w="616" w:type="dxa"/>
            <w:tcBorders>
              <w:top w:val="single" w:color="auto" w:sz="4" w:space="0"/>
              <w:bottom w:val="single" w:color="auto" w:sz="4" w:space="0"/>
            </w:tcBorders>
            <w:shd w:val="clear" w:color="auto" w:fill="D9D9D9"/>
            <w:vAlign w:val="center"/>
          </w:tcPr>
          <w:p>
            <w:pPr>
              <w:suppressAutoHyphens/>
              <w:spacing w:before="120" w:after="12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sz w:val="20"/>
                <w:szCs w:val="20"/>
                <w:lang w:val="en-US" w:eastAsia="zh-CN"/>
              </w:rPr>
              <w:t>2020</w:t>
            </w:r>
          </w:p>
        </w:tc>
        <w:tc>
          <w:tcPr>
            <w:tcW w:w="568" w:type="dxa"/>
            <w:tcBorders>
              <w:top w:val="single" w:color="auto" w:sz="4" w:space="0"/>
              <w:bottom w:val="single" w:color="auto" w:sz="4" w:space="0"/>
            </w:tcBorders>
            <w:shd w:val="clear" w:color="auto" w:fill="D9D9D9"/>
            <w:vAlign w:val="center"/>
          </w:tcPr>
          <w:p>
            <w:pPr>
              <w:suppressAutoHyphens/>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b/>
                <w:spacing w:val="-12"/>
                <w:sz w:val="20"/>
                <w:szCs w:val="20"/>
                <w:lang w:val="en-US" w:eastAsia="zh-CN"/>
              </w:rPr>
              <w:t>2021</w:t>
            </w:r>
          </w:p>
        </w:tc>
        <w:tc>
          <w:tcPr>
            <w:tcW w:w="568" w:type="dxa"/>
            <w:tcBorders>
              <w:top w:val="single" w:color="auto" w:sz="4" w:space="0"/>
              <w:bottom w:val="single" w:color="auto" w:sz="4" w:space="0"/>
            </w:tcBorders>
            <w:shd w:val="clear" w:color="auto" w:fill="D9D9D9"/>
            <w:vAlign w:val="center"/>
          </w:tcPr>
          <w:p>
            <w:pPr>
              <w:suppressAutoHyphens/>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b/>
                <w:spacing w:val="-12"/>
                <w:sz w:val="20"/>
                <w:szCs w:val="20"/>
                <w:lang w:val="en-US" w:eastAsia="zh-CN"/>
              </w:rPr>
              <w:t>2022</w:t>
            </w:r>
          </w:p>
        </w:tc>
        <w:tc>
          <w:tcPr>
            <w:tcW w:w="568" w:type="dxa"/>
            <w:tcBorders>
              <w:top w:val="single" w:color="auto" w:sz="4" w:space="0"/>
              <w:bottom w:val="single" w:color="auto" w:sz="4" w:space="0"/>
            </w:tcBorders>
            <w:shd w:val="clear" w:color="auto" w:fill="D9D9D9"/>
            <w:vAlign w:val="center"/>
          </w:tcPr>
          <w:p>
            <w:pPr>
              <w:suppressAutoHyphens/>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b/>
                <w:spacing w:val="-12"/>
                <w:sz w:val="20"/>
                <w:szCs w:val="20"/>
                <w:lang w:val="en-US" w:eastAsia="zh-CN"/>
              </w:rPr>
              <w:t>2023</w:t>
            </w:r>
          </w:p>
        </w:tc>
        <w:tc>
          <w:tcPr>
            <w:tcW w:w="657" w:type="dxa"/>
            <w:tcBorders>
              <w:top w:val="single" w:color="auto" w:sz="4" w:space="0"/>
              <w:bottom w:val="single" w:color="auto" w:sz="4" w:space="0"/>
            </w:tcBorders>
            <w:shd w:val="clear" w:color="auto" w:fill="D9D9D9"/>
            <w:vAlign w:val="center"/>
          </w:tcPr>
          <w:p>
            <w:pPr>
              <w:suppressAutoHyphens/>
              <w:spacing w:after="0" w:line="240" w:lineRule="exact"/>
              <w:ind w:left="-134" w:leftChars="-61" w:right="-37" w:rightChars="-17"/>
              <w:jc w:val="center"/>
              <w:rPr>
                <w:rFonts w:ascii="Times New Roman" w:hAnsi="Times New Roman"/>
                <w:b/>
                <w:spacing w:val="-12"/>
                <w:sz w:val="20"/>
                <w:szCs w:val="20"/>
                <w:lang w:val="en-US" w:eastAsia="zh-TW"/>
              </w:rPr>
            </w:pPr>
            <w:r>
              <w:rPr>
                <w:rFonts w:ascii="Times New Roman" w:hAnsi="Times New Roman" w:eastAsia="宋体"/>
                <w:b/>
                <w:spacing w:val="-12"/>
                <w:sz w:val="20"/>
                <w:szCs w:val="20"/>
                <w:lang w:val="en-US" w:eastAsia="zh-CN"/>
              </w:rPr>
              <w:t>2024/</w:t>
            </w:r>
          </w:p>
          <w:p>
            <w:pPr>
              <w:suppressAutoHyphens/>
              <w:spacing w:after="0" w:line="240" w:lineRule="exact"/>
              <w:ind w:left="-134" w:leftChars="-61" w:right="-37" w:rightChars="-17"/>
              <w:jc w:val="center"/>
              <w:rPr>
                <w:rFonts w:ascii="Times New Roman" w:hAnsi="Times New Roman"/>
                <w:b/>
                <w:spacing w:val="-12"/>
                <w:sz w:val="20"/>
                <w:szCs w:val="20"/>
                <w:lang w:val="en-US" w:eastAsia="zh-TW"/>
              </w:rPr>
            </w:pPr>
            <w:r>
              <w:rPr>
                <w:rFonts w:ascii="Times New Roman" w:hAnsi="Times New Roman" w:eastAsia="宋体"/>
                <w:b/>
                <w:spacing w:val="-12"/>
                <w:sz w:val="20"/>
                <w:szCs w:val="20"/>
                <w:lang w:val="en-US" w:eastAsia="zh-CN"/>
              </w:rPr>
              <w:t>01-05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007" w:type="dxa"/>
            <w:tcBorders>
              <w:top w:val="single" w:color="auto" w:sz="4" w:space="0"/>
            </w:tcBorders>
            <w:vAlign w:val="center"/>
          </w:tcPr>
          <w:p>
            <w:pPr>
              <w:spacing w:before="120" w:after="120" w:line="240" w:lineRule="auto"/>
              <w:rPr>
                <w:rFonts w:ascii="Times New Roman" w:hAnsi="Times New Roman" w:eastAsia="PMingLiU" w:cs="Times New Roman"/>
                <w:b w:val="0"/>
                <w:bCs/>
                <w:sz w:val="20"/>
                <w:szCs w:val="20"/>
                <w:lang w:eastAsia="en-US"/>
              </w:rPr>
            </w:pPr>
            <w:r>
              <w:rPr>
                <w:rFonts w:hint="eastAsia" w:ascii="Times New Roman" w:hAnsi="Times New Roman" w:eastAsia="宋体" w:cs="Times New Roman"/>
                <w:b w:val="0"/>
                <w:bCs/>
                <w:sz w:val="20"/>
                <w:szCs w:val="20"/>
                <w:lang w:val="en-US" w:eastAsia="zh-CN"/>
              </w:rPr>
              <w:t>隔离于普通囚室</w:t>
            </w:r>
          </w:p>
        </w:tc>
        <w:tc>
          <w:tcPr>
            <w:tcW w:w="616"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26</w:t>
            </w:r>
          </w:p>
        </w:tc>
        <w:tc>
          <w:tcPr>
            <w:tcW w:w="616"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32</w:t>
            </w:r>
          </w:p>
        </w:tc>
        <w:tc>
          <w:tcPr>
            <w:tcW w:w="616"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78</w:t>
            </w:r>
          </w:p>
        </w:tc>
        <w:tc>
          <w:tcPr>
            <w:tcW w:w="616"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45</w:t>
            </w:r>
          </w:p>
        </w:tc>
        <w:tc>
          <w:tcPr>
            <w:tcW w:w="616"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95</w:t>
            </w:r>
          </w:p>
        </w:tc>
        <w:tc>
          <w:tcPr>
            <w:tcW w:w="616"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82</w:t>
            </w:r>
          </w:p>
        </w:tc>
        <w:tc>
          <w:tcPr>
            <w:tcW w:w="616"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113</w:t>
            </w:r>
          </w:p>
        </w:tc>
        <w:tc>
          <w:tcPr>
            <w:tcW w:w="616" w:type="dxa"/>
            <w:tcBorders>
              <w:top w:val="single" w:color="auto" w:sz="4" w:space="0"/>
            </w:tcBorders>
            <w:vAlign w:val="center"/>
          </w:tcPr>
          <w:p>
            <w:pPr>
              <w:spacing w:before="120" w:after="12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val="0"/>
                <w:sz w:val="20"/>
                <w:szCs w:val="20"/>
                <w:lang w:val="en-US" w:eastAsia="zh-CN"/>
              </w:rPr>
              <w:t>23</w:t>
            </w:r>
          </w:p>
        </w:tc>
        <w:tc>
          <w:tcPr>
            <w:tcW w:w="568"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1</w:t>
            </w:r>
          </w:p>
        </w:tc>
        <w:tc>
          <w:tcPr>
            <w:tcW w:w="568"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1</w:t>
            </w:r>
          </w:p>
        </w:tc>
        <w:tc>
          <w:tcPr>
            <w:tcW w:w="568"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2</w:t>
            </w:r>
          </w:p>
        </w:tc>
        <w:tc>
          <w:tcPr>
            <w:tcW w:w="657"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007" w:type="dxa"/>
            <w:vAlign w:val="center"/>
          </w:tcPr>
          <w:p>
            <w:pPr>
              <w:spacing w:before="120" w:after="120" w:line="240" w:lineRule="auto"/>
              <w:rPr>
                <w:rFonts w:ascii="Times New Roman" w:hAnsi="Times New Roman" w:eastAsia="PMingLiU" w:cs="Times New Roman"/>
                <w:b w:val="0"/>
                <w:bCs/>
                <w:sz w:val="20"/>
                <w:szCs w:val="20"/>
                <w:lang w:val="en-US" w:eastAsia="en-US"/>
              </w:rPr>
            </w:pPr>
            <w:r>
              <w:rPr>
                <w:rFonts w:hint="eastAsia" w:ascii="Times New Roman" w:hAnsi="Times New Roman" w:eastAsia="宋体" w:cs="Times New Roman"/>
                <w:b w:val="0"/>
                <w:bCs/>
                <w:sz w:val="20"/>
                <w:szCs w:val="20"/>
                <w:lang w:val="en-US" w:eastAsia="zh-CN"/>
              </w:rPr>
              <w:t>收押于纪律囚室</w:t>
            </w:r>
          </w:p>
        </w:tc>
        <w:tc>
          <w:tcPr>
            <w:tcW w:w="616"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26</w:t>
            </w:r>
          </w:p>
        </w:tc>
        <w:tc>
          <w:tcPr>
            <w:tcW w:w="616"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35</w:t>
            </w:r>
          </w:p>
        </w:tc>
        <w:tc>
          <w:tcPr>
            <w:tcW w:w="616"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39</w:t>
            </w:r>
          </w:p>
        </w:tc>
        <w:tc>
          <w:tcPr>
            <w:tcW w:w="616"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45</w:t>
            </w:r>
          </w:p>
        </w:tc>
        <w:tc>
          <w:tcPr>
            <w:tcW w:w="616"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72</w:t>
            </w:r>
          </w:p>
        </w:tc>
        <w:tc>
          <w:tcPr>
            <w:tcW w:w="616"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92</w:t>
            </w:r>
          </w:p>
        </w:tc>
        <w:tc>
          <w:tcPr>
            <w:tcW w:w="616"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34</w:t>
            </w:r>
          </w:p>
        </w:tc>
        <w:tc>
          <w:tcPr>
            <w:tcW w:w="616" w:type="dxa"/>
            <w:vAlign w:val="center"/>
          </w:tcPr>
          <w:p>
            <w:pPr>
              <w:spacing w:before="120" w:after="12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val="0"/>
                <w:sz w:val="20"/>
                <w:szCs w:val="20"/>
                <w:lang w:val="en-US" w:eastAsia="zh-CN"/>
              </w:rPr>
              <w:t>233</w:t>
            </w:r>
          </w:p>
        </w:tc>
        <w:tc>
          <w:tcPr>
            <w:tcW w:w="568"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620</w:t>
            </w:r>
          </w:p>
        </w:tc>
        <w:tc>
          <w:tcPr>
            <w:tcW w:w="568"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515</w:t>
            </w:r>
          </w:p>
        </w:tc>
        <w:tc>
          <w:tcPr>
            <w:tcW w:w="568"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432</w:t>
            </w:r>
          </w:p>
        </w:tc>
        <w:tc>
          <w:tcPr>
            <w:tcW w:w="65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185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007" w:type="dxa"/>
            <w:vAlign w:val="center"/>
          </w:tcPr>
          <w:p>
            <w:pPr>
              <w:spacing w:before="120" w:after="120" w:line="240" w:lineRule="auto"/>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val="0"/>
                <w:sz w:val="20"/>
                <w:szCs w:val="20"/>
                <w:lang w:val="en-US" w:eastAsia="zh-CN"/>
              </w:rPr>
              <w:t>个别申诫</w:t>
            </w:r>
          </w:p>
        </w:tc>
        <w:tc>
          <w:tcPr>
            <w:tcW w:w="616"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4</w:t>
            </w:r>
          </w:p>
        </w:tc>
        <w:tc>
          <w:tcPr>
            <w:tcW w:w="616"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8</w:t>
            </w:r>
          </w:p>
        </w:tc>
        <w:tc>
          <w:tcPr>
            <w:tcW w:w="616"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8</w:t>
            </w:r>
          </w:p>
        </w:tc>
        <w:tc>
          <w:tcPr>
            <w:tcW w:w="616"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5</w:t>
            </w:r>
          </w:p>
        </w:tc>
        <w:tc>
          <w:tcPr>
            <w:tcW w:w="616"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38</w:t>
            </w:r>
          </w:p>
        </w:tc>
        <w:tc>
          <w:tcPr>
            <w:tcW w:w="616"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32</w:t>
            </w:r>
          </w:p>
        </w:tc>
        <w:tc>
          <w:tcPr>
            <w:tcW w:w="616"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62</w:t>
            </w:r>
          </w:p>
        </w:tc>
        <w:tc>
          <w:tcPr>
            <w:tcW w:w="616" w:type="dxa"/>
            <w:vAlign w:val="center"/>
          </w:tcPr>
          <w:p>
            <w:pPr>
              <w:spacing w:before="120" w:after="12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val="0"/>
                <w:sz w:val="20"/>
                <w:szCs w:val="20"/>
                <w:lang w:val="en-US" w:eastAsia="zh-CN"/>
              </w:rPr>
              <w:t>50</w:t>
            </w:r>
          </w:p>
        </w:tc>
        <w:tc>
          <w:tcPr>
            <w:tcW w:w="568"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2</w:t>
            </w:r>
          </w:p>
        </w:tc>
        <w:tc>
          <w:tcPr>
            <w:tcW w:w="568"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6</w:t>
            </w:r>
          </w:p>
        </w:tc>
        <w:tc>
          <w:tcPr>
            <w:tcW w:w="568"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18</w:t>
            </w:r>
          </w:p>
        </w:tc>
        <w:tc>
          <w:tcPr>
            <w:tcW w:w="65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8</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007" w:type="dxa"/>
            <w:vAlign w:val="center"/>
          </w:tcPr>
          <w:p>
            <w:pPr>
              <w:spacing w:before="120" w:after="120" w:line="240" w:lineRule="auto"/>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val="0"/>
                <w:sz w:val="20"/>
                <w:szCs w:val="20"/>
                <w:lang w:val="en-US" w:eastAsia="zh-CN"/>
              </w:rPr>
              <w:t>公开申诫</w:t>
            </w:r>
          </w:p>
        </w:tc>
        <w:tc>
          <w:tcPr>
            <w:tcW w:w="616"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19</w:t>
            </w:r>
          </w:p>
        </w:tc>
        <w:tc>
          <w:tcPr>
            <w:tcW w:w="616"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38</w:t>
            </w:r>
          </w:p>
        </w:tc>
        <w:tc>
          <w:tcPr>
            <w:tcW w:w="616"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27</w:t>
            </w:r>
          </w:p>
        </w:tc>
        <w:tc>
          <w:tcPr>
            <w:tcW w:w="616"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13</w:t>
            </w:r>
          </w:p>
        </w:tc>
        <w:tc>
          <w:tcPr>
            <w:tcW w:w="616"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11</w:t>
            </w:r>
          </w:p>
        </w:tc>
        <w:tc>
          <w:tcPr>
            <w:tcW w:w="616"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18</w:t>
            </w:r>
          </w:p>
        </w:tc>
        <w:tc>
          <w:tcPr>
            <w:tcW w:w="616"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25</w:t>
            </w:r>
          </w:p>
        </w:tc>
        <w:tc>
          <w:tcPr>
            <w:tcW w:w="616" w:type="dxa"/>
            <w:vAlign w:val="center"/>
          </w:tcPr>
          <w:p>
            <w:pPr>
              <w:spacing w:before="120" w:after="12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val="0"/>
                <w:sz w:val="20"/>
                <w:szCs w:val="20"/>
                <w:lang w:val="en-US" w:eastAsia="zh-CN"/>
              </w:rPr>
              <w:t>13</w:t>
            </w:r>
          </w:p>
        </w:tc>
        <w:tc>
          <w:tcPr>
            <w:tcW w:w="568"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49</w:t>
            </w:r>
          </w:p>
        </w:tc>
        <w:tc>
          <w:tcPr>
            <w:tcW w:w="568"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51</w:t>
            </w:r>
          </w:p>
        </w:tc>
        <w:tc>
          <w:tcPr>
            <w:tcW w:w="568"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45</w:t>
            </w:r>
          </w:p>
        </w:tc>
        <w:tc>
          <w:tcPr>
            <w:tcW w:w="65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31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100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val="en-US" w:eastAsia="zh-CN"/>
              </w:rPr>
              <w:t>总计</w:t>
            </w:r>
          </w:p>
        </w:tc>
        <w:tc>
          <w:tcPr>
            <w:tcW w:w="61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sz w:val="20"/>
                <w:szCs w:val="20"/>
                <w:lang w:val="en-US" w:eastAsia="zh-CN"/>
              </w:rPr>
              <w:t>75</w:t>
            </w:r>
          </w:p>
        </w:tc>
        <w:tc>
          <w:tcPr>
            <w:tcW w:w="61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sz w:val="20"/>
                <w:szCs w:val="20"/>
                <w:lang w:val="en-US" w:eastAsia="zh-CN"/>
              </w:rPr>
              <w:t>113</w:t>
            </w:r>
          </w:p>
        </w:tc>
        <w:tc>
          <w:tcPr>
            <w:tcW w:w="61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sz w:val="20"/>
                <w:szCs w:val="20"/>
                <w:lang w:val="en-US" w:eastAsia="zh-CN"/>
              </w:rPr>
              <w:t>152</w:t>
            </w:r>
          </w:p>
        </w:tc>
        <w:tc>
          <w:tcPr>
            <w:tcW w:w="61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sz w:val="20"/>
                <w:szCs w:val="20"/>
                <w:lang w:val="en-US" w:eastAsia="zh-CN"/>
              </w:rPr>
              <w:t>108</w:t>
            </w:r>
          </w:p>
        </w:tc>
        <w:tc>
          <w:tcPr>
            <w:tcW w:w="61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bCs/>
                <w:sz w:val="20"/>
                <w:szCs w:val="20"/>
                <w:lang w:val="en-US" w:eastAsia="zh-CN"/>
              </w:rPr>
              <w:t>216</w:t>
            </w:r>
          </w:p>
        </w:tc>
        <w:tc>
          <w:tcPr>
            <w:tcW w:w="61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bCs/>
                <w:sz w:val="20"/>
                <w:szCs w:val="20"/>
                <w:lang w:val="en-US" w:eastAsia="zh-CN"/>
              </w:rPr>
              <w:t>224</w:t>
            </w:r>
          </w:p>
        </w:tc>
        <w:tc>
          <w:tcPr>
            <w:tcW w:w="61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bCs/>
                <w:sz w:val="20"/>
                <w:szCs w:val="20"/>
                <w:lang w:val="en-US" w:eastAsia="zh-CN"/>
              </w:rPr>
              <w:t>234</w:t>
            </w:r>
          </w:p>
        </w:tc>
        <w:tc>
          <w:tcPr>
            <w:tcW w:w="61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bCs/>
                <w:sz w:val="20"/>
                <w:szCs w:val="20"/>
                <w:lang w:val="en-US" w:eastAsia="zh-TW"/>
              </w:rPr>
            </w:pPr>
            <w:r>
              <w:rPr>
                <w:rFonts w:ascii="Times New Roman" w:hAnsi="Times New Roman" w:eastAsia="宋体" w:cs="Times New Roman"/>
                <w:b/>
                <w:sz w:val="20"/>
                <w:szCs w:val="20"/>
                <w:lang w:val="en-US" w:eastAsia="zh-CN"/>
              </w:rPr>
              <w:t>319</w:t>
            </w:r>
          </w:p>
        </w:tc>
        <w:tc>
          <w:tcPr>
            <w:tcW w:w="568"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b/>
                <w:sz w:val="20"/>
                <w:szCs w:val="20"/>
                <w:lang w:val="en-US" w:eastAsia="zh-CN"/>
              </w:rPr>
              <w:t>672</w:t>
            </w:r>
          </w:p>
        </w:tc>
        <w:tc>
          <w:tcPr>
            <w:tcW w:w="568"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b/>
                <w:bCs/>
                <w:sz w:val="20"/>
                <w:szCs w:val="20"/>
                <w:lang w:val="en-US" w:eastAsia="zh-CN"/>
              </w:rPr>
              <w:t>573</w:t>
            </w:r>
          </w:p>
        </w:tc>
        <w:tc>
          <w:tcPr>
            <w:tcW w:w="568"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b/>
                <w:bCs/>
                <w:sz w:val="20"/>
                <w:szCs w:val="20"/>
                <w:lang w:val="en-US" w:eastAsia="zh-CN"/>
              </w:rPr>
              <w:t>497</w:t>
            </w:r>
          </w:p>
        </w:tc>
        <w:tc>
          <w:tcPr>
            <w:tcW w:w="65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b/>
                <w:bCs/>
                <w:sz w:val="20"/>
                <w:szCs w:val="20"/>
                <w:lang w:val="en-US" w:eastAsia="zh-CN"/>
              </w:rPr>
              <w:t>224</w:t>
            </w:r>
          </w:p>
        </w:tc>
      </w:tr>
    </w:tbl>
    <w:p>
      <w:pPr>
        <w:suppressAutoHyphens/>
        <w:spacing w:before="120" w:line="240" w:lineRule="auto"/>
        <w:jc w:val="both"/>
        <w:rPr>
          <w:rFonts w:ascii="Times New Roman" w:hAnsi="Times New Roman" w:eastAsia="PMingLiU" w:cs="Times New Roman"/>
          <w:i/>
          <w:sz w:val="20"/>
          <w:szCs w:val="20"/>
        </w:rPr>
      </w:pPr>
      <w:r>
        <w:rPr>
          <w:rFonts w:hint="eastAsia" w:ascii="Times New Roman" w:hAnsi="Times New Roman" w:eastAsia="宋体" w:cs="Times New Roman"/>
          <w:i/>
          <w:sz w:val="20"/>
          <w:szCs w:val="20"/>
          <w:lang w:eastAsia="zh-CN"/>
        </w:rPr>
        <w:t>资料来源：保安司司长办公室，</w:t>
      </w:r>
      <w:r>
        <w:rPr>
          <w:rFonts w:ascii="Times New Roman" w:hAnsi="Times New Roman" w:eastAsia="宋体" w:cs="Times New Roman"/>
          <w:i/>
          <w:sz w:val="20"/>
          <w:szCs w:val="20"/>
          <w:lang w:eastAsia="zh-CN"/>
        </w:rPr>
        <w:t>2024</w:t>
      </w:r>
      <w:r>
        <w:rPr>
          <w:rFonts w:ascii="Times New Roman" w:hAnsi="Times New Roman" w:eastAsia="PMingLiU" w:cs="Times New Roman"/>
          <w:i/>
          <w:sz w:val="20"/>
          <w:szCs w:val="20"/>
        </w:rPr>
        <w:t xml:space="preserve"> </w:t>
      </w:r>
    </w:p>
    <w:p>
      <w:pPr>
        <w:rPr>
          <w:rFonts w:ascii="Times New Roman" w:hAnsi="Times New Roman" w:eastAsia="PMingLiU" w:cs="Times New Roman"/>
          <w:sz w:val="24"/>
          <w:szCs w:val="24"/>
        </w:rPr>
      </w:pPr>
      <w:r>
        <w:rPr>
          <w:rFonts w:ascii="Times New Roman" w:hAnsi="Times New Roman" w:eastAsia="PMingLiU" w:cs="Times New Roman"/>
          <w:sz w:val="24"/>
          <w:szCs w:val="24"/>
        </w:rPr>
        <w:br w:type="page"/>
      </w:r>
    </w:p>
    <w:p>
      <w:pPr>
        <w:pStyle w:val="2"/>
        <w:numPr>
          <w:ilvl w:val="0"/>
          <w:numId w:val="17"/>
        </w:numPr>
        <w:rPr>
          <w:b w:val="0"/>
          <w:spacing w:val="10"/>
          <w:sz w:val="22"/>
        </w:rPr>
      </w:pPr>
    </w:p>
    <w:tbl>
      <w:tblPr>
        <w:tblStyle w:val="226"/>
        <w:tblW w:w="8296" w:type="dxa"/>
        <w:jc w:val="center"/>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1007"/>
        <w:gridCol w:w="616"/>
        <w:gridCol w:w="616"/>
        <w:gridCol w:w="616"/>
        <w:gridCol w:w="616"/>
        <w:gridCol w:w="616"/>
        <w:gridCol w:w="616"/>
        <w:gridCol w:w="616"/>
        <w:gridCol w:w="616"/>
        <w:gridCol w:w="568"/>
        <w:gridCol w:w="568"/>
        <w:gridCol w:w="568"/>
        <w:gridCol w:w="657"/>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992" w:hRule="atLeast"/>
          <w:tblHeader/>
          <w:jc w:val="center"/>
        </w:trPr>
        <w:tc>
          <w:tcPr>
            <w:tcW w:w="8296" w:type="dxa"/>
            <w:gridSpan w:val="13"/>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uppressAutoHyphens/>
              <w:spacing w:before="120" w:after="120" w:line="240" w:lineRule="auto"/>
              <w:jc w:val="center"/>
              <w:rPr>
                <w:rFonts w:ascii="Times New Roman" w:hAnsi="Times New Roman" w:eastAsia="PMingLiU" w:cs="Times New Roman"/>
                <w:b/>
                <w:sz w:val="20"/>
                <w:szCs w:val="20"/>
                <w:lang w:val="en-US" w:eastAsia="zh-TW"/>
              </w:rPr>
            </w:pPr>
            <w:r>
              <w:rPr>
                <w:rFonts w:hint="eastAsia" w:ascii="Times New Roman" w:hAnsi="Times New Roman" w:eastAsia="宋体" w:cs="Times New Roman"/>
                <w:b/>
                <w:sz w:val="20"/>
                <w:szCs w:val="20"/>
                <w:lang w:val="en-US" w:eastAsia="zh-CN"/>
              </w:rPr>
              <w:t>发生于路环监狱的事件</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49" w:hRule="atLeast"/>
          <w:tblHeader/>
          <w:jc w:val="center"/>
        </w:trPr>
        <w:tc>
          <w:tcPr>
            <w:tcW w:w="100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val="en-US" w:eastAsia="zh-CN"/>
              </w:rPr>
              <w:t>类别／年份</w:t>
            </w:r>
          </w:p>
        </w:tc>
        <w:tc>
          <w:tcPr>
            <w:tcW w:w="61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sz w:val="20"/>
                <w:szCs w:val="20"/>
                <w:lang w:val="en-US" w:eastAsia="zh-CN"/>
              </w:rPr>
              <w:t>2013</w:t>
            </w:r>
          </w:p>
        </w:tc>
        <w:tc>
          <w:tcPr>
            <w:tcW w:w="61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sz w:val="20"/>
                <w:szCs w:val="20"/>
                <w:lang w:val="en-US" w:eastAsia="zh-CN"/>
              </w:rPr>
              <w:t>2014</w:t>
            </w:r>
          </w:p>
        </w:tc>
        <w:tc>
          <w:tcPr>
            <w:tcW w:w="61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sz w:val="20"/>
                <w:szCs w:val="20"/>
                <w:lang w:val="en-US" w:eastAsia="zh-CN"/>
              </w:rPr>
              <w:t>2015</w:t>
            </w:r>
          </w:p>
        </w:tc>
        <w:tc>
          <w:tcPr>
            <w:tcW w:w="61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sz w:val="20"/>
                <w:szCs w:val="20"/>
                <w:lang w:val="en-US" w:eastAsia="zh-CN"/>
              </w:rPr>
              <w:t>2016</w:t>
            </w:r>
          </w:p>
        </w:tc>
        <w:tc>
          <w:tcPr>
            <w:tcW w:w="61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sz w:val="20"/>
                <w:szCs w:val="20"/>
                <w:lang w:val="en-US" w:eastAsia="zh-CN"/>
              </w:rPr>
              <w:t>2017</w:t>
            </w:r>
          </w:p>
        </w:tc>
        <w:tc>
          <w:tcPr>
            <w:tcW w:w="61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sz w:val="20"/>
                <w:szCs w:val="20"/>
                <w:lang w:val="en-US" w:eastAsia="zh-CN"/>
              </w:rPr>
              <w:t>2018</w:t>
            </w:r>
          </w:p>
        </w:tc>
        <w:tc>
          <w:tcPr>
            <w:tcW w:w="61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sz w:val="20"/>
                <w:szCs w:val="20"/>
                <w:lang w:val="en-US" w:eastAsia="zh-CN"/>
              </w:rPr>
              <w:t>2019</w:t>
            </w:r>
          </w:p>
        </w:tc>
        <w:tc>
          <w:tcPr>
            <w:tcW w:w="61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uppressAutoHyphens/>
              <w:spacing w:before="120" w:after="12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sz w:val="20"/>
                <w:szCs w:val="20"/>
                <w:lang w:val="en-US" w:eastAsia="zh-CN"/>
              </w:rPr>
              <w:t>2020</w:t>
            </w:r>
          </w:p>
        </w:tc>
        <w:tc>
          <w:tcPr>
            <w:tcW w:w="568"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uppressAutoHyphens/>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b/>
                <w:spacing w:val="-12"/>
                <w:sz w:val="20"/>
                <w:szCs w:val="20"/>
                <w:lang w:val="en-US" w:eastAsia="zh-CN"/>
              </w:rPr>
              <w:t>2021</w:t>
            </w:r>
          </w:p>
        </w:tc>
        <w:tc>
          <w:tcPr>
            <w:tcW w:w="568"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uppressAutoHyphens/>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b/>
                <w:spacing w:val="-12"/>
                <w:sz w:val="20"/>
                <w:szCs w:val="20"/>
                <w:lang w:val="en-US" w:eastAsia="zh-CN"/>
              </w:rPr>
              <w:t>2022</w:t>
            </w:r>
          </w:p>
        </w:tc>
        <w:tc>
          <w:tcPr>
            <w:tcW w:w="568"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uppressAutoHyphens/>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b/>
                <w:spacing w:val="-12"/>
                <w:sz w:val="20"/>
                <w:szCs w:val="20"/>
                <w:lang w:val="en-US" w:eastAsia="zh-CN"/>
              </w:rPr>
              <w:t>2023</w:t>
            </w:r>
          </w:p>
        </w:tc>
        <w:tc>
          <w:tcPr>
            <w:tcW w:w="65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uppressAutoHyphens/>
              <w:spacing w:after="0" w:line="240" w:lineRule="exact"/>
              <w:ind w:left="-134" w:leftChars="-61" w:right="-40" w:rightChars="-18"/>
              <w:jc w:val="center"/>
              <w:rPr>
                <w:rFonts w:ascii="Times New Roman" w:hAnsi="Times New Roman"/>
                <w:b/>
                <w:spacing w:val="-12"/>
                <w:sz w:val="20"/>
                <w:szCs w:val="20"/>
                <w:lang w:val="en-US" w:eastAsia="zh-TW"/>
              </w:rPr>
            </w:pPr>
            <w:r>
              <w:rPr>
                <w:rFonts w:ascii="Times New Roman" w:hAnsi="Times New Roman" w:eastAsia="宋体"/>
                <w:b/>
                <w:spacing w:val="-12"/>
                <w:sz w:val="20"/>
                <w:szCs w:val="20"/>
                <w:lang w:val="en-US" w:eastAsia="zh-CN"/>
              </w:rPr>
              <w:t>2024/</w:t>
            </w:r>
          </w:p>
          <w:p>
            <w:pPr>
              <w:suppressAutoHyphens/>
              <w:spacing w:after="0" w:line="240" w:lineRule="exact"/>
              <w:ind w:left="-134" w:leftChars="-61" w:right="-40" w:rightChars="-18"/>
              <w:jc w:val="center"/>
              <w:rPr>
                <w:rFonts w:ascii="Times New Roman" w:hAnsi="Times New Roman"/>
                <w:b/>
                <w:spacing w:val="-12"/>
                <w:sz w:val="20"/>
                <w:szCs w:val="20"/>
                <w:lang w:val="en-US" w:eastAsia="zh-TW"/>
              </w:rPr>
            </w:pPr>
            <w:r>
              <w:rPr>
                <w:rFonts w:ascii="Times New Roman" w:hAnsi="Times New Roman" w:eastAsia="宋体"/>
                <w:b/>
                <w:spacing w:val="-12"/>
                <w:sz w:val="20"/>
                <w:szCs w:val="20"/>
                <w:lang w:val="en-US" w:eastAsia="zh-CN"/>
              </w:rPr>
              <w:t>01-05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01" w:hRule="atLeast"/>
          <w:jc w:val="center"/>
        </w:trPr>
        <w:tc>
          <w:tcPr>
            <w:tcW w:w="1007" w:type="dxa"/>
            <w:tcBorders>
              <w:top w:val="single" w:color="auto" w:sz="4" w:space="0"/>
            </w:tcBorders>
            <w:vAlign w:val="center"/>
          </w:tcPr>
          <w:p>
            <w:pPr>
              <w:suppressAutoHyphens/>
              <w:spacing w:before="120" w:after="120" w:line="240" w:lineRule="auto"/>
              <w:jc w:val="both"/>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val="0"/>
                <w:sz w:val="20"/>
                <w:szCs w:val="20"/>
                <w:lang w:val="en-US" w:eastAsia="zh-CN"/>
              </w:rPr>
              <w:t>持有未经允许的物件</w:t>
            </w:r>
          </w:p>
        </w:tc>
        <w:tc>
          <w:tcPr>
            <w:tcW w:w="616" w:type="dxa"/>
            <w:tcBorders>
              <w:top w:val="single" w:color="auto" w:sz="4" w:space="0"/>
            </w:tcBorders>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5</w:t>
            </w:r>
          </w:p>
        </w:tc>
        <w:tc>
          <w:tcPr>
            <w:tcW w:w="616" w:type="dxa"/>
            <w:tcBorders>
              <w:top w:val="single" w:color="auto" w:sz="4" w:space="0"/>
            </w:tcBorders>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w:t>
            </w:r>
          </w:p>
        </w:tc>
        <w:tc>
          <w:tcPr>
            <w:tcW w:w="616" w:type="dxa"/>
            <w:tcBorders>
              <w:top w:val="single" w:color="auto" w:sz="4" w:space="0"/>
            </w:tcBorders>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13</w:t>
            </w:r>
          </w:p>
        </w:tc>
        <w:tc>
          <w:tcPr>
            <w:tcW w:w="616" w:type="dxa"/>
            <w:tcBorders>
              <w:top w:val="single" w:color="auto" w:sz="4" w:space="0"/>
            </w:tcBorders>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6</w:t>
            </w:r>
          </w:p>
        </w:tc>
        <w:tc>
          <w:tcPr>
            <w:tcW w:w="616" w:type="dxa"/>
            <w:tcBorders>
              <w:top w:val="single" w:color="auto" w:sz="4" w:space="0"/>
            </w:tcBorders>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9</w:t>
            </w:r>
          </w:p>
        </w:tc>
        <w:tc>
          <w:tcPr>
            <w:tcW w:w="616" w:type="dxa"/>
            <w:tcBorders>
              <w:top w:val="single" w:color="auto" w:sz="4" w:space="0"/>
            </w:tcBorders>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15</w:t>
            </w:r>
          </w:p>
        </w:tc>
        <w:tc>
          <w:tcPr>
            <w:tcW w:w="616" w:type="dxa"/>
            <w:tcBorders>
              <w:top w:val="single" w:color="auto" w:sz="4" w:space="0"/>
            </w:tcBorders>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26</w:t>
            </w:r>
          </w:p>
        </w:tc>
        <w:tc>
          <w:tcPr>
            <w:tcW w:w="616" w:type="dxa"/>
            <w:tcBorders>
              <w:top w:val="single" w:color="auto" w:sz="4" w:space="0"/>
            </w:tcBorders>
            <w:vAlign w:val="center"/>
          </w:tcPr>
          <w:p>
            <w:pPr>
              <w:suppressAutoHyphens/>
              <w:spacing w:before="120" w:after="12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val="0"/>
                <w:sz w:val="20"/>
                <w:szCs w:val="20"/>
                <w:lang w:val="en-US" w:eastAsia="zh-CN"/>
              </w:rPr>
              <w:t>41</w:t>
            </w:r>
          </w:p>
        </w:tc>
        <w:tc>
          <w:tcPr>
            <w:tcW w:w="568" w:type="dxa"/>
            <w:tcBorders>
              <w:top w:val="single" w:color="auto" w:sz="4" w:space="0"/>
            </w:tcBorders>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137</w:t>
            </w:r>
          </w:p>
        </w:tc>
        <w:tc>
          <w:tcPr>
            <w:tcW w:w="568" w:type="dxa"/>
            <w:tcBorders>
              <w:top w:val="single" w:color="auto" w:sz="4" w:space="0"/>
            </w:tcBorders>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94</w:t>
            </w:r>
          </w:p>
        </w:tc>
        <w:tc>
          <w:tcPr>
            <w:tcW w:w="568" w:type="dxa"/>
            <w:tcBorders>
              <w:top w:val="single" w:color="auto" w:sz="4" w:space="0"/>
            </w:tcBorders>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84</w:t>
            </w:r>
          </w:p>
        </w:tc>
        <w:tc>
          <w:tcPr>
            <w:tcW w:w="657" w:type="dxa"/>
            <w:tcBorders>
              <w:top w:val="single" w:color="auto" w:sz="4" w:space="0"/>
            </w:tcBorders>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40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71" w:hRule="atLeast"/>
          <w:jc w:val="center"/>
        </w:trPr>
        <w:tc>
          <w:tcPr>
            <w:tcW w:w="1007" w:type="dxa"/>
            <w:vAlign w:val="center"/>
          </w:tcPr>
          <w:p>
            <w:pPr>
              <w:suppressAutoHyphens/>
              <w:spacing w:before="120" w:after="120" w:line="240" w:lineRule="auto"/>
              <w:jc w:val="both"/>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val="0"/>
                <w:sz w:val="20"/>
                <w:szCs w:val="20"/>
                <w:lang w:val="en-US" w:eastAsia="zh-CN"/>
              </w:rPr>
              <w:t>毁损或破坏监狱财物</w:t>
            </w:r>
          </w:p>
        </w:tc>
        <w:tc>
          <w:tcPr>
            <w:tcW w:w="616"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4</w:t>
            </w:r>
          </w:p>
        </w:tc>
        <w:tc>
          <w:tcPr>
            <w:tcW w:w="616"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5</w:t>
            </w:r>
          </w:p>
        </w:tc>
        <w:tc>
          <w:tcPr>
            <w:tcW w:w="616"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6</w:t>
            </w:r>
          </w:p>
        </w:tc>
        <w:tc>
          <w:tcPr>
            <w:tcW w:w="616"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c>
          <w:tcPr>
            <w:tcW w:w="616"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4</w:t>
            </w:r>
          </w:p>
        </w:tc>
        <w:tc>
          <w:tcPr>
            <w:tcW w:w="616"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616"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616" w:type="dxa"/>
            <w:vAlign w:val="center"/>
          </w:tcPr>
          <w:p>
            <w:pPr>
              <w:suppressAutoHyphens/>
              <w:spacing w:before="120" w:after="12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val="0"/>
                <w:sz w:val="20"/>
                <w:szCs w:val="20"/>
                <w:lang w:val="en-US" w:eastAsia="zh-CN"/>
              </w:rPr>
              <w:t>5</w:t>
            </w:r>
          </w:p>
        </w:tc>
        <w:tc>
          <w:tcPr>
            <w:tcW w:w="568"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9</w:t>
            </w:r>
          </w:p>
        </w:tc>
        <w:tc>
          <w:tcPr>
            <w:tcW w:w="568"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18</w:t>
            </w:r>
          </w:p>
        </w:tc>
        <w:tc>
          <w:tcPr>
            <w:tcW w:w="568"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12</w:t>
            </w:r>
          </w:p>
        </w:tc>
        <w:tc>
          <w:tcPr>
            <w:tcW w:w="657"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13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98" w:hRule="atLeast"/>
          <w:jc w:val="center"/>
        </w:trPr>
        <w:tc>
          <w:tcPr>
            <w:tcW w:w="1007" w:type="dxa"/>
            <w:vAlign w:val="center"/>
          </w:tcPr>
          <w:p>
            <w:pPr>
              <w:suppressAutoHyphens/>
              <w:spacing w:before="120" w:after="120" w:line="240" w:lineRule="auto"/>
              <w:jc w:val="both"/>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val="0"/>
                <w:sz w:val="20"/>
                <w:szCs w:val="20"/>
                <w:lang w:val="en-US" w:eastAsia="zh-CN"/>
              </w:rPr>
              <w:t>袭击</w:t>
            </w:r>
          </w:p>
        </w:tc>
        <w:tc>
          <w:tcPr>
            <w:tcW w:w="616"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30</w:t>
            </w:r>
          </w:p>
        </w:tc>
        <w:tc>
          <w:tcPr>
            <w:tcW w:w="616"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4</w:t>
            </w:r>
          </w:p>
        </w:tc>
        <w:tc>
          <w:tcPr>
            <w:tcW w:w="616"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33</w:t>
            </w:r>
          </w:p>
        </w:tc>
        <w:tc>
          <w:tcPr>
            <w:tcW w:w="616"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37</w:t>
            </w:r>
          </w:p>
        </w:tc>
        <w:tc>
          <w:tcPr>
            <w:tcW w:w="616"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37</w:t>
            </w:r>
          </w:p>
        </w:tc>
        <w:tc>
          <w:tcPr>
            <w:tcW w:w="616"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43</w:t>
            </w:r>
          </w:p>
        </w:tc>
        <w:tc>
          <w:tcPr>
            <w:tcW w:w="616"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40</w:t>
            </w:r>
          </w:p>
        </w:tc>
        <w:tc>
          <w:tcPr>
            <w:tcW w:w="616" w:type="dxa"/>
            <w:vAlign w:val="center"/>
          </w:tcPr>
          <w:p>
            <w:pPr>
              <w:suppressAutoHyphens/>
              <w:spacing w:before="120" w:after="12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val="0"/>
                <w:sz w:val="20"/>
                <w:szCs w:val="20"/>
                <w:lang w:val="en-US" w:eastAsia="zh-CN"/>
              </w:rPr>
              <w:t>84</w:t>
            </w:r>
          </w:p>
        </w:tc>
        <w:tc>
          <w:tcPr>
            <w:tcW w:w="568"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90</w:t>
            </w:r>
          </w:p>
        </w:tc>
        <w:tc>
          <w:tcPr>
            <w:tcW w:w="568"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106</w:t>
            </w:r>
          </w:p>
        </w:tc>
        <w:tc>
          <w:tcPr>
            <w:tcW w:w="568"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116</w:t>
            </w:r>
          </w:p>
        </w:tc>
        <w:tc>
          <w:tcPr>
            <w:tcW w:w="657"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64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87" w:hRule="atLeast"/>
          <w:jc w:val="center"/>
        </w:trPr>
        <w:tc>
          <w:tcPr>
            <w:tcW w:w="1007" w:type="dxa"/>
            <w:vAlign w:val="center"/>
          </w:tcPr>
          <w:p>
            <w:pPr>
              <w:suppressAutoHyphens/>
              <w:spacing w:before="120" w:after="120" w:line="240" w:lineRule="auto"/>
              <w:jc w:val="both"/>
              <w:rPr>
                <w:rFonts w:ascii="Times New Roman" w:hAnsi="Times New Roman" w:eastAsia="PMingLiU" w:cs="Times New Roman"/>
                <w:b w:val="0"/>
                <w:sz w:val="20"/>
                <w:szCs w:val="20"/>
                <w:lang w:val="en-US" w:eastAsia="zh-TW"/>
              </w:rPr>
            </w:pPr>
            <w:r>
              <w:rPr>
                <w:rFonts w:hint="eastAsia" w:ascii="Times New Roman" w:hAnsi="Times New Roman" w:eastAsia="宋体" w:cs="Times New Roman"/>
                <w:b w:val="0"/>
                <w:sz w:val="20"/>
                <w:szCs w:val="20"/>
                <w:lang w:val="en-US" w:eastAsia="zh-CN"/>
              </w:rPr>
              <w:t>未经许可之通讯</w:t>
            </w:r>
            <w:r>
              <w:rPr>
                <w:rFonts w:ascii="Times New Roman" w:hAnsi="Times New Roman" w:eastAsia="宋体" w:cs="Times New Roman"/>
                <w:b w:val="0"/>
                <w:sz w:val="20"/>
                <w:szCs w:val="20"/>
                <w:lang w:val="en-US" w:eastAsia="zh-CN"/>
              </w:rPr>
              <w:t>*</w:t>
            </w:r>
          </w:p>
        </w:tc>
        <w:tc>
          <w:tcPr>
            <w:tcW w:w="616"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33</w:t>
            </w:r>
          </w:p>
        </w:tc>
        <w:tc>
          <w:tcPr>
            <w:tcW w:w="616"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28</w:t>
            </w:r>
          </w:p>
        </w:tc>
        <w:tc>
          <w:tcPr>
            <w:tcW w:w="616"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25</w:t>
            </w:r>
          </w:p>
        </w:tc>
        <w:tc>
          <w:tcPr>
            <w:tcW w:w="616"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40</w:t>
            </w:r>
          </w:p>
        </w:tc>
        <w:tc>
          <w:tcPr>
            <w:tcW w:w="616"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42</w:t>
            </w:r>
          </w:p>
        </w:tc>
        <w:tc>
          <w:tcPr>
            <w:tcW w:w="616"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28</w:t>
            </w:r>
          </w:p>
        </w:tc>
        <w:tc>
          <w:tcPr>
            <w:tcW w:w="616"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4</w:t>
            </w:r>
          </w:p>
        </w:tc>
        <w:tc>
          <w:tcPr>
            <w:tcW w:w="616" w:type="dxa"/>
            <w:vAlign w:val="center"/>
          </w:tcPr>
          <w:p>
            <w:pPr>
              <w:suppressAutoHyphens/>
              <w:spacing w:before="120" w:after="12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val="0"/>
                <w:sz w:val="20"/>
                <w:szCs w:val="20"/>
                <w:lang w:val="en-US" w:eastAsia="zh-CN"/>
              </w:rPr>
              <w:t>11</w:t>
            </w:r>
          </w:p>
        </w:tc>
        <w:tc>
          <w:tcPr>
            <w:tcW w:w="568"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3</w:t>
            </w:r>
          </w:p>
        </w:tc>
        <w:tc>
          <w:tcPr>
            <w:tcW w:w="568"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1</w:t>
            </w:r>
          </w:p>
        </w:tc>
        <w:tc>
          <w:tcPr>
            <w:tcW w:w="568"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0</w:t>
            </w:r>
          </w:p>
        </w:tc>
        <w:tc>
          <w:tcPr>
            <w:tcW w:w="657"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98" w:hRule="atLeast"/>
          <w:jc w:val="center"/>
        </w:trPr>
        <w:tc>
          <w:tcPr>
            <w:tcW w:w="1007" w:type="dxa"/>
            <w:vAlign w:val="center"/>
          </w:tcPr>
          <w:p>
            <w:pPr>
              <w:suppressAutoHyphens/>
              <w:spacing w:before="120" w:after="120" w:line="240" w:lineRule="auto"/>
              <w:jc w:val="both"/>
              <w:rPr>
                <w:rFonts w:ascii="Times New Roman" w:hAnsi="Times New Roman" w:eastAsia="PMingLiU" w:cs="Times New Roman"/>
                <w:b w:val="0"/>
                <w:sz w:val="20"/>
                <w:szCs w:val="20"/>
                <w:lang w:val="en-US" w:eastAsia="zh-TW"/>
              </w:rPr>
            </w:pPr>
            <w:r>
              <w:rPr>
                <w:rFonts w:hint="eastAsia" w:ascii="Times New Roman" w:hAnsi="Times New Roman" w:eastAsia="宋体" w:cs="Times New Roman"/>
                <w:b w:val="0"/>
                <w:sz w:val="20"/>
                <w:szCs w:val="20"/>
                <w:lang w:val="en-US" w:eastAsia="zh-CN"/>
              </w:rPr>
              <w:t>勒索</w:t>
            </w:r>
            <w:r>
              <w:rPr>
                <w:rFonts w:ascii="Times New Roman" w:hAnsi="Times New Roman" w:eastAsia="宋体" w:cs="Times New Roman"/>
                <w:b w:val="0"/>
                <w:sz w:val="20"/>
                <w:szCs w:val="20"/>
                <w:lang w:val="en-US" w:eastAsia="zh-CN"/>
              </w:rPr>
              <w:t>/</w:t>
            </w:r>
            <w:r>
              <w:rPr>
                <w:rFonts w:hint="eastAsia" w:ascii="Times New Roman" w:hAnsi="Times New Roman" w:eastAsia="宋体" w:cs="Times New Roman"/>
                <w:b w:val="0"/>
                <w:sz w:val="20"/>
                <w:szCs w:val="20"/>
                <w:lang w:val="en-US" w:eastAsia="zh-CN"/>
              </w:rPr>
              <w:t>恐吓</w:t>
            </w:r>
          </w:p>
        </w:tc>
        <w:tc>
          <w:tcPr>
            <w:tcW w:w="616"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8</w:t>
            </w:r>
          </w:p>
        </w:tc>
        <w:tc>
          <w:tcPr>
            <w:tcW w:w="616"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6</w:t>
            </w:r>
          </w:p>
        </w:tc>
        <w:tc>
          <w:tcPr>
            <w:tcW w:w="616"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616"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c>
          <w:tcPr>
            <w:tcW w:w="616"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c>
          <w:tcPr>
            <w:tcW w:w="616"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616"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616" w:type="dxa"/>
            <w:vAlign w:val="center"/>
          </w:tcPr>
          <w:p>
            <w:pPr>
              <w:suppressAutoHyphens/>
              <w:spacing w:before="120" w:after="12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val="0"/>
                <w:sz w:val="20"/>
                <w:szCs w:val="20"/>
                <w:lang w:val="en-US" w:eastAsia="zh-CN"/>
              </w:rPr>
              <w:t>13</w:t>
            </w:r>
          </w:p>
        </w:tc>
        <w:tc>
          <w:tcPr>
            <w:tcW w:w="568"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32</w:t>
            </w:r>
          </w:p>
        </w:tc>
        <w:tc>
          <w:tcPr>
            <w:tcW w:w="568"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54</w:t>
            </w:r>
          </w:p>
        </w:tc>
        <w:tc>
          <w:tcPr>
            <w:tcW w:w="568"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58</w:t>
            </w:r>
          </w:p>
        </w:tc>
        <w:tc>
          <w:tcPr>
            <w:tcW w:w="657"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11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98" w:hRule="atLeast"/>
          <w:jc w:val="center"/>
        </w:trPr>
        <w:tc>
          <w:tcPr>
            <w:tcW w:w="1007" w:type="dxa"/>
            <w:vAlign w:val="center"/>
          </w:tcPr>
          <w:p>
            <w:pPr>
              <w:suppressAutoHyphens/>
              <w:spacing w:before="120" w:after="120" w:line="240" w:lineRule="auto"/>
              <w:jc w:val="both"/>
              <w:rPr>
                <w:rFonts w:ascii="Times New Roman" w:hAnsi="Times New Roman" w:eastAsia="PMingLiU" w:cs="Times New Roman"/>
                <w:b w:val="0"/>
                <w:sz w:val="20"/>
                <w:szCs w:val="20"/>
                <w:lang w:val="en-US" w:eastAsia="zh-TW"/>
              </w:rPr>
            </w:pPr>
            <w:r>
              <w:rPr>
                <w:rFonts w:hint="eastAsia" w:ascii="Times New Roman" w:hAnsi="Times New Roman" w:eastAsia="宋体" w:cs="Times New Roman"/>
                <w:b w:val="0"/>
                <w:sz w:val="20"/>
                <w:szCs w:val="20"/>
                <w:lang w:val="en-US" w:eastAsia="zh-CN"/>
              </w:rPr>
              <w:t>不良行为</w:t>
            </w:r>
            <w:r>
              <w:rPr>
                <w:rFonts w:ascii="Times New Roman" w:hAnsi="Times New Roman" w:eastAsia="宋体" w:cs="Times New Roman"/>
                <w:b w:val="0"/>
                <w:sz w:val="20"/>
                <w:szCs w:val="20"/>
                <w:lang w:val="en-US" w:eastAsia="zh-CN"/>
              </w:rPr>
              <w:t>**</w:t>
            </w:r>
          </w:p>
        </w:tc>
        <w:tc>
          <w:tcPr>
            <w:tcW w:w="616"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37</w:t>
            </w:r>
          </w:p>
        </w:tc>
        <w:tc>
          <w:tcPr>
            <w:tcW w:w="616"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45</w:t>
            </w:r>
          </w:p>
        </w:tc>
        <w:tc>
          <w:tcPr>
            <w:tcW w:w="616"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32</w:t>
            </w:r>
          </w:p>
        </w:tc>
        <w:tc>
          <w:tcPr>
            <w:tcW w:w="616"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26</w:t>
            </w:r>
          </w:p>
        </w:tc>
        <w:tc>
          <w:tcPr>
            <w:tcW w:w="616"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22</w:t>
            </w:r>
          </w:p>
        </w:tc>
        <w:tc>
          <w:tcPr>
            <w:tcW w:w="616"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33</w:t>
            </w:r>
          </w:p>
        </w:tc>
        <w:tc>
          <w:tcPr>
            <w:tcW w:w="616"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33</w:t>
            </w:r>
          </w:p>
        </w:tc>
        <w:tc>
          <w:tcPr>
            <w:tcW w:w="616" w:type="dxa"/>
            <w:vAlign w:val="center"/>
          </w:tcPr>
          <w:p>
            <w:pPr>
              <w:suppressAutoHyphens/>
              <w:spacing w:before="120" w:after="12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val="0"/>
                <w:sz w:val="20"/>
                <w:szCs w:val="20"/>
                <w:lang w:val="en-US" w:eastAsia="zh-CN"/>
              </w:rPr>
              <w:t>34</w:t>
            </w:r>
          </w:p>
        </w:tc>
        <w:tc>
          <w:tcPr>
            <w:tcW w:w="568"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26</w:t>
            </w:r>
          </w:p>
        </w:tc>
        <w:tc>
          <w:tcPr>
            <w:tcW w:w="568"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44</w:t>
            </w:r>
          </w:p>
        </w:tc>
        <w:tc>
          <w:tcPr>
            <w:tcW w:w="568"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34</w:t>
            </w:r>
          </w:p>
        </w:tc>
        <w:tc>
          <w:tcPr>
            <w:tcW w:w="657" w:type="dxa"/>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b w:val="0"/>
                <w:sz w:val="20"/>
                <w:szCs w:val="20"/>
                <w:lang w:val="en-US" w:eastAsia="zh-CN"/>
              </w:rPr>
              <w:t>21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30" w:hRule="atLeast"/>
          <w:jc w:val="center"/>
        </w:trPr>
        <w:tc>
          <w:tcPr>
            <w:tcW w:w="100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val="en-US" w:eastAsia="zh-CN"/>
              </w:rPr>
              <w:t>总计</w:t>
            </w:r>
          </w:p>
        </w:tc>
        <w:tc>
          <w:tcPr>
            <w:tcW w:w="61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sz w:val="20"/>
                <w:szCs w:val="20"/>
                <w:lang w:val="en-US" w:eastAsia="zh-CN"/>
              </w:rPr>
              <w:t>117</w:t>
            </w:r>
          </w:p>
        </w:tc>
        <w:tc>
          <w:tcPr>
            <w:tcW w:w="61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sz w:val="20"/>
                <w:szCs w:val="20"/>
                <w:lang w:val="en-US" w:eastAsia="zh-CN"/>
              </w:rPr>
              <w:t>91</w:t>
            </w:r>
          </w:p>
        </w:tc>
        <w:tc>
          <w:tcPr>
            <w:tcW w:w="61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sz w:val="20"/>
                <w:szCs w:val="20"/>
                <w:lang w:val="en-US" w:eastAsia="zh-CN"/>
              </w:rPr>
              <w:t>109</w:t>
            </w:r>
          </w:p>
        </w:tc>
        <w:tc>
          <w:tcPr>
            <w:tcW w:w="61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sz w:val="20"/>
                <w:szCs w:val="20"/>
                <w:lang w:val="en-US" w:eastAsia="zh-CN"/>
              </w:rPr>
              <w:t>113</w:t>
            </w:r>
          </w:p>
        </w:tc>
        <w:tc>
          <w:tcPr>
            <w:tcW w:w="61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bCs/>
                <w:sz w:val="20"/>
                <w:szCs w:val="20"/>
                <w:lang w:val="en-US" w:eastAsia="zh-CN"/>
              </w:rPr>
              <w:t>116</w:t>
            </w:r>
          </w:p>
        </w:tc>
        <w:tc>
          <w:tcPr>
            <w:tcW w:w="61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bCs/>
                <w:sz w:val="20"/>
                <w:szCs w:val="20"/>
                <w:lang w:val="en-US" w:eastAsia="zh-CN"/>
              </w:rPr>
              <w:t>120</w:t>
            </w:r>
          </w:p>
        </w:tc>
        <w:tc>
          <w:tcPr>
            <w:tcW w:w="61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uppressAutoHyphen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bCs/>
                <w:sz w:val="20"/>
                <w:szCs w:val="20"/>
                <w:lang w:val="en-US" w:eastAsia="zh-CN"/>
              </w:rPr>
              <w:t>104</w:t>
            </w:r>
          </w:p>
        </w:tc>
        <w:tc>
          <w:tcPr>
            <w:tcW w:w="61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uppressAutoHyphens/>
              <w:spacing w:before="120" w:after="120" w:line="240" w:lineRule="auto"/>
              <w:jc w:val="center"/>
              <w:rPr>
                <w:rFonts w:ascii="Times New Roman" w:hAnsi="Times New Roman" w:eastAsia="PMingLiU" w:cs="Times New Roman"/>
                <w:b/>
                <w:bCs/>
                <w:sz w:val="20"/>
                <w:szCs w:val="20"/>
                <w:lang w:val="en-US" w:eastAsia="zh-TW"/>
              </w:rPr>
            </w:pPr>
            <w:r>
              <w:rPr>
                <w:rFonts w:ascii="Times New Roman" w:hAnsi="Times New Roman" w:eastAsia="宋体" w:cs="Times New Roman"/>
                <w:b/>
                <w:sz w:val="20"/>
                <w:szCs w:val="20"/>
                <w:lang w:val="en-US" w:eastAsia="zh-CN"/>
              </w:rPr>
              <w:t>188</w:t>
            </w:r>
          </w:p>
        </w:tc>
        <w:tc>
          <w:tcPr>
            <w:tcW w:w="568"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uppressAutoHyphens/>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b/>
                <w:sz w:val="20"/>
                <w:szCs w:val="20"/>
                <w:lang w:val="en-US" w:eastAsia="zh-CN"/>
              </w:rPr>
              <w:t>297</w:t>
            </w:r>
          </w:p>
        </w:tc>
        <w:tc>
          <w:tcPr>
            <w:tcW w:w="568"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uppressAutoHyphens/>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b/>
                <w:bCs/>
                <w:sz w:val="20"/>
                <w:szCs w:val="20"/>
                <w:lang w:val="en-US" w:eastAsia="zh-CN"/>
              </w:rPr>
              <w:t>317</w:t>
            </w:r>
          </w:p>
        </w:tc>
        <w:tc>
          <w:tcPr>
            <w:tcW w:w="568"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uppressAutoHyphens/>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b/>
                <w:bCs/>
                <w:sz w:val="20"/>
                <w:szCs w:val="20"/>
                <w:lang w:val="en-US" w:eastAsia="zh-CN"/>
              </w:rPr>
              <w:t>304</w:t>
            </w:r>
          </w:p>
        </w:tc>
        <w:tc>
          <w:tcPr>
            <w:tcW w:w="65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uppressAutoHyphens/>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b/>
                <w:bCs/>
                <w:sz w:val="20"/>
                <w:szCs w:val="20"/>
                <w:lang w:val="en-US" w:eastAsia="zh-CN"/>
              </w:rPr>
              <w:t>149</w:t>
            </w:r>
          </w:p>
        </w:tc>
      </w:tr>
    </w:tbl>
    <w:p>
      <w:pPr>
        <w:suppressAutoHyphens/>
        <w:spacing w:before="120" w:line="240" w:lineRule="auto"/>
        <w:jc w:val="both"/>
        <w:rPr>
          <w:rFonts w:ascii="Times New Roman" w:hAnsi="Times New Roman" w:eastAsia="PMingLiU" w:cs="Times New Roman"/>
          <w:i/>
          <w:sz w:val="20"/>
          <w:szCs w:val="20"/>
        </w:rPr>
      </w:pPr>
      <w:r>
        <w:rPr>
          <w:rFonts w:hint="eastAsia" w:ascii="Times New Roman" w:hAnsi="Times New Roman" w:eastAsia="宋体" w:cs="Times New Roman"/>
          <w:i/>
          <w:sz w:val="20"/>
          <w:szCs w:val="20"/>
          <w:lang w:eastAsia="zh-CN"/>
        </w:rPr>
        <w:t>资料来源：保安司司长办公室，</w:t>
      </w:r>
      <w:r>
        <w:rPr>
          <w:rFonts w:ascii="Times New Roman" w:hAnsi="Times New Roman" w:eastAsia="宋体" w:cs="Times New Roman"/>
          <w:i/>
          <w:sz w:val="20"/>
          <w:szCs w:val="20"/>
          <w:lang w:eastAsia="zh-CN"/>
        </w:rPr>
        <w:t>2024</w:t>
      </w:r>
    </w:p>
    <w:p>
      <w:pPr>
        <w:suppressAutoHyphens/>
        <w:spacing w:before="120" w:line="240" w:lineRule="auto"/>
        <w:jc w:val="both"/>
        <w:rPr>
          <w:rFonts w:ascii="Times New Roman" w:hAnsi="Times New Roman" w:eastAsia="PMingLiU" w:cs="Times New Roman"/>
          <w:i/>
          <w:sz w:val="20"/>
          <w:szCs w:val="20"/>
        </w:rPr>
      </w:pPr>
      <w:r>
        <w:rPr>
          <w:rFonts w:hint="eastAsia" w:ascii="Times New Roman" w:hAnsi="Times New Roman" w:eastAsia="宋体" w:cs="Times New Roman"/>
          <w:i/>
          <w:sz w:val="20"/>
          <w:szCs w:val="20"/>
          <w:lang w:eastAsia="zh-CN"/>
        </w:rPr>
        <w:t>注：</w:t>
      </w:r>
      <w:r>
        <w:rPr>
          <w:rFonts w:ascii="Times New Roman" w:hAnsi="Times New Roman" w:eastAsia="宋体" w:cs="Times New Roman"/>
          <w:i/>
          <w:sz w:val="20"/>
          <w:szCs w:val="20"/>
          <w:lang w:eastAsia="zh-CN"/>
        </w:rPr>
        <w:t>*</w:t>
      </w:r>
      <w:r>
        <w:rPr>
          <w:rFonts w:hint="eastAsia" w:ascii="Times New Roman" w:hAnsi="Times New Roman" w:eastAsia="宋体" w:cs="Times New Roman"/>
          <w:i/>
          <w:sz w:val="20"/>
          <w:szCs w:val="20"/>
          <w:lang w:eastAsia="zh-CN"/>
        </w:rPr>
        <w:t>搜索手机的案件</w:t>
      </w:r>
      <w:r>
        <w:rPr>
          <w:rFonts w:ascii="Times New Roman" w:hAnsi="Times New Roman" w:eastAsia="宋体" w:cs="Times New Roman"/>
          <w:i/>
          <w:sz w:val="20"/>
          <w:szCs w:val="20"/>
          <w:lang w:eastAsia="zh-CN"/>
        </w:rPr>
        <w:t>;</w:t>
      </w:r>
    </w:p>
    <w:p>
      <w:pPr>
        <w:suppressAutoHyphens/>
        <w:spacing w:before="120" w:line="240" w:lineRule="auto"/>
        <w:jc w:val="both"/>
        <w:rPr>
          <w:rFonts w:ascii="Times New Roman" w:hAnsi="Times New Roman" w:eastAsia="PMingLiU" w:cs="Times New Roman"/>
          <w:i/>
          <w:sz w:val="20"/>
          <w:szCs w:val="20"/>
        </w:rPr>
      </w:pPr>
      <w:r>
        <w:rPr>
          <w:rFonts w:ascii="Times New Roman" w:hAnsi="Times New Roman" w:eastAsia="宋体" w:cs="Times New Roman"/>
          <w:i/>
          <w:sz w:val="20"/>
          <w:szCs w:val="20"/>
          <w:lang w:eastAsia="zh-CN"/>
        </w:rPr>
        <w:t>**</w:t>
      </w:r>
      <w:r>
        <w:rPr>
          <w:rFonts w:hint="eastAsia" w:ascii="Times New Roman" w:hAnsi="Times New Roman" w:eastAsia="宋体" w:cs="Times New Roman"/>
          <w:i/>
          <w:sz w:val="20"/>
          <w:szCs w:val="20"/>
          <w:lang w:eastAsia="zh-CN"/>
        </w:rPr>
        <w:t>在囚人士参与盗窃、擅自交付物品和信件、自杀、自残、损害他人的物品和不良态度等。</w:t>
      </w:r>
    </w:p>
    <w:p>
      <w:pPr>
        <w:rPr>
          <w:rFonts w:ascii="Times New Roman" w:hAnsi="Times New Roman" w:cs="Times New Roman"/>
          <w:b/>
          <w:spacing w:val="10"/>
          <w:sz w:val="20"/>
          <w:szCs w:val="20"/>
        </w:rPr>
      </w:pPr>
      <w:r>
        <w:rPr>
          <w:rFonts w:ascii="Times New Roman" w:hAnsi="Times New Roman" w:cs="Times New Roman"/>
          <w:b/>
          <w:spacing w:val="10"/>
          <w:sz w:val="20"/>
          <w:szCs w:val="20"/>
        </w:rPr>
        <w:br w:type="page"/>
      </w:r>
    </w:p>
    <w:p>
      <w:pPr>
        <w:pStyle w:val="2"/>
        <w:numPr>
          <w:ilvl w:val="0"/>
          <w:numId w:val="17"/>
        </w:numPr>
        <w:rPr>
          <w:spacing w:val="10"/>
          <w:sz w:val="22"/>
        </w:rPr>
      </w:pPr>
    </w:p>
    <w:tbl>
      <w:tblPr>
        <w:tblStyle w:val="226"/>
        <w:tblW w:w="8648" w:type="dxa"/>
        <w:jc w:val="center"/>
        <w:tblInd w:w="0" w:type="dxa"/>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57" w:type="dxa"/>
          <w:bottom w:w="0" w:type="dxa"/>
          <w:right w:w="57" w:type="dxa"/>
        </w:tblCellMar>
      </w:tblPr>
      <w:tblGrid>
        <w:gridCol w:w="858"/>
        <w:gridCol w:w="714"/>
        <w:gridCol w:w="572"/>
        <w:gridCol w:w="572"/>
        <w:gridCol w:w="572"/>
        <w:gridCol w:w="571"/>
        <w:gridCol w:w="571"/>
        <w:gridCol w:w="574"/>
        <w:gridCol w:w="571"/>
        <w:gridCol w:w="571"/>
        <w:gridCol w:w="571"/>
        <w:gridCol w:w="571"/>
        <w:gridCol w:w="571"/>
        <w:gridCol w:w="789"/>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57" w:type="dxa"/>
            <w:bottom w:w="0" w:type="dxa"/>
            <w:right w:w="57" w:type="dxa"/>
          </w:tblCellMar>
        </w:tblPrEx>
        <w:trPr>
          <w:trHeight w:val="992" w:hRule="atLeast"/>
          <w:tblHeader/>
          <w:jc w:val="center"/>
        </w:trPr>
        <w:tc>
          <w:tcPr>
            <w:tcW w:w="8648" w:type="dxa"/>
            <w:gridSpan w:val="14"/>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pStyle w:val="127"/>
              <w:spacing w:before="120"/>
              <w:ind w:left="480"/>
              <w:jc w:val="center"/>
              <w:rPr>
                <w:rFonts w:ascii="Times New Roman" w:hAnsi="Times New Roman"/>
                <w:b/>
                <w:sz w:val="20"/>
                <w:szCs w:val="20"/>
                <w:lang w:eastAsia="zh-TW"/>
              </w:rPr>
            </w:pPr>
            <w:r>
              <w:rPr>
                <w:rFonts w:hint="eastAsia" w:ascii="Times New Roman" w:hAnsi="Times New Roman" w:eastAsia="宋体"/>
                <w:b/>
                <w:sz w:val="20"/>
                <w:szCs w:val="20"/>
                <w:lang w:val="en-US" w:eastAsia="zh-CN"/>
              </w:rPr>
              <w:t>对违法青少年实施的非收容性措施</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57" w:type="dxa"/>
            <w:bottom w:w="0" w:type="dxa"/>
            <w:right w:w="57" w:type="dxa"/>
          </w:tblCellMar>
        </w:tblPrEx>
        <w:trPr>
          <w:tblHeader/>
          <w:jc w:val="center"/>
        </w:trPr>
        <w:tc>
          <w:tcPr>
            <w:tcW w:w="858"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措施</w:t>
            </w:r>
          </w:p>
        </w:tc>
        <w:tc>
          <w:tcPr>
            <w:tcW w:w="714"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性别</w:t>
            </w:r>
          </w:p>
        </w:tc>
        <w:tc>
          <w:tcPr>
            <w:tcW w:w="572"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2013</w:t>
            </w:r>
          </w:p>
        </w:tc>
        <w:tc>
          <w:tcPr>
            <w:tcW w:w="572"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2014</w:t>
            </w:r>
          </w:p>
        </w:tc>
        <w:tc>
          <w:tcPr>
            <w:tcW w:w="572"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2015</w:t>
            </w:r>
          </w:p>
        </w:tc>
        <w:tc>
          <w:tcPr>
            <w:tcW w:w="571"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2016</w:t>
            </w:r>
          </w:p>
        </w:tc>
        <w:tc>
          <w:tcPr>
            <w:tcW w:w="571"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2017</w:t>
            </w:r>
          </w:p>
        </w:tc>
        <w:tc>
          <w:tcPr>
            <w:tcW w:w="574"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2018</w:t>
            </w:r>
          </w:p>
        </w:tc>
        <w:tc>
          <w:tcPr>
            <w:tcW w:w="571"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2019</w:t>
            </w:r>
          </w:p>
        </w:tc>
        <w:tc>
          <w:tcPr>
            <w:tcW w:w="571"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sz w:val="20"/>
                <w:szCs w:val="20"/>
                <w:lang w:val="en-US" w:eastAsia="zh-CN"/>
              </w:rPr>
              <w:t>2020</w:t>
            </w:r>
          </w:p>
        </w:tc>
        <w:tc>
          <w:tcPr>
            <w:tcW w:w="571"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sz w:val="20"/>
                <w:szCs w:val="20"/>
                <w:lang w:val="en-US" w:eastAsia="zh-CN"/>
              </w:rPr>
              <w:t>2021</w:t>
            </w:r>
          </w:p>
        </w:tc>
        <w:tc>
          <w:tcPr>
            <w:tcW w:w="571"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sz w:val="20"/>
                <w:szCs w:val="20"/>
                <w:lang w:val="en-US" w:eastAsia="zh-CN"/>
              </w:rPr>
              <w:t>2022</w:t>
            </w:r>
          </w:p>
        </w:tc>
        <w:tc>
          <w:tcPr>
            <w:tcW w:w="571"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sz w:val="20"/>
                <w:szCs w:val="20"/>
                <w:lang w:val="en-US" w:eastAsia="zh-CN"/>
              </w:rPr>
              <w:t>2023</w:t>
            </w:r>
          </w:p>
        </w:tc>
        <w:tc>
          <w:tcPr>
            <w:tcW w:w="789"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sz w:val="20"/>
                <w:szCs w:val="20"/>
                <w:lang w:val="en-US" w:eastAsia="zh-CN"/>
              </w:rPr>
              <w:t>2024/</w:t>
            </w:r>
          </w:p>
          <w:p>
            <w:pPr>
              <w:spacing w:before="120" w:after="12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sz w:val="20"/>
                <w:szCs w:val="20"/>
                <w:lang w:val="en-US" w:eastAsia="zh-CN"/>
              </w:rPr>
              <w:t>01-05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57" w:type="dxa"/>
            <w:bottom w:w="0" w:type="dxa"/>
            <w:right w:w="57" w:type="dxa"/>
          </w:tblCellMar>
        </w:tblPrEx>
        <w:trPr>
          <w:jc w:val="center"/>
        </w:trPr>
        <w:tc>
          <w:tcPr>
            <w:tcW w:w="858" w:type="dxa"/>
            <w:vMerge w:val="restart"/>
            <w:tcBorders>
              <w:top w:val="single" w:color="auto" w:sz="4" w:space="0"/>
            </w:tcBorders>
            <w:vAlign w:val="center"/>
          </w:tcPr>
          <w:p>
            <w:pPr>
              <w:spacing w:before="120" w:after="120" w:line="240" w:lineRule="auto"/>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val="0"/>
                <w:sz w:val="20"/>
                <w:szCs w:val="20"/>
                <w:lang w:val="en-US" w:eastAsia="zh-CN"/>
              </w:rPr>
              <w:t>复和</w:t>
            </w:r>
          </w:p>
        </w:tc>
        <w:tc>
          <w:tcPr>
            <w:tcW w:w="714"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572"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4</w:t>
            </w:r>
          </w:p>
        </w:tc>
        <w:tc>
          <w:tcPr>
            <w:tcW w:w="572"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w:t>
            </w:r>
          </w:p>
        </w:tc>
        <w:tc>
          <w:tcPr>
            <w:tcW w:w="572"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571"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571"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574"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571"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571" w:type="dxa"/>
            <w:tcBorders>
              <w:top w:val="single" w:color="auto" w:sz="4" w:space="0"/>
            </w:tcBorders>
            <w:vAlign w:val="center"/>
          </w:tcPr>
          <w:p>
            <w:pPr>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0</w:t>
            </w:r>
          </w:p>
        </w:tc>
        <w:tc>
          <w:tcPr>
            <w:tcW w:w="571" w:type="dxa"/>
            <w:tcBorders>
              <w:top w:val="single" w:color="auto" w:sz="4" w:space="0"/>
            </w:tcBorders>
            <w:vAlign w:val="center"/>
          </w:tcPr>
          <w:p>
            <w:pPr>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c>
          <w:tcPr>
            <w:tcW w:w="571" w:type="dxa"/>
            <w:tcBorders>
              <w:top w:val="single" w:color="auto" w:sz="4" w:space="0"/>
            </w:tcBorders>
            <w:vAlign w:val="center"/>
          </w:tcPr>
          <w:p>
            <w:pPr>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w:t>
            </w:r>
          </w:p>
        </w:tc>
        <w:tc>
          <w:tcPr>
            <w:tcW w:w="571" w:type="dxa"/>
            <w:tcBorders>
              <w:top w:val="single" w:color="auto" w:sz="4" w:space="0"/>
            </w:tcBorders>
            <w:vAlign w:val="center"/>
          </w:tcPr>
          <w:p>
            <w:pPr>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7</w:t>
            </w:r>
          </w:p>
        </w:tc>
        <w:tc>
          <w:tcPr>
            <w:tcW w:w="789" w:type="dxa"/>
            <w:tcBorders>
              <w:top w:val="single" w:color="auto" w:sz="4" w:space="0"/>
            </w:tcBorders>
            <w:vAlign w:val="center"/>
          </w:tcPr>
          <w:p>
            <w:pPr>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57" w:type="dxa"/>
            <w:bottom w:w="0" w:type="dxa"/>
            <w:right w:w="57" w:type="dxa"/>
          </w:tblCellMar>
        </w:tblPrEx>
        <w:trPr>
          <w:jc w:val="center"/>
        </w:trPr>
        <w:tc>
          <w:tcPr>
            <w:tcW w:w="858" w:type="dxa"/>
            <w:vMerge w:val="continue"/>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p>
        </w:tc>
        <w:tc>
          <w:tcPr>
            <w:tcW w:w="714"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val="0"/>
                <w:sz w:val="20"/>
                <w:szCs w:val="20"/>
                <w:lang w:val="en-US" w:eastAsia="zh-CN"/>
              </w:rPr>
              <w:t>女</w:t>
            </w:r>
          </w:p>
        </w:tc>
        <w:tc>
          <w:tcPr>
            <w:tcW w:w="572"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572"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572"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571"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571"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574"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571"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571" w:type="dxa"/>
            <w:tcBorders>
              <w:bottom w:val="single" w:color="auto" w:sz="4" w:space="0"/>
            </w:tcBorders>
            <w:vAlign w:val="center"/>
          </w:tcPr>
          <w:p>
            <w:pPr>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0</w:t>
            </w:r>
          </w:p>
        </w:tc>
        <w:tc>
          <w:tcPr>
            <w:tcW w:w="571" w:type="dxa"/>
            <w:tcBorders>
              <w:bottom w:val="single" w:color="auto" w:sz="4" w:space="0"/>
            </w:tcBorders>
            <w:vAlign w:val="center"/>
          </w:tcPr>
          <w:p>
            <w:pPr>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w:t>
            </w:r>
          </w:p>
        </w:tc>
        <w:tc>
          <w:tcPr>
            <w:tcW w:w="571" w:type="dxa"/>
            <w:tcBorders>
              <w:bottom w:val="single" w:color="auto" w:sz="4" w:space="0"/>
            </w:tcBorders>
            <w:vAlign w:val="center"/>
          </w:tcPr>
          <w:p>
            <w:pPr>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571" w:type="dxa"/>
            <w:tcBorders>
              <w:bottom w:val="single" w:color="auto" w:sz="4" w:space="0"/>
            </w:tcBorders>
            <w:vAlign w:val="center"/>
          </w:tcPr>
          <w:p>
            <w:pPr>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789" w:type="dxa"/>
            <w:tcBorders>
              <w:bottom w:val="single" w:color="auto" w:sz="4" w:space="0"/>
            </w:tcBorders>
            <w:vAlign w:val="center"/>
          </w:tcPr>
          <w:p>
            <w:pPr>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57" w:type="dxa"/>
            <w:bottom w:w="0" w:type="dxa"/>
            <w:right w:w="57" w:type="dxa"/>
          </w:tblCellMar>
        </w:tblPrEx>
        <w:trPr>
          <w:jc w:val="center"/>
        </w:trPr>
        <w:tc>
          <w:tcPr>
            <w:tcW w:w="858"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总数</w:t>
            </w:r>
          </w:p>
        </w:tc>
        <w:tc>
          <w:tcPr>
            <w:tcW w:w="714"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p>
        </w:tc>
        <w:tc>
          <w:tcPr>
            <w:tcW w:w="572"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4</w:t>
            </w:r>
          </w:p>
        </w:tc>
        <w:tc>
          <w:tcPr>
            <w:tcW w:w="572"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3</w:t>
            </w:r>
          </w:p>
        </w:tc>
        <w:tc>
          <w:tcPr>
            <w:tcW w:w="572"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0</w:t>
            </w:r>
          </w:p>
        </w:tc>
        <w:tc>
          <w:tcPr>
            <w:tcW w:w="571"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0</w:t>
            </w:r>
          </w:p>
        </w:tc>
        <w:tc>
          <w:tcPr>
            <w:tcW w:w="571"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0</w:t>
            </w:r>
          </w:p>
        </w:tc>
        <w:tc>
          <w:tcPr>
            <w:tcW w:w="574"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0</w:t>
            </w:r>
          </w:p>
        </w:tc>
        <w:tc>
          <w:tcPr>
            <w:tcW w:w="571"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0</w:t>
            </w:r>
          </w:p>
        </w:tc>
        <w:tc>
          <w:tcPr>
            <w:tcW w:w="571"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0</w:t>
            </w:r>
          </w:p>
        </w:tc>
        <w:tc>
          <w:tcPr>
            <w:tcW w:w="571"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5</w:t>
            </w:r>
          </w:p>
        </w:tc>
        <w:tc>
          <w:tcPr>
            <w:tcW w:w="571"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3</w:t>
            </w:r>
          </w:p>
        </w:tc>
        <w:tc>
          <w:tcPr>
            <w:tcW w:w="571"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8</w:t>
            </w:r>
          </w:p>
        </w:tc>
        <w:tc>
          <w:tcPr>
            <w:tcW w:w="789"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57" w:type="dxa"/>
            <w:bottom w:w="0" w:type="dxa"/>
            <w:right w:w="57" w:type="dxa"/>
          </w:tblCellMar>
        </w:tblPrEx>
        <w:trPr>
          <w:jc w:val="center"/>
        </w:trPr>
        <w:tc>
          <w:tcPr>
            <w:tcW w:w="858" w:type="dxa"/>
            <w:vMerge w:val="restart"/>
            <w:tcBorders>
              <w:top w:val="single" w:color="auto" w:sz="4" w:space="0"/>
            </w:tcBorders>
            <w:vAlign w:val="center"/>
          </w:tcPr>
          <w:p>
            <w:pPr>
              <w:spacing w:before="120" w:after="120" w:line="240" w:lineRule="auto"/>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val="0"/>
                <w:sz w:val="20"/>
                <w:szCs w:val="20"/>
                <w:lang w:val="en-US" w:eastAsia="zh-CN"/>
              </w:rPr>
              <w:t>遵守行为守则</w:t>
            </w:r>
          </w:p>
        </w:tc>
        <w:tc>
          <w:tcPr>
            <w:tcW w:w="714"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572"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16</w:t>
            </w:r>
          </w:p>
        </w:tc>
        <w:tc>
          <w:tcPr>
            <w:tcW w:w="572"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18</w:t>
            </w:r>
          </w:p>
        </w:tc>
        <w:tc>
          <w:tcPr>
            <w:tcW w:w="572"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9</w:t>
            </w:r>
          </w:p>
        </w:tc>
        <w:tc>
          <w:tcPr>
            <w:tcW w:w="571"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5</w:t>
            </w:r>
          </w:p>
        </w:tc>
        <w:tc>
          <w:tcPr>
            <w:tcW w:w="571"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574"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7</w:t>
            </w:r>
          </w:p>
        </w:tc>
        <w:tc>
          <w:tcPr>
            <w:tcW w:w="571"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10</w:t>
            </w:r>
          </w:p>
        </w:tc>
        <w:tc>
          <w:tcPr>
            <w:tcW w:w="571" w:type="dxa"/>
            <w:tcBorders>
              <w:top w:val="single" w:color="auto" w:sz="4" w:space="0"/>
            </w:tcBorders>
            <w:vAlign w:val="center"/>
          </w:tcPr>
          <w:p>
            <w:pPr>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4</w:t>
            </w:r>
          </w:p>
        </w:tc>
        <w:tc>
          <w:tcPr>
            <w:tcW w:w="571" w:type="dxa"/>
            <w:tcBorders>
              <w:top w:val="single" w:color="auto" w:sz="4" w:space="0"/>
            </w:tcBorders>
            <w:vAlign w:val="center"/>
          </w:tcPr>
          <w:p>
            <w:pPr>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12</w:t>
            </w:r>
          </w:p>
        </w:tc>
        <w:tc>
          <w:tcPr>
            <w:tcW w:w="571" w:type="dxa"/>
            <w:tcBorders>
              <w:top w:val="single" w:color="auto" w:sz="4" w:space="0"/>
            </w:tcBorders>
            <w:vAlign w:val="center"/>
          </w:tcPr>
          <w:p>
            <w:pPr>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10</w:t>
            </w:r>
          </w:p>
        </w:tc>
        <w:tc>
          <w:tcPr>
            <w:tcW w:w="571" w:type="dxa"/>
            <w:tcBorders>
              <w:top w:val="single" w:color="auto" w:sz="4" w:space="0"/>
            </w:tcBorders>
            <w:vAlign w:val="center"/>
          </w:tcPr>
          <w:p>
            <w:pPr>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6</w:t>
            </w:r>
          </w:p>
        </w:tc>
        <w:tc>
          <w:tcPr>
            <w:tcW w:w="789" w:type="dxa"/>
            <w:tcBorders>
              <w:top w:val="single" w:color="auto" w:sz="4" w:space="0"/>
            </w:tcBorders>
            <w:vAlign w:val="center"/>
          </w:tcPr>
          <w:p>
            <w:pPr>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57" w:type="dxa"/>
            <w:bottom w:w="0" w:type="dxa"/>
            <w:right w:w="57" w:type="dxa"/>
          </w:tblCellMar>
        </w:tblPrEx>
        <w:trPr>
          <w:jc w:val="center"/>
        </w:trPr>
        <w:tc>
          <w:tcPr>
            <w:tcW w:w="858" w:type="dxa"/>
            <w:vMerge w:val="continue"/>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p>
        </w:tc>
        <w:tc>
          <w:tcPr>
            <w:tcW w:w="714"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val="0"/>
                <w:sz w:val="20"/>
                <w:szCs w:val="20"/>
                <w:lang w:val="en-US" w:eastAsia="zh-CN"/>
              </w:rPr>
              <w:t>女</w:t>
            </w:r>
          </w:p>
        </w:tc>
        <w:tc>
          <w:tcPr>
            <w:tcW w:w="572"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13</w:t>
            </w:r>
          </w:p>
        </w:tc>
        <w:tc>
          <w:tcPr>
            <w:tcW w:w="572"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5</w:t>
            </w:r>
          </w:p>
        </w:tc>
        <w:tc>
          <w:tcPr>
            <w:tcW w:w="572"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w:t>
            </w:r>
          </w:p>
        </w:tc>
        <w:tc>
          <w:tcPr>
            <w:tcW w:w="571"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571"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574"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571"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c>
          <w:tcPr>
            <w:tcW w:w="571" w:type="dxa"/>
            <w:tcBorders>
              <w:bottom w:val="single" w:color="auto" w:sz="4" w:space="0"/>
            </w:tcBorders>
            <w:vAlign w:val="center"/>
          </w:tcPr>
          <w:p>
            <w:pPr>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1</w:t>
            </w:r>
          </w:p>
        </w:tc>
        <w:tc>
          <w:tcPr>
            <w:tcW w:w="571" w:type="dxa"/>
            <w:tcBorders>
              <w:bottom w:val="single" w:color="auto" w:sz="4" w:space="0"/>
            </w:tcBorders>
            <w:vAlign w:val="center"/>
          </w:tcPr>
          <w:p>
            <w:pPr>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4</w:t>
            </w:r>
          </w:p>
        </w:tc>
        <w:tc>
          <w:tcPr>
            <w:tcW w:w="571" w:type="dxa"/>
            <w:tcBorders>
              <w:bottom w:val="single" w:color="auto" w:sz="4" w:space="0"/>
            </w:tcBorders>
            <w:vAlign w:val="center"/>
          </w:tcPr>
          <w:p>
            <w:pPr>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571" w:type="dxa"/>
            <w:tcBorders>
              <w:bottom w:val="single" w:color="auto" w:sz="4" w:space="0"/>
            </w:tcBorders>
            <w:vAlign w:val="center"/>
          </w:tcPr>
          <w:p>
            <w:pPr>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c>
          <w:tcPr>
            <w:tcW w:w="789" w:type="dxa"/>
            <w:tcBorders>
              <w:bottom w:val="single" w:color="auto" w:sz="4" w:space="0"/>
            </w:tcBorders>
            <w:vAlign w:val="center"/>
          </w:tcPr>
          <w:p>
            <w:pPr>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57" w:type="dxa"/>
            <w:bottom w:w="0" w:type="dxa"/>
            <w:right w:w="57" w:type="dxa"/>
          </w:tblCellMar>
        </w:tblPrEx>
        <w:trPr>
          <w:jc w:val="center"/>
        </w:trPr>
        <w:tc>
          <w:tcPr>
            <w:tcW w:w="858"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总数</w:t>
            </w:r>
          </w:p>
        </w:tc>
        <w:tc>
          <w:tcPr>
            <w:tcW w:w="714"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p>
        </w:tc>
        <w:tc>
          <w:tcPr>
            <w:tcW w:w="572"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29</w:t>
            </w:r>
          </w:p>
        </w:tc>
        <w:tc>
          <w:tcPr>
            <w:tcW w:w="572"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23</w:t>
            </w:r>
          </w:p>
        </w:tc>
        <w:tc>
          <w:tcPr>
            <w:tcW w:w="572"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12</w:t>
            </w:r>
          </w:p>
        </w:tc>
        <w:tc>
          <w:tcPr>
            <w:tcW w:w="571"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5</w:t>
            </w:r>
          </w:p>
        </w:tc>
        <w:tc>
          <w:tcPr>
            <w:tcW w:w="571"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2</w:t>
            </w:r>
          </w:p>
        </w:tc>
        <w:tc>
          <w:tcPr>
            <w:tcW w:w="574"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8</w:t>
            </w:r>
          </w:p>
        </w:tc>
        <w:tc>
          <w:tcPr>
            <w:tcW w:w="571"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12</w:t>
            </w:r>
          </w:p>
        </w:tc>
        <w:tc>
          <w:tcPr>
            <w:tcW w:w="571"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5</w:t>
            </w:r>
          </w:p>
        </w:tc>
        <w:tc>
          <w:tcPr>
            <w:tcW w:w="571"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16</w:t>
            </w:r>
          </w:p>
        </w:tc>
        <w:tc>
          <w:tcPr>
            <w:tcW w:w="571"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11</w:t>
            </w:r>
          </w:p>
        </w:tc>
        <w:tc>
          <w:tcPr>
            <w:tcW w:w="571"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8</w:t>
            </w:r>
          </w:p>
        </w:tc>
        <w:tc>
          <w:tcPr>
            <w:tcW w:w="789"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57" w:type="dxa"/>
            <w:bottom w:w="0" w:type="dxa"/>
            <w:right w:w="57" w:type="dxa"/>
          </w:tblCellMar>
        </w:tblPrEx>
        <w:trPr>
          <w:jc w:val="center"/>
        </w:trPr>
        <w:tc>
          <w:tcPr>
            <w:tcW w:w="858" w:type="dxa"/>
            <w:vMerge w:val="restart"/>
            <w:tcBorders>
              <w:top w:val="single" w:color="auto" w:sz="4" w:space="0"/>
            </w:tcBorders>
            <w:vAlign w:val="center"/>
          </w:tcPr>
          <w:p>
            <w:pPr>
              <w:spacing w:before="120" w:after="120" w:line="240" w:lineRule="auto"/>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val="0"/>
                <w:sz w:val="20"/>
                <w:szCs w:val="20"/>
                <w:lang w:val="en-US" w:eastAsia="zh-CN"/>
              </w:rPr>
              <w:t>社会服务令</w:t>
            </w:r>
          </w:p>
        </w:tc>
        <w:tc>
          <w:tcPr>
            <w:tcW w:w="714"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572"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9</w:t>
            </w:r>
          </w:p>
        </w:tc>
        <w:tc>
          <w:tcPr>
            <w:tcW w:w="572"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14</w:t>
            </w:r>
          </w:p>
        </w:tc>
        <w:tc>
          <w:tcPr>
            <w:tcW w:w="572"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14</w:t>
            </w:r>
          </w:p>
        </w:tc>
        <w:tc>
          <w:tcPr>
            <w:tcW w:w="571"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8</w:t>
            </w:r>
          </w:p>
        </w:tc>
        <w:tc>
          <w:tcPr>
            <w:tcW w:w="571"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574"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571"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571" w:type="dxa"/>
            <w:tcBorders>
              <w:top w:val="single" w:color="auto" w:sz="4" w:space="0"/>
            </w:tcBorders>
            <w:vAlign w:val="center"/>
          </w:tcPr>
          <w:p>
            <w:pPr>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1</w:t>
            </w:r>
          </w:p>
        </w:tc>
        <w:tc>
          <w:tcPr>
            <w:tcW w:w="571" w:type="dxa"/>
            <w:tcBorders>
              <w:top w:val="single" w:color="auto" w:sz="4" w:space="0"/>
            </w:tcBorders>
            <w:vAlign w:val="center"/>
          </w:tcPr>
          <w:p>
            <w:pPr>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571" w:type="dxa"/>
            <w:tcBorders>
              <w:top w:val="single" w:color="auto" w:sz="4" w:space="0"/>
            </w:tcBorders>
            <w:vAlign w:val="center"/>
          </w:tcPr>
          <w:p>
            <w:pPr>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6</w:t>
            </w:r>
          </w:p>
        </w:tc>
        <w:tc>
          <w:tcPr>
            <w:tcW w:w="571" w:type="dxa"/>
            <w:tcBorders>
              <w:top w:val="single" w:color="auto" w:sz="4" w:space="0"/>
            </w:tcBorders>
            <w:vAlign w:val="center"/>
          </w:tcPr>
          <w:p>
            <w:pPr>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4</w:t>
            </w:r>
          </w:p>
        </w:tc>
        <w:tc>
          <w:tcPr>
            <w:tcW w:w="789" w:type="dxa"/>
            <w:tcBorders>
              <w:top w:val="single" w:color="auto" w:sz="4" w:space="0"/>
            </w:tcBorders>
            <w:vAlign w:val="center"/>
          </w:tcPr>
          <w:p>
            <w:pPr>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57" w:type="dxa"/>
            <w:bottom w:w="0" w:type="dxa"/>
            <w:right w:w="57" w:type="dxa"/>
          </w:tblCellMar>
        </w:tblPrEx>
        <w:trPr>
          <w:jc w:val="center"/>
        </w:trPr>
        <w:tc>
          <w:tcPr>
            <w:tcW w:w="858" w:type="dxa"/>
            <w:vMerge w:val="continue"/>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p>
        </w:tc>
        <w:tc>
          <w:tcPr>
            <w:tcW w:w="714"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val="0"/>
                <w:sz w:val="20"/>
                <w:szCs w:val="20"/>
                <w:lang w:val="en-US" w:eastAsia="zh-CN"/>
              </w:rPr>
              <w:t>女</w:t>
            </w:r>
          </w:p>
        </w:tc>
        <w:tc>
          <w:tcPr>
            <w:tcW w:w="572"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4</w:t>
            </w:r>
          </w:p>
        </w:tc>
        <w:tc>
          <w:tcPr>
            <w:tcW w:w="572"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572"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4</w:t>
            </w:r>
          </w:p>
        </w:tc>
        <w:tc>
          <w:tcPr>
            <w:tcW w:w="571"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571"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574"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571"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571" w:type="dxa"/>
            <w:tcBorders>
              <w:bottom w:val="single" w:color="auto" w:sz="4" w:space="0"/>
            </w:tcBorders>
            <w:vAlign w:val="center"/>
          </w:tcPr>
          <w:p>
            <w:pPr>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0</w:t>
            </w:r>
          </w:p>
        </w:tc>
        <w:tc>
          <w:tcPr>
            <w:tcW w:w="571" w:type="dxa"/>
            <w:tcBorders>
              <w:bottom w:val="single" w:color="auto" w:sz="4" w:space="0"/>
            </w:tcBorders>
            <w:vAlign w:val="center"/>
          </w:tcPr>
          <w:p>
            <w:pPr>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571" w:type="dxa"/>
            <w:tcBorders>
              <w:bottom w:val="single" w:color="auto" w:sz="4" w:space="0"/>
            </w:tcBorders>
            <w:vAlign w:val="center"/>
          </w:tcPr>
          <w:p>
            <w:pPr>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571" w:type="dxa"/>
            <w:tcBorders>
              <w:bottom w:val="single" w:color="auto" w:sz="4" w:space="0"/>
            </w:tcBorders>
            <w:vAlign w:val="center"/>
          </w:tcPr>
          <w:p>
            <w:pPr>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89" w:type="dxa"/>
            <w:tcBorders>
              <w:bottom w:val="single" w:color="auto" w:sz="4" w:space="0"/>
            </w:tcBorders>
            <w:vAlign w:val="center"/>
          </w:tcPr>
          <w:p>
            <w:pPr>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57" w:type="dxa"/>
            <w:bottom w:w="0" w:type="dxa"/>
            <w:right w:w="57" w:type="dxa"/>
          </w:tblCellMar>
        </w:tblPrEx>
        <w:trPr>
          <w:jc w:val="center"/>
        </w:trPr>
        <w:tc>
          <w:tcPr>
            <w:tcW w:w="858"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总数</w:t>
            </w:r>
          </w:p>
        </w:tc>
        <w:tc>
          <w:tcPr>
            <w:tcW w:w="714"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p>
        </w:tc>
        <w:tc>
          <w:tcPr>
            <w:tcW w:w="572"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13</w:t>
            </w:r>
          </w:p>
        </w:tc>
        <w:tc>
          <w:tcPr>
            <w:tcW w:w="572"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15</w:t>
            </w:r>
          </w:p>
        </w:tc>
        <w:tc>
          <w:tcPr>
            <w:tcW w:w="572"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18</w:t>
            </w:r>
          </w:p>
        </w:tc>
        <w:tc>
          <w:tcPr>
            <w:tcW w:w="571"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8</w:t>
            </w:r>
          </w:p>
        </w:tc>
        <w:tc>
          <w:tcPr>
            <w:tcW w:w="571"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1</w:t>
            </w:r>
          </w:p>
        </w:tc>
        <w:tc>
          <w:tcPr>
            <w:tcW w:w="574"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1</w:t>
            </w:r>
          </w:p>
        </w:tc>
        <w:tc>
          <w:tcPr>
            <w:tcW w:w="571"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2</w:t>
            </w:r>
          </w:p>
        </w:tc>
        <w:tc>
          <w:tcPr>
            <w:tcW w:w="571"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1</w:t>
            </w:r>
          </w:p>
        </w:tc>
        <w:tc>
          <w:tcPr>
            <w:tcW w:w="571"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1</w:t>
            </w:r>
          </w:p>
        </w:tc>
        <w:tc>
          <w:tcPr>
            <w:tcW w:w="571"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6</w:t>
            </w:r>
          </w:p>
        </w:tc>
        <w:tc>
          <w:tcPr>
            <w:tcW w:w="571"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4</w:t>
            </w:r>
          </w:p>
        </w:tc>
        <w:tc>
          <w:tcPr>
            <w:tcW w:w="789"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13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57" w:type="dxa"/>
            <w:bottom w:w="0" w:type="dxa"/>
            <w:right w:w="57" w:type="dxa"/>
          </w:tblCellMar>
        </w:tblPrEx>
        <w:trPr>
          <w:jc w:val="center"/>
        </w:trPr>
        <w:tc>
          <w:tcPr>
            <w:tcW w:w="858" w:type="dxa"/>
            <w:vMerge w:val="restart"/>
            <w:tcBorders>
              <w:top w:val="single" w:color="auto" w:sz="4" w:space="0"/>
            </w:tcBorders>
            <w:vAlign w:val="center"/>
          </w:tcPr>
          <w:p>
            <w:pPr>
              <w:spacing w:before="120" w:after="120" w:line="240" w:lineRule="auto"/>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val="0"/>
                <w:sz w:val="20"/>
                <w:szCs w:val="20"/>
                <w:lang w:val="en-US" w:eastAsia="zh-CN"/>
              </w:rPr>
              <w:t>感化令</w:t>
            </w:r>
          </w:p>
        </w:tc>
        <w:tc>
          <w:tcPr>
            <w:tcW w:w="714"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572"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22</w:t>
            </w:r>
          </w:p>
        </w:tc>
        <w:tc>
          <w:tcPr>
            <w:tcW w:w="572"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19</w:t>
            </w:r>
          </w:p>
        </w:tc>
        <w:tc>
          <w:tcPr>
            <w:tcW w:w="572"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23</w:t>
            </w:r>
          </w:p>
        </w:tc>
        <w:tc>
          <w:tcPr>
            <w:tcW w:w="571"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w:t>
            </w:r>
          </w:p>
        </w:tc>
        <w:tc>
          <w:tcPr>
            <w:tcW w:w="571"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16</w:t>
            </w:r>
          </w:p>
        </w:tc>
        <w:tc>
          <w:tcPr>
            <w:tcW w:w="574"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9</w:t>
            </w:r>
          </w:p>
        </w:tc>
        <w:tc>
          <w:tcPr>
            <w:tcW w:w="571"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26</w:t>
            </w:r>
          </w:p>
        </w:tc>
        <w:tc>
          <w:tcPr>
            <w:tcW w:w="571" w:type="dxa"/>
            <w:tcBorders>
              <w:top w:val="single" w:color="auto" w:sz="4" w:space="0"/>
            </w:tcBorders>
            <w:vAlign w:val="center"/>
          </w:tcPr>
          <w:p>
            <w:pPr>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14</w:t>
            </w:r>
          </w:p>
        </w:tc>
        <w:tc>
          <w:tcPr>
            <w:tcW w:w="571" w:type="dxa"/>
            <w:tcBorders>
              <w:top w:val="single" w:color="auto" w:sz="4" w:space="0"/>
            </w:tcBorders>
            <w:vAlign w:val="center"/>
          </w:tcPr>
          <w:p>
            <w:pPr>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22</w:t>
            </w:r>
          </w:p>
        </w:tc>
        <w:tc>
          <w:tcPr>
            <w:tcW w:w="571" w:type="dxa"/>
            <w:tcBorders>
              <w:top w:val="single" w:color="auto" w:sz="4" w:space="0"/>
            </w:tcBorders>
            <w:vAlign w:val="center"/>
          </w:tcPr>
          <w:p>
            <w:pPr>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13</w:t>
            </w:r>
          </w:p>
        </w:tc>
        <w:tc>
          <w:tcPr>
            <w:tcW w:w="571" w:type="dxa"/>
            <w:tcBorders>
              <w:top w:val="single" w:color="auto" w:sz="4" w:space="0"/>
            </w:tcBorders>
            <w:vAlign w:val="center"/>
          </w:tcPr>
          <w:p>
            <w:pPr>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24</w:t>
            </w:r>
          </w:p>
        </w:tc>
        <w:tc>
          <w:tcPr>
            <w:tcW w:w="789" w:type="dxa"/>
            <w:tcBorders>
              <w:top w:val="single" w:color="auto" w:sz="4" w:space="0"/>
            </w:tcBorders>
            <w:vAlign w:val="center"/>
          </w:tcPr>
          <w:p>
            <w:pPr>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57" w:type="dxa"/>
            <w:bottom w:w="0" w:type="dxa"/>
            <w:right w:w="57" w:type="dxa"/>
          </w:tblCellMar>
        </w:tblPrEx>
        <w:trPr>
          <w:jc w:val="center"/>
        </w:trPr>
        <w:tc>
          <w:tcPr>
            <w:tcW w:w="858" w:type="dxa"/>
            <w:vMerge w:val="continue"/>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p>
        </w:tc>
        <w:tc>
          <w:tcPr>
            <w:tcW w:w="714"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val="0"/>
                <w:sz w:val="20"/>
                <w:szCs w:val="20"/>
                <w:lang w:val="en-US" w:eastAsia="zh-CN"/>
              </w:rPr>
              <w:t>女</w:t>
            </w:r>
          </w:p>
        </w:tc>
        <w:tc>
          <w:tcPr>
            <w:tcW w:w="572"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11</w:t>
            </w:r>
          </w:p>
        </w:tc>
        <w:tc>
          <w:tcPr>
            <w:tcW w:w="572"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c>
          <w:tcPr>
            <w:tcW w:w="572"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7</w:t>
            </w:r>
          </w:p>
        </w:tc>
        <w:tc>
          <w:tcPr>
            <w:tcW w:w="571"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4</w:t>
            </w:r>
          </w:p>
        </w:tc>
        <w:tc>
          <w:tcPr>
            <w:tcW w:w="571"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4</w:t>
            </w:r>
          </w:p>
        </w:tc>
        <w:tc>
          <w:tcPr>
            <w:tcW w:w="574"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c>
          <w:tcPr>
            <w:tcW w:w="571"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7</w:t>
            </w:r>
          </w:p>
        </w:tc>
        <w:tc>
          <w:tcPr>
            <w:tcW w:w="571" w:type="dxa"/>
            <w:tcBorders>
              <w:bottom w:val="single" w:color="auto" w:sz="4" w:space="0"/>
            </w:tcBorders>
            <w:vAlign w:val="center"/>
          </w:tcPr>
          <w:p>
            <w:pPr>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5</w:t>
            </w:r>
          </w:p>
        </w:tc>
        <w:tc>
          <w:tcPr>
            <w:tcW w:w="571" w:type="dxa"/>
            <w:tcBorders>
              <w:bottom w:val="single" w:color="auto" w:sz="4" w:space="0"/>
            </w:tcBorders>
            <w:vAlign w:val="center"/>
          </w:tcPr>
          <w:p>
            <w:pPr>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9</w:t>
            </w:r>
          </w:p>
        </w:tc>
        <w:tc>
          <w:tcPr>
            <w:tcW w:w="571" w:type="dxa"/>
            <w:tcBorders>
              <w:bottom w:val="single" w:color="auto" w:sz="4" w:space="0"/>
            </w:tcBorders>
            <w:vAlign w:val="center"/>
          </w:tcPr>
          <w:p>
            <w:pPr>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4</w:t>
            </w:r>
          </w:p>
        </w:tc>
        <w:tc>
          <w:tcPr>
            <w:tcW w:w="571" w:type="dxa"/>
            <w:tcBorders>
              <w:bottom w:val="single" w:color="auto" w:sz="4" w:space="0"/>
            </w:tcBorders>
            <w:vAlign w:val="center"/>
          </w:tcPr>
          <w:p>
            <w:pPr>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5</w:t>
            </w:r>
          </w:p>
        </w:tc>
        <w:tc>
          <w:tcPr>
            <w:tcW w:w="789" w:type="dxa"/>
            <w:tcBorders>
              <w:bottom w:val="single" w:color="auto" w:sz="4" w:space="0"/>
            </w:tcBorders>
            <w:vAlign w:val="center"/>
          </w:tcPr>
          <w:p>
            <w:pPr>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57" w:type="dxa"/>
            <w:bottom w:w="0" w:type="dxa"/>
            <w:right w:w="57" w:type="dxa"/>
          </w:tblCellMar>
        </w:tblPrEx>
        <w:trPr>
          <w:jc w:val="center"/>
        </w:trPr>
        <w:tc>
          <w:tcPr>
            <w:tcW w:w="858"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总数</w:t>
            </w:r>
          </w:p>
        </w:tc>
        <w:tc>
          <w:tcPr>
            <w:tcW w:w="714"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p>
        </w:tc>
        <w:tc>
          <w:tcPr>
            <w:tcW w:w="572"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33</w:t>
            </w:r>
          </w:p>
        </w:tc>
        <w:tc>
          <w:tcPr>
            <w:tcW w:w="572"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21</w:t>
            </w:r>
          </w:p>
        </w:tc>
        <w:tc>
          <w:tcPr>
            <w:tcW w:w="572"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30</w:t>
            </w:r>
          </w:p>
        </w:tc>
        <w:tc>
          <w:tcPr>
            <w:tcW w:w="571"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24</w:t>
            </w:r>
          </w:p>
        </w:tc>
        <w:tc>
          <w:tcPr>
            <w:tcW w:w="571"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20</w:t>
            </w:r>
          </w:p>
        </w:tc>
        <w:tc>
          <w:tcPr>
            <w:tcW w:w="574"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11</w:t>
            </w:r>
          </w:p>
        </w:tc>
        <w:tc>
          <w:tcPr>
            <w:tcW w:w="571"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33</w:t>
            </w:r>
          </w:p>
        </w:tc>
        <w:tc>
          <w:tcPr>
            <w:tcW w:w="571"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10</w:t>
            </w:r>
          </w:p>
        </w:tc>
        <w:tc>
          <w:tcPr>
            <w:tcW w:w="571"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31</w:t>
            </w:r>
          </w:p>
        </w:tc>
        <w:tc>
          <w:tcPr>
            <w:tcW w:w="571"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17</w:t>
            </w:r>
          </w:p>
        </w:tc>
        <w:tc>
          <w:tcPr>
            <w:tcW w:w="571"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29</w:t>
            </w:r>
          </w:p>
        </w:tc>
        <w:tc>
          <w:tcPr>
            <w:tcW w:w="789"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57" w:type="dxa"/>
            <w:bottom w:w="0" w:type="dxa"/>
            <w:right w:w="57" w:type="dxa"/>
          </w:tblCellMar>
        </w:tblPrEx>
        <w:trPr>
          <w:trHeight w:val="247" w:hRule="atLeast"/>
          <w:jc w:val="center"/>
        </w:trPr>
        <w:tc>
          <w:tcPr>
            <w:tcW w:w="858" w:type="dxa"/>
            <w:vMerge w:val="restart"/>
            <w:tcBorders>
              <w:top w:val="single" w:color="auto" w:sz="4" w:space="0"/>
            </w:tcBorders>
            <w:vAlign w:val="center"/>
          </w:tcPr>
          <w:p>
            <w:pPr>
              <w:spacing w:before="120" w:after="120" w:line="240" w:lineRule="auto"/>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val="0"/>
                <w:sz w:val="20"/>
                <w:szCs w:val="20"/>
                <w:lang w:val="en-US" w:eastAsia="zh-CN"/>
              </w:rPr>
              <w:t>入住短期宿舍</w:t>
            </w:r>
          </w:p>
        </w:tc>
        <w:tc>
          <w:tcPr>
            <w:tcW w:w="714"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572"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11</w:t>
            </w:r>
          </w:p>
        </w:tc>
        <w:tc>
          <w:tcPr>
            <w:tcW w:w="572"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10</w:t>
            </w:r>
          </w:p>
        </w:tc>
        <w:tc>
          <w:tcPr>
            <w:tcW w:w="572"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10</w:t>
            </w:r>
          </w:p>
        </w:tc>
        <w:tc>
          <w:tcPr>
            <w:tcW w:w="571"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8</w:t>
            </w:r>
          </w:p>
        </w:tc>
        <w:tc>
          <w:tcPr>
            <w:tcW w:w="571"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4</w:t>
            </w:r>
          </w:p>
        </w:tc>
        <w:tc>
          <w:tcPr>
            <w:tcW w:w="574"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5</w:t>
            </w:r>
          </w:p>
        </w:tc>
        <w:tc>
          <w:tcPr>
            <w:tcW w:w="571"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6</w:t>
            </w:r>
          </w:p>
        </w:tc>
        <w:tc>
          <w:tcPr>
            <w:tcW w:w="571" w:type="dxa"/>
            <w:tcBorders>
              <w:top w:val="single" w:color="auto" w:sz="4" w:space="0"/>
            </w:tcBorders>
            <w:vAlign w:val="center"/>
          </w:tcPr>
          <w:p>
            <w:pPr>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8</w:t>
            </w:r>
          </w:p>
        </w:tc>
        <w:tc>
          <w:tcPr>
            <w:tcW w:w="571" w:type="dxa"/>
            <w:tcBorders>
              <w:top w:val="single" w:color="auto" w:sz="4" w:space="0"/>
            </w:tcBorders>
            <w:vAlign w:val="center"/>
          </w:tcPr>
          <w:p>
            <w:pPr>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9</w:t>
            </w:r>
          </w:p>
        </w:tc>
        <w:tc>
          <w:tcPr>
            <w:tcW w:w="571" w:type="dxa"/>
            <w:tcBorders>
              <w:top w:val="single" w:color="auto" w:sz="4" w:space="0"/>
            </w:tcBorders>
            <w:vAlign w:val="center"/>
          </w:tcPr>
          <w:p>
            <w:pPr>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12</w:t>
            </w:r>
          </w:p>
        </w:tc>
        <w:tc>
          <w:tcPr>
            <w:tcW w:w="571" w:type="dxa"/>
            <w:tcBorders>
              <w:top w:val="single" w:color="auto" w:sz="4" w:space="0"/>
            </w:tcBorders>
            <w:vAlign w:val="center"/>
          </w:tcPr>
          <w:p>
            <w:pPr>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6</w:t>
            </w:r>
          </w:p>
        </w:tc>
        <w:tc>
          <w:tcPr>
            <w:tcW w:w="789" w:type="dxa"/>
            <w:tcBorders>
              <w:top w:val="single" w:color="auto" w:sz="4" w:space="0"/>
            </w:tcBorders>
            <w:vAlign w:val="center"/>
          </w:tcPr>
          <w:p>
            <w:pPr>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6</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57" w:type="dxa"/>
            <w:bottom w:w="0" w:type="dxa"/>
            <w:right w:w="57" w:type="dxa"/>
          </w:tblCellMar>
        </w:tblPrEx>
        <w:trPr>
          <w:trHeight w:val="150" w:hRule="atLeast"/>
          <w:jc w:val="center"/>
        </w:trPr>
        <w:tc>
          <w:tcPr>
            <w:tcW w:w="858" w:type="dxa"/>
            <w:vMerge w:val="continue"/>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p>
        </w:tc>
        <w:tc>
          <w:tcPr>
            <w:tcW w:w="714"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val="0"/>
                <w:sz w:val="20"/>
                <w:szCs w:val="20"/>
                <w:lang w:val="en-US" w:eastAsia="zh-CN"/>
              </w:rPr>
              <w:t>女</w:t>
            </w:r>
          </w:p>
        </w:tc>
        <w:tc>
          <w:tcPr>
            <w:tcW w:w="572"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c>
          <w:tcPr>
            <w:tcW w:w="572"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w:t>
            </w:r>
          </w:p>
        </w:tc>
        <w:tc>
          <w:tcPr>
            <w:tcW w:w="572"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571"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c>
          <w:tcPr>
            <w:tcW w:w="571"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574"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571" w:type="dxa"/>
            <w:tcBorders>
              <w:bottom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4</w:t>
            </w:r>
          </w:p>
        </w:tc>
        <w:tc>
          <w:tcPr>
            <w:tcW w:w="571" w:type="dxa"/>
            <w:tcBorders>
              <w:bottom w:val="single" w:color="auto" w:sz="4" w:space="0"/>
            </w:tcBorders>
            <w:vAlign w:val="center"/>
          </w:tcPr>
          <w:p>
            <w:pPr>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3</w:t>
            </w:r>
          </w:p>
        </w:tc>
        <w:tc>
          <w:tcPr>
            <w:tcW w:w="571" w:type="dxa"/>
            <w:tcBorders>
              <w:bottom w:val="single" w:color="auto" w:sz="4" w:space="0"/>
            </w:tcBorders>
            <w:vAlign w:val="center"/>
          </w:tcPr>
          <w:p>
            <w:pPr>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c>
          <w:tcPr>
            <w:tcW w:w="571" w:type="dxa"/>
            <w:tcBorders>
              <w:bottom w:val="single" w:color="auto" w:sz="4" w:space="0"/>
            </w:tcBorders>
            <w:vAlign w:val="center"/>
          </w:tcPr>
          <w:p>
            <w:pPr>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571" w:type="dxa"/>
            <w:tcBorders>
              <w:bottom w:val="single" w:color="auto" w:sz="4" w:space="0"/>
            </w:tcBorders>
            <w:vAlign w:val="center"/>
          </w:tcPr>
          <w:p>
            <w:pPr>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789" w:type="dxa"/>
            <w:tcBorders>
              <w:bottom w:val="single" w:color="auto" w:sz="4" w:space="0"/>
            </w:tcBorders>
            <w:vAlign w:val="center"/>
          </w:tcPr>
          <w:p>
            <w:pPr>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57" w:type="dxa"/>
            <w:bottom w:w="0" w:type="dxa"/>
            <w:right w:w="57" w:type="dxa"/>
          </w:tblCellMar>
        </w:tblPrEx>
        <w:trPr>
          <w:jc w:val="center"/>
        </w:trPr>
        <w:tc>
          <w:tcPr>
            <w:tcW w:w="858"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总数</w:t>
            </w:r>
          </w:p>
        </w:tc>
        <w:tc>
          <w:tcPr>
            <w:tcW w:w="714"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p>
        </w:tc>
        <w:tc>
          <w:tcPr>
            <w:tcW w:w="572"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13</w:t>
            </w:r>
          </w:p>
        </w:tc>
        <w:tc>
          <w:tcPr>
            <w:tcW w:w="572"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13</w:t>
            </w:r>
          </w:p>
        </w:tc>
        <w:tc>
          <w:tcPr>
            <w:tcW w:w="572"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11</w:t>
            </w:r>
          </w:p>
        </w:tc>
        <w:tc>
          <w:tcPr>
            <w:tcW w:w="571"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10</w:t>
            </w:r>
          </w:p>
        </w:tc>
        <w:tc>
          <w:tcPr>
            <w:tcW w:w="571"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4</w:t>
            </w:r>
          </w:p>
        </w:tc>
        <w:tc>
          <w:tcPr>
            <w:tcW w:w="574"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6</w:t>
            </w:r>
          </w:p>
        </w:tc>
        <w:tc>
          <w:tcPr>
            <w:tcW w:w="571"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10</w:t>
            </w:r>
          </w:p>
        </w:tc>
        <w:tc>
          <w:tcPr>
            <w:tcW w:w="571"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11</w:t>
            </w:r>
          </w:p>
        </w:tc>
        <w:tc>
          <w:tcPr>
            <w:tcW w:w="571"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11</w:t>
            </w:r>
          </w:p>
        </w:tc>
        <w:tc>
          <w:tcPr>
            <w:tcW w:w="571"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12</w:t>
            </w:r>
          </w:p>
        </w:tc>
        <w:tc>
          <w:tcPr>
            <w:tcW w:w="571"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7</w:t>
            </w:r>
          </w:p>
        </w:tc>
        <w:tc>
          <w:tcPr>
            <w:tcW w:w="789"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7</w:t>
            </w:r>
          </w:p>
        </w:tc>
      </w:tr>
    </w:tbl>
    <w:p>
      <w:pPr>
        <w:suppressAutoHyphens/>
        <w:spacing w:before="120" w:line="240" w:lineRule="auto"/>
        <w:jc w:val="both"/>
        <w:rPr>
          <w:rFonts w:ascii="Times New Roman" w:hAnsi="Times New Roman" w:eastAsia="PMingLiU" w:cs="Times New Roman"/>
          <w:i/>
          <w:sz w:val="20"/>
          <w:szCs w:val="20"/>
        </w:rPr>
      </w:pPr>
      <w:r>
        <w:rPr>
          <w:rFonts w:hint="eastAsia" w:ascii="Times New Roman" w:hAnsi="Times New Roman" w:eastAsia="宋体" w:cs="Times New Roman"/>
          <w:i/>
          <w:sz w:val="20"/>
          <w:szCs w:val="20"/>
          <w:lang w:eastAsia="zh-CN"/>
        </w:rPr>
        <w:t>资料来源：社工局，</w:t>
      </w:r>
      <w:r>
        <w:rPr>
          <w:rFonts w:ascii="Times New Roman" w:hAnsi="Times New Roman" w:eastAsia="宋体" w:cs="Times New Roman"/>
          <w:i/>
          <w:sz w:val="20"/>
          <w:szCs w:val="20"/>
          <w:lang w:eastAsia="zh-CN"/>
        </w:rPr>
        <w:t>2024</w:t>
      </w:r>
      <w:r>
        <w:rPr>
          <w:rFonts w:ascii="Times New Roman" w:hAnsi="Times New Roman" w:eastAsia="PMingLiU" w:cs="Times New Roman"/>
          <w:i/>
          <w:sz w:val="20"/>
          <w:szCs w:val="20"/>
        </w:rPr>
        <w:t xml:space="preserve"> </w:t>
      </w:r>
    </w:p>
    <w:p>
      <w:pPr>
        <w:spacing w:after="0" w:line="240" w:lineRule="auto"/>
        <w:jc w:val="both"/>
        <w:rPr>
          <w:rFonts w:ascii="Times New Roman" w:hAnsi="Times New Roman" w:cs="Times New Roman"/>
          <w:b/>
          <w:spacing w:val="10"/>
          <w:sz w:val="20"/>
          <w:szCs w:val="20"/>
        </w:rPr>
      </w:pPr>
    </w:p>
    <w:p>
      <w:pPr>
        <w:spacing w:after="0" w:line="240" w:lineRule="auto"/>
        <w:jc w:val="both"/>
        <w:rPr>
          <w:rFonts w:ascii="Times New Roman" w:hAnsi="Times New Roman" w:cs="Times New Roman"/>
          <w:b/>
          <w:spacing w:val="10"/>
          <w:sz w:val="20"/>
          <w:szCs w:val="20"/>
        </w:rPr>
      </w:pPr>
    </w:p>
    <w:p>
      <w:pPr>
        <w:spacing w:after="0" w:line="240" w:lineRule="auto"/>
        <w:jc w:val="both"/>
        <w:rPr>
          <w:rFonts w:ascii="Times New Roman" w:hAnsi="Times New Roman" w:cs="Times New Roman"/>
          <w:b/>
          <w:spacing w:val="10"/>
          <w:sz w:val="20"/>
          <w:szCs w:val="20"/>
        </w:rPr>
      </w:pPr>
    </w:p>
    <w:p>
      <w:pPr>
        <w:rPr>
          <w:rFonts w:ascii="Times New Roman" w:hAnsi="Times New Roman" w:cs="Times New Roman"/>
          <w:b/>
          <w:spacing w:val="10"/>
          <w:sz w:val="20"/>
          <w:szCs w:val="20"/>
        </w:rPr>
      </w:pPr>
      <w:r>
        <w:rPr>
          <w:rFonts w:ascii="Times New Roman" w:hAnsi="Times New Roman" w:cs="Times New Roman"/>
          <w:b/>
          <w:spacing w:val="10"/>
          <w:sz w:val="20"/>
          <w:szCs w:val="20"/>
        </w:rPr>
        <w:br w:type="page"/>
      </w:r>
    </w:p>
    <w:p>
      <w:pPr>
        <w:pStyle w:val="2"/>
        <w:numPr>
          <w:ilvl w:val="0"/>
          <w:numId w:val="17"/>
        </w:numPr>
        <w:rPr>
          <w:spacing w:val="10"/>
          <w:sz w:val="22"/>
        </w:rPr>
      </w:pPr>
    </w:p>
    <w:tbl>
      <w:tblPr>
        <w:tblStyle w:val="226"/>
        <w:tblW w:w="8359" w:type="dxa"/>
        <w:jc w:val="center"/>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561"/>
        <w:gridCol w:w="703"/>
        <w:gridCol w:w="580"/>
        <w:gridCol w:w="587"/>
        <w:gridCol w:w="587"/>
        <w:gridCol w:w="587"/>
        <w:gridCol w:w="587"/>
        <w:gridCol w:w="587"/>
        <w:gridCol w:w="587"/>
        <w:gridCol w:w="587"/>
        <w:gridCol w:w="587"/>
        <w:gridCol w:w="587"/>
        <w:gridCol w:w="587"/>
        <w:gridCol w:w="645"/>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63" w:hRule="atLeast"/>
          <w:tblHeader/>
          <w:jc w:val="center"/>
        </w:trPr>
        <w:tc>
          <w:tcPr>
            <w:tcW w:w="8359" w:type="dxa"/>
            <w:gridSpan w:val="14"/>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pStyle w:val="127"/>
              <w:autoSpaceDE w:val="0"/>
              <w:autoSpaceDN w:val="0"/>
              <w:adjustRightInd w:val="0"/>
              <w:spacing w:before="360" w:after="360"/>
              <w:ind w:firstLine="400"/>
              <w:jc w:val="center"/>
              <w:rPr>
                <w:rFonts w:ascii="Times New Roman" w:hAnsi="Times New Roman"/>
                <w:b/>
                <w:sz w:val="20"/>
                <w:szCs w:val="20"/>
                <w:lang w:eastAsia="zh-TW"/>
              </w:rPr>
            </w:pPr>
            <w:r>
              <w:rPr>
                <w:rFonts w:hint="eastAsia" w:ascii="Times New Roman" w:hAnsi="Times New Roman" w:eastAsia="宋体"/>
                <w:b/>
                <w:sz w:val="20"/>
                <w:szCs w:val="20"/>
                <w:lang w:val="en-US" w:eastAsia="zh-CN"/>
              </w:rPr>
              <w:t>对男性在囚人士采取单独囚禁措施</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tblHeader/>
          <w:jc w:val="center"/>
        </w:trPr>
        <w:tc>
          <w:tcPr>
            <w:tcW w:w="561"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autoSpaceDE w:val="0"/>
              <w:autoSpaceDN w:val="0"/>
              <w:adjustRightInd w:val="0"/>
              <w:spacing w:before="120" w:after="120" w:line="240" w:lineRule="auto"/>
              <w:jc w:val="center"/>
              <w:rPr>
                <w:rFonts w:ascii="Times New Roman" w:hAnsi="Times New Roman"/>
                <w:b/>
                <w:sz w:val="18"/>
                <w:szCs w:val="20"/>
                <w:lang w:val="en-US" w:eastAsia="en-US"/>
              </w:rPr>
            </w:pPr>
            <w:r>
              <w:rPr>
                <w:rFonts w:hint="eastAsia" w:ascii="Times New Roman" w:hAnsi="Times New Roman" w:eastAsia="宋体"/>
                <w:b/>
                <w:sz w:val="18"/>
                <w:szCs w:val="20"/>
                <w:lang w:val="en-US" w:eastAsia="zh-CN"/>
              </w:rPr>
              <w:t>单独囚禁日数</w:t>
            </w:r>
          </w:p>
        </w:tc>
        <w:tc>
          <w:tcPr>
            <w:tcW w:w="703"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autoSpaceDE w:val="0"/>
              <w:autoSpaceDN w:val="0"/>
              <w:adjustRightInd w:val="0"/>
              <w:spacing w:before="120" w:after="120" w:line="240" w:lineRule="auto"/>
              <w:jc w:val="center"/>
              <w:rPr>
                <w:rFonts w:ascii="Times New Roman" w:hAnsi="Times New Roman"/>
                <w:b/>
                <w:sz w:val="18"/>
                <w:szCs w:val="20"/>
                <w:lang w:val="en-US" w:eastAsia="en-US"/>
              </w:rPr>
            </w:pPr>
            <w:r>
              <w:rPr>
                <w:rFonts w:hint="eastAsia" w:ascii="Times New Roman" w:hAnsi="Times New Roman" w:eastAsia="宋体"/>
                <w:b/>
                <w:sz w:val="18"/>
                <w:szCs w:val="20"/>
                <w:lang w:val="en-US" w:eastAsia="zh-CN"/>
              </w:rPr>
              <w:t>年龄</w:t>
            </w:r>
          </w:p>
        </w:tc>
        <w:tc>
          <w:tcPr>
            <w:tcW w:w="580"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autoSpaceDE w:val="0"/>
              <w:autoSpaceDN w:val="0"/>
              <w:adjustRightInd w:val="0"/>
              <w:spacing w:before="120" w:after="120" w:line="240" w:lineRule="auto"/>
              <w:jc w:val="center"/>
              <w:rPr>
                <w:rFonts w:ascii="Times New Roman" w:hAnsi="Times New Roman"/>
                <w:b/>
                <w:snapToGrid w:val="0"/>
                <w:sz w:val="18"/>
                <w:szCs w:val="20"/>
                <w:lang w:val="en-US" w:eastAsia="en-US"/>
              </w:rPr>
            </w:pPr>
            <w:r>
              <w:rPr>
                <w:rFonts w:ascii="Times New Roman" w:hAnsi="Times New Roman" w:eastAsia="宋体"/>
                <w:b/>
                <w:snapToGrid w:val="0"/>
                <w:sz w:val="18"/>
                <w:szCs w:val="20"/>
                <w:lang w:val="en-US" w:eastAsia="zh-CN"/>
              </w:rPr>
              <w:t>2013</w:t>
            </w:r>
          </w:p>
        </w:tc>
        <w:tc>
          <w:tcPr>
            <w:tcW w:w="58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autoSpaceDE w:val="0"/>
              <w:autoSpaceDN w:val="0"/>
              <w:adjustRightInd w:val="0"/>
              <w:spacing w:before="120" w:after="120" w:line="240" w:lineRule="auto"/>
              <w:jc w:val="center"/>
              <w:rPr>
                <w:rFonts w:ascii="Times New Roman" w:hAnsi="Times New Roman"/>
                <w:b/>
                <w:snapToGrid w:val="0"/>
                <w:sz w:val="18"/>
                <w:szCs w:val="20"/>
                <w:lang w:val="en-US" w:eastAsia="en-US"/>
              </w:rPr>
            </w:pPr>
            <w:r>
              <w:rPr>
                <w:rFonts w:ascii="Times New Roman" w:hAnsi="Times New Roman" w:eastAsia="宋体"/>
                <w:b/>
                <w:snapToGrid w:val="0"/>
                <w:sz w:val="18"/>
                <w:szCs w:val="20"/>
                <w:lang w:val="en-US" w:eastAsia="zh-CN"/>
              </w:rPr>
              <w:t>2014</w:t>
            </w:r>
          </w:p>
        </w:tc>
        <w:tc>
          <w:tcPr>
            <w:tcW w:w="58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autoSpaceDE w:val="0"/>
              <w:autoSpaceDN w:val="0"/>
              <w:adjustRightInd w:val="0"/>
              <w:spacing w:before="120" w:after="120" w:line="240" w:lineRule="auto"/>
              <w:jc w:val="center"/>
              <w:rPr>
                <w:rFonts w:ascii="Times New Roman" w:hAnsi="Times New Roman"/>
                <w:b/>
                <w:snapToGrid w:val="0"/>
                <w:sz w:val="18"/>
                <w:szCs w:val="20"/>
                <w:lang w:val="en-US" w:eastAsia="en-US"/>
              </w:rPr>
            </w:pPr>
            <w:r>
              <w:rPr>
                <w:rFonts w:ascii="Times New Roman" w:hAnsi="Times New Roman" w:eastAsia="宋体"/>
                <w:b/>
                <w:snapToGrid w:val="0"/>
                <w:sz w:val="18"/>
                <w:szCs w:val="20"/>
                <w:lang w:val="en-US" w:eastAsia="zh-CN"/>
              </w:rPr>
              <w:t>2015</w:t>
            </w:r>
          </w:p>
        </w:tc>
        <w:tc>
          <w:tcPr>
            <w:tcW w:w="58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autoSpaceDE w:val="0"/>
              <w:autoSpaceDN w:val="0"/>
              <w:adjustRightInd w:val="0"/>
              <w:spacing w:before="120" w:after="120" w:line="240" w:lineRule="auto"/>
              <w:jc w:val="center"/>
              <w:rPr>
                <w:rFonts w:ascii="Times New Roman" w:hAnsi="Times New Roman"/>
                <w:b/>
                <w:snapToGrid w:val="0"/>
                <w:sz w:val="18"/>
                <w:szCs w:val="20"/>
                <w:lang w:val="en-US" w:eastAsia="en-US"/>
              </w:rPr>
            </w:pPr>
            <w:r>
              <w:rPr>
                <w:rFonts w:ascii="Times New Roman" w:hAnsi="Times New Roman" w:eastAsia="宋体"/>
                <w:b/>
                <w:snapToGrid w:val="0"/>
                <w:sz w:val="18"/>
                <w:szCs w:val="20"/>
                <w:lang w:val="en-US" w:eastAsia="zh-CN"/>
              </w:rPr>
              <w:t>2016</w:t>
            </w:r>
          </w:p>
        </w:tc>
        <w:tc>
          <w:tcPr>
            <w:tcW w:w="58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autoSpaceDE w:val="0"/>
              <w:autoSpaceDN w:val="0"/>
              <w:adjustRightInd w:val="0"/>
              <w:spacing w:before="120" w:after="120" w:line="240" w:lineRule="auto"/>
              <w:jc w:val="center"/>
              <w:rPr>
                <w:rFonts w:ascii="Times New Roman" w:hAnsi="Times New Roman"/>
                <w:b/>
                <w:snapToGrid w:val="0"/>
                <w:sz w:val="18"/>
                <w:szCs w:val="20"/>
                <w:lang w:val="en-US" w:eastAsia="en-US"/>
              </w:rPr>
            </w:pPr>
            <w:r>
              <w:rPr>
                <w:rFonts w:ascii="Times New Roman" w:hAnsi="Times New Roman" w:eastAsia="宋体"/>
                <w:b/>
                <w:snapToGrid w:val="0"/>
                <w:sz w:val="18"/>
                <w:szCs w:val="20"/>
                <w:lang w:val="en-US" w:eastAsia="zh-CN"/>
              </w:rPr>
              <w:t>2017</w:t>
            </w:r>
          </w:p>
        </w:tc>
        <w:tc>
          <w:tcPr>
            <w:tcW w:w="58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autoSpaceDE w:val="0"/>
              <w:autoSpaceDN w:val="0"/>
              <w:adjustRightInd w:val="0"/>
              <w:spacing w:before="120" w:after="120" w:line="240" w:lineRule="auto"/>
              <w:jc w:val="center"/>
              <w:rPr>
                <w:rFonts w:ascii="Times New Roman" w:hAnsi="Times New Roman"/>
                <w:b/>
                <w:snapToGrid w:val="0"/>
                <w:sz w:val="18"/>
                <w:szCs w:val="20"/>
                <w:lang w:val="en-US" w:eastAsia="en-US"/>
              </w:rPr>
            </w:pPr>
            <w:r>
              <w:rPr>
                <w:rFonts w:ascii="Times New Roman" w:hAnsi="Times New Roman" w:eastAsia="宋体"/>
                <w:b/>
                <w:snapToGrid w:val="0"/>
                <w:sz w:val="18"/>
                <w:szCs w:val="20"/>
                <w:lang w:val="en-US" w:eastAsia="zh-CN"/>
              </w:rPr>
              <w:t>2018</w:t>
            </w:r>
          </w:p>
        </w:tc>
        <w:tc>
          <w:tcPr>
            <w:tcW w:w="58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autoSpaceDE w:val="0"/>
              <w:autoSpaceDN w:val="0"/>
              <w:adjustRightInd w:val="0"/>
              <w:spacing w:before="120" w:after="120" w:line="240" w:lineRule="auto"/>
              <w:jc w:val="center"/>
              <w:rPr>
                <w:rFonts w:ascii="Times New Roman" w:hAnsi="Times New Roman"/>
                <w:b/>
                <w:snapToGrid w:val="0"/>
                <w:sz w:val="18"/>
                <w:szCs w:val="20"/>
                <w:lang w:val="en-US" w:eastAsia="en-US"/>
              </w:rPr>
            </w:pPr>
            <w:r>
              <w:rPr>
                <w:rFonts w:ascii="Times New Roman" w:hAnsi="Times New Roman" w:eastAsia="宋体"/>
                <w:b/>
                <w:snapToGrid w:val="0"/>
                <w:sz w:val="18"/>
                <w:szCs w:val="20"/>
                <w:lang w:val="en-US" w:eastAsia="zh-CN"/>
              </w:rPr>
              <w:t>2019</w:t>
            </w:r>
          </w:p>
        </w:tc>
        <w:tc>
          <w:tcPr>
            <w:tcW w:w="58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autoSpaceDE w:val="0"/>
              <w:autoSpaceDN w:val="0"/>
              <w:adjustRightInd w:val="0"/>
              <w:spacing w:before="120" w:after="120" w:line="240" w:lineRule="auto"/>
              <w:jc w:val="center"/>
              <w:rPr>
                <w:rFonts w:ascii="Times New Roman" w:hAnsi="Times New Roman"/>
                <w:b/>
                <w:snapToGrid w:val="0"/>
                <w:sz w:val="18"/>
                <w:szCs w:val="20"/>
                <w:lang w:val="en-US" w:eastAsia="zh-TW"/>
              </w:rPr>
            </w:pPr>
            <w:r>
              <w:rPr>
                <w:rFonts w:ascii="Times New Roman" w:hAnsi="Times New Roman" w:eastAsia="宋体"/>
                <w:b/>
                <w:snapToGrid w:val="0"/>
                <w:sz w:val="18"/>
                <w:szCs w:val="20"/>
                <w:lang w:val="en-US" w:eastAsia="zh-CN"/>
              </w:rPr>
              <w:t>2020</w:t>
            </w:r>
          </w:p>
        </w:tc>
        <w:tc>
          <w:tcPr>
            <w:tcW w:w="58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uppressAutoHyphens/>
              <w:spacing w:before="120" w:after="120" w:line="240" w:lineRule="auto"/>
              <w:jc w:val="center"/>
              <w:rPr>
                <w:rFonts w:ascii="Times New Roman" w:hAnsi="Times New Roman"/>
                <w:b/>
                <w:spacing w:val="-12"/>
                <w:sz w:val="18"/>
                <w:szCs w:val="20"/>
                <w:lang w:val="en-US" w:eastAsia="zh-TW"/>
              </w:rPr>
            </w:pPr>
            <w:r>
              <w:rPr>
                <w:rFonts w:ascii="Times New Roman" w:hAnsi="Times New Roman" w:eastAsia="宋体"/>
                <w:b/>
                <w:spacing w:val="-12"/>
                <w:sz w:val="18"/>
                <w:szCs w:val="20"/>
                <w:lang w:val="en-US" w:eastAsia="zh-CN"/>
              </w:rPr>
              <w:t>2021</w:t>
            </w:r>
          </w:p>
        </w:tc>
        <w:tc>
          <w:tcPr>
            <w:tcW w:w="58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uppressAutoHyphens/>
              <w:spacing w:before="120" w:after="120" w:line="240" w:lineRule="auto"/>
              <w:jc w:val="center"/>
              <w:rPr>
                <w:rFonts w:ascii="Times New Roman" w:hAnsi="Times New Roman"/>
                <w:b/>
                <w:spacing w:val="-12"/>
                <w:sz w:val="18"/>
                <w:szCs w:val="20"/>
                <w:lang w:val="en-US" w:eastAsia="zh-TW"/>
              </w:rPr>
            </w:pPr>
            <w:r>
              <w:rPr>
                <w:rFonts w:ascii="Times New Roman" w:hAnsi="Times New Roman" w:eastAsia="宋体"/>
                <w:b/>
                <w:spacing w:val="-12"/>
                <w:sz w:val="18"/>
                <w:szCs w:val="20"/>
                <w:lang w:val="en-US" w:eastAsia="zh-CN"/>
              </w:rPr>
              <w:t>2022</w:t>
            </w:r>
          </w:p>
        </w:tc>
        <w:tc>
          <w:tcPr>
            <w:tcW w:w="58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uppressAutoHyphens/>
              <w:spacing w:before="120" w:after="120" w:line="240" w:lineRule="auto"/>
              <w:jc w:val="center"/>
              <w:rPr>
                <w:rFonts w:ascii="Times New Roman" w:hAnsi="Times New Roman"/>
                <w:b/>
                <w:spacing w:val="-12"/>
                <w:sz w:val="18"/>
                <w:szCs w:val="20"/>
                <w:lang w:val="en-US" w:eastAsia="zh-TW"/>
              </w:rPr>
            </w:pPr>
            <w:r>
              <w:rPr>
                <w:rFonts w:ascii="Times New Roman" w:hAnsi="Times New Roman" w:eastAsia="宋体"/>
                <w:b/>
                <w:spacing w:val="-12"/>
                <w:sz w:val="18"/>
                <w:szCs w:val="20"/>
                <w:lang w:val="en-US" w:eastAsia="zh-CN"/>
              </w:rPr>
              <w:t>2023</w:t>
            </w:r>
          </w:p>
        </w:tc>
        <w:tc>
          <w:tcPr>
            <w:tcW w:w="645"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uppressAutoHyphens/>
              <w:spacing w:after="0" w:line="240" w:lineRule="exact"/>
              <w:jc w:val="center"/>
              <w:rPr>
                <w:rFonts w:ascii="Times New Roman" w:hAnsi="Times New Roman"/>
                <w:b/>
                <w:spacing w:val="-12"/>
                <w:sz w:val="18"/>
                <w:szCs w:val="20"/>
                <w:lang w:val="en-US" w:eastAsia="zh-TW"/>
              </w:rPr>
            </w:pPr>
            <w:r>
              <w:rPr>
                <w:rFonts w:ascii="Times New Roman" w:hAnsi="Times New Roman" w:eastAsia="宋体"/>
                <w:b/>
                <w:spacing w:val="-12"/>
                <w:sz w:val="18"/>
                <w:szCs w:val="20"/>
                <w:lang w:val="en-US" w:eastAsia="zh-CN"/>
              </w:rPr>
              <w:t>2024</w:t>
            </w:r>
          </w:p>
          <w:p>
            <w:pPr>
              <w:suppressAutoHyphens/>
              <w:spacing w:after="0" w:line="240" w:lineRule="exact"/>
              <w:jc w:val="center"/>
              <w:rPr>
                <w:rFonts w:ascii="Times New Roman" w:hAnsi="Times New Roman"/>
                <w:b/>
                <w:spacing w:val="-12"/>
                <w:sz w:val="18"/>
                <w:szCs w:val="20"/>
                <w:lang w:val="en-US" w:eastAsia="zh-TW"/>
              </w:rPr>
            </w:pPr>
            <w:r>
              <w:rPr>
                <w:rFonts w:ascii="Times New Roman" w:hAnsi="Times New Roman" w:eastAsia="宋体"/>
                <w:b/>
                <w:spacing w:val="-12"/>
                <w:sz w:val="18"/>
                <w:szCs w:val="20"/>
                <w:lang w:val="en-US" w:eastAsia="zh-CN"/>
              </w:rPr>
              <w:t>/01-05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46" w:hRule="atLeast"/>
          <w:jc w:val="center"/>
        </w:trPr>
        <w:tc>
          <w:tcPr>
            <w:tcW w:w="561" w:type="dxa"/>
            <w:vMerge w:val="restart"/>
            <w:tcBorders>
              <w:top w:val="single" w:color="auto" w:sz="4" w:space="0"/>
            </w:tcBorders>
            <w:vAlign w:val="center"/>
          </w:tcPr>
          <w:p>
            <w:pPr>
              <w:autoSpaceDE w:val="0"/>
              <w:autoSpaceDN w:val="0"/>
              <w:adjustRightInd w:val="0"/>
              <w:spacing w:before="100" w:after="10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 xml:space="preserve">30 </w:t>
            </w:r>
            <w:r>
              <w:rPr>
                <w:rFonts w:hint="eastAsia" w:ascii="Times New Roman" w:hAnsi="Times New Roman" w:eastAsia="宋体"/>
                <w:b w:val="0"/>
                <w:snapToGrid w:val="0"/>
                <w:sz w:val="20"/>
                <w:szCs w:val="20"/>
                <w:lang w:val="en-US" w:eastAsia="zh-CN"/>
              </w:rPr>
              <w:t>天</w:t>
            </w:r>
          </w:p>
        </w:tc>
        <w:tc>
          <w:tcPr>
            <w:tcW w:w="703" w:type="dxa"/>
            <w:tcBorders>
              <w:top w:val="single" w:color="auto" w:sz="4" w:space="0"/>
            </w:tcBorders>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hint="eastAsia" w:ascii="Times New Roman" w:hAnsi="Times New Roman" w:eastAsia="宋体"/>
                <w:b w:val="0"/>
                <w:snapToGrid w:val="0"/>
                <w:sz w:val="20"/>
                <w:szCs w:val="20"/>
                <w:lang w:val="en-US" w:eastAsia="zh-CN"/>
              </w:rPr>
              <w:t>≥</w:t>
            </w:r>
            <w:r>
              <w:rPr>
                <w:rFonts w:ascii="Times New Roman" w:hAnsi="Times New Roman" w:eastAsia="宋体"/>
                <w:b w:val="0"/>
                <w:snapToGrid w:val="0"/>
                <w:sz w:val="20"/>
                <w:szCs w:val="20"/>
                <w:lang w:val="en-US" w:eastAsia="zh-CN"/>
              </w:rPr>
              <w:t xml:space="preserve"> 61</w:t>
            </w:r>
          </w:p>
        </w:tc>
        <w:tc>
          <w:tcPr>
            <w:tcW w:w="580" w:type="dxa"/>
            <w:tcBorders>
              <w:top w:val="single" w:color="auto" w:sz="4" w:space="0"/>
            </w:tcBorders>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tcBorders>
              <w:top w:val="single" w:color="auto" w:sz="4" w:space="0"/>
            </w:tcBorders>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tcBorders>
              <w:top w:val="single" w:color="auto" w:sz="4" w:space="0"/>
            </w:tcBorders>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tcBorders>
              <w:top w:val="single" w:color="auto" w:sz="4" w:space="0"/>
            </w:tcBorders>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tcBorders>
              <w:top w:val="single" w:color="auto" w:sz="4" w:space="0"/>
            </w:tcBorders>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tcBorders>
              <w:top w:val="single" w:color="auto" w:sz="4" w:space="0"/>
            </w:tcBorders>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w:t>
            </w:r>
          </w:p>
        </w:tc>
        <w:tc>
          <w:tcPr>
            <w:tcW w:w="587" w:type="dxa"/>
            <w:tcBorders>
              <w:top w:val="single" w:color="auto" w:sz="4" w:space="0"/>
            </w:tcBorders>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tcBorders>
              <w:top w:val="single" w:color="auto" w:sz="4" w:space="0"/>
            </w:tcBorders>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rPr>
            </w:pPr>
            <w:r>
              <w:rPr>
                <w:rFonts w:ascii="Times New Roman" w:hAnsi="Times New Roman" w:eastAsia="宋体"/>
                <w:b w:val="0"/>
                <w:snapToGrid w:val="0"/>
                <w:sz w:val="20"/>
                <w:szCs w:val="20"/>
                <w:lang w:val="en-US" w:eastAsia="zh-CN"/>
              </w:rPr>
              <w:t>0</w:t>
            </w:r>
          </w:p>
        </w:tc>
        <w:tc>
          <w:tcPr>
            <w:tcW w:w="587" w:type="dxa"/>
            <w:tcBorders>
              <w:top w:val="single" w:color="auto" w:sz="4" w:space="0"/>
            </w:tcBorders>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1</w:t>
            </w:r>
          </w:p>
        </w:tc>
        <w:tc>
          <w:tcPr>
            <w:tcW w:w="587" w:type="dxa"/>
            <w:tcBorders>
              <w:top w:val="single" w:color="auto" w:sz="4" w:space="0"/>
            </w:tcBorders>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tcBorders>
              <w:top w:val="single" w:color="auto" w:sz="4" w:space="0"/>
            </w:tcBorders>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645" w:type="dxa"/>
            <w:tcBorders>
              <w:top w:val="single" w:color="auto" w:sz="4" w:space="0"/>
            </w:tcBorders>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continue"/>
            <w:vAlign w:val="center"/>
          </w:tcPr>
          <w:p>
            <w:pPr>
              <w:spacing w:before="100" w:after="100" w:line="240" w:lineRule="auto"/>
              <w:jc w:val="center"/>
              <w:rPr>
                <w:rFonts w:ascii="Times New Roman" w:hAnsi="Times New Roman"/>
                <w:b w:val="0"/>
                <w:snapToGrid w:val="0"/>
                <w:sz w:val="20"/>
                <w:szCs w:val="20"/>
                <w:lang w:val="en-US" w:eastAsia="en-US"/>
              </w:rPr>
            </w:pPr>
          </w:p>
        </w:tc>
        <w:tc>
          <w:tcPr>
            <w:tcW w:w="703"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51-60</w:t>
            </w:r>
          </w:p>
        </w:tc>
        <w:tc>
          <w:tcPr>
            <w:tcW w:w="580"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3</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3</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6</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7</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continue"/>
            <w:vAlign w:val="center"/>
          </w:tcPr>
          <w:p>
            <w:pPr>
              <w:spacing w:before="100" w:after="100" w:line="240" w:lineRule="auto"/>
              <w:jc w:val="center"/>
              <w:rPr>
                <w:rFonts w:ascii="Times New Roman" w:hAnsi="Times New Roman"/>
                <w:b w:val="0"/>
                <w:snapToGrid w:val="0"/>
                <w:sz w:val="20"/>
                <w:szCs w:val="20"/>
                <w:lang w:val="en-US" w:eastAsia="en-US"/>
              </w:rPr>
            </w:pPr>
          </w:p>
        </w:tc>
        <w:tc>
          <w:tcPr>
            <w:tcW w:w="703"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41-50</w:t>
            </w:r>
          </w:p>
        </w:tc>
        <w:tc>
          <w:tcPr>
            <w:tcW w:w="580"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4</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3</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9</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14</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2</w:t>
            </w:r>
          </w:p>
        </w:tc>
        <w:tc>
          <w:tcPr>
            <w:tcW w:w="587" w:type="dxa"/>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eastAsia="en-US"/>
              </w:rPr>
            </w:pPr>
            <w:r>
              <w:rPr>
                <w:rFonts w:ascii="Times New Roman" w:hAnsi="Times New Roman" w:eastAsia="宋体"/>
                <w:b w:val="0"/>
                <w:snapToGrid w:val="0"/>
                <w:sz w:val="20"/>
                <w:szCs w:val="20"/>
                <w:lang w:val="en-US" w:eastAsia="zh-CN"/>
              </w:rPr>
              <w:t>2</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2</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4</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continue"/>
            <w:vAlign w:val="center"/>
          </w:tcPr>
          <w:p>
            <w:pPr>
              <w:spacing w:before="100" w:after="100" w:line="240" w:lineRule="auto"/>
              <w:jc w:val="center"/>
              <w:rPr>
                <w:rFonts w:ascii="Times New Roman" w:hAnsi="Times New Roman"/>
                <w:b w:val="0"/>
                <w:snapToGrid w:val="0"/>
                <w:sz w:val="20"/>
                <w:szCs w:val="20"/>
                <w:lang w:val="en-US" w:eastAsia="en-US"/>
              </w:rPr>
            </w:pPr>
          </w:p>
        </w:tc>
        <w:tc>
          <w:tcPr>
            <w:tcW w:w="703"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31-40</w:t>
            </w:r>
          </w:p>
        </w:tc>
        <w:tc>
          <w:tcPr>
            <w:tcW w:w="580"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6</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13</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12</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9</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24</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19</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eastAsia="en-US"/>
              </w:rPr>
            </w:pPr>
            <w:r>
              <w:rPr>
                <w:rFonts w:ascii="Times New Roman" w:hAnsi="Times New Roman" w:eastAsia="宋体"/>
                <w:b w:val="0"/>
                <w:snapToGrid w:val="0"/>
                <w:sz w:val="20"/>
                <w:szCs w:val="20"/>
                <w:lang w:val="en-US" w:eastAsia="zh-CN"/>
              </w:rPr>
              <w:t>2</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continue"/>
            <w:vAlign w:val="center"/>
          </w:tcPr>
          <w:p>
            <w:pPr>
              <w:spacing w:before="100" w:after="100" w:line="240" w:lineRule="auto"/>
              <w:jc w:val="center"/>
              <w:rPr>
                <w:rFonts w:ascii="Times New Roman" w:hAnsi="Times New Roman"/>
                <w:b w:val="0"/>
                <w:snapToGrid w:val="0"/>
                <w:sz w:val="20"/>
                <w:szCs w:val="20"/>
                <w:lang w:val="en-US" w:eastAsia="en-US"/>
              </w:rPr>
            </w:pPr>
          </w:p>
        </w:tc>
        <w:tc>
          <w:tcPr>
            <w:tcW w:w="703"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21-30</w:t>
            </w:r>
          </w:p>
        </w:tc>
        <w:tc>
          <w:tcPr>
            <w:tcW w:w="580"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7</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9</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8</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23</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14</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eastAsia="en-US"/>
              </w:rPr>
            </w:pPr>
            <w:r>
              <w:rPr>
                <w:rFonts w:ascii="Times New Roman" w:hAnsi="Times New Roman" w:eastAsia="宋体"/>
                <w:b w:val="0"/>
                <w:snapToGrid w:val="0"/>
                <w:sz w:val="20"/>
                <w:szCs w:val="20"/>
                <w:lang w:val="en-US" w:eastAsia="zh-CN"/>
              </w:rPr>
              <w:t>5</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9</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continue"/>
            <w:vAlign w:val="center"/>
          </w:tcPr>
          <w:p>
            <w:pPr>
              <w:spacing w:before="100" w:after="100" w:line="240" w:lineRule="auto"/>
              <w:jc w:val="center"/>
              <w:rPr>
                <w:rFonts w:ascii="Times New Roman" w:hAnsi="Times New Roman"/>
                <w:b w:val="0"/>
                <w:snapToGrid w:val="0"/>
                <w:sz w:val="20"/>
                <w:szCs w:val="20"/>
                <w:lang w:val="en-US" w:eastAsia="en-US"/>
              </w:rPr>
            </w:pPr>
          </w:p>
        </w:tc>
        <w:tc>
          <w:tcPr>
            <w:tcW w:w="703"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16-20</w:t>
            </w:r>
          </w:p>
        </w:tc>
        <w:tc>
          <w:tcPr>
            <w:tcW w:w="580"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restart"/>
            <w:vAlign w:val="center"/>
          </w:tcPr>
          <w:p>
            <w:pPr>
              <w:autoSpaceDE w:val="0"/>
              <w:autoSpaceDN w:val="0"/>
              <w:adjustRightInd w:val="0"/>
              <w:spacing w:before="100" w:after="10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25</w:t>
            </w:r>
            <w:r>
              <w:rPr>
                <w:rFonts w:hint="eastAsia" w:ascii="Times New Roman" w:hAnsi="Times New Roman" w:eastAsia="宋体"/>
                <w:b w:val="0"/>
                <w:snapToGrid w:val="0"/>
                <w:sz w:val="20"/>
                <w:szCs w:val="20"/>
                <w:lang w:val="en-US" w:eastAsia="zh-CN"/>
              </w:rPr>
              <w:t>天</w:t>
            </w:r>
          </w:p>
        </w:tc>
        <w:tc>
          <w:tcPr>
            <w:tcW w:w="703" w:type="dxa"/>
            <w:vAlign w:val="center"/>
          </w:tcPr>
          <w:p>
            <w:pPr>
              <w:autoSpaceDE w:val="0"/>
              <w:autoSpaceDN w:val="0"/>
              <w:adjustRightInd w:val="0"/>
              <w:spacing w:before="100" w:after="100" w:line="240" w:lineRule="exact"/>
              <w:jc w:val="center"/>
              <w:rPr>
                <w:rFonts w:ascii="Times New Roman" w:hAnsi="Times New Roman" w:eastAsia="宋体"/>
                <w:b/>
                <w:snapToGrid w:val="0"/>
                <w:sz w:val="20"/>
                <w:szCs w:val="20"/>
                <w:lang w:val="en-US" w:eastAsia="en-US"/>
              </w:rPr>
            </w:pPr>
            <w:r>
              <w:rPr>
                <w:rFonts w:hint="eastAsia" w:ascii="Times New Roman" w:hAnsi="Times New Roman" w:eastAsia="宋体"/>
                <w:b w:val="0"/>
                <w:snapToGrid w:val="0"/>
                <w:sz w:val="20"/>
                <w:szCs w:val="20"/>
                <w:lang w:val="en-US" w:eastAsia="zh-CN"/>
              </w:rPr>
              <w:t>≥</w:t>
            </w:r>
            <w:r>
              <w:rPr>
                <w:rFonts w:ascii="Times New Roman" w:hAnsi="Times New Roman" w:eastAsia="宋体"/>
                <w:b w:val="0"/>
                <w:snapToGrid w:val="0"/>
                <w:sz w:val="20"/>
                <w:szCs w:val="20"/>
                <w:lang w:val="en-US" w:eastAsia="zh-CN"/>
              </w:rPr>
              <w:t xml:space="preserve"> 61</w:t>
            </w:r>
          </w:p>
        </w:tc>
        <w:tc>
          <w:tcPr>
            <w:tcW w:w="580"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continue"/>
            <w:vAlign w:val="center"/>
          </w:tcPr>
          <w:p>
            <w:pPr>
              <w:autoSpaceDE w:val="0"/>
              <w:autoSpaceDN w:val="0"/>
              <w:adjustRightInd w:val="0"/>
              <w:spacing w:before="100" w:after="100" w:line="240" w:lineRule="auto"/>
              <w:jc w:val="center"/>
              <w:rPr>
                <w:rFonts w:ascii="Times New Roman" w:hAnsi="Times New Roman"/>
                <w:b w:val="0"/>
                <w:snapToGrid w:val="0"/>
                <w:sz w:val="20"/>
                <w:szCs w:val="20"/>
                <w:lang w:val="en-US" w:eastAsia="en-US"/>
              </w:rPr>
            </w:pPr>
          </w:p>
        </w:tc>
        <w:tc>
          <w:tcPr>
            <w:tcW w:w="703"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51-60</w:t>
            </w:r>
          </w:p>
        </w:tc>
        <w:tc>
          <w:tcPr>
            <w:tcW w:w="580"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continue"/>
            <w:vAlign w:val="center"/>
          </w:tcPr>
          <w:p>
            <w:pPr>
              <w:spacing w:before="100" w:after="100" w:line="240" w:lineRule="auto"/>
              <w:jc w:val="center"/>
              <w:rPr>
                <w:rFonts w:ascii="Times New Roman" w:hAnsi="Times New Roman"/>
                <w:b w:val="0"/>
                <w:snapToGrid w:val="0"/>
                <w:sz w:val="20"/>
                <w:szCs w:val="20"/>
                <w:lang w:val="en-US" w:eastAsia="en-US"/>
              </w:rPr>
            </w:pPr>
          </w:p>
        </w:tc>
        <w:tc>
          <w:tcPr>
            <w:tcW w:w="703"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41-50</w:t>
            </w:r>
          </w:p>
        </w:tc>
        <w:tc>
          <w:tcPr>
            <w:tcW w:w="580"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continue"/>
            <w:vAlign w:val="center"/>
          </w:tcPr>
          <w:p>
            <w:pPr>
              <w:spacing w:before="100" w:after="100" w:line="240" w:lineRule="auto"/>
              <w:jc w:val="center"/>
              <w:rPr>
                <w:rFonts w:ascii="Times New Roman" w:hAnsi="Times New Roman"/>
                <w:b w:val="0"/>
                <w:snapToGrid w:val="0"/>
                <w:sz w:val="20"/>
                <w:szCs w:val="20"/>
                <w:lang w:val="en-US" w:eastAsia="en-US"/>
              </w:rPr>
            </w:pPr>
          </w:p>
        </w:tc>
        <w:tc>
          <w:tcPr>
            <w:tcW w:w="703"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31-40</w:t>
            </w:r>
          </w:p>
        </w:tc>
        <w:tc>
          <w:tcPr>
            <w:tcW w:w="580"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rPr>
            </w:pPr>
            <w:r>
              <w:rPr>
                <w:rFonts w:ascii="Times New Roman" w:hAnsi="Times New Roman" w:eastAsia="宋体"/>
                <w:b w:val="0"/>
                <w:snapToGrid w:val="0"/>
                <w:sz w:val="20"/>
                <w:szCs w:val="20"/>
                <w:lang w:val="en-US" w:eastAsia="zh-CN"/>
              </w:rPr>
              <w:t>2</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5</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3</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3</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continue"/>
            <w:vAlign w:val="center"/>
          </w:tcPr>
          <w:p>
            <w:pPr>
              <w:spacing w:before="100" w:after="100" w:line="240" w:lineRule="auto"/>
              <w:jc w:val="center"/>
              <w:rPr>
                <w:rFonts w:ascii="Times New Roman" w:hAnsi="Times New Roman"/>
                <w:b w:val="0"/>
                <w:snapToGrid w:val="0"/>
                <w:sz w:val="20"/>
                <w:szCs w:val="20"/>
                <w:lang w:val="en-US" w:eastAsia="en-US"/>
              </w:rPr>
            </w:pPr>
          </w:p>
        </w:tc>
        <w:tc>
          <w:tcPr>
            <w:tcW w:w="703"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21-30</w:t>
            </w:r>
          </w:p>
        </w:tc>
        <w:tc>
          <w:tcPr>
            <w:tcW w:w="580"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eastAsia="en-US"/>
              </w:rPr>
            </w:pPr>
            <w:r>
              <w:rPr>
                <w:rFonts w:ascii="Times New Roman" w:hAnsi="Times New Roman" w:eastAsia="宋体"/>
                <w:b w:val="0"/>
                <w:snapToGrid w:val="0"/>
                <w:sz w:val="20"/>
                <w:szCs w:val="20"/>
                <w:lang w:val="en-US" w:eastAsia="zh-CN"/>
              </w:rPr>
              <w:t>2</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7</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4</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continue"/>
            <w:vAlign w:val="center"/>
          </w:tcPr>
          <w:p>
            <w:pPr>
              <w:spacing w:before="100" w:after="100" w:line="240" w:lineRule="auto"/>
              <w:jc w:val="center"/>
              <w:rPr>
                <w:rFonts w:ascii="Times New Roman" w:hAnsi="Times New Roman"/>
                <w:b w:val="0"/>
                <w:snapToGrid w:val="0"/>
                <w:sz w:val="20"/>
                <w:szCs w:val="20"/>
                <w:lang w:val="en-US" w:eastAsia="en-US"/>
              </w:rPr>
            </w:pPr>
          </w:p>
        </w:tc>
        <w:tc>
          <w:tcPr>
            <w:tcW w:w="703"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16-20</w:t>
            </w:r>
          </w:p>
        </w:tc>
        <w:tc>
          <w:tcPr>
            <w:tcW w:w="580"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restart"/>
            <w:vAlign w:val="center"/>
          </w:tcPr>
          <w:p>
            <w:pPr>
              <w:autoSpaceDE w:val="0"/>
              <w:autoSpaceDN w:val="0"/>
              <w:adjustRightInd w:val="0"/>
              <w:spacing w:before="100" w:after="10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20</w:t>
            </w:r>
            <w:r>
              <w:rPr>
                <w:rFonts w:hint="eastAsia" w:ascii="Times New Roman" w:hAnsi="Times New Roman" w:eastAsia="宋体"/>
                <w:b w:val="0"/>
                <w:snapToGrid w:val="0"/>
                <w:sz w:val="20"/>
                <w:szCs w:val="20"/>
                <w:lang w:val="en-US" w:eastAsia="zh-CN"/>
              </w:rPr>
              <w:t>天</w:t>
            </w:r>
          </w:p>
        </w:tc>
        <w:tc>
          <w:tcPr>
            <w:tcW w:w="703" w:type="dxa"/>
            <w:vAlign w:val="center"/>
          </w:tcPr>
          <w:p>
            <w:pPr>
              <w:autoSpaceDE w:val="0"/>
              <w:autoSpaceDN w:val="0"/>
              <w:adjustRightInd w:val="0"/>
              <w:spacing w:before="100" w:after="100" w:line="240" w:lineRule="exact"/>
              <w:jc w:val="center"/>
              <w:rPr>
                <w:rFonts w:ascii="Times New Roman" w:hAnsi="Times New Roman" w:eastAsia="宋体"/>
                <w:b/>
                <w:snapToGrid w:val="0"/>
                <w:sz w:val="20"/>
                <w:szCs w:val="20"/>
                <w:lang w:val="en-US" w:eastAsia="en-US"/>
              </w:rPr>
            </w:pPr>
            <w:r>
              <w:rPr>
                <w:rFonts w:hint="eastAsia" w:ascii="Times New Roman" w:hAnsi="Times New Roman" w:eastAsia="宋体"/>
                <w:b w:val="0"/>
                <w:snapToGrid w:val="0"/>
                <w:sz w:val="20"/>
                <w:szCs w:val="20"/>
                <w:lang w:val="en-US" w:eastAsia="zh-CN"/>
              </w:rPr>
              <w:t>≥</w:t>
            </w:r>
            <w:r>
              <w:rPr>
                <w:rFonts w:ascii="Times New Roman" w:hAnsi="Times New Roman" w:eastAsia="宋体"/>
                <w:b w:val="0"/>
                <w:snapToGrid w:val="0"/>
                <w:sz w:val="20"/>
                <w:szCs w:val="20"/>
                <w:lang w:val="en-US" w:eastAsia="zh-CN"/>
              </w:rPr>
              <w:t xml:space="preserve"> 61</w:t>
            </w:r>
          </w:p>
        </w:tc>
        <w:tc>
          <w:tcPr>
            <w:tcW w:w="580"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2</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continue"/>
            <w:vAlign w:val="center"/>
          </w:tcPr>
          <w:p>
            <w:pPr>
              <w:autoSpaceDE w:val="0"/>
              <w:autoSpaceDN w:val="0"/>
              <w:adjustRightInd w:val="0"/>
              <w:spacing w:before="100" w:after="100" w:line="240" w:lineRule="auto"/>
              <w:jc w:val="center"/>
              <w:rPr>
                <w:rFonts w:ascii="Times New Roman" w:hAnsi="Times New Roman"/>
                <w:b w:val="0"/>
                <w:snapToGrid w:val="0"/>
                <w:sz w:val="20"/>
                <w:szCs w:val="20"/>
                <w:lang w:val="en-US" w:eastAsia="en-US"/>
              </w:rPr>
            </w:pPr>
          </w:p>
        </w:tc>
        <w:tc>
          <w:tcPr>
            <w:tcW w:w="703"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51-60</w:t>
            </w:r>
          </w:p>
        </w:tc>
        <w:tc>
          <w:tcPr>
            <w:tcW w:w="580"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3</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continue"/>
            <w:vAlign w:val="center"/>
          </w:tcPr>
          <w:p>
            <w:pPr>
              <w:spacing w:before="100" w:after="100" w:line="240" w:lineRule="auto"/>
              <w:jc w:val="center"/>
              <w:rPr>
                <w:rFonts w:ascii="Times New Roman" w:hAnsi="Times New Roman"/>
                <w:b w:val="0"/>
                <w:snapToGrid w:val="0"/>
                <w:sz w:val="20"/>
                <w:szCs w:val="20"/>
                <w:lang w:val="en-US" w:eastAsia="en-US"/>
              </w:rPr>
            </w:pPr>
          </w:p>
        </w:tc>
        <w:tc>
          <w:tcPr>
            <w:tcW w:w="703"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41-50</w:t>
            </w:r>
          </w:p>
        </w:tc>
        <w:tc>
          <w:tcPr>
            <w:tcW w:w="580"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6</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continue"/>
            <w:vAlign w:val="center"/>
          </w:tcPr>
          <w:p>
            <w:pPr>
              <w:spacing w:before="100" w:after="100" w:line="240" w:lineRule="auto"/>
              <w:jc w:val="center"/>
              <w:rPr>
                <w:rFonts w:ascii="Times New Roman" w:hAnsi="Times New Roman"/>
                <w:b w:val="0"/>
                <w:snapToGrid w:val="0"/>
                <w:sz w:val="20"/>
                <w:szCs w:val="20"/>
                <w:lang w:val="en-US" w:eastAsia="en-US"/>
              </w:rPr>
            </w:pPr>
          </w:p>
        </w:tc>
        <w:tc>
          <w:tcPr>
            <w:tcW w:w="703"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31-40</w:t>
            </w:r>
          </w:p>
        </w:tc>
        <w:tc>
          <w:tcPr>
            <w:tcW w:w="580"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rPr>
            </w:pPr>
            <w:r>
              <w:rPr>
                <w:rFonts w:ascii="Times New Roman" w:hAnsi="Times New Roman" w:eastAsia="宋体"/>
                <w:b w:val="0"/>
                <w:snapToGrid w:val="0"/>
                <w:sz w:val="20"/>
                <w:szCs w:val="20"/>
                <w:lang w:val="en-US" w:eastAsia="zh-CN"/>
              </w:rPr>
              <w:t>6</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7</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5</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4</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continue"/>
            <w:vAlign w:val="center"/>
          </w:tcPr>
          <w:p>
            <w:pPr>
              <w:spacing w:before="100" w:after="100" w:line="240" w:lineRule="auto"/>
              <w:jc w:val="center"/>
              <w:rPr>
                <w:rFonts w:ascii="Times New Roman" w:hAnsi="Times New Roman"/>
                <w:b w:val="0"/>
                <w:snapToGrid w:val="0"/>
                <w:sz w:val="20"/>
                <w:szCs w:val="20"/>
                <w:lang w:val="en-US" w:eastAsia="en-US"/>
              </w:rPr>
            </w:pPr>
          </w:p>
        </w:tc>
        <w:tc>
          <w:tcPr>
            <w:tcW w:w="703"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21-30</w:t>
            </w:r>
          </w:p>
        </w:tc>
        <w:tc>
          <w:tcPr>
            <w:tcW w:w="580"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eastAsia="en-US"/>
              </w:rPr>
            </w:pPr>
            <w:r>
              <w:rPr>
                <w:rFonts w:ascii="Times New Roman" w:hAnsi="Times New Roman" w:eastAsia="宋体"/>
                <w:b w:val="0"/>
                <w:snapToGrid w:val="0"/>
                <w:sz w:val="20"/>
                <w:szCs w:val="20"/>
                <w:lang w:val="en-US" w:eastAsia="zh-CN"/>
              </w:rPr>
              <w:t>2</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12</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12</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continue"/>
            <w:vAlign w:val="center"/>
          </w:tcPr>
          <w:p>
            <w:pPr>
              <w:spacing w:before="100" w:after="100" w:line="240" w:lineRule="auto"/>
              <w:jc w:val="center"/>
              <w:rPr>
                <w:rFonts w:ascii="Times New Roman" w:hAnsi="Times New Roman"/>
                <w:b w:val="0"/>
                <w:snapToGrid w:val="0"/>
                <w:sz w:val="20"/>
                <w:szCs w:val="20"/>
                <w:lang w:val="en-US" w:eastAsia="en-US"/>
              </w:rPr>
            </w:pPr>
          </w:p>
        </w:tc>
        <w:tc>
          <w:tcPr>
            <w:tcW w:w="703"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16-20</w:t>
            </w:r>
          </w:p>
        </w:tc>
        <w:tc>
          <w:tcPr>
            <w:tcW w:w="580"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5</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restart"/>
            <w:vAlign w:val="center"/>
          </w:tcPr>
          <w:p>
            <w:pPr>
              <w:spacing w:before="100" w:after="10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16</w:t>
            </w:r>
            <w:r>
              <w:rPr>
                <w:rFonts w:hint="eastAsia" w:ascii="Times New Roman" w:hAnsi="Times New Roman" w:eastAsia="宋体"/>
                <w:b w:val="0"/>
                <w:snapToGrid w:val="0"/>
                <w:sz w:val="20"/>
                <w:szCs w:val="20"/>
                <w:lang w:val="en-US" w:eastAsia="zh-CN"/>
              </w:rPr>
              <w:t>天</w:t>
            </w:r>
          </w:p>
        </w:tc>
        <w:tc>
          <w:tcPr>
            <w:tcW w:w="703" w:type="dxa"/>
            <w:vAlign w:val="center"/>
          </w:tcPr>
          <w:p>
            <w:pPr>
              <w:autoSpaceDE w:val="0"/>
              <w:autoSpaceDN w:val="0"/>
              <w:adjustRightInd w:val="0"/>
              <w:spacing w:before="100" w:after="100" w:line="240" w:lineRule="exact"/>
              <w:jc w:val="center"/>
              <w:rPr>
                <w:rFonts w:ascii="Times New Roman" w:hAnsi="Times New Roman" w:eastAsia="宋体"/>
                <w:b w:val="0"/>
                <w:snapToGrid w:val="0"/>
                <w:sz w:val="20"/>
                <w:szCs w:val="20"/>
                <w:lang w:val="en-US" w:eastAsia="en-US"/>
              </w:rPr>
            </w:pPr>
            <w:r>
              <w:rPr>
                <w:rFonts w:hint="eastAsia" w:ascii="Times New Roman" w:hAnsi="Times New Roman" w:eastAsia="宋体"/>
                <w:b w:val="0"/>
                <w:snapToGrid w:val="0"/>
                <w:sz w:val="20"/>
                <w:szCs w:val="20"/>
                <w:lang w:val="en-US" w:eastAsia="zh-CN"/>
              </w:rPr>
              <w:t>≥</w:t>
            </w:r>
            <w:r>
              <w:rPr>
                <w:rFonts w:ascii="Times New Roman" w:hAnsi="Times New Roman" w:eastAsia="宋体"/>
                <w:b w:val="0"/>
                <w:snapToGrid w:val="0"/>
                <w:sz w:val="20"/>
                <w:szCs w:val="20"/>
                <w:lang w:val="en-US" w:eastAsia="zh-CN"/>
              </w:rPr>
              <w:t xml:space="preserve"> 61</w:t>
            </w:r>
          </w:p>
        </w:tc>
        <w:tc>
          <w:tcPr>
            <w:tcW w:w="580"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continue"/>
            <w:vAlign w:val="center"/>
          </w:tcPr>
          <w:p>
            <w:pPr>
              <w:spacing w:before="100" w:after="100" w:line="240" w:lineRule="auto"/>
              <w:jc w:val="center"/>
              <w:rPr>
                <w:rFonts w:ascii="Times New Roman" w:hAnsi="Times New Roman"/>
                <w:b w:val="0"/>
                <w:snapToGrid w:val="0"/>
                <w:sz w:val="20"/>
                <w:szCs w:val="20"/>
                <w:lang w:val="en-US" w:eastAsia="en-US"/>
              </w:rPr>
            </w:pPr>
          </w:p>
        </w:tc>
        <w:tc>
          <w:tcPr>
            <w:tcW w:w="703"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51-60</w:t>
            </w:r>
          </w:p>
        </w:tc>
        <w:tc>
          <w:tcPr>
            <w:tcW w:w="580"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continue"/>
            <w:vAlign w:val="center"/>
          </w:tcPr>
          <w:p>
            <w:pPr>
              <w:spacing w:before="100" w:after="100" w:line="240" w:lineRule="auto"/>
              <w:jc w:val="center"/>
              <w:rPr>
                <w:rFonts w:ascii="Times New Roman" w:hAnsi="Times New Roman"/>
                <w:b w:val="0"/>
                <w:snapToGrid w:val="0"/>
                <w:sz w:val="20"/>
                <w:szCs w:val="20"/>
                <w:lang w:val="en-US" w:eastAsia="en-US"/>
              </w:rPr>
            </w:pPr>
          </w:p>
        </w:tc>
        <w:tc>
          <w:tcPr>
            <w:tcW w:w="703"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41-50</w:t>
            </w:r>
          </w:p>
        </w:tc>
        <w:tc>
          <w:tcPr>
            <w:tcW w:w="580"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continue"/>
            <w:vAlign w:val="center"/>
          </w:tcPr>
          <w:p>
            <w:pPr>
              <w:spacing w:before="100" w:after="100" w:line="240" w:lineRule="auto"/>
              <w:jc w:val="center"/>
              <w:rPr>
                <w:rFonts w:ascii="Times New Roman" w:hAnsi="Times New Roman"/>
                <w:b w:val="0"/>
                <w:snapToGrid w:val="0"/>
                <w:sz w:val="20"/>
                <w:szCs w:val="20"/>
                <w:lang w:val="en-US" w:eastAsia="en-US"/>
              </w:rPr>
            </w:pPr>
          </w:p>
        </w:tc>
        <w:tc>
          <w:tcPr>
            <w:tcW w:w="703"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31-40</w:t>
            </w:r>
          </w:p>
        </w:tc>
        <w:tc>
          <w:tcPr>
            <w:tcW w:w="580"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continue"/>
            <w:vAlign w:val="center"/>
          </w:tcPr>
          <w:p>
            <w:pPr>
              <w:spacing w:before="100" w:after="100" w:line="240" w:lineRule="auto"/>
              <w:jc w:val="center"/>
              <w:rPr>
                <w:rFonts w:ascii="Times New Roman" w:hAnsi="Times New Roman"/>
                <w:b w:val="0"/>
                <w:snapToGrid w:val="0"/>
                <w:sz w:val="20"/>
                <w:szCs w:val="20"/>
                <w:lang w:val="en-US" w:eastAsia="en-US"/>
              </w:rPr>
            </w:pPr>
          </w:p>
        </w:tc>
        <w:tc>
          <w:tcPr>
            <w:tcW w:w="703"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21-30</w:t>
            </w:r>
          </w:p>
        </w:tc>
        <w:tc>
          <w:tcPr>
            <w:tcW w:w="580"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continue"/>
            <w:vAlign w:val="center"/>
          </w:tcPr>
          <w:p>
            <w:pPr>
              <w:spacing w:before="100" w:after="100" w:line="240" w:lineRule="auto"/>
              <w:jc w:val="center"/>
              <w:rPr>
                <w:rFonts w:ascii="Times New Roman" w:hAnsi="Times New Roman"/>
                <w:b w:val="0"/>
                <w:snapToGrid w:val="0"/>
                <w:sz w:val="20"/>
                <w:szCs w:val="20"/>
                <w:lang w:val="en-US" w:eastAsia="en-US"/>
              </w:rPr>
            </w:pPr>
          </w:p>
        </w:tc>
        <w:tc>
          <w:tcPr>
            <w:tcW w:w="703"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16-20</w:t>
            </w:r>
          </w:p>
        </w:tc>
        <w:tc>
          <w:tcPr>
            <w:tcW w:w="580" w:type="dxa"/>
            <w:vAlign w:val="center"/>
          </w:tcPr>
          <w:p>
            <w:pPr>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restart"/>
            <w:vAlign w:val="center"/>
          </w:tcPr>
          <w:p>
            <w:pPr>
              <w:spacing w:before="100" w:after="10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15</w:t>
            </w:r>
            <w:r>
              <w:rPr>
                <w:rFonts w:hint="eastAsia" w:ascii="Times New Roman" w:hAnsi="Times New Roman" w:eastAsia="宋体"/>
                <w:b w:val="0"/>
                <w:snapToGrid w:val="0"/>
                <w:sz w:val="20"/>
                <w:szCs w:val="20"/>
                <w:lang w:val="en-US" w:eastAsia="zh-CN"/>
              </w:rPr>
              <w:t>天</w:t>
            </w:r>
          </w:p>
        </w:tc>
        <w:tc>
          <w:tcPr>
            <w:tcW w:w="703"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hint="eastAsia" w:ascii="Times New Roman" w:hAnsi="Times New Roman" w:eastAsia="宋体"/>
                <w:b w:val="0"/>
                <w:snapToGrid w:val="0"/>
                <w:sz w:val="20"/>
                <w:szCs w:val="20"/>
                <w:lang w:val="en-US" w:eastAsia="zh-CN"/>
              </w:rPr>
              <w:t>≥</w:t>
            </w:r>
            <w:r>
              <w:rPr>
                <w:rFonts w:ascii="Times New Roman" w:hAnsi="Times New Roman" w:eastAsia="宋体"/>
                <w:b w:val="0"/>
                <w:snapToGrid w:val="0"/>
                <w:sz w:val="20"/>
                <w:szCs w:val="20"/>
                <w:lang w:val="en-US" w:eastAsia="zh-CN"/>
              </w:rPr>
              <w:t xml:space="preserve"> 61</w:t>
            </w:r>
          </w:p>
        </w:tc>
        <w:tc>
          <w:tcPr>
            <w:tcW w:w="580"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continue"/>
            <w:vAlign w:val="center"/>
          </w:tcPr>
          <w:p>
            <w:pPr>
              <w:spacing w:before="100" w:after="100" w:line="240" w:lineRule="auto"/>
              <w:jc w:val="center"/>
              <w:rPr>
                <w:rFonts w:ascii="Times New Roman" w:hAnsi="Times New Roman"/>
                <w:b w:val="0"/>
                <w:snapToGrid w:val="0"/>
                <w:sz w:val="20"/>
                <w:szCs w:val="20"/>
                <w:lang w:val="en-US" w:eastAsia="en-US"/>
              </w:rPr>
            </w:pPr>
          </w:p>
        </w:tc>
        <w:tc>
          <w:tcPr>
            <w:tcW w:w="703"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51-60</w:t>
            </w:r>
          </w:p>
        </w:tc>
        <w:tc>
          <w:tcPr>
            <w:tcW w:w="580"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3</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continue"/>
            <w:vAlign w:val="center"/>
          </w:tcPr>
          <w:p>
            <w:pPr>
              <w:spacing w:before="100" w:after="100" w:line="240" w:lineRule="auto"/>
              <w:jc w:val="center"/>
              <w:rPr>
                <w:rFonts w:ascii="Times New Roman" w:hAnsi="Times New Roman"/>
                <w:b w:val="0"/>
                <w:snapToGrid w:val="0"/>
                <w:sz w:val="20"/>
                <w:szCs w:val="20"/>
                <w:lang w:val="en-US" w:eastAsia="en-US"/>
              </w:rPr>
            </w:pPr>
          </w:p>
        </w:tc>
        <w:tc>
          <w:tcPr>
            <w:tcW w:w="703"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41-50</w:t>
            </w:r>
          </w:p>
        </w:tc>
        <w:tc>
          <w:tcPr>
            <w:tcW w:w="580"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eastAsia="en-US"/>
              </w:rPr>
            </w:pPr>
            <w:r>
              <w:rPr>
                <w:rFonts w:ascii="Times New Roman" w:hAnsi="Times New Roman" w:eastAsia="宋体"/>
                <w:b w:val="0"/>
                <w:snapToGrid w:val="0"/>
                <w:sz w:val="20"/>
                <w:szCs w:val="20"/>
                <w:lang w:val="en-US" w:eastAsia="zh-CN"/>
              </w:rPr>
              <w:t>2</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4</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4</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continue"/>
            <w:vAlign w:val="center"/>
          </w:tcPr>
          <w:p>
            <w:pPr>
              <w:spacing w:before="100" w:after="100" w:line="240" w:lineRule="auto"/>
              <w:jc w:val="center"/>
              <w:rPr>
                <w:rFonts w:ascii="Times New Roman" w:hAnsi="Times New Roman"/>
                <w:b w:val="0"/>
                <w:snapToGrid w:val="0"/>
                <w:sz w:val="20"/>
                <w:szCs w:val="20"/>
                <w:lang w:val="en-US" w:eastAsia="en-US"/>
              </w:rPr>
            </w:pPr>
          </w:p>
        </w:tc>
        <w:tc>
          <w:tcPr>
            <w:tcW w:w="703"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31-40</w:t>
            </w:r>
          </w:p>
        </w:tc>
        <w:tc>
          <w:tcPr>
            <w:tcW w:w="580"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eastAsia="en-US"/>
              </w:rPr>
            </w:pPr>
            <w:r>
              <w:rPr>
                <w:rFonts w:ascii="Times New Roman" w:hAnsi="Times New Roman" w:eastAsia="宋体"/>
                <w:b w:val="0"/>
                <w:snapToGrid w:val="0"/>
                <w:sz w:val="20"/>
                <w:szCs w:val="20"/>
                <w:lang w:val="en-US" w:eastAsia="zh-CN"/>
              </w:rPr>
              <w:t>3</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11</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3</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continue"/>
            <w:vAlign w:val="center"/>
          </w:tcPr>
          <w:p>
            <w:pPr>
              <w:spacing w:before="100" w:after="100" w:line="240" w:lineRule="auto"/>
              <w:jc w:val="center"/>
              <w:rPr>
                <w:rFonts w:ascii="Times New Roman" w:hAnsi="Times New Roman"/>
                <w:b w:val="0"/>
                <w:snapToGrid w:val="0"/>
                <w:sz w:val="20"/>
                <w:szCs w:val="20"/>
                <w:lang w:val="en-US" w:eastAsia="en-US"/>
              </w:rPr>
            </w:pPr>
          </w:p>
        </w:tc>
        <w:tc>
          <w:tcPr>
            <w:tcW w:w="703"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21-30</w:t>
            </w:r>
          </w:p>
        </w:tc>
        <w:tc>
          <w:tcPr>
            <w:tcW w:w="580"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5</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eastAsia="en-US"/>
              </w:rPr>
            </w:pPr>
            <w:r>
              <w:rPr>
                <w:rFonts w:ascii="Times New Roman" w:hAnsi="Times New Roman" w:eastAsia="宋体"/>
                <w:b w:val="0"/>
                <w:snapToGrid w:val="0"/>
                <w:sz w:val="20"/>
                <w:szCs w:val="20"/>
                <w:lang w:val="en-US" w:eastAsia="zh-CN"/>
              </w:rPr>
              <w:t>6</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5</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4</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continue"/>
            <w:vAlign w:val="center"/>
          </w:tcPr>
          <w:p>
            <w:pPr>
              <w:spacing w:before="100" w:after="100" w:line="240" w:lineRule="auto"/>
              <w:jc w:val="center"/>
              <w:rPr>
                <w:rFonts w:ascii="Times New Roman" w:hAnsi="Times New Roman"/>
                <w:b w:val="0"/>
                <w:snapToGrid w:val="0"/>
                <w:sz w:val="20"/>
                <w:szCs w:val="20"/>
                <w:lang w:val="en-US" w:eastAsia="en-US"/>
              </w:rPr>
            </w:pPr>
          </w:p>
        </w:tc>
        <w:tc>
          <w:tcPr>
            <w:tcW w:w="703"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16-20</w:t>
            </w:r>
          </w:p>
        </w:tc>
        <w:tc>
          <w:tcPr>
            <w:tcW w:w="580" w:type="dxa"/>
            <w:vAlign w:val="center"/>
          </w:tcPr>
          <w:p>
            <w:pPr>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4</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5</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restart"/>
            <w:vAlign w:val="center"/>
          </w:tcPr>
          <w:p>
            <w:pPr>
              <w:spacing w:before="100" w:after="10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12</w:t>
            </w:r>
            <w:r>
              <w:rPr>
                <w:rFonts w:hint="eastAsia" w:ascii="Times New Roman" w:hAnsi="Times New Roman" w:eastAsia="宋体"/>
                <w:b w:val="0"/>
                <w:snapToGrid w:val="0"/>
                <w:sz w:val="20"/>
                <w:szCs w:val="20"/>
                <w:lang w:val="en-US" w:eastAsia="zh-CN"/>
              </w:rPr>
              <w:t>天</w:t>
            </w:r>
          </w:p>
        </w:tc>
        <w:tc>
          <w:tcPr>
            <w:tcW w:w="703"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51-60</w:t>
            </w:r>
          </w:p>
        </w:tc>
        <w:tc>
          <w:tcPr>
            <w:tcW w:w="580"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4</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continue"/>
            <w:vAlign w:val="center"/>
          </w:tcPr>
          <w:p>
            <w:pPr>
              <w:spacing w:before="100" w:after="100" w:line="240" w:lineRule="auto"/>
              <w:jc w:val="center"/>
              <w:rPr>
                <w:rFonts w:ascii="Times New Roman" w:hAnsi="Times New Roman"/>
                <w:b w:val="0"/>
                <w:snapToGrid w:val="0"/>
                <w:sz w:val="20"/>
                <w:szCs w:val="20"/>
                <w:lang w:val="en-US" w:eastAsia="en-US"/>
              </w:rPr>
            </w:pPr>
          </w:p>
        </w:tc>
        <w:tc>
          <w:tcPr>
            <w:tcW w:w="703"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41-50</w:t>
            </w:r>
          </w:p>
        </w:tc>
        <w:tc>
          <w:tcPr>
            <w:tcW w:w="580"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eastAsia="en-US"/>
              </w:rPr>
            </w:pPr>
            <w:r>
              <w:rPr>
                <w:rFonts w:ascii="Times New Roman" w:hAnsi="Times New Roman" w:eastAsia="宋体"/>
                <w:b w:val="0"/>
                <w:snapToGrid w:val="0"/>
                <w:sz w:val="20"/>
                <w:szCs w:val="20"/>
                <w:lang w:val="en-US" w:eastAsia="zh-CN"/>
              </w:rPr>
              <w:t>4</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7</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3</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continue"/>
            <w:vAlign w:val="center"/>
          </w:tcPr>
          <w:p>
            <w:pPr>
              <w:spacing w:before="100" w:after="100" w:line="240" w:lineRule="auto"/>
              <w:jc w:val="center"/>
              <w:rPr>
                <w:rFonts w:ascii="Times New Roman" w:hAnsi="Times New Roman"/>
                <w:b w:val="0"/>
                <w:snapToGrid w:val="0"/>
                <w:sz w:val="20"/>
                <w:szCs w:val="20"/>
                <w:lang w:val="en-US" w:eastAsia="en-US"/>
              </w:rPr>
            </w:pPr>
          </w:p>
        </w:tc>
        <w:tc>
          <w:tcPr>
            <w:tcW w:w="703"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31-40</w:t>
            </w:r>
          </w:p>
        </w:tc>
        <w:tc>
          <w:tcPr>
            <w:tcW w:w="580"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eastAsia="en-US"/>
              </w:rPr>
            </w:pPr>
            <w:r>
              <w:rPr>
                <w:rFonts w:ascii="Times New Roman" w:hAnsi="Times New Roman" w:eastAsia="宋体"/>
                <w:b w:val="0"/>
                <w:snapToGrid w:val="0"/>
                <w:sz w:val="20"/>
                <w:szCs w:val="20"/>
                <w:lang w:val="en-US" w:eastAsia="zh-CN"/>
              </w:rPr>
              <w:t>3</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15</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7</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7</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8</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continue"/>
            <w:vAlign w:val="center"/>
          </w:tcPr>
          <w:p>
            <w:pPr>
              <w:spacing w:before="100" w:after="100" w:line="240" w:lineRule="auto"/>
              <w:jc w:val="center"/>
              <w:rPr>
                <w:rFonts w:ascii="Times New Roman" w:hAnsi="Times New Roman"/>
                <w:b w:val="0"/>
                <w:snapToGrid w:val="0"/>
                <w:sz w:val="20"/>
                <w:szCs w:val="20"/>
                <w:lang w:val="en-US" w:eastAsia="en-US"/>
              </w:rPr>
            </w:pPr>
          </w:p>
        </w:tc>
        <w:tc>
          <w:tcPr>
            <w:tcW w:w="703"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21-30</w:t>
            </w:r>
          </w:p>
        </w:tc>
        <w:tc>
          <w:tcPr>
            <w:tcW w:w="580"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eastAsia="en-US"/>
              </w:rPr>
            </w:pPr>
            <w:r>
              <w:rPr>
                <w:rFonts w:ascii="Times New Roman" w:hAnsi="Times New Roman" w:eastAsia="宋体"/>
                <w:b w:val="0"/>
                <w:snapToGrid w:val="0"/>
                <w:sz w:val="20"/>
                <w:szCs w:val="20"/>
                <w:lang w:val="en-US" w:eastAsia="zh-CN"/>
              </w:rPr>
              <w:t>2</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16</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6</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5</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7</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continue"/>
            <w:vAlign w:val="center"/>
          </w:tcPr>
          <w:p>
            <w:pPr>
              <w:spacing w:before="100" w:after="100" w:line="240" w:lineRule="auto"/>
              <w:jc w:val="center"/>
              <w:rPr>
                <w:rFonts w:ascii="Times New Roman" w:hAnsi="Times New Roman"/>
                <w:b w:val="0"/>
                <w:snapToGrid w:val="0"/>
                <w:sz w:val="20"/>
                <w:szCs w:val="20"/>
                <w:lang w:val="en-US" w:eastAsia="en-US"/>
              </w:rPr>
            </w:pPr>
          </w:p>
        </w:tc>
        <w:tc>
          <w:tcPr>
            <w:tcW w:w="703"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16-20</w:t>
            </w:r>
          </w:p>
        </w:tc>
        <w:tc>
          <w:tcPr>
            <w:tcW w:w="580"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4</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restart"/>
            <w:vAlign w:val="center"/>
          </w:tcPr>
          <w:p>
            <w:pPr>
              <w:spacing w:before="100" w:after="10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10</w:t>
            </w:r>
            <w:r>
              <w:rPr>
                <w:rFonts w:hint="eastAsia" w:ascii="Times New Roman" w:hAnsi="Times New Roman" w:eastAsia="宋体"/>
                <w:b w:val="0"/>
                <w:snapToGrid w:val="0"/>
                <w:sz w:val="20"/>
                <w:szCs w:val="20"/>
                <w:lang w:val="en-US" w:eastAsia="zh-CN"/>
              </w:rPr>
              <w:t>天</w:t>
            </w:r>
          </w:p>
        </w:tc>
        <w:tc>
          <w:tcPr>
            <w:tcW w:w="703" w:type="dxa"/>
            <w:vAlign w:val="center"/>
          </w:tcPr>
          <w:p>
            <w:pPr>
              <w:autoSpaceDE w:val="0"/>
              <w:autoSpaceDN w:val="0"/>
              <w:adjustRightInd w:val="0"/>
              <w:spacing w:before="100" w:after="100" w:line="240" w:lineRule="exact"/>
              <w:jc w:val="center"/>
              <w:rPr>
                <w:rFonts w:ascii="Times New Roman" w:hAnsi="Times New Roman" w:eastAsia="宋体"/>
                <w:b/>
                <w:snapToGrid w:val="0"/>
                <w:sz w:val="20"/>
                <w:szCs w:val="20"/>
                <w:lang w:val="en-US" w:eastAsia="en-US"/>
              </w:rPr>
            </w:pPr>
            <w:r>
              <w:rPr>
                <w:rFonts w:hint="eastAsia" w:ascii="Times New Roman" w:hAnsi="Times New Roman" w:eastAsia="宋体"/>
                <w:b w:val="0"/>
                <w:snapToGrid w:val="0"/>
                <w:sz w:val="20"/>
                <w:szCs w:val="20"/>
                <w:lang w:val="en-US" w:eastAsia="zh-CN"/>
              </w:rPr>
              <w:t>≥</w:t>
            </w:r>
            <w:r>
              <w:rPr>
                <w:rFonts w:ascii="Times New Roman" w:hAnsi="Times New Roman" w:eastAsia="宋体"/>
                <w:b w:val="0"/>
                <w:snapToGrid w:val="0"/>
                <w:sz w:val="20"/>
                <w:szCs w:val="20"/>
                <w:lang w:val="en-US" w:eastAsia="zh-CN"/>
              </w:rPr>
              <w:t xml:space="preserve"> 61</w:t>
            </w:r>
          </w:p>
        </w:tc>
        <w:tc>
          <w:tcPr>
            <w:tcW w:w="580"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4</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continue"/>
            <w:vAlign w:val="center"/>
          </w:tcPr>
          <w:p>
            <w:pPr>
              <w:spacing w:before="100" w:after="100" w:line="240" w:lineRule="auto"/>
              <w:jc w:val="center"/>
              <w:rPr>
                <w:rFonts w:ascii="Times New Roman" w:hAnsi="Times New Roman"/>
                <w:b w:val="0"/>
                <w:snapToGrid w:val="0"/>
                <w:sz w:val="20"/>
                <w:szCs w:val="20"/>
                <w:lang w:val="en-US"/>
              </w:rPr>
            </w:pPr>
          </w:p>
        </w:tc>
        <w:tc>
          <w:tcPr>
            <w:tcW w:w="703"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51-60</w:t>
            </w:r>
          </w:p>
        </w:tc>
        <w:tc>
          <w:tcPr>
            <w:tcW w:w="580"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rPr>
            </w:pPr>
            <w:r>
              <w:rPr>
                <w:rFonts w:ascii="Times New Roman" w:hAnsi="Times New Roman" w:eastAsia="宋体"/>
                <w:b w:val="0"/>
                <w:snapToGrid w:val="0"/>
                <w:sz w:val="20"/>
                <w:szCs w:val="20"/>
                <w:lang w:val="en-US" w:eastAsia="zh-CN"/>
              </w:rPr>
              <w:t>2</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7</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4</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5</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continue"/>
            <w:vAlign w:val="center"/>
          </w:tcPr>
          <w:p>
            <w:pPr>
              <w:spacing w:before="100" w:after="100" w:line="240" w:lineRule="auto"/>
              <w:jc w:val="center"/>
              <w:rPr>
                <w:rFonts w:ascii="Times New Roman" w:hAnsi="Times New Roman"/>
                <w:b w:val="0"/>
                <w:snapToGrid w:val="0"/>
                <w:sz w:val="20"/>
                <w:szCs w:val="20"/>
                <w:lang w:val="en-US" w:eastAsia="en-US"/>
              </w:rPr>
            </w:pPr>
          </w:p>
        </w:tc>
        <w:tc>
          <w:tcPr>
            <w:tcW w:w="703"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41-50</w:t>
            </w:r>
          </w:p>
        </w:tc>
        <w:tc>
          <w:tcPr>
            <w:tcW w:w="580"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4</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rPr>
            </w:pPr>
            <w:r>
              <w:rPr>
                <w:rFonts w:ascii="Times New Roman" w:hAnsi="Times New Roman" w:eastAsia="宋体"/>
                <w:b w:val="0"/>
                <w:snapToGrid w:val="0"/>
                <w:sz w:val="20"/>
                <w:szCs w:val="20"/>
                <w:lang w:val="en-US" w:eastAsia="zh-CN"/>
              </w:rPr>
              <w:t>11</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17</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9</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10</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continue"/>
            <w:vAlign w:val="center"/>
          </w:tcPr>
          <w:p>
            <w:pPr>
              <w:spacing w:before="100" w:after="100" w:line="240" w:lineRule="auto"/>
              <w:jc w:val="center"/>
              <w:rPr>
                <w:rFonts w:ascii="Times New Roman" w:hAnsi="Times New Roman"/>
                <w:b w:val="0"/>
                <w:snapToGrid w:val="0"/>
                <w:sz w:val="20"/>
                <w:szCs w:val="20"/>
                <w:lang w:val="en-US" w:eastAsia="en-US"/>
              </w:rPr>
            </w:pPr>
          </w:p>
        </w:tc>
        <w:tc>
          <w:tcPr>
            <w:tcW w:w="703"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31-40</w:t>
            </w:r>
          </w:p>
        </w:tc>
        <w:tc>
          <w:tcPr>
            <w:tcW w:w="580"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2</w:t>
            </w:r>
          </w:p>
        </w:tc>
        <w:tc>
          <w:tcPr>
            <w:tcW w:w="587" w:type="dxa"/>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eastAsia="en-US"/>
              </w:rPr>
            </w:pPr>
            <w:r>
              <w:rPr>
                <w:rFonts w:ascii="Times New Roman" w:hAnsi="Times New Roman" w:eastAsia="宋体"/>
                <w:b w:val="0"/>
                <w:snapToGrid w:val="0"/>
                <w:sz w:val="20"/>
                <w:szCs w:val="20"/>
                <w:lang w:val="en-US" w:eastAsia="zh-CN"/>
              </w:rPr>
              <w:t>13</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46</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43</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51</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continue"/>
            <w:vAlign w:val="center"/>
          </w:tcPr>
          <w:p>
            <w:pPr>
              <w:spacing w:before="100" w:after="100" w:line="240" w:lineRule="auto"/>
              <w:jc w:val="center"/>
              <w:rPr>
                <w:rFonts w:ascii="Times New Roman" w:hAnsi="Times New Roman"/>
                <w:b w:val="0"/>
                <w:snapToGrid w:val="0"/>
                <w:sz w:val="20"/>
                <w:szCs w:val="20"/>
                <w:lang w:val="en-US" w:eastAsia="en-US"/>
              </w:rPr>
            </w:pPr>
          </w:p>
        </w:tc>
        <w:tc>
          <w:tcPr>
            <w:tcW w:w="703"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21-30</w:t>
            </w:r>
          </w:p>
        </w:tc>
        <w:tc>
          <w:tcPr>
            <w:tcW w:w="580"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eastAsia="en-US"/>
              </w:rPr>
            </w:pPr>
            <w:r>
              <w:rPr>
                <w:rFonts w:ascii="Times New Roman" w:hAnsi="Times New Roman" w:eastAsia="宋体"/>
                <w:b w:val="0"/>
                <w:snapToGrid w:val="0"/>
                <w:sz w:val="20"/>
                <w:szCs w:val="20"/>
                <w:lang w:val="en-US" w:eastAsia="zh-CN"/>
              </w:rPr>
              <w:t>17</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51</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31</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23</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continue"/>
            <w:vAlign w:val="center"/>
          </w:tcPr>
          <w:p>
            <w:pPr>
              <w:spacing w:before="100" w:after="100" w:line="240" w:lineRule="auto"/>
              <w:jc w:val="center"/>
              <w:rPr>
                <w:rFonts w:ascii="Times New Roman" w:hAnsi="Times New Roman"/>
                <w:b w:val="0"/>
                <w:snapToGrid w:val="0"/>
                <w:sz w:val="20"/>
                <w:szCs w:val="20"/>
                <w:lang w:val="en-US" w:eastAsia="en-US"/>
              </w:rPr>
            </w:pPr>
          </w:p>
        </w:tc>
        <w:tc>
          <w:tcPr>
            <w:tcW w:w="703"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16-20</w:t>
            </w:r>
          </w:p>
        </w:tc>
        <w:tc>
          <w:tcPr>
            <w:tcW w:w="580"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6</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6</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restart"/>
            <w:vAlign w:val="center"/>
          </w:tcPr>
          <w:p>
            <w:pPr>
              <w:spacing w:before="100" w:after="10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7</w:t>
            </w:r>
            <w:r>
              <w:rPr>
                <w:rFonts w:hint="eastAsia" w:ascii="Times New Roman" w:hAnsi="Times New Roman" w:eastAsia="宋体"/>
                <w:b w:val="0"/>
                <w:snapToGrid w:val="0"/>
                <w:sz w:val="20"/>
                <w:szCs w:val="20"/>
                <w:lang w:val="en-US" w:eastAsia="zh-CN"/>
              </w:rPr>
              <w:t>天</w:t>
            </w:r>
          </w:p>
        </w:tc>
        <w:tc>
          <w:tcPr>
            <w:tcW w:w="703" w:type="dxa"/>
            <w:vAlign w:val="center"/>
          </w:tcPr>
          <w:p>
            <w:pPr>
              <w:autoSpaceDE w:val="0"/>
              <w:autoSpaceDN w:val="0"/>
              <w:adjustRightInd w:val="0"/>
              <w:spacing w:before="100" w:after="100" w:line="240" w:lineRule="exact"/>
              <w:jc w:val="center"/>
              <w:rPr>
                <w:rFonts w:ascii="Times New Roman" w:hAnsi="Times New Roman" w:eastAsia="宋体"/>
                <w:b w:val="0"/>
                <w:snapToGrid w:val="0"/>
                <w:sz w:val="20"/>
                <w:szCs w:val="20"/>
                <w:lang w:val="en-US" w:eastAsia="en-US"/>
              </w:rPr>
            </w:pPr>
            <w:r>
              <w:rPr>
                <w:rFonts w:hint="eastAsia" w:ascii="Times New Roman" w:hAnsi="Times New Roman" w:eastAsia="宋体"/>
                <w:b w:val="0"/>
                <w:snapToGrid w:val="0"/>
                <w:sz w:val="20"/>
                <w:szCs w:val="20"/>
                <w:lang w:val="en-US" w:eastAsia="zh-CN"/>
              </w:rPr>
              <w:t>≥</w:t>
            </w:r>
            <w:r>
              <w:rPr>
                <w:rFonts w:ascii="Times New Roman" w:hAnsi="Times New Roman" w:eastAsia="宋体"/>
                <w:b w:val="0"/>
                <w:snapToGrid w:val="0"/>
                <w:sz w:val="20"/>
                <w:szCs w:val="20"/>
                <w:lang w:val="en-US" w:eastAsia="zh-CN"/>
              </w:rPr>
              <w:t xml:space="preserve"> 61</w:t>
            </w:r>
          </w:p>
        </w:tc>
        <w:tc>
          <w:tcPr>
            <w:tcW w:w="580"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continue"/>
            <w:vAlign w:val="center"/>
          </w:tcPr>
          <w:p>
            <w:pPr>
              <w:spacing w:before="100" w:after="100" w:line="240" w:lineRule="auto"/>
              <w:jc w:val="center"/>
              <w:rPr>
                <w:rFonts w:ascii="Times New Roman" w:hAnsi="Times New Roman"/>
                <w:b w:val="0"/>
                <w:snapToGrid w:val="0"/>
                <w:sz w:val="20"/>
                <w:szCs w:val="20"/>
                <w:lang w:val="en-US"/>
              </w:rPr>
            </w:pPr>
          </w:p>
        </w:tc>
        <w:tc>
          <w:tcPr>
            <w:tcW w:w="703"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51-60</w:t>
            </w:r>
          </w:p>
        </w:tc>
        <w:tc>
          <w:tcPr>
            <w:tcW w:w="580"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rPr>
            </w:pPr>
            <w:r>
              <w:rPr>
                <w:rFonts w:ascii="Times New Roman" w:hAnsi="Times New Roman" w:eastAsia="宋体"/>
                <w:b w:val="0"/>
                <w:snapToGrid w:val="0"/>
                <w:sz w:val="20"/>
                <w:szCs w:val="20"/>
                <w:lang w:val="en-US" w:eastAsia="zh-CN"/>
              </w:rPr>
              <w:t>2</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5</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3</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continue"/>
            <w:vAlign w:val="center"/>
          </w:tcPr>
          <w:p>
            <w:pPr>
              <w:spacing w:before="100" w:after="100" w:line="240" w:lineRule="auto"/>
              <w:jc w:val="center"/>
              <w:rPr>
                <w:rFonts w:ascii="Times New Roman" w:hAnsi="Times New Roman"/>
                <w:b w:val="0"/>
                <w:snapToGrid w:val="0"/>
                <w:sz w:val="20"/>
                <w:szCs w:val="20"/>
                <w:lang w:val="en-US" w:eastAsia="en-US"/>
              </w:rPr>
            </w:pPr>
          </w:p>
        </w:tc>
        <w:tc>
          <w:tcPr>
            <w:tcW w:w="703"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41-50</w:t>
            </w:r>
          </w:p>
        </w:tc>
        <w:tc>
          <w:tcPr>
            <w:tcW w:w="580"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3</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eastAsia="en-US"/>
              </w:rPr>
            </w:pPr>
            <w:r>
              <w:rPr>
                <w:rFonts w:ascii="Times New Roman" w:hAnsi="Times New Roman" w:eastAsia="宋体"/>
                <w:b w:val="0"/>
                <w:snapToGrid w:val="0"/>
                <w:sz w:val="20"/>
                <w:szCs w:val="20"/>
                <w:lang w:val="en-US" w:eastAsia="zh-CN"/>
              </w:rPr>
              <w:t>5</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4</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5</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continue"/>
            <w:vAlign w:val="center"/>
          </w:tcPr>
          <w:p>
            <w:pPr>
              <w:spacing w:before="100" w:after="100" w:line="240" w:lineRule="auto"/>
              <w:jc w:val="center"/>
              <w:rPr>
                <w:rFonts w:ascii="Times New Roman" w:hAnsi="Times New Roman"/>
                <w:b w:val="0"/>
                <w:snapToGrid w:val="0"/>
                <w:sz w:val="20"/>
                <w:szCs w:val="20"/>
                <w:lang w:val="en-US" w:eastAsia="en-US"/>
              </w:rPr>
            </w:pPr>
          </w:p>
        </w:tc>
        <w:tc>
          <w:tcPr>
            <w:tcW w:w="703"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31-40</w:t>
            </w:r>
          </w:p>
        </w:tc>
        <w:tc>
          <w:tcPr>
            <w:tcW w:w="580"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5</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rPr>
            </w:pPr>
            <w:r>
              <w:rPr>
                <w:rFonts w:ascii="Times New Roman" w:hAnsi="Times New Roman" w:eastAsia="宋体"/>
                <w:b w:val="0"/>
                <w:snapToGrid w:val="0"/>
                <w:sz w:val="20"/>
                <w:szCs w:val="20"/>
                <w:lang w:val="en-US" w:eastAsia="zh-CN"/>
              </w:rPr>
              <w:t>11</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14</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16</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9</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23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continue"/>
            <w:vAlign w:val="center"/>
          </w:tcPr>
          <w:p>
            <w:pPr>
              <w:spacing w:before="100" w:after="100" w:line="240" w:lineRule="auto"/>
              <w:jc w:val="center"/>
              <w:rPr>
                <w:rFonts w:ascii="Times New Roman" w:hAnsi="Times New Roman"/>
                <w:b w:val="0"/>
                <w:snapToGrid w:val="0"/>
                <w:sz w:val="20"/>
                <w:szCs w:val="20"/>
                <w:lang w:val="en-US" w:eastAsia="en-US"/>
              </w:rPr>
            </w:pPr>
          </w:p>
        </w:tc>
        <w:tc>
          <w:tcPr>
            <w:tcW w:w="703"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21-30</w:t>
            </w:r>
          </w:p>
        </w:tc>
        <w:tc>
          <w:tcPr>
            <w:tcW w:w="580"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4</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4</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eastAsia="en-US"/>
              </w:rPr>
            </w:pPr>
            <w:r>
              <w:rPr>
                <w:rFonts w:ascii="Times New Roman" w:hAnsi="Times New Roman" w:eastAsia="宋体"/>
                <w:b w:val="0"/>
                <w:snapToGrid w:val="0"/>
                <w:sz w:val="20"/>
                <w:szCs w:val="20"/>
                <w:lang w:val="en-US" w:eastAsia="zh-CN"/>
              </w:rPr>
              <w:t>18</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17</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8</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5</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15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continue"/>
            <w:vAlign w:val="center"/>
          </w:tcPr>
          <w:p>
            <w:pPr>
              <w:spacing w:before="100" w:after="100" w:line="240" w:lineRule="auto"/>
              <w:jc w:val="center"/>
              <w:rPr>
                <w:rFonts w:ascii="Times New Roman" w:hAnsi="Times New Roman"/>
                <w:b w:val="0"/>
                <w:snapToGrid w:val="0"/>
                <w:sz w:val="20"/>
                <w:szCs w:val="20"/>
                <w:lang w:val="en-US" w:eastAsia="en-US"/>
              </w:rPr>
            </w:pPr>
          </w:p>
        </w:tc>
        <w:tc>
          <w:tcPr>
            <w:tcW w:w="703"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16-20</w:t>
            </w:r>
          </w:p>
        </w:tc>
        <w:tc>
          <w:tcPr>
            <w:tcW w:w="580"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4</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restart"/>
            <w:vAlign w:val="center"/>
          </w:tcPr>
          <w:p>
            <w:pPr>
              <w:spacing w:before="100" w:after="10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6</w:t>
            </w:r>
            <w:r>
              <w:rPr>
                <w:rFonts w:hint="eastAsia" w:ascii="Times New Roman" w:hAnsi="Times New Roman" w:eastAsia="宋体"/>
                <w:b w:val="0"/>
                <w:snapToGrid w:val="0"/>
                <w:sz w:val="20"/>
                <w:szCs w:val="20"/>
                <w:lang w:val="en-US" w:eastAsia="zh-CN"/>
              </w:rPr>
              <w:t>天</w:t>
            </w:r>
          </w:p>
        </w:tc>
        <w:tc>
          <w:tcPr>
            <w:tcW w:w="703"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51-60</w:t>
            </w:r>
          </w:p>
        </w:tc>
        <w:tc>
          <w:tcPr>
            <w:tcW w:w="580"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3</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continue"/>
            <w:vAlign w:val="center"/>
          </w:tcPr>
          <w:p>
            <w:pPr>
              <w:spacing w:before="100" w:after="100" w:line="240" w:lineRule="auto"/>
              <w:jc w:val="center"/>
              <w:rPr>
                <w:rFonts w:ascii="Times New Roman" w:hAnsi="Times New Roman"/>
                <w:b w:val="0"/>
                <w:snapToGrid w:val="0"/>
                <w:sz w:val="20"/>
                <w:szCs w:val="20"/>
                <w:lang w:val="en-US" w:eastAsia="en-US"/>
              </w:rPr>
            </w:pPr>
          </w:p>
        </w:tc>
        <w:tc>
          <w:tcPr>
            <w:tcW w:w="703"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41-50</w:t>
            </w:r>
          </w:p>
        </w:tc>
        <w:tc>
          <w:tcPr>
            <w:tcW w:w="580"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8</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continue"/>
            <w:vAlign w:val="center"/>
          </w:tcPr>
          <w:p>
            <w:pPr>
              <w:spacing w:before="100" w:after="100" w:line="240" w:lineRule="auto"/>
              <w:jc w:val="center"/>
              <w:rPr>
                <w:rFonts w:ascii="Times New Roman" w:hAnsi="Times New Roman"/>
                <w:b w:val="0"/>
                <w:snapToGrid w:val="0"/>
                <w:sz w:val="20"/>
                <w:szCs w:val="20"/>
                <w:lang w:val="en-US" w:eastAsia="en-US"/>
              </w:rPr>
            </w:pPr>
          </w:p>
        </w:tc>
        <w:tc>
          <w:tcPr>
            <w:tcW w:w="703"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31-40</w:t>
            </w:r>
          </w:p>
        </w:tc>
        <w:tc>
          <w:tcPr>
            <w:tcW w:w="580"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eastAsia="en-US"/>
              </w:rPr>
            </w:pPr>
            <w:r>
              <w:rPr>
                <w:rFonts w:ascii="Times New Roman" w:hAnsi="Times New Roman" w:eastAsia="宋体"/>
                <w:b w:val="0"/>
                <w:snapToGrid w:val="0"/>
                <w:sz w:val="20"/>
                <w:szCs w:val="20"/>
                <w:lang w:val="en-US" w:eastAsia="zh-CN"/>
              </w:rPr>
              <w:t>5</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7</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14</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7</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continue"/>
            <w:vAlign w:val="center"/>
          </w:tcPr>
          <w:p>
            <w:pPr>
              <w:spacing w:before="100" w:after="100" w:line="240" w:lineRule="auto"/>
              <w:jc w:val="center"/>
              <w:rPr>
                <w:rFonts w:ascii="Times New Roman" w:hAnsi="Times New Roman"/>
                <w:b w:val="0"/>
                <w:snapToGrid w:val="0"/>
                <w:sz w:val="20"/>
                <w:szCs w:val="20"/>
                <w:lang w:val="en-US" w:eastAsia="en-US"/>
              </w:rPr>
            </w:pPr>
          </w:p>
        </w:tc>
        <w:tc>
          <w:tcPr>
            <w:tcW w:w="703"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21-30</w:t>
            </w:r>
          </w:p>
        </w:tc>
        <w:tc>
          <w:tcPr>
            <w:tcW w:w="580"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eastAsia="en-US"/>
              </w:rPr>
            </w:pPr>
            <w:r>
              <w:rPr>
                <w:rFonts w:ascii="Times New Roman" w:hAnsi="Times New Roman" w:eastAsia="宋体"/>
                <w:b w:val="0"/>
                <w:snapToGrid w:val="0"/>
                <w:sz w:val="20"/>
                <w:szCs w:val="20"/>
                <w:lang w:val="en-US" w:eastAsia="zh-CN"/>
              </w:rPr>
              <w:t>6</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3</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9</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continue"/>
            <w:vAlign w:val="center"/>
          </w:tcPr>
          <w:p>
            <w:pPr>
              <w:spacing w:before="100" w:after="100" w:line="240" w:lineRule="auto"/>
              <w:jc w:val="center"/>
              <w:rPr>
                <w:rFonts w:ascii="Times New Roman" w:hAnsi="Times New Roman"/>
                <w:b w:val="0"/>
                <w:snapToGrid w:val="0"/>
                <w:sz w:val="20"/>
                <w:szCs w:val="20"/>
                <w:lang w:val="en-US" w:eastAsia="en-US"/>
              </w:rPr>
            </w:pPr>
          </w:p>
        </w:tc>
        <w:tc>
          <w:tcPr>
            <w:tcW w:w="703"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16-20</w:t>
            </w:r>
          </w:p>
        </w:tc>
        <w:tc>
          <w:tcPr>
            <w:tcW w:w="580"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3</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restart"/>
            <w:vAlign w:val="center"/>
          </w:tcPr>
          <w:p>
            <w:pPr>
              <w:spacing w:before="100" w:after="10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5</w:t>
            </w:r>
            <w:r>
              <w:rPr>
                <w:rFonts w:hint="eastAsia" w:ascii="Times New Roman" w:hAnsi="Times New Roman" w:eastAsia="宋体"/>
                <w:b w:val="0"/>
                <w:snapToGrid w:val="0"/>
                <w:sz w:val="20"/>
                <w:szCs w:val="20"/>
                <w:lang w:val="en-US" w:eastAsia="zh-CN"/>
              </w:rPr>
              <w:t>天</w:t>
            </w:r>
          </w:p>
        </w:tc>
        <w:tc>
          <w:tcPr>
            <w:tcW w:w="703" w:type="dxa"/>
            <w:vAlign w:val="center"/>
          </w:tcPr>
          <w:p>
            <w:pPr>
              <w:autoSpaceDE w:val="0"/>
              <w:autoSpaceDN w:val="0"/>
              <w:adjustRightInd w:val="0"/>
              <w:spacing w:before="100" w:after="100" w:line="240" w:lineRule="exact"/>
              <w:jc w:val="center"/>
              <w:rPr>
                <w:rFonts w:ascii="Times New Roman" w:hAnsi="Times New Roman" w:eastAsia="宋体"/>
                <w:b/>
                <w:snapToGrid w:val="0"/>
                <w:sz w:val="20"/>
                <w:szCs w:val="20"/>
                <w:lang w:val="en-US" w:eastAsia="en-US"/>
              </w:rPr>
            </w:pPr>
            <w:r>
              <w:rPr>
                <w:rFonts w:hint="eastAsia" w:ascii="Times New Roman" w:hAnsi="Times New Roman" w:eastAsia="宋体"/>
                <w:b w:val="0"/>
                <w:snapToGrid w:val="0"/>
                <w:sz w:val="20"/>
                <w:szCs w:val="20"/>
                <w:lang w:val="en-US" w:eastAsia="zh-CN"/>
              </w:rPr>
              <w:t>≥</w:t>
            </w:r>
            <w:r>
              <w:rPr>
                <w:rFonts w:ascii="Times New Roman" w:hAnsi="Times New Roman" w:eastAsia="宋体"/>
                <w:b w:val="0"/>
                <w:snapToGrid w:val="0"/>
                <w:sz w:val="20"/>
                <w:szCs w:val="20"/>
                <w:lang w:val="en-US" w:eastAsia="zh-CN"/>
              </w:rPr>
              <w:t xml:space="preserve"> 61</w:t>
            </w:r>
          </w:p>
        </w:tc>
        <w:tc>
          <w:tcPr>
            <w:tcW w:w="580"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6</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7</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5</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continue"/>
            <w:vAlign w:val="center"/>
          </w:tcPr>
          <w:p>
            <w:pPr>
              <w:spacing w:before="100" w:after="100" w:line="240" w:lineRule="auto"/>
              <w:jc w:val="center"/>
              <w:rPr>
                <w:rFonts w:ascii="Times New Roman" w:hAnsi="Times New Roman"/>
                <w:b w:val="0"/>
                <w:snapToGrid w:val="0"/>
                <w:sz w:val="20"/>
                <w:szCs w:val="20"/>
                <w:lang w:val="en-US"/>
              </w:rPr>
            </w:pPr>
          </w:p>
        </w:tc>
        <w:tc>
          <w:tcPr>
            <w:tcW w:w="703"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51-60</w:t>
            </w:r>
          </w:p>
        </w:tc>
        <w:tc>
          <w:tcPr>
            <w:tcW w:w="580"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rPr>
            </w:pPr>
            <w:r>
              <w:rPr>
                <w:rFonts w:ascii="Times New Roman" w:hAnsi="Times New Roman" w:eastAsia="宋体"/>
                <w:b w:val="0"/>
                <w:snapToGrid w:val="0"/>
                <w:sz w:val="20"/>
                <w:szCs w:val="20"/>
                <w:lang w:val="en-US" w:eastAsia="zh-CN"/>
              </w:rPr>
              <w:t>2</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14</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17</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20</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continue"/>
            <w:vAlign w:val="center"/>
          </w:tcPr>
          <w:p>
            <w:pPr>
              <w:spacing w:before="100" w:after="100" w:line="240" w:lineRule="auto"/>
              <w:jc w:val="center"/>
              <w:rPr>
                <w:rFonts w:ascii="Times New Roman" w:hAnsi="Times New Roman"/>
                <w:b w:val="0"/>
                <w:snapToGrid w:val="0"/>
                <w:sz w:val="20"/>
                <w:szCs w:val="20"/>
                <w:lang w:val="en-US" w:eastAsia="en-US"/>
              </w:rPr>
            </w:pPr>
          </w:p>
        </w:tc>
        <w:tc>
          <w:tcPr>
            <w:tcW w:w="703"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41-50</w:t>
            </w:r>
          </w:p>
        </w:tc>
        <w:tc>
          <w:tcPr>
            <w:tcW w:w="580"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eastAsia="en-US"/>
              </w:rPr>
            </w:pPr>
            <w:r>
              <w:rPr>
                <w:rFonts w:ascii="Times New Roman" w:hAnsi="Times New Roman" w:eastAsia="宋体"/>
                <w:b w:val="0"/>
                <w:snapToGrid w:val="0"/>
                <w:sz w:val="20"/>
                <w:szCs w:val="20"/>
                <w:lang w:val="en-US" w:eastAsia="zh-CN"/>
              </w:rPr>
              <w:t>13</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34</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36</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26</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continue"/>
            <w:vAlign w:val="center"/>
          </w:tcPr>
          <w:p>
            <w:pPr>
              <w:spacing w:before="100" w:after="100" w:line="240" w:lineRule="auto"/>
              <w:jc w:val="center"/>
              <w:rPr>
                <w:rFonts w:ascii="Times New Roman" w:hAnsi="Times New Roman"/>
                <w:b w:val="0"/>
                <w:snapToGrid w:val="0"/>
                <w:sz w:val="20"/>
                <w:szCs w:val="20"/>
                <w:lang w:val="en-US" w:eastAsia="en-US"/>
              </w:rPr>
            </w:pPr>
          </w:p>
        </w:tc>
        <w:tc>
          <w:tcPr>
            <w:tcW w:w="703"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31-40</w:t>
            </w:r>
          </w:p>
        </w:tc>
        <w:tc>
          <w:tcPr>
            <w:tcW w:w="580"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eastAsia="en-US"/>
              </w:rPr>
            </w:pPr>
            <w:r>
              <w:rPr>
                <w:rFonts w:ascii="Times New Roman" w:hAnsi="Times New Roman" w:eastAsia="宋体"/>
                <w:b w:val="0"/>
                <w:snapToGrid w:val="0"/>
                <w:sz w:val="20"/>
                <w:szCs w:val="20"/>
                <w:lang w:val="en-US" w:eastAsia="zh-CN"/>
              </w:rPr>
              <w:t>25</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74</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94</w:t>
            </w:r>
          </w:p>
        </w:tc>
        <w:tc>
          <w:tcPr>
            <w:tcW w:w="587"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73</w:t>
            </w:r>
          </w:p>
        </w:tc>
        <w:tc>
          <w:tcPr>
            <w:tcW w:w="645" w:type="dxa"/>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continue"/>
            <w:vAlign w:val="center"/>
          </w:tcPr>
          <w:p>
            <w:pPr>
              <w:spacing w:before="100" w:after="100" w:line="240" w:lineRule="auto"/>
              <w:jc w:val="center"/>
              <w:rPr>
                <w:rFonts w:ascii="Times New Roman" w:hAnsi="Times New Roman"/>
                <w:b w:val="0"/>
                <w:snapToGrid w:val="0"/>
                <w:sz w:val="20"/>
                <w:szCs w:val="20"/>
                <w:lang w:val="en-US" w:eastAsia="en-US"/>
              </w:rPr>
            </w:pPr>
          </w:p>
        </w:tc>
        <w:tc>
          <w:tcPr>
            <w:tcW w:w="703" w:type="dxa"/>
            <w:tcBorders>
              <w:bottom w:val="single" w:color="auto" w:sz="4" w:space="0"/>
            </w:tcBorders>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21-30</w:t>
            </w:r>
          </w:p>
        </w:tc>
        <w:tc>
          <w:tcPr>
            <w:tcW w:w="580" w:type="dxa"/>
            <w:tcBorders>
              <w:bottom w:val="single" w:color="auto" w:sz="4" w:space="0"/>
            </w:tcBorders>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tcBorders>
              <w:bottom w:val="single" w:color="auto" w:sz="4" w:space="0"/>
            </w:tcBorders>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w:t>
            </w:r>
          </w:p>
        </w:tc>
        <w:tc>
          <w:tcPr>
            <w:tcW w:w="587" w:type="dxa"/>
            <w:tcBorders>
              <w:bottom w:val="single" w:color="auto" w:sz="4" w:space="0"/>
            </w:tcBorders>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w:t>
            </w:r>
          </w:p>
        </w:tc>
        <w:tc>
          <w:tcPr>
            <w:tcW w:w="587" w:type="dxa"/>
            <w:tcBorders>
              <w:bottom w:val="single" w:color="auto" w:sz="4" w:space="0"/>
            </w:tcBorders>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tcBorders>
              <w:bottom w:val="single" w:color="auto" w:sz="4" w:space="0"/>
            </w:tcBorders>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tcBorders>
              <w:bottom w:val="single" w:color="auto" w:sz="4" w:space="0"/>
            </w:tcBorders>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tcBorders>
              <w:bottom w:val="single" w:color="auto" w:sz="4" w:space="0"/>
            </w:tcBorders>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tcBorders>
              <w:bottom w:val="single" w:color="auto" w:sz="4" w:space="0"/>
            </w:tcBorders>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eastAsia="en-US"/>
              </w:rPr>
            </w:pPr>
            <w:r>
              <w:rPr>
                <w:rFonts w:ascii="Times New Roman" w:hAnsi="Times New Roman" w:eastAsia="宋体"/>
                <w:b w:val="0"/>
                <w:snapToGrid w:val="0"/>
                <w:sz w:val="20"/>
                <w:szCs w:val="20"/>
                <w:lang w:val="en-US" w:eastAsia="zh-CN"/>
              </w:rPr>
              <w:t>25</w:t>
            </w:r>
          </w:p>
        </w:tc>
        <w:tc>
          <w:tcPr>
            <w:tcW w:w="587" w:type="dxa"/>
            <w:tcBorders>
              <w:bottom w:val="single" w:color="auto" w:sz="4" w:space="0"/>
            </w:tcBorders>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49</w:t>
            </w:r>
          </w:p>
        </w:tc>
        <w:tc>
          <w:tcPr>
            <w:tcW w:w="587" w:type="dxa"/>
            <w:tcBorders>
              <w:bottom w:val="single" w:color="auto" w:sz="4" w:space="0"/>
            </w:tcBorders>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60</w:t>
            </w:r>
          </w:p>
        </w:tc>
        <w:tc>
          <w:tcPr>
            <w:tcW w:w="587" w:type="dxa"/>
            <w:tcBorders>
              <w:bottom w:val="single" w:color="auto" w:sz="4" w:space="0"/>
            </w:tcBorders>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70</w:t>
            </w:r>
          </w:p>
        </w:tc>
        <w:tc>
          <w:tcPr>
            <w:tcW w:w="645" w:type="dxa"/>
            <w:tcBorders>
              <w:bottom w:val="single" w:color="auto" w:sz="4" w:space="0"/>
            </w:tcBorders>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561" w:type="dxa"/>
            <w:vMerge w:val="continue"/>
            <w:tcBorders>
              <w:bottom w:val="single" w:color="auto" w:sz="4" w:space="0"/>
            </w:tcBorders>
            <w:vAlign w:val="center"/>
          </w:tcPr>
          <w:p>
            <w:pPr>
              <w:spacing w:before="100" w:after="100" w:line="240" w:lineRule="auto"/>
              <w:jc w:val="center"/>
              <w:rPr>
                <w:rFonts w:ascii="Times New Roman" w:hAnsi="Times New Roman"/>
                <w:b w:val="0"/>
                <w:snapToGrid w:val="0"/>
                <w:sz w:val="20"/>
                <w:szCs w:val="20"/>
                <w:lang w:val="en-US" w:eastAsia="en-US"/>
              </w:rPr>
            </w:pPr>
          </w:p>
        </w:tc>
        <w:tc>
          <w:tcPr>
            <w:tcW w:w="703" w:type="dxa"/>
            <w:tcBorders>
              <w:bottom w:val="single" w:color="auto" w:sz="4" w:space="0"/>
            </w:tcBorders>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16-20</w:t>
            </w:r>
          </w:p>
        </w:tc>
        <w:tc>
          <w:tcPr>
            <w:tcW w:w="580" w:type="dxa"/>
            <w:tcBorders>
              <w:bottom w:val="single" w:color="auto" w:sz="4" w:space="0"/>
            </w:tcBorders>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tcBorders>
              <w:bottom w:val="single" w:color="auto" w:sz="4" w:space="0"/>
            </w:tcBorders>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tcBorders>
              <w:bottom w:val="single" w:color="auto" w:sz="4" w:space="0"/>
            </w:tcBorders>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tcBorders>
              <w:bottom w:val="single" w:color="auto" w:sz="4" w:space="0"/>
            </w:tcBorders>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tcBorders>
              <w:bottom w:val="single" w:color="auto" w:sz="4" w:space="0"/>
            </w:tcBorders>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tcBorders>
              <w:bottom w:val="single" w:color="auto" w:sz="4" w:space="0"/>
            </w:tcBorders>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tcBorders>
              <w:bottom w:val="single" w:color="auto" w:sz="4" w:space="0"/>
            </w:tcBorders>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0</w:t>
            </w:r>
          </w:p>
        </w:tc>
        <w:tc>
          <w:tcPr>
            <w:tcW w:w="587" w:type="dxa"/>
            <w:tcBorders>
              <w:bottom w:val="single" w:color="auto" w:sz="4" w:space="0"/>
            </w:tcBorders>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0</w:t>
            </w:r>
          </w:p>
        </w:tc>
        <w:tc>
          <w:tcPr>
            <w:tcW w:w="587" w:type="dxa"/>
            <w:tcBorders>
              <w:bottom w:val="single" w:color="auto" w:sz="4" w:space="0"/>
            </w:tcBorders>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13</w:t>
            </w:r>
          </w:p>
        </w:tc>
        <w:tc>
          <w:tcPr>
            <w:tcW w:w="587" w:type="dxa"/>
            <w:tcBorders>
              <w:bottom w:val="single" w:color="auto" w:sz="4" w:space="0"/>
            </w:tcBorders>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19</w:t>
            </w:r>
          </w:p>
        </w:tc>
        <w:tc>
          <w:tcPr>
            <w:tcW w:w="587" w:type="dxa"/>
            <w:tcBorders>
              <w:bottom w:val="single" w:color="auto" w:sz="4" w:space="0"/>
            </w:tcBorders>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645" w:type="dxa"/>
            <w:tcBorders>
              <w:bottom w:val="single" w:color="auto" w:sz="4" w:space="0"/>
            </w:tcBorders>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55" w:hRule="atLeast"/>
          <w:jc w:val="center"/>
        </w:trPr>
        <w:tc>
          <w:tcPr>
            <w:tcW w:w="1264" w:type="dxa"/>
            <w:gridSpan w:val="2"/>
            <w:tcBorders>
              <w:top w:val="single" w:color="auto" w:sz="4" w:space="0"/>
              <w:bottom w:val="single" w:color="auto" w:sz="4" w:space="0"/>
            </w:tcBorders>
            <w:shd w:val="clear" w:color="auto" w:fill="D9D9D9"/>
            <w:vAlign w:val="center"/>
          </w:tcPr>
          <w:p>
            <w:pPr>
              <w:autoSpaceDE w:val="0"/>
              <w:autoSpaceDN w:val="0"/>
              <w:adjustRightInd w:val="0"/>
              <w:spacing w:before="100" w:after="100" w:line="240" w:lineRule="exact"/>
              <w:jc w:val="center"/>
              <w:rPr>
                <w:rFonts w:ascii="Times New Roman" w:hAnsi="Times New Roman"/>
                <w:b w:val="0"/>
                <w:snapToGrid w:val="0"/>
                <w:sz w:val="20"/>
                <w:szCs w:val="20"/>
                <w:lang w:val="en-US" w:eastAsia="en-US"/>
              </w:rPr>
            </w:pPr>
            <w:r>
              <w:rPr>
                <w:rFonts w:hint="eastAsia" w:ascii="Times New Roman" w:hAnsi="Times New Roman" w:eastAsia="宋体"/>
                <w:b/>
                <w:snapToGrid w:val="0"/>
                <w:sz w:val="20"/>
                <w:szCs w:val="20"/>
                <w:lang w:val="en-US" w:eastAsia="zh-CN"/>
              </w:rPr>
              <w:t>总数</w:t>
            </w:r>
          </w:p>
        </w:tc>
        <w:tc>
          <w:tcPr>
            <w:tcW w:w="580" w:type="dxa"/>
            <w:tcBorders>
              <w:top w:val="single" w:color="auto" w:sz="4" w:space="0"/>
              <w:bottom w:val="single" w:color="auto" w:sz="4" w:space="0"/>
            </w:tcBorders>
            <w:shd w:val="clear" w:color="auto" w:fill="D9D9D9"/>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rPr>
            </w:pPr>
            <w:r>
              <w:rPr>
                <w:rFonts w:ascii="Times New Roman" w:hAnsi="Times New Roman" w:eastAsia="宋体"/>
                <w:b/>
                <w:snapToGrid w:val="0"/>
                <w:sz w:val="20"/>
                <w:szCs w:val="20"/>
                <w:lang w:val="en-US" w:eastAsia="zh-CN"/>
              </w:rPr>
              <w:t>25</w:t>
            </w:r>
          </w:p>
        </w:tc>
        <w:tc>
          <w:tcPr>
            <w:tcW w:w="587" w:type="dxa"/>
            <w:tcBorders>
              <w:top w:val="single" w:color="auto" w:sz="4" w:space="0"/>
              <w:bottom w:val="single" w:color="auto" w:sz="4" w:space="0"/>
            </w:tcBorders>
            <w:shd w:val="clear" w:color="auto" w:fill="D9D9D9"/>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rPr>
            </w:pPr>
            <w:r>
              <w:rPr>
                <w:rFonts w:ascii="Times New Roman" w:hAnsi="Times New Roman" w:eastAsia="宋体"/>
                <w:b/>
                <w:snapToGrid w:val="0"/>
                <w:sz w:val="20"/>
                <w:szCs w:val="20"/>
                <w:lang w:val="en-US" w:eastAsia="zh-CN"/>
              </w:rPr>
              <w:t>35</w:t>
            </w:r>
          </w:p>
        </w:tc>
        <w:tc>
          <w:tcPr>
            <w:tcW w:w="587" w:type="dxa"/>
            <w:tcBorders>
              <w:top w:val="single" w:color="auto" w:sz="4" w:space="0"/>
              <w:bottom w:val="single" w:color="auto" w:sz="4" w:space="0"/>
            </w:tcBorders>
            <w:shd w:val="clear" w:color="auto" w:fill="D9D9D9"/>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rPr>
            </w:pPr>
            <w:r>
              <w:rPr>
                <w:rFonts w:ascii="Times New Roman" w:hAnsi="Times New Roman" w:eastAsia="宋体"/>
                <w:b/>
                <w:snapToGrid w:val="0"/>
                <w:sz w:val="20"/>
                <w:szCs w:val="20"/>
                <w:lang w:val="en-US" w:eastAsia="zh-CN"/>
              </w:rPr>
              <w:t>34</w:t>
            </w:r>
          </w:p>
        </w:tc>
        <w:tc>
          <w:tcPr>
            <w:tcW w:w="587" w:type="dxa"/>
            <w:tcBorders>
              <w:top w:val="single" w:color="auto" w:sz="4" w:space="0"/>
              <w:bottom w:val="single" w:color="auto" w:sz="4" w:space="0"/>
            </w:tcBorders>
            <w:shd w:val="clear" w:color="auto" w:fill="D9D9D9"/>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rPr>
            </w:pPr>
            <w:r>
              <w:rPr>
                <w:rFonts w:ascii="Times New Roman" w:hAnsi="Times New Roman" w:eastAsia="宋体"/>
                <w:b/>
                <w:snapToGrid w:val="0"/>
                <w:sz w:val="20"/>
                <w:szCs w:val="20"/>
                <w:lang w:val="en-US" w:eastAsia="zh-CN"/>
              </w:rPr>
              <w:t>24</w:t>
            </w:r>
          </w:p>
        </w:tc>
        <w:tc>
          <w:tcPr>
            <w:tcW w:w="587" w:type="dxa"/>
            <w:tcBorders>
              <w:top w:val="single" w:color="auto" w:sz="4" w:space="0"/>
              <w:bottom w:val="single" w:color="auto" w:sz="4" w:space="0"/>
            </w:tcBorders>
            <w:shd w:val="clear" w:color="auto" w:fill="D9D9D9"/>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rPr>
            </w:pPr>
            <w:r>
              <w:rPr>
                <w:rFonts w:ascii="Times New Roman" w:hAnsi="Times New Roman" w:eastAsia="宋体"/>
                <w:b/>
                <w:snapToGrid w:val="0"/>
                <w:sz w:val="20"/>
                <w:szCs w:val="20"/>
                <w:lang w:val="en-US" w:eastAsia="zh-CN"/>
              </w:rPr>
              <w:t>72</w:t>
            </w:r>
          </w:p>
        </w:tc>
        <w:tc>
          <w:tcPr>
            <w:tcW w:w="587" w:type="dxa"/>
            <w:tcBorders>
              <w:top w:val="single" w:color="auto" w:sz="4" w:space="0"/>
              <w:bottom w:val="single" w:color="auto" w:sz="4" w:space="0"/>
            </w:tcBorders>
            <w:shd w:val="clear" w:color="auto" w:fill="D9D9D9"/>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rPr>
            </w:pPr>
            <w:r>
              <w:rPr>
                <w:rFonts w:ascii="Times New Roman" w:hAnsi="Times New Roman" w:eastAsia="宋体"/>
                <w:b/>
                <w:snapToGrid w:val="0"/>
                <w:sz w:val="20"/>
                <w:szCs w:val="20"/>
                <w:lang w:val="en-US" w:eastAsia="zh-CN"/>
              </w:rPr>
              <w:t>83</w:t>
            </w:r>
          </w:p>
        </w:tc>
        <w:tc>
          <w:tcPr>
            <w:tcW w:w="587" w:type="dxa"/>
            <w:tcBorders>
              <w:top w:val="single" w:color="auto" w:sz="4" w:space="0"/>
              <w:bottom w:val="single" w:color="auto" w:sz="4" w:space="0"/>
            </w:tcBorders>
            <w:shd w:val="clear" w:color="auto" w:fill="D9D9D9"/>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rPr>
            </w:pPr>
            <w:r>
              <w:rPr>
                <w:rFonts w:ascii="Times New Roman" w:hAnsi="Times New Roman" w:eastAsia="宋体"/>
                <w:b/>
                <w:snapToGrid w:val="0"/>
                <w:sz w:val="20"/>
                <w:szCs w:val="20"/>
                <w:lang w:val="en-US" w:eastAsia="zh-CN"/>
              </w:rPr>
              <w:t>20</w:t>
            </w:r>
          </w:p>
        </w:tc>
        <w:tc>
          <w:tcPr>
            <w:tcW w:w="587" w:type="dxa"/>
            <w:tcBorders>
              <w:top w:val="single" w:color="auto" w:sz="4" w:space="0"/>
              <w:bottom w:val="single" w:color="auto" w:sz="4" w:space="0"/>
            </w:tcBorders>
            <w:shd w:val="clear" w:color="auto" w:fill="D9D9D9"/>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eastAsia="en-US"/>
              </w:rPr>
            </w:pPr>
            <w:r>
              <w:rPr>
                <w:rFonts w:ascii="Times New Roman" w:hAnsi="Times New Roman" w:eastAsia="宋体"/>
                <w:b/>
                <w:snapToGrid w:val="0"/>
                <w:sz w:val="20"/>
                <w:szCs w:val="20"/>
                <w:lang w:val="en-US" w:eastAsia="zh-CN"/>
              </w:rPr>
              <w:t>201</w:t>
            </w:r>
          </w:p>
        </w:tc>
        <w:tc>
          <w:tcPr>
            <w:tcW w:w="587" w:type="dxa"/>
            <w:tcBorders>
              <w:top w:val="single" w:color="auto" w:sz="4" w:space="0"/>
              <w:bottom w:val="single" w:color="auto" w:sz="4" w:space="0"/>
            </w:tcBorders>
            <w:shd w:val="clear" w:color="auto" w:fill="D9D9D9"/>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eastAsia="en-US"/>
              </w:rPr>
            </w:pPr>
            <w:r>
              <w:rPr>
                <w:rFonts w:ascii="Times New Roman" w:hAnsi="Times New Roman" w:eastAsia="宋体"/>
                <w:b/>
                <w:snapToGrid w:val="0"/>
                <w:sz w:val="20"/>
                <w:szCs w:val="20"/>
                <w:lang w:val="en-US" w:eastAsia="zh-CN"/>
              </w:rPr>
              <w:t>529</w:t>
            </w:r>
          </w:p>
        </w:tc>
        <w:tc>
          <w:tcPr>
            <w:tcW w:w="587" w:type="dxa"/>
            <w:tcBorders>
              <w:top w:val="single" w:color="auto" w:sz="4" w:space="0"/>
              <w:bottom w:val="single" w:color="auto" w:sz="4" w:space="0"/>
            </w:tcBorders>
            <w:shd w:val="clear" w:color="auto" w:fill="D9D9D9"/>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eastAsia="en-US"/>
              </w:rPr>
            </w:pPr>
            <w:r>
              <w:rPr>
                <w:rFonts w:ascii="Times New Roman" w:hAnsi="Times New Roman" w:eastAsia="宋体"/>
                <w:b/>
                <w:snapToGrid w:val="0"/>
                <w:sz w:val="20"/>
                <w:szCs w:val="20"/>
                <w:lang w:val="en-US" w:eastAsia="zh-CN"/>
              </w:rPr>
              <w:t>468</w:t>
            </w:r>
          </w:p>
        </w:tc>
        <w:tc>
          <w:tcPr>
            <w:tcW w:w="587" w:type="dxa"/>
            <w:tcBorders>
              <w:top w:val="single" w:color="auto" w:sz="4" w:space="0"/>
              <w:bottom w:val="single" w:color="auto" w:sz="4" w:space="0"/>
            </w:tcBorders>
            <w:shd w:val="clear" w:color="auto" w:fill="D9D9D9"/>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eastAsia="en-US"/>
              </w:rPr>
            </w:pPr>
            <w:r>
              <w:rPr>
                <w:rFonts w:ascii="Times New Roman" w:hAnsi="Times New Roman" w:eastAsia="宋体"/>
                <w:b/>
                <w:snapToGrid w:val="0"/>
                <w:sz w:val="20"/>
                <w:szCs w:val="20"/>
                <w:lang w:val="en-US" w:eastAsia="zh-CN"/>
              </w:rPr>
              <w:t>383</w:t>
            </w:r>
          </w:p>
        </w:tc>
        <w:tc>
          <w:tcPr>
            <w:tcW w:w="645" w:type="dxa"/>
            <w:tcBorders>
              <w:top w:val="single" w:color="auto" w:sz="4" w:space="0"/>
              <w:bottom w:val="single" w:color="auto" w:sz="4" w:space="0"/>
            </w:tcBorders>
            <w:shd w:val="clear" w:color="auto" w:fill="D9D9D9"/>
            <w:vAlign w:val="center"/>
          </w:tcPr>
          <w:p>
            <w:pPr>
              <w:autoSpaceDE w:val="0"/>
              <w:autoSpaceDN w:val="0"/>
              <w:adjustRightInd w:val="0"/>
              <w:spacing w:before="100" w:after="100" w:line="240" w:lineRule="exact"/>
              <w:jc w:val="center"/>
              <w:rPr>
                <w:rFonts w:ascii="Times New Roman" w:hAnsi="Times New Roman"/>
                <w:b/>
                <w:snapToGrid w:val="0"/>
                <w:sz w:val="20"/>
                <w:szCs w:val="20"/>
                <w:lang w:val="en-US" w:eastAsia="zh-TW"/>
              </w:rPr>
            </w:pPr>
            <w:r>
              <w:rPr>
                <w:rFonts w:ascii="Times New Roman" w:hAnsi="Times New Roman" w:eastAsia="宋体"/>
                <w:b/>
                <w:snapToGrid w:val="0"/>
                <w:sz w:val="20"/>
                <w:szCs w:val="20"/>
                <w:lang w:val="en-US" w:eastAsia="zh-CN"/>
              </w:rPr>
              <w:t>163</w:t>
            </w:r>
          </w:p>
        </w:tc>
      </w:tr>
    </w:tbl>
    <w:p>
      <w:pPr>
        <w:suppressAutoHyphens/>
        <w:spacing w:before="120" w:line="240" w:lineRule="exact"/>
        <w:jc w:val="both"/>
        <w:rPr>
          <w:rFonts w:ascii="Times New Roman" w:hAnsi="Times New Roman" w:eastAsia="PMingLiU" w:cs="Times New Roman"/>
          <w:i/>
          <w:sz w:val="20"/>
          <w:szCs w:val="20"/>
        </w:rPr>
      </w:pPr>
      <w:r>
        <w:rPr>
          <w:rFonts w:hint="eastAsia" w:ascii="Times New Roman" w:hAnsi="Times New Roman" w:eastAsia="宋体" w:cs="Times New Roman"/>
          <w:i/>
          <w:sz w:val="20"/>
          <w:szCs w:val="20"/>
          <w:lang w:eastAsia="zh-CN"/>
        </w:rPr>
        <w:t>资料来源：保安司司长办公室，</w:t>
      </w:r>
      <w:r>
        <w:rPr>
          <w:rFonts w:ascii="Times New Roman" w:hAnsi="Times New Roman" w:eastAsia="宋体" w:cs="Times New Roman"/>
          <w:i/>
          <w:sz w:val="20"/>
          <w:szCs w:val="20"/>
          <w:lang w:eastAsia="zh-CN"/>
        </w:rPr>
        <w:t>2024</w:t>
      </w:r>
    </w:p>
    <w:p>
      <w:pPr>
        <w:suppressAutoHyphens/>
        <w:spacing w:before="120" w:line="240" w:lineRule="exact"/>
        <w:jc w:val="both"/>
        <w:rPr>
          <w:rFonts w:ascii="Times New Roman" w:hAnsi="Times New Roman" w:eastAsia="PMingLiU" w:cs="Times New Roman"/>
          <w:i/>
          <w:sz w:val="20"/>
          <w:szCs w:val="20"/>
        </w:rPr>
      </w:pPr>
      <w:r>
        <w:rPr>
          <w:rFonts w:hint="eastAsia" w:ascii="Times New Roman" w:hAnsi="Times New Roman" w:eastAsia="宋体" w:cs="Times New Roman"/>
          <w:i/>
          <w:sz w:val="20"/>
          <w:szCs w:val="20"/>
          <w:lang w:eastAsia="zh-CN"/>
        </w:rPr>
        <w:t>注：上述资料不包括患有精神或肢体残障人士。</w:t>
      </w:r>
    </w:p>
    <w:p>
      <w:pPr>
        <w:rPr>
          <w:rFonts w:ascii="Times New Roman" w:hAnsi="Times New Roman" w:eastAsia="PMingLiU" w:cs="Times New Roman"/>
          <w:i/>
          <w:sz w:val="24"/>
          <w:szCs w:val="24"/>
        </w:rPr>
      </w:pPr>
      <w:r>
        <w:rPr>
          <w:i/>
          <w:szCs w:val="24"/>
        </w:rPr>
        <w:br w:type="page"/>
      </w:r>
    </w:p>
    <w:p>
      <w:pPr>
        <w:pStyle w:val="2"/>
        <w:numPr>
          <w:ilvl w:val="0"/>
          <w:numId w:val="17"/>
        </w:numPr>
        <w:rPr>
          <w:spacing w:val="10"/>
          <w:sz w:val="22"/>
        </w:rPr>
      </w:pPr>
    </w:p>
    <w:tbl>
      <w:tblPr>
        <w:tblStyle w:val="226"/>
        <w:tblW w:w="8359" w:type="dxa"/>
        <w:jc w:val="center"/>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559"/>
        <w:gridCol w:w="705"/>
        <w:gridCol w:w="585"/>
        <w:gridCol w:w="585"/>
        <w:gridCol w:w="587"/>
        <w:gridCol w:w="587"/>
        <w:gridCol w:w="587"/>
        <w:gridCol w:w="587"/>
        <w:gridCol w:w="587"/>
        <w:gridCol w:w="587"/>
        <w:gridCol w:w="587"/>
        <w:gridCol w:w="587"/>
        <w:gridCol w:w="587"/>
        <w:gridCol w:w="642"/>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79" w:hRule="atLeast"/>
          <w:tblHeader/>
          <w:jc w:val="center"/>
        </w:trPr>
        <w:tc>
          <w:tcPr>
            <w:tcW w:w="8359" w:type="dxa"/>
            <w:gridSpan w:val="14"/>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autoSpaceDE w:val="0"/>
              <w:autoSpaceDN w:val="0"/>
              <w:adjustRightInd w:val="0"/>
              <w:snapToGrid w:val="0"/>
              <w:spacing w:before="120" w:after="120" w:line="240" w:lineRule="auto"/>
              <w:jc w:val="center"/>
              <w:rPr>
                <w:rFonts w:ascii="Times New Roman" w:hAnsi="Times New Roman"/>
                <w:b/>
                <w:sz w:val="18"/>
                <w:szCs w:val="20"/>
                <w:lang w:eastAsia="zh-TW"/>
              </w:rPr>
            </w:pPr>
            <w:r>
              <w:rPr>
                <w:rFonts w:hint="eastAsia" w:ascii="Times New Roman" w:hAnsi="Times New Roman" w:eastAsia="宋体"/>
                <w:b/>
                <w:sz w:val="20"/>
                <w:szCs w:val="20"/>
                <w:lang w:eastAsia="zh-CN"/>
              </w:rPr>
              <w:t>对女性在囚人士采取单独囚禁措施</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91" w:hRule="atLeast"/>
          <w:tblHeader/>
          <w:jc w:val="center"/>
        </w:trPr>
        <w:tc>
          <w:tcPr>
            <w:tcW w:w="559"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autoSpaceDE w:val="0"/>
              <w:autoSpaceDN w:val="0"/>
              <w:adjustRightInd w:val="0"/>
              <w:snapToGrid w:val="0"/>
              <w:spacing w:before="120" w:after="120" w:line="240" w:lineRule="auto"/>
              <w:jc w:val="center"/>
              <w:rPr>
                <w:rFonts w:ascii="Times New Roman" w:hAnsi="Times New Roman"/>
                <w:b w:val="0"/>
                <w:sz w:val="18"/>
                <w:szCs w:val="20"/>
                <w:lang w:val="en-US" w:eastAsia="en-US"/>
              </w:rPr>
            </w:pPr>
            <w:r>
              <w:rPr>
                <w:rFonts w:hint="eastAsia" w:ascii="Times New Roman" w:hAnsi="Times New Roman" w:eastAsia="宋体"/>
                <w:b/>
                <w:sz w:val="18"/>
                <w:szCs w:val="20"/>
                <w:lang w:val="en-US" w:eastAsia="zh-CN"/>
              </w:rPr>
              <w:t>单独囚禁日数</w:t>
            </w:r>
          </w:p>
        </w:tc>
        <w:tc>
          <w:tcPr>
            <w:tcW w:w="705"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autoSpaceDE w:val="0"/>
              <w:autoSpaceDN w:val="0"/>
              <w:adjustRightInd w:val="0"/>
              <w:snapToGrid w:val="0"/>
              <w:spacing w:before="120" w:after="120" w:line="240" w:lineRule="auto"/>
              <w:jc w:val="center"/>
              <w:rPr>
                <w:rFonts w:ascii="Times New Roman" w:hAnsi="Times New Roman"/>
                <w:b w:val="0"/>
                <w:sz w:val="18"/>
                <w:szCs w:val="20"/>
                <w:lang w:val="en-US" w:eastAsia="en-US"/>
              </w:rPr>
            </w:pPr>
            <w:r>
              <w:rPr>
                <w:rFonts w:hint="eastAsia" w:ascii="Times New Roman" w:hAnsi="Times New Roman" w:eastAsia="宋体"/>
                <w:b/>
                <w:sz w:val="18"/>
                <w:szCs w:val="20"/>
                <w:lang w:val="en-US" w:eastAsia="zh-CN"/>
              </w:rPr>
              <w:t>年龄</w:t>
            </w: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autoSpaceDE w:val="0"/>
              <w:autoSpaceDN w:val="0"/>
              <w:adjustRightInd w:val="0"/>
              <w:snapToGrid w:val="0"/>
              <w:spacing w:before="120" w:after="120" w:line="240" w:lineRule="auto"/>
              <w:jc w:val="center"/>
              <w:rPr>
                <w:rFonts w:ascii="Times New Roman" w:hAnsi="Times New Roman"/>
                <w:b w:val="0"/>
                <w:snapToGrid w:val="0"/>
                <w:sz w:val="18"/>
                <w:szCs w:val="20"/>
                <w:lang w:val="en-US" w:eastAsia="en-US"/>
              </w:rPr>
            </w:pPr>
            <w:r>
              <w:rPr>
                <w:rFonts w:ascii="Times New Roman" w:hAnsi="Times New Roman" w:eastAsia="宋体"/>
                <w:b/>
                <w:snapToGrid w:val="0"/>
                <w:sz w:val="18"/>
                <w:szCs w:val="20"/>
                <w:lang w:val="en-US" w:eastAsia="zh-CN"/>
              </w:rPr>
              <w:t>2013</w:t>
            </w: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autoSpaceDE w:val="0"/>
              <w:autoSpaceDN w:val="0"/>
              <w:adjustRightInd w:val="0"/>
              <w:snapToGrid w:val="0"/>
              <w:spacing w:before="120" w:after="120" w:line="240" w:lineRule="auto"/>
              <w:jc w:val="center"/>
              <w:rPr>
                <w:rFonts w:ascii="Times New Roman" w:hAnsi="Times New Roman"/>
                <w:b w:val="0"/>
                <w:snapToGrid w:val="0"/>
                <w:sz w:val="18"/>
                <w:szCs w:val="20"/>
                <w:lang w:val="en-US" w:eastAsia="en-US"/>
              </w:rPr>
            </w:pPr>
            <w:r>
              <w:rPr>
                <w:rFonts w:ascii="Times New Roman" w:hAnsi="Times New Roman" w:eastAsia="宋体"/>
                <w:b/>
                <w:snapToGrid w:val="0"/>
                <w:sz w:val="18"/>
                <w:szCs w:val="20"/>
                <w:lang w:val="en-US" w:eastAsia="zh-CN"/>
              </w:rPr>
              <w:t>2014</w:t>
            </w:r>
          </w:p>
        </w:tc>
        <w:tc>
          <w:tcPr>
            <w:tcW w:w="58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autoSpaceDE w:val="0"/>
              <w:autoSpaceDN w:val="0"/>
              <w:adjustRightInd w:val="0"/>
              <w:snapToGrid w:val="0"/>
              <w:spacing w:before="120" w:after="120" w:line="240" w:lineRule="auto"/>
              <w:jc w:val="center"/>
              <w:rPr>
                <w:rFonts w:ascii="Times New Roman" w:hAnsi="Times New Roman"/>
                <w:b w:val="0"/>
                <w:snapToGrid w:val="0"/>
                <w:sz w:val="18"/>
                <w:szCs w:val="20"/>
                <w:lang w:val="en-US" w:eastAsia="en-US"/>
              </w:rPr>
            </w:pPr>
            <w:r>
              <w:rPr>
                <w:rFonts w:ascii="Times New Roman" w:hAnsi="Times New Roman" w:eastAsia="宋体"/>
                <w:b/>
                <w:snapToGrid w:val="0"/>
                <w:sz w:val="18"/>
                <w:szCs w:val="20"/>
                <w:lang w:val="en-US" w:eastAsia="zh-CN"/>
              </w:rPr>
              <w:t>2015</w:t>
            </w:r>
          </w:p>
        </w:tc>
        <w:tc>
          <w:tcPr>
            <w:tcW w:w="58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autoSpaceDE w:val="0"/>
              <w:autoSpaceDN w:val="0"/>
              <w:adjustRightInd w:val="0"/>
              <w:snapToGrid w:val="0"/>
              <w:spacing w:before="120" w:after="120" w:line="240" w:lineRule="auto"/>
              <w:jc w:val="center"/>
              <w:rPr>
                <w:rFonts w:ascii="Times New Roman" w:hAnsi="Times New Roman"/>
                <w:b w:val="0"/>
                <w:snapToGrid w:val="0"/>
                <w:sz w:val="18"/>
                <w:szCs w:val="20"/>
                <w:lang w:val="en-US" w:eastAsia="en-US"/>
              </w:rPr>
            </w:pPr>
            <w:r>
              <w:rPr>
                <w:rFonts w:ascii="Times New Roman" w:hAnsi="Times New Roman" w:eastAsia="宋体"/>
                <w:b/>
                <w:snapToGrid w:val="0"/>
                <w:sz w:val="18"/>
                <w:szCs w:val="20"/>
                <w:lang w:val="en-US" w:eastAsia="zh-CN"/>
              </w:rPr>
              <w:t>2016</w:t>
            </w:r>
          </w:p>
        </w:tc>
        <w:tc>
          <w:tcPr>
            <w:tcW w:w="58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autoSpaceDE w:val="0"/>
              <w:autoSpaceDN w:val="0"/>
              <w:adjustRightInd w:val="0"/>
              <w:snapToGrid w:val="0"/>
              <w:spacing w:before="120" w:after="120" w:line="240" w:lineRule="auto"/>
              <w:jc w:val="center"/>
              <w:rPr>
                <w:rFonts w:ascii="Times New Roman" w:hAnsi="Times New Roman"/>
                <w:b w:val="0"/>
                <w:snapToGrid w:val="0"/>
                <w:sz w:val="18"/>
                <w:szCs w:val="20"/>
                <w:lang w:val="en-US" w:eastAsia="en-US"/>
              </w:rPr>
            </w:pPr>
            <w:r>
              <w:rPr>
                <w:rFonts w:ascii="Times New Roman" w:hAnsi="Times New Roman" w:eastAsia="宋体"/>
                <w:b/>
                <w:snapToGrid w:val="0"/>
                <w:sz w:val="18"/>
                <w:szCs w:val="20"/>
                <w:lang w:val="en-US" w:eastAsia="zh-CN"/>
              </w:rPr>
              <w:t>2017</w:t>
            </w:r>
          </w:p>
        </w:tc>
        <w:tc>
          <w:tcPr>
            <w:tcW w:w="58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autoSpaceDE w:val="0"/>
              <w:autoSpaceDN w:val="0"/>
              <w:adjustRightInd w:val="0"/>
              <w:snapToGrid w:val="0"/>
              <w:spacing w:before="120" w:after="120" w:line="240" w:lineRule="auto"/>
              <w:jc w:val="center"/>
              <w:rPr>
                <w:rFonts w:ascii="Times New Roman" w:hAnsi="Times New Roman"/>
                <w:b w:val="0"/>
                <w:snapToGrid w:val="0"/>
                <w:sz w:val="18"/>
                <w:szCs w:val="20"/>
                <w:lang w:val="en-US" w:eastAsia="en-US"/>
              </w:rPr>
            </w:pPr>
            <w:r>
              <w:rPr>
                <w:rFonts w:ascii="Times New Roman" w:hAnsi="Times New Roman" w:eastAsia="宋体"/>
                <w:b/>
                <w:snapToGrid w:val="0"/>
                <w:sz w:val="18"/>
                <w:szCs w:val="20"/>
                <w:lang w:val="en-US" w:eastAsia="zh-CN"/>
              </w:rPr>
              <w:t>2018</w:t>
            </w:r>
          </w:p>
        </w:tc>
        <w:tc>
          <w:tcPr>
            <w:tcW w:w="58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autoSpaceDE w:val="0"/>
              <w:autoSpaceDN w:val="0"/>
              <w:adjustRightInd w:val="0"/>
              <w:snapToGrid w:val="0"/>
              <w:spacing w:before="120" w:after="120" w:line="240" w:lineRule="auto"/>
              <w:jc w:val="center"/>
              <w:rPr>
                <w:rFonts w:ascii="Times New Roman" w:hAnsi="Times New Roman"/>
                <w:b/>
                <w:snapToGrid w:val="0"/>
                <w:sz w:val="18"/>
                <w:szCs w:val="20"/>
                <w:lang w:val="en-US" w:eastAsia="en-US"/>
              </w:rPr>
            </w:pPr>
            <w:r>
              <w:rPr>
                <w:rFonts w:ascii="Times New Roman" w:hAnsi="Times New Roman" w:eastAsia="宋体"/>
                <w:b/>
                <w:snapToGrid w:val="0"/>
                <w:sz w:val="18"/>
                <w:szCs w:val="20"/>
                <w:lang w:val="en-US" w:eastAsia="zh-CN"/>
              </w:rPr>
              <w:t>2019</w:t>
            </w:r>
          </w:p>
        </w:tc>
        <w:tc>
          <w:tcPr>
            <w:tcW w:w="58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autoSpaceDE w:val="0"/>
              <w:autoSpaceDN w:val="0"/>
              <w:adjustRightInd w:val="0"/>
              <w:snapToGrid w:val="0"/>
              <w:spacing w:before="120" w:after="120" w:line="240" w:lineRule="auto"/>
              <w:jc w:val="center"/>
              <w:rPr>
                <w:rFonts w:ascii="Times New Roman" w:hAnsi="Times New Roman"/>
                <w:b w:val="0"/>
                <w:snapToGrid w:val="0"/>
                <w:sz w:val="18"/>
                <w:szCs w:val="20"/>
                <w:lang w:val="en-US" w:eastAsia="en-US"/>
              </w:rPr>
            </w:pPr>
            <w:r>
              <w:rPr>
                <w:rFonts w:ascii="Times New Roman" w:hAnsi="Times New Roman" w:eastAsia="宋体"/>
                <w:b/>
                <w:snapToGrid w:val="0"/>
                <w:sz w:val="18"/>
                <w:szCs w:val="20"/>
                <w:lang w:val="en-US" w:eastAsia="zh-CN"/>
              </w:rPr>
              <w:t>2020</w:t>
            </w:r>
          </w:p>
        </w:tc>
        <w:tc>
          <w:tcPr>
            <w:tcW w:w="58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uppressAutoHyphens/>
              <w:spacing w:before="120" w:after="120" w:line="240" w:lineRule="auto"/>
              <w:jc w:val="center"/>
              <w:rPr>
                <w:rFonts w:ascii="Times New Roman" w:hAnsi="Times New Roman"/>
                <w:b/>
                <w:spacing w:val="-12"/>
                <w:sz w:val="18"/>
                <w:szCs w:val="20"/>
                <w:lang w:val="en-US" w:eastAsia="zh-TW"/>
              </w:rPr>
            </w:pPr>
            <w:r>
              <w:rPr>
                <w:rFonts w:ascii="Times New Roman" w:hAnsi="Times New Roman" w:eastAsia="宋体"/>
                <w:b/>
                <w:spacing w:val="-12"/>
                <w:sz w:val="18"/>
                <w:szCs w:val="20"/>
                <w:lang w:val="en-US" w:eastAsia="zh-CN"/>
              </w:rPr>
              <w:t>2021</w:t>
            </w:r>
          </w:p>
        </w:tc>
        <w:tc>
          <w:tcPr>
            <w:tcW w:w="58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uppressAutoHyphens/>
              <w:spacing w:before="120" w:after="120" w:line="240" w:lineRule="auto"/>
              <w:jc w:val="center"/>
              <w:rPr>
                <w:rFonts w:ascii="Times New Roman" w:hAnsi="Times New Roman"/>
                <w:b/>
                <w:spacing w:val="-12"/>
                <w:sz w:val="18"/>
                <w:szCs w:val="20"/>
                <w:lang w:val="en-US" w:eastAsia="zh-TW"/>
              </w:rPr>
            </w:pPr>
            <w:r>
              <w:rPr>
                <w:rFonts w:ascii="Times New Roman" w:hAnsi="Times New Roman" w:eastAsia="宋体"/>
                <w:b/>
                <w:spacing w:val="-12"/>
                <w:sz w:val="18"/>
                <w:szCs w:val="20"/>
                <w:lang w:val="en-US" w:eastAsia="zh-CN"/>
              </w:rPr>
              <w:t>2022</w:t>
            </w:r>
          </w:p>
        </w:tc>
        <w:tc>
          <w:tcPr>
            <w:tcW w:w="58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uppressAutoHyphens/>
              <w:spacing w:before="120" w:after="120" w:line="240" w:lineRule="auto"/>
              <w:jc w:val="center"/>
              <w:rPr>
                <w:rFonts w:ascii="Times New Roman" w:hAnsi="Times New Roman"/>
                <w:b/>
                <w:spacing w:val="-12"/>
                <w:sz w:val="18"/>
                <w:szCs w:val="20"/>
                <w:lang w:val="en-US" w:eastAsia="zh-TW"/>
              </w:rPr>
            </w:pPr>
            <w:r>
              <w:rPr>
                <w:rFonts w:ascii="Times New Roman" w:hAnsi="Times New Roman" w:eastAsia="宋体"/>
                <w:b/>
                <w:spacing w:val="-12"/>
                <w:sz w:val="18"/>
                <w:szCs w:val="20"/>
                <w:lang w:val="en-US" w:eastAsia="zh-CN"/>
              </w:rPr>
              <w:t>2023</w:t>
            </w:r>
          </w:p>
        </w:tc>
        <w:tc>
          <w:tcPr>
            <w:tcW w:w="642"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uppressAutoHyphens/>
              <w:spacing w:after="0" w:line="240" w:lineRule="exact"/>
              <w:jc w:val="center"/>
              <w:rPr>
                <w:rFonts w:ascii="Times New Roman" w:hAnsi="Times New Roman"/>
                <w:b/>
                <w:spacing w:val="-12"/>
                <w:sz w:val="18"/>
                <w:szCs w:val="20"/>
                <w:lang w:val="en-US" w:eastAsia="zh-TW"/>
              </w:rPr>
            </w:pPr>
            <w:r>
              <w:rPr>
                <w:rFonts w:ascii="Times New Roman" w:hAnsi="Times New Roman" w:eastAsia="宋体"/>
                <w:b/>
                <w:spacing w:val="-12"/>
                <w:sz w:val="18"/>
                <w:szCs w:val="20"/>
                <w:lang w:val="en-US" w:eastAsia="zh-CN"/>
              </w:rPr>
              <w:t>2024</w:t>
            </w:r>
          </w:p>
          <w:p>
            <w:pPr>
              <w:suppressAutoHyphens/>
              <w:spacing w:after="0" w:line="240" w:lineRule="exact"/>
              <w:jc w:val="center"/>
              <w:rPr>
                <w:rFonts w:ascii="Times New Roman" w:hAnsi="Times New Roman"/>
                <w:b/>
                <w:spacing w:val="-12"/>
                <w:sz w:val="18"/>
                <w:szCs w:val="20"/>
                <w:lang w:val="en-US" w:eastAsia="zh-TW"/>
              </w:rPr>
            </w:pPr>
            <w:r>
              <w:rPr>
                <w:rFonts w:ascii="Times New Roman" w:hAnsi="Times New Roman" w:eastAsia="宋体"/>
                <w:b/>
                <w:spacing w:val="-12"/>
                <w:sz w:val="18"/>
                <w:szCs w:val="20"/>
                <w:lang w:val="en-US" w:eastAsia="zh-CN"/>
              </w:rPr>
              <w:t>/01-05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28" w:hRule="atLeast"/>
          <w:jc w:val="center"/>
        </w:trPr>
        <w:tc>
          <w:tcPr>
            <w:tcW w:w="559" w:type="dxa"/>
            <w:vMerge w:val="restart"/>
            <w:tcBorders>
              <w:top w:val="single" w:color="auto" w:sz="4" w:space="0"/>
            </w:tcBorders>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30</w:t>
            </w:r>
            <w:r>
              <w:rPr>
                <w:rFonts w:hint="eastAsia" w:ascii="Times New Roman" w:hAnsi="Times New Roman" w:eastAsia="宋体"/>
                <w:b w:val="0"/>
                <w:snapToGrid w:val="0"/>
                <w:sz w:val="20"/>
                <w:szCs w:val="20"/>
                <w:lang w:val="en-US" w:eastAsia="zh-CN"/>
              </w:rPr>
              <w:t>天</w:t>
            </w:r>
          </w:p>
        </w:tc>
        <w:tc>
          <w:tcPr>
            <w:tcW w:w="705" w:type="dxa"/>
            <w:tcBorders>
              <w:top w:val="single" w:color="auto" w:sz="4" w:space="0"/>
            </w:tcBorders>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hint="eastAsia" w:ascii="Times New Roman" w:hAnsi="Times New Roman" w:eastAsia="宋体"/>
                <w:b w:val="0"/>
                <w:snapToGrid w:val="0"/>
                <w:sz w:val="20"/>
                <w:szCs w:val="20"/>
                <w:lang w:val="en-US" w:eastAsia="zh-CN"/>
              </w:rPr>
              <w:t>≥</w:t>
            </w:r>
            <w:r>
              <w:rPr>
                <w:rFonts w:ascii="Times New Roman" w:hAnsi="Times New Roman" w:eastAsia="宋体"/>
                <w:b w:val="0"/>
                <w:snapToGrid w:val="0"/>
                <w:sz w:val="20"/>
                <w:szCs w:val="20"/>
                <w:lang w:val="en-US" w:eastAsia="zh-CN"/>
              </w:rPr>
              <w:t xml:space="preserve"> 61</w:t>
            </w:r>
          </w:p>
        </w:tc>
        <w:tc>
          <w:tcPr>
            <w:tcW w:w="585" w:type="dxa"/>
            <w:tcBorders>
              <w:top w:val="single" w:color="auto" w:sz="4" w:space="0"/>
            </w:tcBorders>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5" w:type="dxa"/>
            <w:tcBorders>
              <w:top w:val="single" w:color="auto" w:sz="4" w:space="0"/>
            </w:tcBorders>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tcBorders>
              <w:top w:val="single" w:color="auto" w:sz="4" w:space="0"/>
            </w:tcBorders>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tcBorders>
              <w:top w:val="single" w:color="auto" w:sz="4" w:space="0"/>
            </w:tcBorders>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tcBorders>
              <w:top w:val="single" w:color="auto" w:sz="4" w:space="0"/>
            </w:tcBorders>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tcBorders>
              <w:top w:val="single" w:color="auto" w:sz="4" w:space="0"/>
            </w:tcBorders>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tcBorders>
              <w:top w:val="single" w:color="auto" w:sz="4" w:space="0"/>
            </w:tcBorders>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tcBorders>
              <w:top w:val="single" w:color="auto" w:sz="4" w:space="0"/>
            </w:tcBorders>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tcBorders>
              <w:top w:val="single" w:color="auto" w:sz="4" w:space="0"/>
            </w:tcBorders>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tcBorders>
              <w:top w:val="single" w:color="auto" w:sz="4" w:space="0"/>
            </w:tcBorders>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tcBorders>
              <w:top w:val="single" w:color="auto" w:sz="4" w:space="0"/>
            </w:tcBorders>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642" w:type="dxa"/>
            <w:tcBorders>
              <w:top w:val="single" w:color="auto" w:sz="4" w:space="0"/>
            </w:tcBorders>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28" w:hRule="atLeast"/>
          <w:jc w:val="center"/>
        </w:trPr>
        <w:tc>
          <w:tcPr>
            <w:tcW w:w="559" w:type="dxa"/>
            <w:vMerge w:val="continue"/>
            <w:vAlign w:val="center"/>
          </w:tcPr>
          <w:p>
            <w:pPr>
              <w:adjustRightInd w:val="0"/>
              <w:snapToGrid w:val="0"/>
              <w:spacing w:before="120" w:after="120" w:line="240" w:lineRule="auto"/>
              <w:jc w:val="center"/>
              <w:rPr>
                <w:rFonts w:ascii="Times New Roman" w:hAnsi="Times New Roman"/>
                <w:b w:val="0"/>
                <w:snapToGrid w:val="0"/>
                <w:sz w:val="20"/>
                <w:szCs w:val="20"/>
                <w:lang w:val="en-US" w:eastAsia="en-US"/>
              </w:rPr>
            </w:pPr>
          </w:p>
        </w:tc>
        <w:tc>
          <w:tcPr>
            <w:tcW w:w="70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51-60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642"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28" w:hRule="atLeast"/>
          <w:jc w:val="center"/>
        </w:trPr>
        <w:tc>
          <w:tcPr>
            <w:tcW w:w="559" w:type="dxa"/>
            <w:vMerge w:val="continue"/>
            <w:vAlign w:val="center"/>
          </w:tcPr>
          <w:p>
            <w:pPr>
              <w:adjustRightInd w:val="0"/>
              <w:snapToGrid w:val="0"/>
              <w:spacing w:before="120" w:after="120" w:line="240" w:lineRule="auto"/>
              <w:jc w:val="center"/>
              <w:rPr>
                <w:rFonts w:ascii="Times New Roman" w:hAnsi="Times New Roman"/>
                <w:b w:val="0"/>
                <w:snapToGrid w:val="0"/>
                <w:sz w:val="20"/>
                <w:szCs w:val="20"/>
                <w:lang w:val="en-US" w:eastAsia="en-US"/>
              </w:rPr>
            </w:pPr>
          </w:p>
        </w:tc>
        <w:tc>
          <w:tcPr>
            <w:tcW w:w="70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41-50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642"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28" w:hRule="atLeast"/>
          <w:jc w:val="center"/>
        </w:trPr>
        <w:tc>
          <w:tcPr>
            <w:tcW w:w="559" w:type="dxa"/>
            <w:vMerge w:val="continue"/>
            <w:vAlign w:val="center"/>
          </w:tcPr>
          <w:p>
            <w:pPr>
              <w:adjustRightInd w:val="0"/>
              <w:snapToGrid w:val="0"/>
              <w:spacing w:before="120" w:after="120" w:line="240" w:lineRule="auto"/>
              <w:jc w:val="center"/>
              <w:rPr>
                <w:rFonts w:ascii="Times New Roman" w:hAnsi="Times New Roman"/>
                <w:b w:val="0"/>
                <w:snapToGrid w:val="0"/>
                <w:sz w:val="20"/>
                <w:szCs w:val="20"/>
                <w:lang w:val="en-US" w:eastAsia="en-US"/>
              </w:rPr>
            </w:pPr>
          </w:p>
        </w:tc>
        <w:tc>
          <w:tcPr>
            <w:tcW w:w="70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31-40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642"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28" w:hRule="atLeast"/>
          <w:jc w:val="center"/>
        </w:trPr>
        <w:tc>
          <w:tcPr>
            <w:tcW w:w="559" w:type="dxa"/>
            <w:vMerge w:val="continue"/>
            <w:vAlign w:val="center"/>
          </w:tcPr>
          <w:p>
            <w:pPr>
              <w:adjustRightInd w:val="0"/>
              <w:snapToGrid w:val="0"/>
              <w:spacing w:before="120" w:after="120" w:line="240" w:lineRule="auto"/>
              <w:jc w:val="center"/>
              <w:rPr>
                <w:rFonts w:ascii="Times New Roman" w:hAnsi="Times New Roman"/>
                <w:b w:val="0"/>
                <w:snapToGrid w:val="0"/>
                <w:sz w:val="20"/>
                <w:szCs w:val="20"/>
                <w:lang w:val="en-US" w:eastAsia="en-US"/>
              </w:rPr>
            </w:pPr>
          </w:p>
        </w:tc>
        <w:tc>
          <w:tcPr>
            <w:tcW w:w="70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21-30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642"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28" w:hRule="atLeast"/>
          <w:jc w:val="center"/>
        </w:trPr>
        <w:tc>
          <w:tcPr>
            <w:tcW w:w="559" w:type="dxa"/>
            <w:vMerge w:val="continue"/>
            <w:vAlign w:val="center"/>
          </w:tcPr>
          <w:p>
            <w:pPr>
              <w:adjustRightInd w:val="0"/>
              <w:snapToGrid w:val="0"/>
              <w:spacing w:before="120" w:after="120" w:line="240" w:lineRule="auto"/>
              <w:jc w:val="center"/>
              <w:rPr>
                <w:rFonts w:ascii="Times New Roman" w:hAnsi="Times New Roman"/>
                <w:b w:val="0"/>
                <w:snapToGrid w:val="0"/>
                <w:sz w:val="20"/>
                <w:szCs w:val="20"/>
                <w:lang w:val="en-US" w:eastAsia="en-US"/>
              </w:rPr>
            </w:pPr>
          </w:p>
        </w:tc>
        <w:tc>
          <w:tcPr>
            <w:tcW w:w="70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16-20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642"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28" w:hRule="atLeast"/>
          <w:jc w:val="center"/>
        </w:trPr>
        <w:tc>
          <w:tcPr>
            <w:tcW w:w="559" w:type="dxa"/>
            <w:vMerge w:val="restart"/>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15</w:t>
            </w:r>
            <w:r>
              <w:rPr>
                <w:rFonts w:hint="eastAsia" w:ascii="Times New Roman" w:hAnsi="Times New Roman" w:eastAsia="宋体"/>
                <w:b w:val="0"/>
                <w:snapToGrid w:val="0"/>
                <w:sz w:val="20"/>
                <w:szCs w:val="20"/>
                <w:lang w:val="en-US" w:eastAsia="zh-CN"/>
              </w:rPr>
              <w:t>天</w:t>
            </w:r>
          </w:p>
        </w:tc>
        <w:tc>
          <w:tcPr>
            <w:tcW w:w="70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hint="eastAsia" w:ascii="Times New Roman" w:hAnsi="Times New Roman" w:eastAsia="宋体"/>
                <w:b w:val="0"/>
                <w:snapToGrid w:val="0"/>
                <w:sz w:val="20"/>
                <w:szCs w:val="20"/>
                <w:lang w:val="en-US" w:eastAsia="zh-CN"/>
              </w:rPr>
              <w:t>≥</w:t>
            </w:r>
            <w:r>
              <w:rPr>
                <w:rFonts w:ascii="Times New Roman" w:hAnsi="Times New Roman" w:eastAsia="宋体"/>
                <w:b w:val="0"/>
                <w:snapToGrid w:val="0"/>
                <w:sz w:val="20"/>
                <w:szCs w:val="20"/>
                <w:lang w:val="en-US" w:eastAsia="zh-CN"/>
              </w:rPr>
              <w:t xml:space="preserve"> 61</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642"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28" w:hRule="atLeast"/>
          <w:jc w:val="center"/>
        </w:trPr>
        <w:tc>
          <w:tcPr>
            <w:tcW w:w="559" w:type="dxa"/>
            <w:vMerge w:val="continue"/>
            <w:vAlign w:val="center"/>
          </w:tcPr>
          <w:p>
            <w:pPr>
              <w:adjustRightInd w:val="0"/>
              <w:snapToGrid w:val="0"/>
              <w:spacing w:before="120" w:after="120" w:line="240" w:lineRule="auto"/>
              <w:jc w:val="center"/>
              <w:rPr>
                <w:rFonts w:ascii="Times New Roman" w:hAnsi="Times New Roman"/>
                <w:b w:val="0"/>
                <w:snapToGrid w:val="0"/>
                <w:sz w:val="20"/>
                <w:szCs w:val="20"/>
                <w:lang w:val="en-US" w:eastAsia="en-US"/>
              </w:rPr>
            </w:pPr>
          </w:p>
        </w:tc>
        <w:tc>
          <w:tcPr>
            <w:tcW w:w="70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51-60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5</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642"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28" w:hRule="atLeast"/>
          <w:jc w:val="center"/>
        </w:trPr>
        <w:tc>
          <w:tcPr>
            <w:tcW w:w="559" w:type="dxa"/>
            <w:vMerge w:val="continue"/>
            <w:vAlign w:val="center"/>
          </w:tcPr>
          <w:p>
            <w:pPr>
              <w:adjustRightInd w:val="0"/>
              <w:snapToGrid w:val="0"/>
              <w:spacing w:before="120" w:after="120" w:line="240" w:lineRule="auto"/>
              <w:jc w:val="center"/>
              <w:rPr>
                <w:rFonts w:ascii="Times New Roman" w:hAnsi="Times New Roman"/>
                <w:b w:val="0"/>
                <w:snapToGrid w:val="0"/>
                <w:sz w:val="20"/>
                <w:szCs w:val="20"/>
                <w:lang w:val="en-US" w:eastAsia="en-US"/>
              </w:rPr>
            </w:pPr>
          </w:p>
        </w:tc>
        <w:tc>
          <w:tcPr>
            <w:tcW w:w="70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41-50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3</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642"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28" w:hRule="atLeast"/>
          <w:jc w:val="center"/>
        </w:trPr>
        <w:tc>
          <w:tcPr>
            <w:tcW w:w="559" w:type="dxa"/>
            <w:vMerge w:val="continue"/>
            <w:vAlign w:val="center"/>
          </w:tcPr>
          <w:p>
            <w:pPr>
              <w:adjustRightInd w:val="0"/>
              <w:snapToGrid w:val="0"/>
              <w:spacing w:before="120" w:after="120" w:line="240" w:lineRule="auto"/>
              <w:jc w:val="center"/>
              <w:rPr>
                <w:rFonts w:ascii="Times New Roman" w:hAnsi="Times New Roman"/>
                <w:b w:val="0"/>
                <w:snapToGrid w:val="0"/>
                <w:sz w:val="20"/>
                <w:szCs w:val="20"/>
                <w:lang w:val="en-US" w:eastAsia="en-US"/>
              </w:rPr>
            </w:pPr>
          </w:p>
        </w:tc>
        <w:tc>
          <w:tcPr>
            <w:tcW w:w="70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31-40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3</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642"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28" w:hRule="atLeast"/>
          <w:jc w:val="center"/>
        </w:trPr>
        <w:tc>
          <w:tcPr>
            <w:tcW w:w="559" w:type="dxa"/>
            <w:vMerge w:val="continue"/>
            <w:vAlign w:val="center"/>
          </w:tcPr>
          <w:p>
            <w:pPr>
              <w:adjustRightInd w:val="0"/>
              <w:snapToGrid w:val="0"/>
              <w:spacing w:before="120" w:after="120" w:line="240" w:lineRule="auto"/>
              <w:jc w:val="center"/>
              <w:rPr>
                <w:rFonts w:ascii="Times New Roman" w:hAnsi="Times New Roman"/>
                <w:b w:val="0"/>
                <w:snapToGrid w:val="0"/>
                <w:sz w:val="20"/>
                <w:szCs w:val="20"/>
                <w:lang w:val="en-US" w:eastAsia="en-US"/>
              </w:rPr>
            </w:pPr>
          </w:p>
        </w:tc>
        <w:tc>
          <w:tcPr>
            <w:tcW w:w="70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21-30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642"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28" w:hRule="atLeast"/>
          <w:jc w:val="center"/>
        </w:trPr>
        <w:tc>
          <w:tcPr>
            <w:tcW w:w="559" w:type="dxa"/>
            <w:vMerge w:val="continue"/>
            <w:vAlign w:val="center"/>
          </w:tcPr>
          <w:p>
            <w:pPr>
              <w:adjustRightInd w:val="0"/>
              <w:snapToGrid w:val="0"/>
              <w:spacing w:before="120" w:after="120" w:line="240" w:lineRule="auto"/>
              <w:jc w:val="center"/>
              <w:rPr>
                <w:rFonts w:ascii="Times New Roman" w:hAnsi="Times New Roman"/>
                <w:b w:val="0"/>
                <w:snapToGrid w:val="0"/>
                <w:sz w:val="20"/>
                <w:szCs w:val="20"/>
                <w:lang w:val="en-US" w:eastAsia="en-US"/>
              </w:rPr>
            </w:pPr>
          </w:p>
        </w:tc>
        <w:tc>
          <w:tcPr>
            <w:tcW w:w="70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16-20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642"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28" w:hRule="atLeast"/>
          <w:jc w:val="center"/>
        </w:trPr>
        <w:tc>
          <w:tcPr>
            <w:tcW w:w="559" w:type="dxa"/>
            <w:vMerge w:val="restart"/>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12</w:t>
            </w:r>
            <w:r>
              <w:rPr>
                <w:rFonts w:hint="eastAsia" w:ascii="Times New Roman" w:hAnsi="Times New Roman" w:eastAsia="宋体"/>
                <w:b w:val="0"/>
                <w:snapToGrid w:val="0"/>
                <w:sz w:val="20"/>
                <w:szCs w:val="20"/>
                <w:lang w:val="en-US" w:eastAsia="zh-CN"/>
              </w:rPr>
              <w:t>天</w:t>
            </w:r>
          </w:p>
        </w:tc>
        <w:tc>
          <w:tcPr>
            <w:tcW w:w="70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hint="eastAsia" w:ascii="Times New Roman" w:hAnsi="Times New Roman" w:eastAsia="宋体"/>
                <w:b w:val="0"/>
                <w:snapToGrid w:val="0"/>
                <w:sz w:val="20"/>
                <w:szCs w:val="20"/>
                <w:lang w:val="en-US" w:eastAsia="zh-CN"/>
              </w:rPr>
              <w:t>≥</w:t>
            </w:r>
            <w:r>
              <w:rPr>
                <w:rFonts w:ascii="Times New Roman" w:hAnsi="Times New Roman" w:eastAsia="宋体"/>
                <w:b w:val="0"/>
                <w:snapToGrid w:val="0"/>
                <w:sz w:val="20"/>
                <w:szCs w:val="20"/>
                <w:lang w:val="en-US" w:eastAsia="zh-CN"/>
              </w:rPr>
              <w:t xml:space="preserve"> 61</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642"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28" w:hRule="atLeast"/>
          <w:jc w:val="center"/>
        </w:trPr>
        <w:tc>
          <w:tcPr>
            <w:tcW w:w="559" w:type="dxa"/>
            <w:vMerge w:val="continue"/>
            <w:vAlign w:val="center"/>
          </w:tcPr>
          <w:p>
            <w:pPr>
              <w:adjustRightInd w:val="0"/>
              <w:snapToGrid w:val="0"/>
              <w:spacing w:before="120" w:after="120" w:line="240" w:lineRule="auto"/>
              <w:jc w:val="center"/>
              <w:rPr>
                <w:rFonts w:ascii="Times New Roman" w:hAnsi="Times New Roman"/>
                <w:b w:val="0"/>
                <w:snapToGrid w:val="0"/>
                <w:sz w:val="20"/>
                <w:szCs w:val="20"/>
                <w:lang w:val="en-US" w:eastAsia="en-US"/>
              </w:rPr>
            </w:pPr>
          </w:p>
        </w:tc>
        <w:tc>
          <w:tcPr>
            <w:tcW w:w="70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51-60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642"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28" w:hRule="atLeast"/>
          <w:jc w:val="center"/>
        </w:trPr>
        <w:tc>
          <w:tcPr>
            <w:tcW w:w="559" w:type="dxa"/>
            <w:vMerge w:val="continue"/>
            <w:vAlign w:val="center"/>
          </w:tcPr>
          <w:p>
            <w:pPr>
              <w:adjustRightInd w:val="0"/>
              <w:snapToGrid w:val="0"/>
              <w:spacing w:before="120" w:after="120" w:line="240" w:lineRule="auto"/>
              <w:jc w:val="center"/>
              <w:rPr>
                <w:rFonts w:ascii="Times New Roman" w:hAnsi="Times New Roman"/>
                <w:b w:val="0"/>
                <w:snapToGrid w:val="0"/>
                <w:sz w:val="20"/>
                <w:szCs w:val="20"/>
                <w:lang w:val="en-US" w:eastAsia="en-US"/>
              </w:rPr>
            </w:pPr>
          </w:p>
        </w:tc>
        <w:tc>
          <w:tcPr>
            <w:tcW w:w="70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41-50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2</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642"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28" w:hRule="atLeast"/>
          <w:jc w:val="center"/>
        </w:trPr>
        <w:tc>
          <w:tcPr>
            <w:tcW w:w="559" w:type="dxa"/>
            <w:vMerge w:val="continue"/>
            <w:vAlign w:val="center"/>
          </w:tcPr>
          <w:p>
            <w:pPr>
              <w:adjustRightInd w:val="0"/>
              <w:snapToGrid w:val="0"/>
              <w:spacing w:before="120" w:after="120" w:line="240" w:lineRule="auto"/>
              <w:jc w:val="center"/>
              <w:rPr>
                <w:rFonts w:ascii="Times New Roman" w:hAnsi="Times New Roman"/>
                <w:b w:val="0"/>
                <w:snapToGrid w:val="0"/>
                <w:sz w:val="20"/>
                <w:szCs w:val="20"/>
                <w:lang w:val="en-US" w:eastAsia="en-US"/>
              </w:rPr>
            </w:pPr>
          </w:p>
        </w:tc>
        <w:tc>
          <w:tcPr>
            <w:tcW w:w="70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31-40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5</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642"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28" w:hRule="atLeast"/>
          <w:jc w:val="center"/>
        </w:trPr>
        <w:tc>
          <w:tcPr>
            <w:tcW w:w="559" w:type="dxa"/>
            <w:vMerge w:val="continue"/>
            <w:vAlign w:val="center"/>
          </w:tcPr>
          <w:p>
            <w:pPr>
              <w:adjustRightInd w:val="0"/>
              <w:snapToGrid w:val="0"/>
              <w:spacing w:before="120" w:after="120" w:line="240" w:lineRule="auto"/>
              <w:jc w:val="center"/>
              <w:rPr>
                <w:rFonts w:ascii="Times New Roman" w:hAnsi="Times New Roman"/>
                <w:b w:val="0"/>
                <w:snapToGrid w:val="0"/>
                <w:sz w:val="20"/>
                <w:szCs w:val="20"/>
                <w:lang w:val="en-US" w:eastAsia="en-US"/>
              </w:rPr>
            </w:pPr>
          </w:p>
        </w:tc>
        <w:tc>
          <w:tcPr>
            <w:tcW w:w="70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21-30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642"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28" w:hRule="atLeast"/>
          <w:jc w:val="center"/>
        </w:trPr>
        <w:tc>
          <w:tcPr>
            <w:tcW w:w="559" w:type="dxa"/>
            <w:vMerge w:val="continue"/>
            <w:vAlign w:val="center"/>
          </w:tcPr>
          <w:p>
            <w:pPr>
              <w:adjustRightInd w:val="0"/>
              <w:snapToGrid w:val="0"/>
              <w:spacing w:before="120" w:after="120" w:line="240" w:lineRule="auto"/>
              <w:jc w:val="center"/>
              <w:rPr>
                <w:rFonts w:ascii="Times New Roman" w:hAnsi="Times New Roman"/>
                <w:b w:val="0"/>
                <w:snapToGrid w:val="0"/>
                <w:sz w:val="20"/>
                <w:szCs w:val="20"/>
                <w:lang w:val="en-US" w:eastAsia="en-US"/>
              </w:rPr>
            </w:pPr>
          </w:p>
        </w:tc>
        <w:tc>
          <w:tcPr>
            <w:tcW w:w="70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16-20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642"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28" w:hRule="atLeast"/>
          <w:jc w:val="center"/>
        </w:trPr>
        <w:tc>
          <w:tcPr>
            <w:tcW w:w="559" w:type="dxa"/>
            <w:vMerge w:val="restart"/>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10</w:t>
            </w:r>
            <w:r>
              <w:rPr>
                <w:rFonts w:hint="eastAsia" w:ascii="Times New Roman" w:hAnsi="Times New Roman" w:eastAsia="宋体"/>
                <w:b w:val="0"/>
                <w:snapToGrid w:val="0"/>
                <w:sz w:val="20"/>
                <w:szCs w:val="20"/>
                <w:lang w:val="en-US" w:eastAsia="zh-CN"/>
              </w:rPr>
              <w:t>天</w:t>
            </w:r>
          </w:p>
        </w:tc>
        <w:tc>
          <w:tcPr>
            <w:tcW w:w="70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hint="eastAsia" w:ascii="Times New Roman" w:hAnsi="Times New Roman" w:eastAsia="宋体"/>
                <w:b w:val="0"/>
                <w:snapToGrid w:val="0"/>
                <w:sz w:val="20"/>
                <w:szCs w:val="20"/>
                <w:lang w:val="en-US" w:eastAsia="zh-CN"/>
              </w:rPr>
              <w:t>≥</w:t>
            </w:r>
            <w:r>
              <w:rPr>
                <w:rFonts w:ascii="Times New Roman" w:hAnsi="Times New Roman" w:eastAsia="宋体"/>
                <w:b w:val="0"/>
                <w:snapToGrid w:val="0"/>
                <w:sz w:val="20"/>
                <w:szCs w:val="20"/>
                <w:lang w:val="en-US" w:eastAsia="zh-CN"/>
              </w:rPr>
              <w:t xml:space="preserve"> 61</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642"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28" w:hRule="atLeast"/>
          <w:jc w:val="center"/>
        </w:trPr>
        <w:tc>
          <w:tcPr>
            <w:tcW w:w="559" w:type="dxa"/>
            <w:vMerge w:val="continue"/>
            <w:vAlign w:val="center"/>
          </w:tcPr>
          <w:p>
            <w:pPr>
              <w:adjustRightInd w:val="0"/>
              <w:snapToGrid w:val="0"/>
              <w:spacing w:before="120" w:after="120" w:line="240" w:lineRule="auto"/>
              <w:jc w:val="center"/>
              <w:rPr>
                <w:rFonts w:ascii="Times New Roman" w:hAnsi="Times New Roman"/>
                <w:b w:val="0"/>
                <w:snapToGrid w:val="0"/>
                <w:sz w:val="20"/>
                <w:szCs w:val="20"/>
                <w:lang w:val="en-US" w:eastAsia="en-US"/>
              </w:rPr>
            </w:pPr>
          </w:p>
        </w:tc>
        <w:tc>
          <w:tcPr>
            <w:tcW w:w="70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51-60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4</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642"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28" w:hRule="atLeast"/>
          <w:jc w:val="center"/>
        </w:trPr>
        <w:tc>
          <w:tcPr>
            <w:tcW w:w="559" w:type="dxa"/>
            <w:vMerge w:val="continue"/>
            <w:vAlign w:val="center"/>
          </w:tcPr>
          <w:p>
            <w:pPr>
              <w:adjustRightInd w:val="0"/>
              <w:snapToGrid w:val="0"/>
              <w:spacing w:before="120" w:after="120" w:line="240" w:lineRule="auto"/>
              <w:jc w:val="center"/>
              <w:rPr>
                <w:rFonts w:ascii="Times New Roman" w:hAnsi="Times New Roman"/>
                <w:b w:val="0"/>
                <w:snapToGrid w:val="0"/>
                <w:sz w:val="20"/>
                <w:szCs w:val="20"/>
                <w:lang w:val="en-US" w:eastAsia="en-US"/>
              </w:rPr>
            </w:pPr>
          </w:p>
        </w:tc>
        <w:tc>
          <w:tcPr>
            <w:tcW w:w="70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41-50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3</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5</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4</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642"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28" w:hRule="atLeast"/>
          <w:jc w:val="center"/>
        </w:trPr>
        <w:tc>
          <w:tcPr>
            <w:tcW w:w="559" w:type="dxa"/>
            <w:vMerge w:val="continue"/>
            <w:vAlign w:val="center"/>
          </w:tcPr>
          <w:p>
            <w:pPr>
              <w:adjustRightInd w:val="0"/>
              <w:snapToGrid w:val="0"/>
              <w:spacing w:before="120" w:after="120" w:line="240" w:lineRule="auto"/>
              <w:jc w:val="center"/>
              <w:rPr>
                <w:rFonts w:ascii="Times New Roman" w:hAnsi="Times New Roman"/>
                <w:b w:val="0"/>
                <w:snapToGrid w:val="0"/>
                <w:sz w:val="20"/>
                <w:szCs w:val="20"/>
                <w:lang w:val="en-US" w:eastAsia="en-US"/>
              </w:rPr>
            </w:pPr>
          </w:p>
        </w:tc>
        <w:tc>
          <w:tcPr>
            <w:tcW w:w="70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31-40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3</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7</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8</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642"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28" w:hRule="atLeast"/>
          <w:jc w:val="center"/>
        </w:trPr>
        <w:tc>
          <w:tcPr>
            <w:tcW w:w="559" w:type="dxa"/>
            <w:vMerge w:val="continue"/>
            <w:vAlign w:val="center"/>
          </w:tcPr>
          <w:p>
            <w:pPr>
              <w:adjustRightInd w:val="0"/>
              <w:snapToGrid w:val="0"/>
              <w:spacing w:before="120" w:after="120" w:line="240" w:lineRule="auto"/>
              <w:jc w:val="center"/>
              <w:rPr>
                <w:rFonts w:ascii="Times New Roman" w:hAnsi="Times New Roman"/>
                <w:b w:val="0"/>
                <w:snapToGrid w:val="0"/>
                <w:sz w:val="20"/>
                <w:szCs w:val="20"/>
                <w:lang w:val="en-US" w:eastAsia="en-US"/>
              </w:rPr>
            </w:pPr>
          </w:p>
        </w:tc>
        <w:tc>
          <w:tcPr>
            <w:tcW w:w="70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21-30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3</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642"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28" w:hRule="atLeast"/>
          <w:jc w:val="center"/>
        </w:trPr>
        <w:tc>
          <w:tcPr>
            <w:tcW w:w="559" w:type="dxa"/>
            <w:vMerge w:val="continue"/>
            <w:vAlign w:val="center"/>
          </w:tcPr>
          <w:p>
            <w:pPr>
              <w:adjustRightInd w:val="0"/>
              <w:snapToGrid w:val="0"/>
              <w:spacing w:before="120" w:after="120" w:line="240" w:lineRule="auto"/>
              <w:jc w:val="center"/>
              <w:rPr>
                <w:rFonts w:ascii="Times New Roman" w:hAnsi="Times New Roman"/>
                <w:b w:val="0"/>
                <w:snapToGrid w:val="0"/>
                <w:sz w:val="20"/>
                <w:szCs w:val="20"/>
                <w:lang w:val="en-US" w:eastAsia="en-US"/>
              </w:rPr>
            </w:pPr>
          </w:p>
        </w:tc>
        <w:tc>
          <w:tcPr>
            <w:tcW w:w="70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16-20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642"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28" w:hRule="atLeast"/>
          <w:jc w:val="center"/>
        </w:trPr>
        <w:tc>
          <w:tcPr>
            <w:tcW w:w="559" w:type="dxa"/>
            <w:vMerge w:val="restart"/>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7</w:t>
            </w:r>
            <w:r>
              <w:rPr>
                <w:rFonts w:hint="eastAsia" w:ascii="Times New Roman" w:hAnsi="Times New Roman" w:eastAsia="宋体"/>
                <w:b w:val="0"/>
                <w:snapToGrid w:val="0"/>
                <w:sz w:val="20"/>
                <w:szCs w:val="20"/>
                <w:lang w:val="en-US" w:eastAsia="zh-CN"/>
              </w:rPr>
              <w:t>天</w:t>
            </w:r>
          </w:p>
        </w:tc>
        <w:tc>
          <w:tcPr>
            <w:tcW w:w="70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hint="eastAsia" w:ascii="Times New Roman" w:hAnsi="Times New Roman" w:eastAsia="宋体"/>
                <w:b w:val="0"/>
                <w:snapToGrid w:val="0"/>
                <w:sz w:val="20"/>
                <w:szCs w:val="20"/>
                <w:lang w:val="en-US" w:eastAsia="zh-CN"/>
              </w:rPr>
              <w:t>≥</w:t>
            </w:r>
            <w:r>
              <w:rPr>
                <w:rFonts w:ascii="Times New Roman" w:hAnsi="Times New Roman" w:eastAsia="宋体"/>
                <w:b w:val="0"/>
                <w:snapToGrid w:val="0"/>
                <w:sz w:val="20"/>
                <w:szCs w:val="20"/>
                <w:lang w:val="en-US" w:eastAsia="zh-CN"/>
              </w:rPr>
              <w:t xml:space="preserve"> 61</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642"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28" w:hRule="atLeast"/>
          <w:jc w:val="center"/>
        </w:trPr>
        <w:tc>
          <w:tcPr>
            <w:tcW w:w="559" w:type="dxa"/>
            <w:vMerge w:val="continue"/>
            <w:vAlign w:val="center"/>
          </w:tcPr>
          <w:p>
            <w:pPr>
              <w:adjustRightInd w:val="0"/>
              <w:snapToGrid w:val="0"/>
              <w:spacing w:before="120" w:after="120" w:line="240" w:lineRule="auto"/>
              <w:jc w:val="center"/>
              <w:rPr>
                <w:rFonts w:ascii="Times New Roman" w:hAnsi="Times New Roman"/>
                <w:b w:val="0"/>
                <w:snapToGrid w:val="0"/>
                <w:sz w:val="20"/>
                <w:szCs w:val="20"/>
                <w:lang w:val="en-US" w:eastAsia="en-US"/>
              </w:rPr>
            </w:pPr>
          </w:p>
        </w:tc>
        <w:tc>
          <w:tcPr>
            <w:tcW w:w="70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51-60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642"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28" w:hRule="atLeast"/>
          <w:jc w:val="center"/>
        </w:trPr>
        <w:tc>
          <w:tcPr>
            <w:tcW w:w="559" w:type="dxa"/>
            <w:vMerge w:val="continue"/>
            <w:vAlign w:val="center"/>
          </w:tcPr>
          <w:p>
            <w:pPr>
              <w:adjustRightInd w:val="0"/>
              <w:snapToGrid w:val="0"/>
              <w:spacing w:before="120" w:after="120" w:line="240" w:lineRule="auto"/>
              <w:jc w:val="center"/>
              <w:rPr>
                <w:rFonts w:ascii="Times New Roman" w:hAnsi="Times New Roman"/>
                <w:b w:val="0"/>
                <w:snapToGrid w:val="0"/>
                <w:sz w:val="20"/>
                <w:szCs w:val="20"/>
                <w:lang w:val="en-US" w:eastAsia="en-US"/>
              </w:rPr>
            </w:pPr>
          </w:p>
        </w:tc>
        <w:tc>
          <w:tcPr>
            <w:tcW w:w="70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41-50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4</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642"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28" w:hRule="atLeast"/>
          <w:jc w:val="center"/>
        </w:trPr>
        <w:tc>
          <w:tcPr>
            <w:tcW w:w="559" w:type="dxa"/>
            <w:vMerge w:val="continue"/>
            <w:vAlign w:val="center"/>
          </w:tcPr>
          <w:p>
            <w:pPr>
              <w:adjustRightInd w:val="0"/>
              <w:snapToGrid w:val="0"/>
              <w:spacing w:before="120" w:after="120" w:line="240" w:lineRule="auto"/>
              <w:jc w:val="center"/>
              <w:rPr>
                <w:rFonts w:ascii="Times New Roman" w:hAnsi="Times New Roman"/>
                <w:b w:val="0"/>
                <w:snapToGrid w:val="0"/>
                <w:sz w:val="20"/>
                <w:szCs w:val="20"/>
                <w:lang w:val="en-US" w:eastAsia="en-US"/>
              </w:rPr>
            </w:pPr>
          </w:p>
        </w:tc>
        <w:tc>
          <w:tcPr>
            <w:tcW w:w="70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31-40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3</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642"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28" w:hRule="atLeast"/>
          <w:jc w:val="center"/>
        </w:trPr>
        <w:tc>
          <w:tcPr>
            <w:tcW w:w="559" w:type="dxa"/>
            <w:vMerge w:val="continue"/>
            <w:vAlign w:val="center"/>
          </w:tcPr>
          <w:p>
            <w:pPr>
              <w:adjustRightInd w:val="0"/>
              <w:snapToGrid w:val="0"/>
              <w:spacing w:before="120" w:after="120" w:line="240" w:lineRule="auto"/>
              <w:jc w:val="center"/>
              <w:rPr>
                <w:rFonts w:ascii="Times New Roman" w:hAnsi="Times New Roman"/>
                <w:b w:val="0"/>
                <w:snapToGrid w:val="0"/>
                <w:sz w:val="20"/>
                <w:szCs w:val="20"/>
                <w:lang w:val="en-US" w:eastAsia="en-US"/>
              </w:rPr>
            </w:pPr>
          </w:p>
        </w:tc>
        <w:tc>
          <w:tcPr>
            <w:tcW w:w="70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21-30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642"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28" w:hRule="atLeast"/>
          <w:jc w:val="center"/>
        </w:trPr>
        <w:tc>
          <w:tcPr>
            <w:tcW w:w="559" w:type="dxa"/>
            <w:vMerge w:val="continue"/>
            <w:vAlign w:val="center"/>
          </w:tcPr>
          <w:p>
            <w:pPr>
              <w:adjustRightInd w:val="0"/>
              <w:snapToGrid w:val="0"/>
              <w:spacing w:before="120" w:after="120" w:line="240" w:lineRule="auto"/>
              <w:jc w:val="center"/>
              <w:rPr>
                <w:rFonts w:ascii="Times New Roman" w:hAnsi="Times New Roman"/>
                <w:b w:val="0"/>
                <w:snapToGrid w:val="0"/>
                <w:sz w:val="20"/>
                <w:szCs w:val="20"/>
                <w:lang w:val="en-US" w:eastAsia="en-US"/>
              </w:rPr>
            </w:pPr>
          </w:p>
        </w:tc>
        <w:tc>
          <w:tcPr>
            <w:tcW w:w="70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16-20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642"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28" w:hRule="atLeast"/>
          <w:jc w:val="center"/>
        </w:trPr>
        <w:tc>
          <w:tcPr>
            <w:tcW w:w="559" w:type="dxa"/>
            <w:vMerge w:val="restart"/>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6</w:t>
            </w:r>
            <w:r>
              <w:rPr>
                <w:rFonts w:hint="eastAsia" w:ascii="Times New Roman" w:hAnsi="Times New Roman" w:eastAsia="宋体"/>
                <w:b w:val="0"/>
                <w:snapToGrid w:val="0"/>
                <w:sz w:val="20"/>
                <w:szCs w:val="20"/>
                <w:lang w:val="en-US" w:eastAsia="zh-CN"/>
              </w:rPr>
              <w:t>天</w:t>
            </w:r>
          </w:p>
        </w:tc>
        <w:tc>
          <w:tcPr>
            <w:tcW w:w="70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hint="eastAsia" w:ascii="Times New Roman" w:hAnsi="Times New Roman" w:eastAsia="宋体"/>
                <w:b w:val="0"/>
                <w:snapToGrid w:val="0"/>
                <w:sz w:val="20"/>
                <w:szCs w:val="20"/>
                <w:lang w:val="en-US" w:eastAsia="zh-CN"/>
              </w:rPr>
              <w:t>≥</w:t>
            </w:r>
            <w:r>
              <w:rPr>
                <w:rFonts w:ascii="Times New Roman" w:hAnsi="Times New Roman" w:eastAsia="宋体"/>
                <w:b w:val="0"/>
                <w:snapToGrid w:val="0"/>
                <w:sz w:val="20"/>
                <w:szCs w:val="20"/>
                <w:lang w:val="en-US" w:eastAsia="zh-CN"/>
              </w:rPr>
              <w:t xml:space="preserve"> 61</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642"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28" w:hRule="atLeast"/>
          <w:jc w:val="center"/>
        </w:trPr>
        <w:tc>
          <w:tcPr>
            <w:tcW w:w="559" w:type="dxa"/>
            <w:vMerge w:val="continue"/>
            <w:vAlign w:val="center"/>
          </w:tcPr>
          <w:p>
            <w:pPr>
              <w:adjustRightInd w:val="0"/>
              <w:snapToGrid w:val="0"/>
              <w:spacing w:before="120" w:after="120" w:line="240" w:lineRule="auto"/>
              <w:jc w:val="center"/>
              <w:rPr>
                <w:rFonts w:ascii="Times New Roman" w:hAnsi="Times New Roman"/>
                <w:b w:val="0"/>
                <w:snapToGrid w:val="0"/>
                <w:sz w:val="20"/>
                <w:szCs w:val="20"/>
                <w:lang w:val="en-US" w:eastAsia="en-US"/>
              </w:rPr>
            </w:pPr>
          </w:p>
        </w:tc>
        <w:tc>
          <w:tcPr>
            <w:tcW w:w="70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51-60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w:t>
            </w:r>
          </w:p>
        </w:tc>
        <w:tc>
          <w:tcPr>
            <w:tcW w:w="642"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28" w:hRule="atLeast"/>
          <w:jc w:val="center"/>
        </w:trPr>
        <w:tc>
          <w:tcPr>
            <w:tcW w:w="559" w:type="dxa"/>
            <w:vMerge w:val="continue"/>
            <w:vAlign w:val="center"/>
          </w:tcPr>
          <w:p>
            <w:pPr>
              <w:adjustRightInd w:val="0"/>
              <w:snapToGrid w:val="0"/>
              <w:spacing w:before="120" w:after="120" w:line="240" w:lineRule="auto"/>
              <w:jc w:val="center"/>
              <w:rPr>
                <w:rFonts w:ascii="Times New Roman" w:hAnsi="Times New Roman"/>
                <w:b w:val="0"/>
                <w:snapToGrid w:val="0"/>
                <w:sz w:val="20"/>
                <w:szCs w:val="20"/>
                <w:lang w:val="en-US" w:eastAsia="en-US"/>
              </w:rPr>
            </w:pPr>
          </w:p>
        </w:tc>
        <w:tc>
          <w:tcPr>
            <w:tcW w:w="70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41-50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2</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642"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28" w:hRule="atLeast"/>
          <w:jc w:val="center"/>
        </w:trPr>
        <w:tc>
          <w:tcPr>
            <w:tcW w:w="559" w:type="dxa"/>
            <w:vMerge w:val="continue"/>
            <w:vAlign w:val="center"/>
          </w:tcPr>
          <w:p>
            <w:pPr>
              <w:adjustRightInd w:val="0"/>
              <w:snapToGrid w:val="0"/>
              <w:spacing w:before="120" w:after="120" w:line="240" w:lineRule="auto"/>
              <w:jc w:val="center"/>
              <w:rPr>
                <w:rFonts w:ascii="Times New Roman" w:hAnsi="Times New Roman"/>
                <w:b w:val="0"/>
                <w:snapToGrid w:val="0"/>
                <w:sz w:val="20"/>
                <w:szCs w:val="20"/>
                <w:lang w:val="en-US" w:eastAsia="en-US"/>
              </w:rPr>
            </w:pPr>
          </w:p>
        </w:tc>
        <w:tc>
          <w:tcPr>
            <w:tcW w:w="70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31-40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4</w:t>
            </w:r>
          </w:p>
        </w:tc>
        <w:tc>
          <w:tcPr>
            <w:tcW w:w="642"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28" w:hRule="atLeast"/>
          <w:jc w:val="center"/>
        </w:trPr>
        <w:tc>
          <w:tcPr>
            <w:tcW w:w="559" w:type="dxa"/>
            <w:vMerge w:val="continue"/>
            <w:vAlign w:val="center"/>
          </w:tcPr>
          <w:p>
            <w:pPr>
              <w:adjustRightInd w:val="0"/>
              <w:snapToGrid w:val="0"/>
              <w:spacing w:before="120" w:after="120" w:line="240" w:lineRule="auto"/>
              <w:jc w:val="center"/>
              <w:rPr>
                <w:rFonts w:ascii="Times New Roman" w:hAnsi="Times New Roman"/>
                <w:b w:val="0"/>
                <w:snapToGrid w:val="0"/>
                <w:sz w:val="20"/>
                <w:szCs w:val="20"/>
                <w:lang w:val="en-US" w:eastAsia="en-US"/>
              </w:rPr>
            </w:pPr>
          </w:p>
        </w:tc>
        <w:tc>
          <w:tcPr>
            <w:tcW w:w="70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21-30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642"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28" w:hRule="atLeast"/>
          <w:jc w:val="center"/>
        </w:trPr>
        <w:tc>
          <w:tcPr>
            <w:tcW w:w="559" w:type="dxa"/>
            <w:vMerge w:val="continue"/>
            <w:vAlign w:val="center"/>
          </w:tcPr>
          <w:p>
            <w:pPr>
              <w:adjustRightInd w:val="0"/>
              <w:snapToGrid w:val="0"/>
              <w:spacing w:before="120" w:after="120" w:line="240" w:lineRule="auto"/>
              <w:jc w:val="center"/>
              <w:rPr>
                <w:rFonts w:ascii="Times New Roman" w:hAnsi="Times New Roman"/>
                <w:b w:val="0"/>
                <w:snapToGrid w:val="0"/>
                <w:sz w:val="20"/>
                <w:szCs w:val="20"/>
                <w:lang w:val="en-US" w:eastAsia="en-US"/>
              </w:rPr>
            </w:pPr>
          </w:p>
        </w:tc>
        <w:tc>
          <w:tcPr>
            <w:tcW w:w="70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16-20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642"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28" w:hRule="atLeast"/>
          <w:jc w:val="center"/>
        </w:trPr>
        <w:tc>
          <w:tcPr>
            <w:tcW w:w="559" w:type="dxa"/>
            <w:vMerge w:val="restart"/>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5</w:t>
            </w:r>
            <w:r>
              <w:rPr>
                <w:rFonts w:hint="eastAsia" w:ascii="Times New Roman" w:hAnsi="Times New Roman" w:eastAsia="宋体"/>
                <w:b w:val="0"/>
                <w:snapToGrid w:val="0"/>
                <w:sz w:val="20"/>
                <w:szCs w:val="20"/>
                <w:lang w:val="en-US" w:eastAsia="zh-CN"/>
              </w:rPr>
              <w:t>天</w:t>
            </w:r>
          </w:p>
        </w:tc>
        <w:tc>
          <w:tcPr>
            <w:tcW w:w="705" w:type="dxa"/>
            <w:vAlign w:val="center"/>
          </w:tcPr>
          <w:p>
            <w:pPr>
              <w:autoSpaceDE w:val="0"/>
              <w:autoSpaceDN w:val="0"/>
              <w:adjustRightInd w:val="0"/>
              <w:spacing w:before="120" w:after="120" w:line="240" w:lineRule="auto"/>
              <w:jc w:val="center"/>
              <w:rPr>
                <w:rFonts w:ascii="Times New Roman" w:hAnsi="Times New Roman" w:eastAsia="宋体"/>
                <w:b/>
                <w:snapToGrid w:val="0"/>
                <w:sz w:val="20"/>
                <w:szCs w:val="20"/>
                <w:lang w:val="en-US" w:eastAsia="en-US"/>
              </w:rPr>
            </w:pPr>
            <w:r>
              <w:rPr>
                <w:rFonts w:hint="eastAsia" w:ascii="Times New Roman" w:hAnsi="Times New Roman" w:eastAsia="宋体"/>
                <w:b w:val="0"/>
                <w:snapToGrid w:val="0"/>
                <w:sz w:val="20"/>
                <w:szCs w:val="20"/>
                <w:lang w:val="en-US" w:eastAsia="zh-CN"/>
              </w:rPr>
              <w:t>≥</w:t>
            </w:r>
            <w:r>
              <w:rPr>
                <w:rFonts w:ascii="Times New Roman" w:hAnsi="Times New Roman" w:eastAsia="宋体"/>
                <w:b w:val="0"/>
                <w:snapToGrid w:val="0"/>
                <w:sz w:val="20"/>
                <w:szCs w:val="20"/>
                <w:lang w:val="en-US" w:eastAsia="zh-CN"/>
              </w:rPr>
              <w:t xml:space="preserve"> 61</w:t>
            </w:r>
          </w:p>
        </w:tc>
        <w:tc>
          <w:tcPr>
            <w:tcW w:w="585" w:type="dxa"/>
            <w:vAlign w:val="center"/>
          </w:tcPr>
          <w:p>
            <w:pPr>
              <w:autoSpaceDE w:val="0"/>
              <w:autoSpaceDN w:val="0"/>
              <w:adjustRightInd w:val="0"/>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0</w:t>
            </w:r>
          </w:p>
        </w:tc>
        <w:tc>
          <w:tcPr>
            <w:tcW w:w="585" w:type="dxa"/>
            <w:vAlign w:val="center"/>
          </w:tcPr>
          <w:p>
            <w:pPr>
              <w:autoSpaceDE w:val="0"/>
              <w:autoSpaceDN w:val="0"/>
              <w:adjustRightIn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3</w:t>
            </w:r>
          </w:p>
        </w:tc>
        <w:tc>
          <w:tcPr>
            <w:tcW w:w="642"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28" w:hRule="atLeast"/>
          <w:jc w:val="center"/>
        </w:trPr>
        <w:tc>
          <w:tcPr>
            <w:tcW w:w="559" w:type="dxa"/>
            <w:vMerge w:val="continue"/>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p>
        </w:tc>
        <w:tc>
          <w:tcPr>
            <w:tcW w:w="70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51-60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5</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7</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5</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8</w:t>
            </w:r>
          </w:p>
        </w:tc>
        <w:tc>
          <w:tcPr>
            <w:tcW w:w="642"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28" w:hRule="atLeast"/>
          <w:jc w:val="center"/>
        </w:trPr>
        <w:tc>
          <w:tcPr>
            <w:tcW w:w="559" w:type="dxa"/>
            <w:vMerge w:val="continue"/>
            <w:vAlign w:val="center"/>
          </w:tcPr>
          <w:p>
            <w:pPr>
              <w:adjustRightInd w:val="0"/>
              <w:snapToGrid w:val="0"/>
              <w:spacing w:before="120" w:after="120" w:line="240" w:lineRule="auto"/>
              <w:jc w:val="center"/>
              <w:rPr>
                <w:rFonts w:ascii="Times New Roman" w:hAnsi="Times New Roman"/>
                <w:b w:val="0"/>
                <w:snapToGrid w:val="0"/>
                <w:sz w:val="20"/>
                <w:szCs w:val="20"/>
                <w:lang w:val="en-US" w:eastAsia="en-US"/>
              </w:rPr>
            </w:pPr>
          </w:p>
        </w:tc>
        <w:tc>
          <w:tcPr>
            <w:tcW w:w="70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41-50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5"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7</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6</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3</w:t>
            </w:r>
          </w:p>
        </w:tc>
        <w:tc>
          <w:tcPr>
            <w:tcW w:w="587"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9</w:t>
            </w:r>
          </w:p>
        </w:tc>
        <w:tc>
          <w:tcPr>
            <w:tcW w:w="642" w:type="dxa"/>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28" w:hRule="atLeast"/>
          <w:jc w:val="center"/>
        </w:trPr>
        <w:tc>
          <w:tcPr>
            <w:tcW w:w="559" w:type="dxa"/>
            <w:vMerge w:val="continue"/>
            <w:vAlign w:val="center"/>
          </w:tcPr>
          <w:p>
            <w:pPr>
              <w:adjustRightInd w:val="0"/>
              <w:snapToGrid w:val="0"/>
              <w:spacing w:before="120" w:after="120" w:line="240" w:lineRule="auto"/>
              <w:jc w:val="center"/>
              <w:rPr>
                <w:rFonts w:ascii="Times New Roman" w:hAnsi="Times New Roman"/>
                <w:b w:val="0"/>
                <w:snapToGrid w:val="0"/>
                <w:sz w:val="20"/>
                <w:szCs w:val="20"/>
                <w:lang w:val="en-US" w:eastAsia="en-US"/>
              </w:rPr>
            </w:pPr>
          </w:p>
        </w:tc>
        <w:tc>
          <w:tcPr>
            <w:tcW w:w="705" w:type="dxa"/>
            <w:tcBorders>
              <w:bottom w:val="dotted" w:color="auto" w:sz="4" w:space="0"/>
            </w:tcBorders>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31-40</w:t>
            </w:r>
          </w:p>
        </w:tc>
        <w:tc>
          <w:tcPr>
            <w:tcW w:w="585" w:type="dxa"/>
            <w:tcBorders>
              <w:bottom w:val="dotted" w:color="auto" w:sz="4" w:space="0"/>
            </w:tcBorders>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5" w:type="dxa"/>
            <w:tcBorders>
              <w:bottom w:val="dotted" w:color="auto" w:sz="4" w:space="0"/>
            </w:tcBorders>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tcBorders>
              <w:bottom w:val="dotted" w:color="auto" w:sz="4" w:space="0"/>
            </w:tcBorders>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tcBorders>
              <w:bottom w:val="dotted" w:color="auto" w:sz="4" w:space="0"/>
            </w:tcBorders>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tcBorders>
              <w:bottom w:val="dotted" w:color="auto" w:sz="4" w:space="0"/>
            </w:tcBorders>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tcBorders>
              <w:bottom w:val="dotted" w:color="auto" w:sz="4" w:space="0"/>
            </w:tcBorders>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tcBorders>
              <w:bottom w:val="dotted" w:color="auto" w:sz="4" w:space="0"/>
            </w:tcBorders>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tcBorders>
              <w:bottom w:val="dotted" w:color="auto" w:sz="4" w:space="0"/>
            </w:tcBorders>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1</w:t>
            </w:r>
          </w:p>
        </w:tc>
        <w:tc>
          <w:tcPr>
            <w:tcW w:w="587" w:type="dxa"/>
            <w:tcBorders>
              <w:bottom w:val="dotted" w:color="auto" w:sz="4" w:space="0"/>
            </w:tcBorders>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18</w:t>
            </w:r>
          </w:p>
        </w:tc>
        <w:tc>
          <w:tcPr>
            <w:tcW w:w="587" w:type="dxa"/>
            <w:tcBorders>
              <w:bottom w:val="dotted" w:color="auto" w:sz="4" w:space="0"/>
            </w:tcBorders>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7</w:t>
            </w:r>
          </w:p>
        </w:tc>
        <w:tc>
          <w:tcPr>
            <w:tcW w:w="587" w:type="dxa"/>
            <w:tcBorders>
              <w:bottom w:val="dotted" w:color="auto" w:sz="4" w:space="0"/>
            </w:tcBorders>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12</w:t>
            </w:r>
          </w:p>
        </w:tc>
        <w:tc>
          <w:tcPr>
            <w:tcW w:w="642" w:type="dxa"/>
            <w:tcBorders>
              <w:bottom w:val="dotted" w:color="auto" w:sz="4" w:space="0"/>
            </w:tcBorders>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28" w:hRule="atLeast"/>
          <w:jc w:val="center"/>
        </w:trPr>
        <w:tc>
          <w:tcPr>
            <w:tcW w:w="559" w:type="dxa"/>
            <w:vMerge w:val="continue"/>
            <w:vAlign w:val="center"/>
          </w:tcPr>
          <w:p>
            <w:pPr>
              <w:adjustRightInd w:val="0"/>
              <w:snapToGrid w:val="0"/>
              <w:spacing w:before="120" w:after="120" w:line="240" w:lineRule="auto"/>
              <w:jc w:val="center"/>
              <w:rPr>
                <w:rFonts w:ascii="Times New Roman" w:hAnsi="Times New Roman"/>
                <w:b w:val="0"/>
                <w:snapToGrid w:val="0"/>
                <w:sz w:val="20"/>
                <w:szCs w:val="20"/>
                <w:lang w:val="en-US" w:eastAsia="en-US"/>
              </w:rPr>
            </w:pPr>
          </w:p>
        </w:tc>
        <w:tc>
          <w:tcPr>
            <w:tcW w:w="705" w:type="dxa"/>
            <w:tcBorders>
              <w:top w:val="dotted" w:color="auto" w:sz="4" w:space="0"/>
              <w:bottom w:val="dotted" w:color="auto" w:sz="4" w:space="0"/>
            </w:tcBorders>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21-30</w:t>
            </w:r>
          </w:p>
        </w:tc>
        <w:tc>
          <w:tcPr>
            <w:tcW w:w="585" w:type="dxa"/>
            <w:tcBorders>
              <w:top w:val="dotted" w:color="auto" w:sz="4" w:space="0"/>
              <w:bottom w:val="dotted" w:color="auto" w:sz="4" w:space="0"/>
            </w:tcBorders>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1</w:t>
            </w:r>
          </w:p>
        </w:tc>
        <w:tc>
          <w:tcPr>
            <w:tcW w:w="585" w:type="dxa"/>
            <w:tcBorders>
              <w:top w:val="dotted" w:color="auto" w:sz="4" w:space="0"/>
              <w:bottom w:val="dotted" w:color="auto" w:sz="4" w:space="0"/>
            </w:tcBorders>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tcBorders>
              <w:top w:val="dotted" w:color="auto" w:sz="4" w:space="0"/>
              <w:bottom w:val="dotted" w:color="auto" w:sz="4" w:space="0"/>
            </w:tcBorders>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tcBorders>
              <w:top w:val="dotted" w:color="auto" w:sz="4" w:space="0"/>
              <w:bottom w:val="dotted" w:color="auto" w:sz="4" w:space="0"/>
            </w:tcBorders>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tcBorders>
              <w:top w:val="dotted" w:color="auto" w:sz="4" w:space="0"/>
              <w:bottom w:val="dotted" w:color="auto" w:sz="4" w:space="0"/>
            </w:tcBorders>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tcBorders>
              <w:top w:val="dotted" w:color="auto" w:sz="4" w:space="0"/>
              <w:bottom w:val="dotted" w:color="auto" w:sz="4" w:space="0"/>
            </w:tcBorders>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tcBorders>
              <w:top w:val="dotted" w:color="auto" w:sz="4" w:space="0"/>
              <w:bottom w:val="dotted" w:color="auto" w:sz="4" w:space="0"/>
            </w:tcBorders>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tcBorders>
              <w:top w:val="dotted" w:color="auto" w:sz="4" w:space="0"/>
              <w:bottom w:val="dotted" w:color="auto" w:sz="4" w:space="0"/>
            </w:tcBorders>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1</w:t>
            </w:r>
          </w:p>
        </w:tc>
        <w:tc>
          <w:tcPr>
            <w:tcW w:w="587" w:type="dxa"/>
            <w:tcBorders>
              <w:top w:val="dotted" w:color="auto" w:sz="4" w:space="0"/>
              <w:bottom w:val="dotted" w:color="auto" w:sz="4" w:space="0"/>
            </w:tcBorders>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14</w:t>
            </w:r>
          </w:p>
        </w:tc>
        <w:tc>
          <w:tcPr>
            <w:tcW w:w="587" w:type="dxa"/>
            <w:tcBorders>
              <w:top w:val="dotted" w:color="auto" w:sz="4" w:space="0"/>
              <w:bottom w:val="dotted" w:color="auto" w:sz="4" w:space="0"/>
            </w:tcBorders>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w:t>
            </w:r>
          </w:p>
        </w:tc>
        <w:tc>
          <w:tcPr>
            <w:tcW w:w="587" w:type="dxa"/>
            <w:tcBorders>
              <w:top w:val="dotted" w:color="auto" w:sz="4" w:space="0"/>
              <w:bottom w:val="dotted" w:color="auto" w:sz="4" w:space="0"/>
            </w:tcBorders>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3</w:t>
            </w:r>
          </w:p>
        </w:tc>
        <w:tc>
          <w:tcPr>
            <w:tcW w:w="642" w:type="dxa"/>
            <w:tcBorders>
              <w:top w:val="dotted" w:color="auto" w:sz="4" w:space="0"/>
              <w:bottom w:val="dotted" w:color="auto" w:sz="4" w:space="0"/>
            </w:tcBorders>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28" w:hRule="atLeast"/>
          <w:jc w:val="center"/>
        </w:trPr>
        <w:tc>
          <w:tcPr>
            <w:tcW w:w="559" w:type="dxa"/>
            <w:vMerge w:val="continue"/>
            <w:tcBorders>
              <w:bottom w:val="single" w:color="auto" w:sz="4" w:space="0"/>
            </w:tcBorders>
            <w:vAlign w:val="center"/>
          </w:tcPr>
          <w:p>
            <w:pPr>
              <w:adjustRightInd w:val="0"/>
              <w:snapToGrid w:val="0"/>
              <w:spacing w:before="120" w:after="120" w:line="240" w:lineRule="auto"/>
              <w:jc w:val="center"/>
              <w:rPr>
                <w:rFonts w:ascii="Times New Roman" w:hAnsi="Times New Roman"/>
                <w:b w:val="0"/>
                <w:snapToGrid w:val="0"/>
                <w:sz w:val="20"/>
                <w:szCs w:val="20"/>
                <w:lang w:val="en-US" w:eastAsia="en-US"/>
              </w:rPr>
            </w:pPr>
          </w:p>
        </w:tc>
        <w:tc>
          <w:tcPr>
            <w:tcW w:w="705" w:type="dxa"/>
            <w:tcBorders>
              <w:top w:val="dotted" w:color="auto" w:sz="4" w:space="0"/>
              <w:bottom w:val="single" w:color="auto" w:sz="4" w:space="0"/>
            </w:tcBorders>
            <w:vAlign w:val="center"/>
          </w:tcPr>
          <w:p>
            <w:pPr>
              <w:autoSpaceDE w:val="0"/>
              <w:autoSpaceDN w:val="0"/>
              <w:adjustRightIn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16-20</w:t>
            </w:r>
          </w:p>
        </w:tc>
        <w:tc>
          <w:tcPr>
            <w:tcW w:w="585" w:type="dxa"/>
            <w:tcBorders>
              <w:top w:val="dotted" w:color="auto" w:sz="4" w:space="0"/>
              <w:bottom w:val="single" w:color="auto" w:sz="4" w:space="0"/>
            </w:tcBorders>
            <w:vAlign w:val="center"/>
          </w:tcPr>
          <w:p>
            <w:pPr>
              <w:autoSpaceDE w:val="0"/>
              <w:autoSpaceDN w:val="0"/>
              <w:adjustRightIn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5" w:type="dxa"/>
            <w:tcBorders>
              <w:top w:val="dotted" w:color="auto" w:sz="4" w:space="0"/>
              <w:bottom w:val="single" w:color="auto" w:sz="4" w:space="0"/>
            </w:tcBorders>
            <w:vAlign w:val="center"/>
          </w:tcPr>
          <w:p>
            <w:pPr>
              <w:autoSpaceDE w:val="0"/>
              <w:autoSpaceDN w:val="0"/>
              <w:adjustRightIn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tcBorders>
              <w:top w:val="dotted" w:color="auto" w:sz="4" w:space="0"/>
              <w:bottom w:val="single" w:color="auto" w:sz="4" w:space="0"/>
            </w:tcBorders>
            <w:vAlign w:val="center"/>
          </w:tcPr>
          <w:p>
            <w:pPr>
              <w:autoSpaceDE w:val="0"/>
              <w:autoSpaceDN w:val="0"/>
              <w:adjustRightIn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tcBorders>
              <w:top w:val="dotted" w:color="auto" w:sz="4" w:space="0"/>
              <w:bottom w:val="single" w:color="auto" w:sz="4" w:space="0"/>
            </w:tcBorders>
            <w:vAlign w:val="center"/>
          </w:tcPr>
          <w:p>
            <w:pPr>
              <w:autoSpaceDE w:val="0"/>
              <w:autoSpaceDN w:val="0"/>
              <w:adjustRightIn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tcBorders>
              <w:top w:val="dotted" w:color="auto" w:sz="4" w:space="0"/>
              <w:bottom w:val="single" w:color="auto" w:sz="4" w:space="0"/>
            </w:tcBorders>
            <w:vAlign w:val="center"/>
          </w:tcPr>
          <w:p>
            <w:pPr>
              <w:autoSpaceDE w:val="0"/>
              <w:autoSpaceDN w:val="0"/>
              <w:adjustRightIn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tcBorders>
              <w:top w:val="dotted" w:color="auto" w:sz="4" w:space="0"/>
              <w:bottom w:val="single" w:color="auto" w:sz="4" w:space="0"/>
            </w:tcBorders>
            <w:vAlign w:val="center"/>
          </w:tcPr>
          <w:p>
            <w:pPr>
              <w:autoSpaceDE w:val="0"/>
              <w:autoSpaceDN w:val="0"/>
              <w:adjustRightInd w:val="0"/>
              <w:spacing w:before="120" w:after="120" w:line="240" w:lineRule="auto"/>
              <w:jc w:val="center"/>
              <w:rPr>
                <w:rFonts w:ascii="Times New Roman" w:hAnsi="Times New Roman"/>
                <w:b w:val="0"/>
                <w:snapToGrid w:val="0"/>
                <w:sz w:val="20"/>
                <w:szCs w:val="20"/>
                <w:lang w:val="en-US"/>
              </w:rPr>
            </w:pPr>
            <w:r>
              <w:rPr>
                <w:rFonts w:ascii="Times New Roman" w:hAnsi="Times New Roman" w:eastAsia="宋体"/>
                <w:b w:val="0"/>
                <w:snapToGrid w:val="0"/>
                <w:sz w:val="20"/>
                <w:szCs w:val="20"/>
                <w:lang w:val="en-US" w:eastAsia="zh-CN"/>
              </w:rPr>
              <w:t>0</w:t>
            </w:r>
          </w:p>
        </w:tc>
        <w:tc>
          <w:tcPr>
            <w:tcW w:w="587" w:type="dxa"/>
            <w:tcBorders>
              <w:top w:val="dotted" w:color="auto" w:sz="4" w:space="0"/>
              <w:bottom w:val="single" w:color="auto" w:sz="4" w:space="0"/>
            </w:tcBorders>
            <w:vAlign w:val="center"/>
          </w:tcPr>
          <w:p>
            <w:pPr>
              <w:autoSpaceDE w:val="0"/>
              <w:autoSpaceDN w:val="0"/>
              <w:adjustRightInd w:val="0"/>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0</w:t>
            </w:r>
          </w:p>
        </w:tc>
        <w:tc>
          <w:tcPr>
            <w:tcW w:w="587" w:type="dxa"/>
            <w:tcBorders>
              <w:top w:val="dotted" w:color="auto" w:sz="4" w:space="0"/>
              <w:bottom w:val="single" w:color="auto" w:sz="4" w:space="0"/>
            </w:tcBorders>
            <w:vAlign w:val="center"/>
          </w:tcPr>
          <w:p>
            <w:pPr>
              <w:autoSpaceDE w:val="0"/>
              <w:autoSpaceDN w:val="0"/>
              <w:adjustRightInd w:val="0"/>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0</w:t>
            </w:r>
          </w:p>
        </w:tc>
        <w:tc>
          <w:tcPr>
            <w:tcW w:w="587" w:type="dxa"/>
            <w:tcBorders>
              <w:top w:val="dotted" w:color="auto" w:sz="4" w:space="0"/>
              <w:bottom w:val="single" w:color="auto" w:sz="4" w:space="0"/>
            </w:tcBorders>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tcBorders>
              <w:top w:val="dotted" w:color="auto" w:sz="4" w:space="0"/>
              <w:bottom w:val="single" w:color="auto" w:sz="4" w:space="0"/>
            </w:tcBorders>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587" w:type="dxa"/>
            <w:tcBorders>
              <w:top w:val="dotted" w:color="auto" w:sz="4" w:space="0"/>
              <w:bottom w:val="single" w:color="auto" w:sz="4" w:space="0"/>
            </w:tcBorders>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642" w:type="dxa"/>
            <w:tcBorders>
              <w:top w:val="dotted" w:color="auto" w:sz="4" w:space="0"/>
              <w:bottom w:val="single" w:color="auto" w:sz="4" w:space="0"/>
            </w:tcBorders>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28" w:hRule="atLeast"/>
          <w:jc w:val="center"/>
        </w:trPr>
        <w:tc>
          <w:tcPr>
            <w:tcW w:w="1264" w:type="dxa"/>
            <w:gridSpan w:val="2"/>
            <w:tcBorders>
              <w:top w:val="single" w:color="auto" w:sz="4" w:space="0"/>
              <w:bottom w:val="single" w:color="auto" w:sz="4" w:space="0"/>
            </w:tcBorders>
            <w:shd w:val="clear" w:color="auto" w:fill="D9D9D9"/>
            <w:vAlign w:val="center"/>
          </w:tcPr>
          <w:p>
            <w:pPr>
              <w:autoSpaceDE w:val="0"/>
              <w:autoSpaceDN w:val="0"/>
              <w:adjustRightInd w:val="0"/>
              <w:snapToGrid w:val="0"/>
              <w:spacing w:before="120" w:after="120" w:line="240" w:lineRule="auto"/>
              <w:jc w:val="center"/>
              <w:rPr>
                <w:rFonts w:ascii="Times New Roman" w:hAnsi="Times New Roman"/>
                <w:b w:val="0"/>
                <w:snapToGrid w:val="0"/>
                <w:sz w:val="20"/>
                <w:szCs w:val="20"/>
                <w:lang w:val="en-US"/>
              </w:rPr>
            </w:pPr>
            <w:r>
              <w:rPr>
                <w:rFonts w:hint="eastAsia" w:ascii="Times New Roman" w:hAnsi="Times New Roman" w:eastAsia="宋体"/>
                <w:b/>
                <w:snapToGrid w:val="0"/>
                <w:sz w:val="20"/>
                <w:szCs w:val="20"/>
                <w:lang w:val="en-US" w:eastAsia="zh-CN"/>
              </w:rPr>
              <w:t>总数</w:t>
            </w:r>
          </w:p>
        </w:tc>
        <w:tc>
          <w:tcPr>
            <w:tcW w:w="585" w:type="dxa"/>
            <w:tcBorders>
              <w:top w:val="single" w:color="auto" w:sz="4" w:space="0"/>
              <w:bottom w:val="single" w:color="auto" w:sz="4" w:space="0"/>
            </w:tcBorders>
            <w:shd w:val="clear" w:color="auto" w:fill="D9D9D9"/>
            <w:vAlign w:val="center"/>
          </w:tcPr>
          <w:p>
            <w:pPr>
              <w:autoSpaceDE w:val="0"/>
              <w:autoSpaceDN w:val="0"/>
              <w:adjustRightInd w:val="0"/>
              <w:snapToGrid w:val="0"/>
              <w:spacing w:before="120" w:after="120" w:line="240" w:lineRule="auto"/>
              <w:jc w:val="center"/>
              <w:rPr>
                <w:rFonts w:ascii="Times New Roman" w:hAnsi="Times New Roman"/>
                <w:b/>
                <w:snapToGrid w:val="0"/>
                <w:sz w:val="20"/>
                <w:szCs w:val="20"/>
                <w:lang w:val="en-US"/>
              </w:rPr>
            </w:pPr>
            <w:r>
              <w:rPr>
                <w:rFonts w:ascii="Times New Roman" w:hAnsi="Times New Roman" w:eastAsia="宋体"/>
                <w:b/>
                <w:snapToGrid w:val="0"/>
                <w:sz w:val="20"/>
                <w:szCs w:val="20"/>
                <w:lang w:val="en-US" w:eastAsia="zh-CN"/>
              </w:rPr>
              <w:t>2</w:t>
            </w:r>
          </w:p>
        </w:tc>
        <w:tc>
          <w:tcPr>
            <w:tcW w:w="585" w:type="dxa"/>
            <w:tcBorders>
              <w:top w:val="single" w:color="auto" w:sz="4" w:space="0"/>
              <w:bottom w:val="single" w:color="auto" w:sz="4" w:space="0"/>
            </w:tcBorders>
            <w:shd w:val="clear" w:color="auto" w:fill="D9D9D9"/>
            <w:vAlign w:val="center"/>
          </w:tcPr>
          <w:p>
            <w:pPr>
              <w:autoSpaceDE w:val="0"/>
              <w:autoSpaceDN w:val="0"/>
              <w:adjustRightInd w:val="0"/>
              <w:snapToGrid w:val="0"/>
              <w:spacing w:before="120" w:after="120" w:line="240" w:lineRule="auto"/>
              <w:jc w:val="center"/>
              <w:rPr>
                <w:rFonts w:ascii="Times New Roman" w:hAnsi="Times New Roman"/>
                <w:b/>
                <w:snapToGrid w:val="0"/>
                <w:sz w:val="20"/>
                <w:szCs w:val="20"/>
                <w:lang w:val="en-US"/>
              </w:rPr>
            </w:pPr>
            <w:r>
              <w:rPr>
                <w:rFonts w:ascii="Times New Roman" w:hAnsi="Times New Roman" w:eastAsia="宋体"/>
                <w:b/>
                <w:snapToGrid w:val="0"/>
                <w:sz w:val="20"/>
                <w:szCs w:val="20"/>
                <w:lang w:val="en-US" w:eastAsia="zh-CN"/>
              </w:rPr>
              <w:t>1</w:t>
            </w:r>
          </w:p>
        </w:tc>
        <w:tc>
          <w:tcPr>
            <w:tcW w:w="587" w:type="dxa"/>
            <w:tcBorders>
              <w:top w:val="single" w:color="auto" w:sz="4" w:space="0"/>
              <w:bottom w:val="single" w:color="auto" w:sz="4" w:space="0"/>
            </w:tcBorders>
            <w:shd w:val="clear" w:color="auto" w:fill="D9D9D9"/>
            <w:vAlign w:val="center"/>
          </w:tcPr>
          <w:p>
            <w:pPr>
              <w:autoSpaceDE w:val="0"/>
              <w:autoSpaceDN w:val="0"/>
              <w:adjustRightInd w:val="0"/>
              <w:snapToGrid w:val="0"/>
              <w:spacing w:before="120" w:after="120" w:line="240" w:lineRule="auto"/>
              <w:jc w:val="center"/>
              <w:rPr>
                <w:rFonts w:ascii="Times New Roman" w:hAnsi="Times New Roman"/>
                <w:b/>
                <w:snapToGrid w:val="0"/>
                <w:sz w:val="20"/>
                <w:szCs w:val="20"/>
                <w:lang w:val="en-US"/>
              </w:rPr>
            </w:pPr>
            <w:r>
              <w:rPr>
                <w:rFonts w:ascii="Times New Roman" w:hAnsi="Times New Roman" w:eastAsia="宋体"/>
                <w:b/>
                <w:snapToGrid w:val="0"/>
                <w:sz w:val="20"/>
                <w:szCs w:val="20"/>
                <w:lang w:val="en-US" w:eastAsia="zh-CN"/>
              </w:rPr>
              <w:t>3</w:t>
            </w:r>
          </w:p>
        </w:tc>
        <w:tc>
          <w:tcPr>
            <w:tcW w:w="587" w:type="dxa"/>
            <w:tcBorders>
              <w:top w:val="single" w:color="auto" w:sz="4" w:space="0"/>
              <w:bottom w:val="single" w:color="auto" w:sz="4" w:space="0"/>
            </w:tcBorders>
            <w:shd w:val="clear" w:color="auto" w:fill="D9D9D9"/>
            <w:vAlign w:val="center"/>
          </w:tcPr>
          <w:p>
            <w:pPr>
              <w:autoSpaceDE w:val="0"/>
              <w:autoSpaceDN w:val="0"/>
              <w:adjustRightInd w:val="0"/>
              <w:snapToGrid w:val="0"/>
              <w:spacing w:before="120" w:after="120" w:line="240" w:lineRule="auto"/>
              <w:jc w:val="center"/>
              <w:rPr>
                <w:rFonts w:ascii="Times New Roman" w:hAnsi="Times New Roman"/>
                <w:b/>
                <w:snapToGrid w:val="0"/>
                <w:sz w:val="20"/>
                <w:szCs w:val="20"/>
                <w:lang w:val="en-US"/>
              </w:rPr>
            </w:pPr>
            <w:r>
              <w:rPr>
                <w:rFonts w:ascii="Times New Roman" w:hAnsi="Times New Roman" w:eastAsia="宋体"/>
                <w:b/>
                <w:snapToGrid w:val="0"/>
                <w:sz w:val="20"/>
                <w:szCs w:val="20"/>
                <w:lang w:val="en-US" w:eastAsia="zh-CN"/>
              </w:rPr>
              <w:t>0</w:t>
            </w:r>
          </w:p>
        </w:tc>
        <w:tc>
          <w:tcPr>
            <w:tcW w:w="587" w:type="dxa"/>
            <w:tcBorders>
              <w:top w:val="single" w:color="auto" w:sz="4" w:space="0"/>
              <w:bottom w:val="single" w:color="auto" w:sz="4" w:space="0"/>
            </w:tcBorders>
            <w:shd w:val="clear" w:color="auto" w:fill="D9D9D9"/>
            <w:vAlign w:val="center"/>
          </w:tcPr>
          <w:p>
            <w:pPr>
              <w:autoSpaceDE w:val="0"/>
              <w:autoSpaceDN w:val="0"/>
              <w:adjustRightInd w:val="0"/>
              <w:snapToGrid w:val="0"/>
              <w:spacing w:before="120" w:after="120" w:line="240" w:lineRule="auto"/>
              <w:jc w:val="center"/>
              <w:rPr>
                <w:rFonts w:ascii="Times New Roman" w:hAnsi="Times New Roman"/>
                <w:b/>
                <w:snapToGrid w:val="0"/>
                <w:sz w:val="20"/>
                <w:szCs w:val="20"/>
                <w:lang w:val="en-US"/>
              </w:rPr>
            </w:pPr>
            <w:r>
              <w:rPr>
                <w:rFonts w:ascii="Times New Roman" w:hAnsi="Times New Roman" w:eastAsia="宋体"/>
                <w:b/>
                <w:snapToGrid w:val="0"/>
                <w:sz w:val="20"/>
                <w:szCs w:val="20"/>
                <w:lang w:val="en-US" w:eastAsia="zh-CN"/>
              </w:rPr>
              <w:t>1</w:t>
            </w:r>
          </w:p>
        </w:tc>
        <w:tc>
          <w:tcPr>
            <w:tcW w:w="587" w:type="dxa"/>
            <w:tcBorders>
              <w:top w:val="single" w:color="auto" w:sz="4" w:space="0"/>
              <w:bottom w:val="single" w:color="auto" w:sz="4" w:space="0"/>
            </w:tcBorders>
            <w:shd w:val="clear" w:color="auto" w:fill="D9D9D9"/>
            <w:vAlign w:val="center"/>
          </w:tcPr>
          <w:p>
            <w:pPr>
              <w:autoSpaceDE w:val="0"/>
              <w:autoSpaceDN w:val="0"/>
              <w:adjustRightInd w:val="0"/>
              <w:snapToGrid w:val="0"/>
              <w:spacing w:before="120" w:after="120" w:line="240" w:lineRule="auto"/>
              <w:jc w:val="center"/>
              <w:rPr>
                <w:rFonts w:ascii="Times New Roman" w:hAnsi="Times New Roman"/>
                <w:b/>
                <w:snapToGrid w:val="0"/>
                <w:sz w:val="20"/>
                <w:szCs w:val="20"/>
                <w:lang w:val="en-US"/>
              </w:rPr>
            </w:pPr>
            <w:r>
              <w:rPr>
                <w:rFonts w:ascii="Times New Roman" w:hAnsi="Times New Roman" w:eastAsia="宋体"/>
                <w:b/>
                <w:snapToGrid w:val="0"/>
                <w:sz w:val="20"/>
                <w:szCs w:val="20"/>
                <w:lang w:val="en-US" w:eastAsia="zh-CN"/>
              </w:rPr>
              <w:t>4</w:t>
            </w:r>
          </w:p>
        </w:tc>
        <w:tc>
          <w:tcPr>
            <w:tcW w:w="587" w:type="dxa"/>
            <w:tcBorders>
              <w:top w:val="single" w:color="auto" w:sz="4" w:space="0"/>
              <w:bottom w:val="single" w:color="auto" w:sz="4" w:space="0"/>
            </w:tcBorders>
            <w:shd w:val="clear" w:color="auto" w:fill="D9D9D9"/>
            <w:vAlign w:val="center"/>
          </w:tcPr>
          <w:p>
            <w:pPr>
              <w:autoSpaceDE w:val="0"/>
              <w:autoSpaceDN w:val="0"/>
              <w:adjustRightInd w:val="0"/>
              <w:snapToGrid w:val="0"/>
              <w:spacing w:before="120" w:after="120" w:line="240" w:lineRule="auto"/>
              <w:jc w:val="center"/>
              <w:rPr>
                <w:rFonts w:ascii="Times New Roman" w:hAnsi="Times New Roman"/>
                <w:b/>
                <w:snapToGrid w:val="0"/>
                <w:sz w:val="20"/>
                <w:szCs w:val="20"/>
                <w:lang w:val="en-US" w:eastAsia="en-US"/>
              </w:rPr>
            </w:pPr>
            <w:r>
              <w:rPr>
                <w:rFonts w:ascii="Times New Roman" w:hAnsi="Times New Roman" w:eastAsia="宋体"/>
                <w:b/>
                <w:snapToGrid w:val="0"/>
                <w:sz w:val="20"/>
                <w:szCs w:val="20"/>
                <w:lang w:val="en-US" w:eastAsia="zh-CN"/>
              </w:rPr>
              <w:t>4</w:t>
            </w:r>
          </w:p>
        </w:tc>
        <w:tc>
          <w:tcPr>
            <w:tcW w:w="587" w:type="dxa"/>
            <w:tcBorders>
              <w:top w:val="single" w:color="auto" w:sz="4" w:space="0"/>
              <w:bottom w:val="single" w:color="auto" w:sz="4" w:space="0"/>
            </w:tcBorders>
            <w:shd w:val="clear" w:color="auto" w:fill="D9D9D9"/>
            <w:vAlign w:val="center"/>
          </w:tcPr>
          <w:p>
            <w:pPr>
              <w:autoSpaceDE w:val="0"/>
              <w:autoSpaceDN w:val="0"/>
              <w:adjustRightInd w:val="0"/>
              <w:snapToGrid w:val="0"/>
              <w:spacing w:before="120" w:after="120" w:line="240" w:lineRule="auto"/>
              <w:jc w:val="center"/>
              <w:rPr>
                <w:rFonts w:ascii="Times New Roman" w:hAnsi="Times New Roman"/>
                <w:b/>
                <w:snapToGrid w:val="0"/>
                <w:sz w:val="20"/>
                <w:szCs w:val="20"/>
                <w:lang w:val="en-US"/>
              </w:rPr>
            </w:pPr>
            <w:r>
              <w:rPr>
                <w:rFonts w:ascii="Times New Roman" w:hAnsi="Times New Roman" w:eastAsia="宋体"/>
                <w:b/>
                <w:snapToGrid w:val="0"/>
                <w:sz w:val="20"/>
                <w:szCs w:val="20"/>
                <w:lang w:val="en-US" w:eastAsia="zh-CN"/>
              </w:rPr>
              <w:t>32</w:t>
            </w:r>
          </w:p>
        </w:tc>
        <w:tc>
          <w:tcPr>
            <w:tcW w:w="587" w:type="dxa"/>
            <w:tcBorders>
              <w:top w:val="single" w:color="auto" w:sz="4" w:space="0"/>
              <w:bottom w:val="single" w:color="auto" w:sz="4" w:space="0"/>
            </w:tcBorders>
            <w:shd w:val="clear" w:color="auto" w:fill="D9D9D9"/>
            <w:vAlign w:val="center"/>
          </w:tcPr>
          <w:p>
            <w:pPr>
              <w:autoSpaceDE w:val="0"/>
              <w:autoSpaceDN w:val="0"/>
              <w:adjustRightInd w:val="0"/>
              <w:snapToGrid w:val="0"/>
              <w:spacing w:before="120" w:after="120" w:line="240" w:lineRule="auto"/>
              <w:jc w:val="center"/>
              <w:rPr>
                <w:rFonts w:ascii="Times New Roman" w:hAnsi="Times New Roman"/>
                <w:b/>
                <w:snapToGrid w:val="0"/>
                <w:sz w:val="20"/>
                <w:szCs w:val="20"/>
                <w:lang w:val="en-US"/>
              </w:rPr>
            </w:pPr>
            <w:r>
              <w:rPr>
                <w:rFonts w:ascii="Times New Roman" w:hAnsi="Times New Roman" w:eastAsia="宋体"/>
                <w:b/>
                <w:snapToGrid w:val="0"/>
                <w:sz w:val="20"/>
                <w:szCs w:val="20"/>
                <w:lang w:val="en-US" w:eastAsia="zh-CN"/>
              </w:rPr>
              <w:t>91</w:t>
            </w:r>
          </w:p>
        </w:tc>
        <w:tc>
          <w:tcPr>
            <w:tcW w:w="587" w:type="dxa"/>
            <w:tcBorders>
              <w:top w:val="single" w:color="auto" w:sz="4" w:space="0"/>
              <w:bottom w:val="single" w:color="auto" w:sz="4" w:space="0"/>
            </w:tcBorders>
            <w:shd w:val="clear" w:color="auto" w:fill="D9D9D9"/>
            <w:vAlign w:val="center"/>
          </w:tcPr>
          <w:p>
            <w:pPr>
              <w:autoSpaceDE w:val="0"/>
              <w:autoSpaceDN w:val="0"/>
              <w:adjustRightInd w:val="0"/>
              <w:snapToGrid w:val="0"/>
              <w:spacing w:before="120" w:after="120" w:line="240" w:lineRule="auto"/>
              <w:jc w:val="center"/>
              <w:rPr>
                <w:rFonts w:ascii="Times New Roman" w:hAnsi="Times New Roman"/>
                <w:b/>
                <w:snapToGrid w:val="0"/>
                <w:sz w:val="20"/>
                <w:szCs w:val="20"/>
                <w:lang w:val="en-US"/>
              </w:rPr>
            </w:pPr>
            <w:r>
              <w:rPr>
                <w:rFonts w:ascii="Times New Roman" w:hAnsi="Times New Roman" w:eastAsia="宋体"/>
                <w:b/>
                <w:snapToGrid w:val="0"/>
                <w:sz w:val="20"/>
                <w:szCs w:val="20"/>
                <w:lang w:val="en-US" w:eastAsia="zh-CN"/>
              </w:rPr>
              <w:t>47</w:t>
            </w:r>
          </w:p>
        </w:tc>
        <w:tc>
          <w:tcPr>
            <w:tcW w:w="587" w:type="dxa"/>
            <w:tcBorders>
              <w:top w:val="single" w:color="auto" w:sz="4" w:space="0"/>
              <w:bottom w:val="single" w:color="auto" w:sz="4" w:space="0"/>
            </w:tcBorders>
            <w:shd w:val="clear" w:color="auto" w:fill="D9D9D9"/>
            <w:vAlign w:val="center"/>
          </w:tcPr>
          <w:p>
            <w:pPr>
              <w:autoSpaceDE w:val="0"/>
              <w:autoSpaceDN w:val="0"/>
              <w:adjustRightInd w:val="0"/>
              <w:snapToGrid w:val="0"/>
              <w:spacing w:before="120" w:after="120" w:line="240" w:lineRule="auto"/>
              <w:jc w:val="center"/>
              <w:rPr>
                <w:rFonts w:ascii="Times New Roman" w:hAnsi="Times New Roman"/>
                <w:b/>
                <w:snapToGrid w:val="0"/>
                <w:sz w:val="20"/>
                <w:szCs w:val="20"/>
                <w:lang w:val="en-US"/>
              </w:rPr>
            </w:pPr>
            <w:r>
              <w:rPr>
                <w:rFonts w:ascii="Times New Roman" w:hAnsi="Times New Roman" w:eastAsia="宋体"/>
                <w:b/>
                <w:snapToGrid w:val="0"/>
                <w:sz w:val="20"/>
                <w:szCs w:val="20"/>
                <w:lang w:val="en-US" w:eastAsia="zh-CN"/>
              </w:rPr>
              <w:t>49</w:t>
            </w:r>
          </w:p>
        </w:tc>
        <w:tc>
          <w:tcPr>
            <w:tcW w:w="642" w:type="dxa"/>
            <w:tcBorders>
              <w:top w:val="single" w:color="auto" w:sz="4" w:space="0"/>
              <w:bottom w:val="single" w:color="auto" w:sz="4" w:space="0"/>
            </w:tcBorders>
            <w:shd w:val="clear" w:color="auto" w:fill="D9D9D9"/>
            <w:vAlign w:val="center"/>
          </w:tcPr>
          <w:p>
            <w:pPr>
              <w:autoSpaceDE w:val="0"/>
              <w:autoSpaceDN w:val="0"/>
              <w:adjustRightInd w:val="0"/>
              <w:snapToGrid w:val="0"/>
              <w:spacing w:before="120" w:after="120" w:line="240" w:lineRule="auto"/>
              <w:jc w:val="center"/>
              <w:rPr>
                <w:rFonts w:ascii="Times New Roman" w:hAnsi="Times New Roman"/>
                <w:b/>
                <w:snapToGrid w:val="0"/>
                <w:sz w:val="20"/>
                <w:szCs w:val="20"/>
                <w:lang w:val="en-US"/>
              </w:rPr>
            </w:pPr>
            <w:r>
              <w:rPr>
                <w:rFonts w:ascii="Times New Roman" w:hAnsi="Times New Roman" w:eastAsia="宋体"/>
                <w:b/>
                <w:snapToGrid w:val="0"/>
                <w:sz w:val="20"/>
                <w:szCs w:val="20"/>
                <w:lang w:val="en-US" w:eastAsia="zh-CN"/>
              </w:rPr>
              <w:t>22</w:t>
            </w:r>
          </w:p>
        </w:tc>
      </w:tr>
    </w:tbl>
    <w:p>
      <w:pPr>
        <w:suppressAutoHyphens/>
        <w:spacing w:before="120" w:line="240" w:lineRule="auto"/>
        <w:jc w:val="both"/>
        <w:rPr>
          <w:rFonts w:ascii="Times New Roman" w:hAnsi="Times New Roman" w:eastAsia="PMingLiU" w:cs="Times New Roman"/>
          <w:i/>
          <w:sz w:val="20"/>
          <w:szCs w:val="20"/>
        </w:rPr>
      </w:pPr>
      <w:r>
        <w:rPr>
          <w:rFonts w:hint="eastAsia" w:ascii="Times New Roman" w:hAnsi="Times New Roman" w:eastAsia="宋体" w:cs="Times New Roman"/>
          <w:i/>
          <w:sz w:val="20"/>
          <w:szCs w:val="20"/>
          <w:lang w:eastAsia="zh-CN"/>
        </w:rPr>
        <w:t>资料来源：保安司司长办公室，</w:t>
      </w:r>
      <w:r>
        <w:rPr>
          <w:rFonts w:ascii="Times New Roman" w:hAnsi="Times New Roman" w:eastAsia="宋体" w:cs="Times New Roman"/>
          <w:i/>
          <w:sz w:val="20"/>
          <w:szCs w:val="20"/>
          <w:lang w:eastAsia="zh-CN"/>
        </w:rPr>
        <w:t>2024</w:t>
      </w:r>
    </w:p>
    <w:p>
      <w:pPr>
        <w:suppressAutoHyphens/>
        <w:spacing w:before="120" w:line="240" w:lineRule="auto"/>
        <w:jc w:val="both"/>
        <w:rPr>
          <w:rFonts w:ascii="Times New Roman" w:hAnsi="Times New Roman" w:eastAsia="PMingLiU" w:cs="Times New Roman"/>
          <w:i/>
          <w:sz w:val="20"/>
          <w:szCs w:val="20"/>
        </w:rPr>
      </w:pPr>
      <w:r>
        <w:rPr>
          <w:rFonts w:hint="eastAsia" w:ascii="Times New Roman" w:hAnsi="Times New Roman" w:eastAsia="宋体" w:cs="Times New Roman"/>
          <w:i/>
          <w:sz w:val="20"/>
          <w:szCs w:val="20"/>
          <w:lang w:eastAsia="zh-CN"/>
        </w:rPr>
        <w:t>注：上述资料不包括患有精神或肢体残障人士、怀孕在囚人士及与婴儿同住的喂哺母乳人士。</w:t>
      </w:r>
    </w:p>
    <w:p>
      <w:pPr>
        <w:pStyle w:val="2"/>
        <w:numPr>
          <w:ilvl w:val="0"/>
          <w:numId w:val="17"/>
        </w:numPr>
        <w:rPr>
          <w:rFonts w:eastAsia="PMingLiU"/>
          <w:i/>
          <w:sz w:val="20"/>
          <w:szCs w:val="20"/>
        </w:rPr>
      </w:pPr>
    </w:p>
    <w:tbl>
      <w:tblPr>
        <w:tblStyle w:val="226"/>
        <w:tblW w:w="8296" w:type="dxa"/>
        <w:jc w:val="center"/>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987"/>
        <w:gridCol w:w="1560"/>
        <w:gridCol w:w="1417"/>
        <w:gridCol w:w="4332"/>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992" w:hRule="atLeast"/>
          <w:tblHeader/>
          <w:jc w:val="center"/>
        </w:trPr>
        <w:tc>
          <w:tcPr>
            <w:tcW w:w="8296" w:type="dxa"/>
            <w:gridSpan w:val="4"/>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pStyle w:val="129"/>
              <w:spacing w:before="120" w:after="120"/>
              <w:jc w:val="center"/>
              <w:rPr>
                <w:rFonts w:ascii="Times New Roman" w:hAnsi="Times New Roman" w:cs="Times New Roman"/>
                <w:b/>
                <w:sz w:val="20"/>
                <w:szCs w:val="20"/>
                <w:lang w:val="en-US" w:eastAsia="zh-TW"/>
              </w:rPr>
            </w:pPr>
            <w:r>
              <w:rPr>
                <w:rFonts w:hint="eastAsia" w:ascii="Times New Roman" w:hAnsi="Times New Roman" w:eastAsia="宋体" w:cs="Times New Roman"/>
                <w:b/>
                <w:sz w:val="20"/>
                <w:szCs w:val="20"/>
                <w:lang w:val="en-US" w:eastAsia="zh-CN"/>
              </w:rPr>
              <w:t>在囚人士对纪律措施提起上诉的案件</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172" w:hRule="atLeast"/>
          <w:tblHeader/>
          <w:jc w:val="center"/>
        </w:trPr>
        <w:tc>
          <w:tcPr>
            <w:tcW w:w="98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sz w:val="20"/>
                <w:szCs w:val="20"/>
                <w:lang w:val="en-US" w:eastAsia="zh-CN"/>
              </w:rPr>
              <w:t>在囚人士性别</w:t>
            </w:r>
          </w:p>
        </w:tc>
        <w:tc>
          <w:tcPr>
            <w:tcW w:w="1560"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pStyle w:val="129"/>
              <w:spacing w:before="120" w:after="120"/>
              <w:jc w:val="center"/>
              <w:rPr>
                <w:rFonts w:ascii="Times New Roman" w:hAnsi="Times New Roman" w:cs="Times New Roman"/>
                <w:b w:val="0"/>
                <w:sz w:val="20"/>
                <w:szCs w:val="20"/>
                <w:lang w:val="en-US" w:eastAsia="zh-TW"/>
              </w:rPr>
            </w:pPr>
            <w:r>
              <w:rPr>
                <w:rFonts w:hint="eastAsia" w:ascii="Times New Roman" w:hAnsi="Times New Roman" w:eastAsia="宋体" w:cs="Times New Roman"/>
                <w:b/>
                <w:sz w:val="20"/>
                <w:szCs w:val="20"/>
                <w:lang w:val="en-US" w:eastAsia="zh-CN"/>
              </w:rPr>
              <w:t>提起上诉时之在囚状况</w:t>
            </w:r>
          </w:p>
        </w:tc>
        <w:tc>
          <w:tcPr>
            <w:tcW w:w="141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sz w:val="20"/>
                <w:szCs w:val="20"/>
                <w:lang w:val="en-US" w:eastAsia="zh-CN"/>
              </w:rPr>
              <w:t>批示年份</w:t>
            </w:r>
          </w:p>
        </w:tc>
        <w:tc>
          <w:tcPr>
            <w:tcW w:w="4332"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sz w:val="20"/>
                <w:szCs w:val="20"/>
                <w:lang w:val="en-US" w:eastAsia="zh-CN"/>
              </w:rPr>
              <w:t>上诉结果</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987" w:type="dxa"/>
            <w:tcBorders>
              <w:top w:val="single" w:color="auto" w:sz="4" w:space="0"/>
            </w:tcBorders>
            <w:vAlign w:val="center"/>
          </w:tcPr>
          <w:p>
            <w:pPr>
              <w:pStyle w:val="129"/>
              <w:spacing w:before="120" w:after="120"/>
              <w:jc w:val="center"/>
              <w:rPr>
                <w:rFonts w:ascii="Times New Roman" w:hAnsi="Times New Roman" w:cs="Times New Roman"/>
                <w:b w:val="0"/>
                <w:sz w:val="20"/>
                <w:szCs w:val="20"/>
                <w:lang w:eastAsia="en-US"/>
              </w:rPr>
            </w:pPr>
            <w:r>
              <w:rPr>
                <w:rFonts w:hint="eastAsia" w:ascii="Times New Roman" w:hAnsi="Times New Roman" w:eastAsia="宋体" w:cs="Times New Roman"/>
                <w:b w:val="0"/>
                <w:sz w:val="20"/>
                <w:szCs w:val="20"/>
                <w:lang w:val="en-US" w:eastAsia="zh-CN"/>
              </w:rPr>
              <w:t>男</w:t>
            </w:r>
          </w:p>
        </w:tc>
        <w:tc>
          <w:tcPr>
            <w:tcW w:w="1560" w:type="dxa"/>
            <w:tcBorders>
              <w:top w:val="single" w:color="auto" w:sz="4" w:space="0"/>
            </w:tcBorders>
            <w:vAlign w:val="center"/>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tcBorders>
              <w:top w:val="single" w:color="auto" w:sz="4" w:space="0"/>
            </w:tcBorders>
            <w:vAlign w:val="center"/>
          </w:tcPr>
          <w:p>
            <w:pPr>
              <w:pStyle w:val="129"/>
              <w:spacing w:before="120" w:after="120"/>
              <w:jc w:val="center"/>
              <w:rPr>
                <w:rFonts w:ascii="Times New Roman" w:hAnsi="Times New Roman" w:cs="Times New Roman"/>
                <w:b w:val="0"/>
                <w:sz w:val="20"/>
                <w:szCs w:val="20"/>
                <w:lang w:val="en-US" w:eastAsia="en-US"/>
              </w:rPr>
            </w:pPr>
            <w:r>
              <w:rPr>
                <w:rFonts w:ascii="Times New Roman" w:hAnsi="Times New Roman" w:eastAsia="宋体" w:cs="Times New Roman"/>
                <w:b w:val="0"/>
                <w:sz w:val="20"/>
                <w:szCs w:val="20"/>
                <w:lang w:val="en-US" w:eastAsia="zh-CN"/>
              </w:rPr>
              <w:t>2015</w:t>
            </w:r>
          </w:p>
        </w:tc>
        <w:tc>
          <w:tcPr>
            <w:tcW w:w="4332" w:type="dxa"/>
            <w:tcBorders>
              <w:top w:val="single" w:color="auto" w:sz="4" w:space="0"/>
            </w:tcBorders>
            <w:vAlign w:val="center"/>
          </w:tcPr>
          <w:p>
            <w:pPr>
              <w:pStyle w:val="129"/>
              <w:spacing w:before="120" w:after="120"/>
              <w:rPr>
                <w:rFonts w:ascii="Times New Roman" w:hAnsi="Times New Roman" w:cs="Times New Roman"/>
                <w:b w:val="0"/>
                <w:sz w:val="20"/>
                <w:szCs w:val="20"/>
                <w:lang w:eastAsia="zh-TW"/>
              </w:rPr>
            </w:pPr>
            <w:r>
              <w:rPr>
                <w:rFonts w:hint="eastAsia" w:ascii="Times New Roman" w:hAnsi="Times New Roman" w:eastAsia="宋体" w:cs="Times New Roman"/>
                <w:b w:val="0"/>
                <w:sz w:val="20"/>
                <w:szCs w:val="20"/>
                <w:lang w:val="en-US" w:eastAsia="zh-CN"/>
              </w:rPr>
              <w:t>法庭以逾时提出上诉为由，不受理该上诉声请</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987" w:type="dxa"/>
            <w:vAlign w:val="center"/>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top"/>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Align w:val="center"/>
          </w:tcPr>
          <w:p>
            <w:pPr>
              <w:pStyle w:val="129"/>
              <w:spacing w:before="120" w:after="120"/>
              <w:jc w:val="center"/>
              <w:rPr>
                <w:rFonts w:ascii="Times New Roman" w:hAnsi="Times New Roman" w:cs="Times New Roman"/>
                <w:b w:val="0"/>
                <w:sz w:val="20"/>
                <w:szCs w:val="20"/>
                <w:lang w:val="en-US" w:eastAsia="en-US"/>
              </w:rPr>
            </w:pPr>
            <w:r>
              <w:rPr>
                <w:rFonts w:ascii="Times New Roman" w:hAnsi="Times New Roman" w:eastAsia="宋体" w:cs="Times New Roman"/>
                <w:b w:val="0"/>
                <w:sz w:val="20"/>
                <w:szCs w:val="20"/>
                <w:lang w:val="en-US" w:eastAsia="zh-CN"/>
              </w:rPr>
              <w:t>2016</w:t>
            </w:r>
          </w:p>
        </w:tc>
        <w:tc>
          <w:tcPr>
            <w:tcW w:w="4332" w:type="dxa"/>
            <w:vAlign w:val="center"/>
          </w:tcPr>
          <w:p>
            <w:pPr>
              <w:pStyle w:val="129"/>
              <w:spacing w:before="120" w:after="120"/>
              <w:rPr>
                <w:rFonts w:ascii="Times New Roman" w:hAnsi="Times New Roman" w:cs="Times New Roman"/>
                <w:b w:val="0"/>
                <w:sz w:val="20"/>
                <w:szCs w:val="20"/>
                <w:lang w:eastAsia="zh-TW"/>
              </w:rPr>
            </w:pPr>
            <w:r>
              <w:rPr>
                <w:rFonts w:hint="eastAsia" w:ascii="Times New Roman" w:hAnsi="Times New Roman" w:eastAsia="宋体" w:cs="Times New Roman"/>
                <w:b w:val="0"/>
                <w:sz w:val="20"/>
                <w:szCs w:val="20"/>
                <w:lang w:val="en-US" w:eastAsia="zh-CN"/>
              </w:rPr>
              <w:t>上诉理由不成立，并维持狱长的决定，即收押纪律囚室</w:t>
            </w:r>
            <w:r>
              <w:rPr>
                <w:rFonts w:ascii="Times New Roman" w:hAnsi="Times New Roman" w:eastAsia="宋体" w:cs="Times New Roman"/>
                <w:b w:val="0"/>
                <w:sz w:val="20"/>
                <w:szCs w:val="20"/>
                <w:lang w:val="en-US" w:eastAsia="zh-CN"/>
              </w:rPr>
              <w:t>30</w:t>
            </w:r>
            <w:r>
              <w:rPr>
                <w:rFonts w:hint="eastAsia" w:ascii="Times New Roman" w:hAnsi="Times New Roman" w:eastAsia="宋体" w:cs="Times New Roman"/>
                <w:b w:val="0"/>
                <w:sz w:val="20"/>
                <w:szCs w:val="20"/>
                <w:lang w:val="en-US" w:eastAsia="zh-CN"/>
              </w:rPr>
              <w:t>日及剥夺放风权利之处分</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06" w:hRule="atLeast"/>
          <w:jc w:val="center"/>
        </w:trPr>
        <w:tc>
          <w:tcPr>
            <w:tcW w:w="987" w:type="dxa"/>
            <w:vAlign w:val="center"/>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top"/>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Align w:val="center"/>
          </w:tcPr>
          <w:p>
            <w:pPr>
              <w:pStyle w:val="129"/>
              <w:spacing w:before="120" w:after="120"/>
              <w:jc w:val="center"/>
              <w:rPr>
                <w:rFonts w:ascii="Times New Roman" w:hAnsi="Times New Roman" w:cs="Times New Roman"/>
                <w:b w:val="0"/>
                <w:sz w:val="20"/>
                <w:szCs w:val="20"/>
                <w:lang w:val="en-US" w:eastAsia="en-US"/>
              </w:rPr>
            </w:pPr>
            <w:r>
              <w:rPr>
                <w:rFonts w:ascii="Times New Roman" w:hAnsi="Times New Roman" w:eastAsia="宋体" w:cs="Times New Roman"/>
                <w:b w:val="0"/>
                <w:sz w:val="20"/>
                <w:szCs w:val="20"/>
                <w:lang w:val="en-US" w:eastAsia="zh-CN"/>
              </w:rPr>
              <w:t>2017</w:t>
            </w:r>
          </w:p>
        </w:tc>
        <w:tc>
          <w:tcPr>
            <w:tcW w:w="4332" w:type="dxa"/>
            <w:vAlign w:val="center"/>
          </w:tcPr>
          <w:p>
            <w:pPr>
              <w:pStyle w:val="129"/>
              <w:spacing w:before="120" w:after="120"/>
              <w:rPr>
                <w:rFonts w:ascii="Times New Roman" w:hAnsi="Times New Roman" w:cs="Times New Roman"/>
                <w:b w:val="0"/>
                <w:sz w:val="20"/>
                <w:szCs w:val="20"/>
                <w:lang w:eastAsia="zh-TW"/>
              </w:rPr>
            </w:pPr>
            <w:r>
              <w:rPr>
                <w:rFonts w:hint="eastAsia" w:ascii="Times New Roman" w:hAnsi="Times New Roman" w:eastAsia="宋体" w:cs="Times New Roman"/>
                <w:b w:val="0"/>
                <w:sz w:val="20"/>
                <w:szCs w:val="20"/>
                <w:lang w:val="en-US" w:eastAsia="zh-CN"/>
              </w:rPr>
              <w:t>未符合形式要件，不受理上诉声请</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987" w:type="dxa"/>
            <w:vAlign w:val="center"/>
          </w:tcPr>
          <w:p>
            <w:pPr>
              <w:pStyle w:val="129"/>
              <w:spacing w:before="120" w:after="120"/>
              <w:jc w:val="center"/>
              <w:rPr>
                <w:rFonts w:ascii="Times New Roman" w:hAnsi="Times New Roman" w:cs="Times New Roman"/>
                <w:b w:val="0"/>
                <w:sz w:val="20"/>
                <w:szCs w:val="20"/>
                <w:lang w:eastAsia="en-US"/>
              </w:rPr>
            </w:pPr>
            <w:r>
              <w:rPr>
                <w:rFonts w:hint="eastAsia" w:ascii="Times New Roman" w:hAnsi="Times New Roman" w:eastAsia="宋体" w:cs="Times New Roman"/>
                <w:b w:val="0"/>
                <w:sz w:val="20"/>
                <w:szCs w:val="20"/>
                <w:lang w:val="en-US" w:eastAsia="zh-CN"/>
              </w:rPr>
              <w:t>男</w:t>
            </w:r>
          </w:p>
        </w:tc>
        <w:tc>
          <w:tcPr>
            <w:tcW w:w="1560" w:type="dxa"/>
            <w:vAlign w:val="top"/>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restart"/>
            <w:vAlign w:val="center"/>
          </w:tcPr>
          <w:p>
            <w:pPr>
              <w:pStyle w:val="129"/>
              <w:spacing w:before="120" w:after="120"/>
              <w:jc w:val="center"/>
              <w:rPr>
                <w:rFonts w:ascii="Times New Roman" w:hAnsi="Times New Roman" w:cs="Times New Roman"/>
                <w:b w:val="0"/>
                <w:sz w:val="20"/>
                <w:szCs w:val="20"/>
                <w:lang w:val="en-US" w:eastAsia="en-US"/>
              </w:rPr>
            </w:pPr>
            <w:r>
              <w:rPr>
                <w:rFonts w:ascii="Times New Roman" w:hAnsi="Times New Roman" w:eastAsia="宋体" w:cs="Times New Roman"/>
                <w:b w:val="0"/>
                <w:sz w:val="20"/>
                <w:szCs w:val="20"/>
                <w:lang w:val="en-US" w:eastAsia="zh-CN"/>
              </w:rPr>
              <w:t>2018</w:t>
            </w:r>
          </w:p>
        </w:tc>
        <w:tc>
          <w:tcPr>
            <w:tcW w:w="4332" w:type="dxa"/>
            <w:vAlign w:val="center"/>
          </w:tcPr>
          <w:p>
            <w:pPr>
              <w:pStyle w:val="129"/>
              <w:spacing w:before="120" w:after="120"/>
              <w:rPr>
                <w:rFonts w:ascii="Times New Roman" w:hAnsi="Times New Roman" w:cs="Times New Roman"/>
                <w:b w:val="0"/>
                <w:sz w:val="20"/>
                <w:szCs w:val="20"/>
                <w:lang w:eastAsia="zh-TW"/>
              </w:rPr>
            </w:pPr>
            <w:r>
              <w:rPr>
                <w:rFonts w:hint="eastAsia" w:ascii="Times New Roman" w:hAnsi="Times New Roman" w:eastAsia="宋体" w:cs="Times New Roman"/>
                <w:b w:val="0"/>
                <w:sz w:val="20"/>
                <w:szCs w:val="20"/>
                <w:lang w:val="en-US" w:eastAsia="zh-CN"/>
              </w:rPr>
              <w:t>法庭以上诉明显逾时提出为由，驳回有关上诉</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987" w:type="dxa"/>
            <w:vAlign w:val="center"/>
          </w:tcPr>
          <w:p>
            <w:pPr>
              <w:pStyle w:val="129"/>
              <w:spacing w:before="120" w:after="120"/>
              <w:jc w:val="center"/>
              <w:rPr>
                <w:rFonts w:ascii="Times New Roman" w:hAnsi="Times New Roman" w:cs="Times New Roman"/>
                <w:b w:val="0"/>
                <w:sz w:val="20"/>
                <w:szCs w:val="20"/>
                <w:lang w:eastAsia="en-US"/>
              </w:rPr>
            </w:pPr>
            <w:r>
              <w:rPr>
                <w:rFonts w:hint="eastAsia" w:ascii="Times New Roman" w:hAnsi="Times New Roman" w:eastAsia="宋体" w:cs="Times New Roman"/>
                <w:b w:val="0"/>
                <w:sz w:val="20"/>
                <w:szCs w:val="20"/>
                <w:lang w:val="en-US" w:eastAsia="zh-CN"/>
              </w:rPr>
              <w:t>男</w:t>
            </w:r>
          </w:p>
        </w:tc>
        <w:tc>
          <w:tcPr>
            <w:tcW w:w="1560" w:type="dxa"/>
            <w:vAlign w:val="top"/>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pStyle w:val="129"/>
              <w:spacing w:before="120" w:after="120"/>
              <w:jc w:val="center"/>
              <w:rPr>
                <w:rFonts w:ascii="Times New Roman" w:hAnsi="Times New Roman" w:cs="Times New Roman"/>
                <w:b w:val="0"/>
                <w:sz w:val="20"/>
                <w:szCs w:val="20"/>
                <w:lang w:val="en-US" w:eastAsia="en-US"/>
              </w:rPr>
            </w:pPr>
          </w:p>
        </w:tc>
        <w:tc>
          <w:tcPr>
            <w:tcW w:w="4332" w:type="dxa"/>
            <w:vAlign w:val="center"/>
          </w:tcPr>
          <w:p>
            <w:pPr>
              <w:pStyle w:val="129"/>
              <w:spacing w:before="120" w:after="120"/>
              <w:rPr>
                <w:rFonts w:ascii="Times New Roman" w:hAnsi="Times New Roman" w:cs="Times New Roman"/>
                <w:b w:val="0"/>
                <w:sz w:val="20"/>
                <w:szCs w:val="20"/>
                <w:lang w:eastAsia="zh-TW"/>
              </w:rPr>
            </w:pPr>
            <w:r>
              <w:rPr>
                <w:rFonts w:hint="eastAsia" w:ascii="Times New Roman" w:hAnsi="Times New Roman" w:eastAsia="宋体" w:cs="Times New Roman"/>
                <w:b w:val="0"/>
                <w:sz w:val="20"/>
                <w:szCs w:val="20"/>
                <w:lang w:val="en-US" w:eastAsia="zh-CN"/>
              </w:rPr>
              <w:t>驳回上诉，并维持狱长的决定，即科处在普通囚室作隔离</w:t>
            </w:r>
            <w:r>
              <w:rPr>
                <w:rFonts w:ascii="Times New Roman" w:hAnsi="Times New Roman" w:eastAsia="宋体" w:cs="Times New Roman"/>
                <w:b w:val="0"/>
                <w:sz w:val="20"/>
                <w:szCs w:val="20"/>
                <w:lang w:val="en-US" w:eastAsia="zh-CN"/>
              </w:rPr>
              <w:t>14</w:t>
            </w:r>
            <w:r>
              <w:rPr>
                <w:rFonts w:hint="eastAsia" w:ascii="Times New Roman" w:hAnsi="Times New Roman" w:eastAsia="宋体" w:cs="Times New Roman"/>
                <w:b w:val="0"/>
                <w:sz w:val="20"/>
                <w:szCs w:val="20"/>
                <w:lang w:val="en-US" w:eastAsia="zh-CN"/>
              </w:rPr>
              <w:t>日及剥夺放风权利</w:t>
            </w:r>
            <w:r>
              <w:rPr>
                <w:rFonts w:ascii="Times New Roman" w:hAnsi="Times New Roman" w:eastAsia="宋体" w:cs="Times New Roman"/>
                <w:b w:val="0"/>
                <w:sz w:val="20"/>
                <w:szCs w:val="20"/>
                <w:lang w:val="en-US" w:eastAsia="zh-CN"/>
              </w:rPr>
              <w:t>7</w:t>
            </w:r>
            <w:r>
              <w:rPr>
                <w:rFonts w:hint="eastAsia" w:ascii="Times New Roman" w:hAnsi="Times New Roman" w:eastAsia="宋体" w:cs="Times New Roman"/>
                <w:b w:val="0"/>
                <w:sz w:val="20"/>
                <w:szCs w:val="20"/>
                <w:lang w:val="en-US" w:eastAsia="zh-CN"/>
              </w:rPr>
              <w:t>日</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987" w:type="dxa"/>
            <w:vAlign w:val="center"/>
          </w:tcPr>
          <w:p>
            <w:pPr>
              <w:pStyle w:val="129"/>
              <w:spacing w:before="120" w:after="120"/>
              <w:jc w:val="center"/>
              <w:rPr>
                <w:rFonts w:ascii="Times New Roman" w:hAnsi="Times New Roman" w:cs="Times New Roman"/>
                <w:b w:val="0"/>
                <w:sz w:val="20"/>
                <w:szCs w:val="20"/>
                <w:lang w:eastAsia="zh-TW"/>
              </w:rPr>
            </w:pPr>
            <w:r>
              <w:rPr>
                <w:rFonts w:hint="eastAsia" w:ascii="Times New Roman" w:hAnsi="Times New Roman" w:eastAsia="宋体" w:cs="Times New Roman"/>
                <w:b w:val="0"/>
                <w:sz w:val="20"/>
                <w:szCs w:val="20"/>
                <w:lang w:val="en-US" w:eastAsia="zh-CN"/>
              </w:rPr>
              <w:t>男</w:t>
            </w:r>
          </w:p>
        </w:tc>
        <w:tc>
          <w:tcPr>
            <w:tcW w:w="1560" w:type="dxa"/>
            <w:vAlign w:val="center"/>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羁押犯</w:t>
            </w:r>
          </w:p>
        </w:tc>
        <w:tc>
          <w:tcPr>
            <w:tcW w:w="1417" w:type="dxa"/>
            <w:vMerge w:val="continue"/>
            <w:vAlign w:val="center"/>
          </w:tcPr>
          <w:p>
            <w:pPr>
              <w:pStyle w:val="129"/>
              <w:spacing w:before="120" w:after="120"/>
              <w:jc w:val="center"/>
              <w:rPr>
                <w:rFonts w:ascii="Times New Roman" w:hAnsi="Times New Roman" w:cs="Times New Roman"/>
                <w:b w:val="0"/>
                <w:sz w:val="20"/>
                <w:szCs w:val="20"/>
                <w:lang w:val="en-US" w:eastAsia="en-US"/>
              </w:rPr>
            </w:pPr>
          </w:p>
        </w:tc>
        <w:tc>
          <w:tcPr>
            <w:tcW w:w="4332" w:type="dxa"/>
            <w:vAlign w:val="center"/>
          </w:tcPr>
          <w:p>
            <w:pPr>
              <w:pStyle w:val="129"/>
              <w:spacing w:before="120" w:after="120"/>
              <w:rPr>
                <w:rFonts w:ascii="Times New Roman" w:hAnsi="Times New Roman" w:cs="Times New Roman"/>
                <w:b w:val="0"/>
                <w:sz w:val="20"/>
                <w:szCs w:val="20"/>
                <w:lang w:eastAsia="zh-TW"/>
              </w:rPr>
            </w:pPr>
            <w:r>
              <w:rPr>
                <w:rFonts w:hint="eastAsia" w:ascii="Times New Roman" w:hAnsi="Times New Roman" w:eastAsia="宋体" w:cs="Times New Roman"/>
                <w:b w:val="0"/>
                <w:sz w:val="20"/>
                <w:szCs w:val="20"/>
                <w:lang w:val="en-US" w:eastAsia="zh-CN"/>
              </w:rPr>
              <w:t>羁押犯撤回上诉，法庭宣告该撤回有效</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987" w:type="dxa"/>
            <w:vAlign w:val="center"/>
          </w:tcPr>
          <w:p>
            <w:pPr>
              <w:pStyle w:val="129"/>
              <w:spacing w:before="120" w:after="120"/>
              <w:jc w:val="center"/>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男</w:t>
            </w:r>
          </w:p>
        </w:tc>
        <w:tc>
          <w:tcPr>
            <w:tcW w:w="1560" w:type="dxa"/>
            <w:vAlign w:val="center"/>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羁押犯</w:t>
            </w:r>
          </w:p>
        </w:tc>
        <w:tc>
          <w:tcPr>
            <w:tcW w:w="1417" w:type="dxa"/>
            <w:vMerge w:val="continue"/>
            <w:vAlign w:val="center"/>
          </w:tcPr>
          <w:p>
            <w:pPr>
              <w:pStyle w:val="129"/>
              <w:spacing w:before="120" w:after="120"/>
              <w:jc w:val="center"/>
              <w:rPr>
                <w:rFonts w:ascii="Times New Roman" w:hAnsi="Times New Roman" w:cs="Times New Roman"/>
                <w:b w:val="0"/>
                <w:sz w:val="20"/>
                <w:szCs w:val="20"/>
                <w:lang w:val="en-US" w:eastAsia="en-US"/>
              </w:rPr>
            </w:pPr>
          </w:p>
        </w:tc>
        <w:tc>
          <w:tcPr>
            <w:tcW w:w="4332" w:type="dxa"/>
            <w:vAlign w:val="center"/>
          </w:tcPr>
          <w:p>
            <w:pPr>
              <w:pStyle w:val="129"/>
              <w:spacing w:before="120" w:after="120"/>
              <w:rPr>
                <w:rFonts w:ascii="Times New Roman" w:hAnsi="Times New Roman" w:cs="Times New Roman"/>
                <w:b w:val="0"/>
                <w:sz w:val="20"/>
                <w:szCs w:val="20"/>
                <w:lang w:eastAsia="zh-TW"/>
              </w:rPr>
            </w:pPr>
            <w:r>
              <w:rPr>
                <w:rFonts w:hint="eastAsia" w:ascii="Times New Roman" w:hAnsi="Times New Roman" w:eastAsia="宋体" w:cs="Times New Roman"/>
                <w:b w:val="0"/>
                <w:sz w:val="20"/>
                <w:szCs w:val="20"/>
                <w:lang w:val="en-US" w:eastAsia="zh-CN"/>
              </w:rPr>
              <w:t>由收押于纪律囚室</w:t>
            </w:r>
            <w:r>
              <w:rPr>
                <w:rFonts w:ascii="Times New Roman" w:hAnsi="Times New Roman" w:eastAsia="宋体" w:cs="Times New Roman"/>
                <w:b w:val="0"/>
                <w:sz w:val="20"/>
                <w:szCs w:val="20"/>
                <w:lang w:val="en-US" w:eastAsia="zh-CN"/>
              </w:rPr>
              <w:t>30</w:t>
            </w:r>
            <w:r>
              <w:rPr>
                <w:rFonts w:hint="eastAsia" w:ascii="Times New Roman" w:hAnsi="Times New Roman" w:eastAsia="宋体" w:cs="Times New Roman"/>
                <w:b w:val="0"/>
                <w:sz w:val="20"/>
                <w:szCs w:val="20"/>
                <w:lang w:val="en-US" w:eastAsia="zh-CN"/>
              </w:rPr>
              <w:t>日及剥夺放风权利调整为收押于纪律囚室</w:t>
            </w:r>
            <w:r>
              <w:rPr>
                <w:rFonts w:ascii="Times New Roman" w:hAnsi="Times New Roman" w:eastAsia="宋体" w:cs="Times New Roman"/>
                <w:b w:val="0"/>
                <w:sz w:val="20"/>
                <w:szCs w:val="20"/>
                <w:lang w:val="en-US" w:eastAsia="zh-CN"/>
              </w:rPr>
              <w:t>10</w:t>
            </w:r>
            <w:r>
              <w:rPr>
                <w:rFonts w:hint="eastAsia" w:ascii="Times New Roman" w:hAnsi="Times New Roman" w:eastAsia="宋体" w:cs="Times New Roman"/>
                <w:b w:val="0"/>
                <w:sz w:val="20"/>
                <w:szCs w:val="20"/>
                <w:lang w:val="en-US" w:eastAsia="zh-CN"/>
              </w:rPr>
              <w:t>日及剥夺放风权利</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987" w:type="dxa"/>
            <w:vAlign w:val="center"/>
          </w:tcPr>
          <w:p>
            <w:pPr>
              <w:pStyle w:val="129"/>
              <w:spacing w:before="120" w:after="120"/>
              <w:jc w:val="center"/>
              <w:rPr>
                <w:rFonts w:ascii="Times New Roman" w:hAnsi="Times New Roman" w:cs="Times New Roman"/>
                <w:b w:val="0"/>
                <w:sz w:val="20"/>
                <w:szCs w:val="20"/>
                <w:lang w:eastAsia="zh-TW"/>
              </w:rPr>
            </w:pPr>
            <w:r>
              <w:rPr>
                <w:rFonts w:hint="eastAsia" w:ascii="Times New Roman" w:hAnsi="Times New Roman" w:eastAsia="宋体" w:cs="Times New Roman"/>
                <w:b w:val="0"/>
                <w:sz w:val="20"/>
                <w:szCs w:val="20"/>
                <w:lang w:val="en-US" w:eastAsia="zh-CN"/>
              </w:rPr>
              <w:t>男</w:t>
            </w:r>
          </w:p>
        </w:tc>
        <w:tc>
          <w:tcPr>
            <w:tcW w:w="1560" w:type="dxa"/>
            <w:vAlign w:val="center"/>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羁押犯</w:t>
            </w:r>
          </w:p>
        </w:tc>
        <w:tc>
          <w:tcPr>
            <w:tcW w:w="1417" w:type="dxa"/>
            <w:vMerge w:val="continue"/>
            <w:vAlign w:val="center"/>
          </w:tcPr>
          <w:p>
            <w:pPr>
              <w:pStyle w:val="129"/>
              <w:spacing w:before="120" w:after="120"/>
              <w:jc w:val="center"/>
              <w:rPr>
                <w:rFonts w:ascii="Times New Roman" w:hAnsi="Times New Roman" w:cs="Times New Roman"/>
                <w:b w:val="0"/>
                <w:sz w:val="20"/>
                <w:szCs w:val="20"/>
                <w:lang w:val="en-US" w:eastAsia="en-US"/>
              </w:rPr>
            </w:pPr>
          </w:p>
        </w:tc>
        <w:tc>
          <w:tcPr>
            <w:tcW w:w="4332" w:type="dxa"/>
            <w:vAlign w:val="center"/>
          </w:tcPr>
          <w:p>
            <w:pPr>
              <w:pStyle w:val="129"/>
              <w:spacing w:before="120" w:after="120"/>
              <w:rPr>
                <w:rFonts w:ascii="Times New Roman" w:hAnsi="Times New Roman" w:cs="Times New Roman"/>
                <w:b w:val="0"/>
                <w:sz w:val="20"/>
                <w:szCs w:val="20"/>
                <w:lang w:eastAsia="zh-TW"/>
              </w:rPr>
            </w:pPr>
            <w:r>
              <w:rPr>
                <w:rFonts w:hint="eastAsia" w:ascii="Times New Roman" w:hAnsi="Times New Roman" w:eastAsia="宋体" w:cs="Times New Roman"/>
                <w:b w:val="0"/>
                <w:sz w:val="20"/>
                <w:szCs w:val="20"/>
                <w:lang w:val="en-US" w:eastAsia="zh-CN"/>
              </w:rPr>
              <w:t>裁定所提起之上诉明显属于逾时，法庭决定驳回有关上诉</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987" w:type="dxa"/>
            <w:vAlign w:val="center"/>
          </w:tcPr>
          <w:p>
            <w:pPr>
              <w:pStyle w:val="129"/>
              <w:spacing w:before="120" w:after="120"/>
              <w:jc w:val="center"/>
              <w:rPr>
                <w:rFonts w:ascii="Times New Roman" w:hAnsi="Times New Roman" w:cs="Times New Roman"/>
                <w:b w:val="0"/>
                <w:sz w:val="20"/>
                <w:szCs w:val="20"/>
                <w:lang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羁押犯</w:t>
            </w:r>
          </w:p>
        </w:tc>
        <w:tc>
          <w:tcPr>
            <w:tcW w:w="1417" w:type="dxa"/>
            <w:vMerge w:val="continue"/>
            <w:vAlign w:val="center"/>
          </w:tcPr>
          <w:p>
            <w:pPr>
              <w:pStyle w:val="129"/>
              <w:spacing w:before="120" w:after="120"/>
              <w:jc w:val="center"/>
              <w:rPr>
                <w:rFonts w:ascii="Times New Roman" w:hAnsi="Times New Roman" w:cs="Times New Roman"/>
                <w:b w:val="0"/>
                <w:sz w:val="20"/>
                <w:szCs w:val="20"/>
                <w:lang w:val="en-US" w:eastAsia="en-US"/>
              </w:rPr>
            </w:pPr>
          </w:p>
        </w:tc>
        <w:tc>
          <w:tcPr>
            <w:tcW w:w="4332" w:type="dxa"/>
            <w:vAlign w:val="center"/>
          </w:tcPr>
          <w:p>
            <w:pPr>
              <w:pStyle w:val="129"/>
              <w:spacing w:before="120" w:after="120"/>
              <w:rPr>
                <w:rFonts w:ascii="Times New Roman" w:hAnsi="Times New Roman" w:cs="Times New Roman"/>
                <w:b w:val="0"/>
                <w:sz w:val="20"/>
                <w:szCs w:val="20"/>
                <w:lang w:eastAsia="zh-TW"/>
              </w:rPr>
            </w:pPr>
            <w:r>
              <w:rPr>
                <w:rFonts w:hint="eastAsia" w:ascii="Times New Roman" w:hAnsi="Times New Roman" w:eastAsia="宋体" w:cs="Times New Roman"/>
                <w:b w:val="0"/>
                <w:sz w:val="20"/>
                <w:szCs w:val="20"/>
                <w:lang w:val="en-US" w:eastAsia="zh-CN"/>
              </w:rPr>
              <w:t>由收押于纪律囚室</w:t>
            </w:r>
            <w:r>
              <w:rPr>
                <w:rFonts w:ascii="Times New Roman" w:hAnsi="Times New Roman" w:eastAsia="宋体" w:cs="Times New Roman"/>
                <w:b w:val="0"/>
                <w:sz w:val="20"/>
                <w:szCs w:val="20"/>
                <w:lang w:val="en-US" w:eastAsia="zh-CN"/>
              </w:rPr>
              <w:t>30</w:t>
            </w:r>
            <w:r>
              <w:rPr>
                <w:rFonts w:hint="eastAsia" w:ascii="Times New Roman" w:hAnsi="Times New Roman" w:eastAsia="宋体" w:cs="Times New Roman"/>
                <w:b w:val="0"/>
                <w:sz w:val="20"/>
                <w:szCs w:val="20"/>
                <w:lang w:val="en-US" w:eastAsia="zh-CN"/>
              </w:rPr>
              <w:t>日及剥夺放风权利调整为收押于纪律囚室</w:t>
            </w:r>
            <w:r>
              <w:rPr>
                <w:rFonts w:ascii="Times New Roman" w:hAnsi="Times New Roman" w:eastAsia="宋体" w:cs="Times New Roman"/>
                <w:b w:val="0"/>
                <w:sz w:val="20"/>
                <w:szCs w:val="20"/>
                <w:lang w:val="en-US" w:eastAsia="zh-CN"/>
              </w:rPr>
              <w:t>20</w:t>
            </w:r>
            <w:r>
              <w:rPr>
                <w:rFonts w:hint="eastAsia" w:ascii="Times New Roman" w:hAnsi="Times New Roman" w:eastAsia="宋体" w:cs="Times New Roman"/>
                <w:b w:val="0"/>
                <w:sz w:val="20"/>
                <w:szCs w:val="20"/>
                <w:lang w:val="en-US" w:eastAsia="zh-CN"/>
              </w:rPr>
              <w:t>日及剥夺放风权利</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987" w:type="dxa"/>
            <w:vAlign w:val="center"/>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羁押犯</w:t>
            </w:r>
          </w:p>
        </w:tc>
        <w:tc>
          <w:tcPr>
            <w:tcW w:w="1417" w:type="dxa"/>
            <w:vMerge w:val="continue"/>
            <w:vAlign w:val="center"/>
          </w:tcPr>
          <w:p>
            <w:pPr>
              <w:pStyle w:val="129"/>
              <w:spacing w:before="120" w:after="120"/>
              <w:jc w:val="center"/>
              <w:rPr>
                <w:rFonts w:ascii="Times New Roman" w:hAnsi="Times New Roman" w:cs="Times New Roman"/>
                <w:b w:val="0"/>
                <w:sz w:val="20"/>
                <w:szCs w:val="20"/>
                <w:lang w:val="en-US" w:eastAsia="en-US"/>
              </w:rPr>
            </w:pPr>
          </w:p>
        </w:tc>
        <w:tc>
          <w:tcPr>
            <w:tcW w:w="4332" w:type="dxa"/>
            <w:vAlign w:val="center"/>
          </w:tcPr>
          <w:p>
            <w:pPr>
              <w:pStyle w:val="129"/>
              <w:spacing w:before="120" w:after="120"/>
              <w:rPr>
                <w:rFonts w:ascii="Times New Roman" w:hAnsi="Times New Roman" w:cs="Times New Roman"/>
                <w:b w:val="0"/>
                <w:sz w:val="20"/>
                <w:szCs w:val="20"/>
                <w:lang w:eastAsia="zh-TW"/>
              </w:rPr>
            </w:pPr>
            <w:r>
              <w:rPr>
                <w:rFonts w:hint="eastAsia" w:ascii="Times New Roman" w:hAnsi="Times New Roman" w:eastAsia="宋体" w:cs="Times New Roman"/>
                <w:b w:val="0"/>
                <w:sz w:val="20"/>
                <w:szCs w:val="20"/>
                <w:lang w:val="en-US" w:eastAsia="zh-CN"/>
              </w:rPr>
              <w:t>裁定所提起之上诉明显属于逾时，法庭决定驳回有关上诉</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987" w:type="dxa"/>
            <w:vAlign w:val="center"/>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羁押犯</w:t>
            </w:r>
          </w:p>
        </w:tc>
        <w:tc>
          <w:tcPr>
            <w:tcW w:w="1417" w:type="dxa"/>
            <w:vMerge w:val="continue"/>
            <w:vAlign w:val="center"/>
          </w:tcPr>
          <w:p>
            <w:pPr>
              <w:pStyle w:val="129"/>
              <w:spacing w:before="120" w:after="120"/>
              <w:jc w:val="center"/>
              <w:rPr>
                <w:rFonts w:ascii="Times New Roman" w:hAnsi="Times New Roman" w:cs="Times New Roman"/>
                <w:b w:val="0"/>
                <w:sz w:val="20"/>
                <w:szCs w:val="20"/>
                <w:lang w:val="en-US" w:eastAsia="en-US"/>
              </w:rPr>
            </w:pPr>
          </w:p>
        </w:tc>
        <w:tc>
          <w:tcPr>
            <w:tcW w:w="4332" w:type="dxa"/>
            <w:vAlign w:val="center"/>
          </w:tcPr>
          <w:p>
            <w:pPr>
              <w:pStyle w:val="129"/>
              <w:spacing w:before="120" w:after="120"/>
              <w:rPr>
                <w:rFonts w:ascii="Times New Roman" w:hAnsi="Times New Roman" w:cs="Times New Roman"/>
                <w:b w:val="0"/>
                <w:sz w:val="20"/>
                <w:szCs w:val="20"/>
                <w:lang w:eastAsia="zh-TW"/>
              </w:rPr>
            </w:pPr>
            <w:r>
              <w:rPr>
                <w:rFonts w:hint="eastAsia" w:ascii="Times New Roman" w:hAnsi="Times New Roman" w:eastAsia="宋体" w:cs="Times New Roman"/>
                <w:b w:val="0"/>
                <w:sz w:val="20"/>
                <w:szCs w:val="20"/>
                <w:lang w:val="en-US" w:eastAsia="zh-CN"/>
              </w:rPr>
              <w:t>法庭决定基于逾期提起上诉为由，不受理上诉</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987" w:type="dxa"/>
            <w:vAlign w:val="center"/>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羁押犯</w:t>
            </w:r>
          </w:p>
        </w:tc>
        <w:tc>
          <w:tcPr>
            <w:tcW w:w="1417" w:type="dxa"/>
            <w:vMerge w:val="continue"/>
            <w:vAlign w:val="center"/>
          </w:tcPr>
          <w:p>
            <w:pPr>
              <w:pStyle w:val="129"/>
              <w:spacing w:before="120" w:after="120"/>
              <w:jc w:val="center"/>
              <w:rPr>
                <w:rFonts w:ascii="Times New Roman" w:hAnsi="Times New Roman" w:cs="Times New Roman"/>
                <w:b w:val="0"/>
                <w:sz w:val="20"/>
                <w:szCs w:val="20"/>
                <w:lang w:val="en-US" w:eastAsia="en-US"/>
              </w:rPr>
            </w:pPr>
          </w:p>
        </w:tc>
        <w:tc>
          <w:tcPr>
            <w:tcW w:w="4332" w:type="dxa"/>
            <w:vAlign w:val="center"/>
          </w:tcPr>
          <w:p>
            <w:pPr>
              <w:pStyle w:val="129"/>
              <w:spacing w:before="120" w:after="120"/>
              <w:rPr>
                <w:rFonts w:ascii="Times New Roman" w:hAnsi="Times New Roman" w:cs="Times New Roman"/>
                <w:b w:val="0"/>
                <w:sz w:val="20"/>
                <w:szCs w:val="20"/>
                <w:lang w:eastAsia="zh-TW"/>
              </w:rPr>
            </w:pPr>
            <w:r>
              <w:rPr>
                <w:rFonts w:hint="eastAsia" w:ascii="Times New Roman" w:hAnsi="Times New Roman" w:eastAsia="宋体" w:cs="Times New Roman"/>
                <w:b w:val="0"/>
                <w:sz w:val="20"/>
                <w:szCs w:val="20"/>
                <w:lang w:val="en-US" w:eastAsia="zh-CN"/>
              </w:rPr>
              <w:t>裁定所提起之上诉明显属于逾时，法庭决定驳回有关上诉</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987" w:type="dxa"/>
            <w:vAlign w:val="center"/>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羁押犯</w:t>
            </w:r>
          </w:p>
        </w:tc>
        <w:tc>
          <w:tcPr>
            <w:tcW w:w="1417" w:type="dxa"/>
            <w:vMerge w:val="continue"/>
            <w:vAlign w:val="center"/>
          </w:tcPr>
          <w:p>
            <w:pPr>
              <w:pStyle w:val="129"/>
              <w:spacing w:before="120" w:after="120"/>
              <w:jc w:val="center"/>
              <w:rPr>
                <w:rFonts w:ascii="Times New Roman" w:hAnsi="Times New Roman" w:cs="Times New Roman"/>
                <w:b w:val="0"/>
                <w:sz w:val="20"/>
                <w:szCs w:val="20"/>
                <w:lang w:val="en-US" w:eastAsia="en-US"/>
              </w:rPr>
            </w:pPr>
          </w:p>
        </w:tc>
        <w:tc>
          <w:tcPr>
            <w:tcW w:w="4332" w:type="dxa"/>
            <w:vAlign w:val="center"/>
          </w:tcPr>
          <w:p>
            <w:pPr>
              <w:pStyle w:val="129"/>
              <w:spacing w:before="120" w:after="120"/>
              <w:rPr>
                <w:rFonts w:ascii="Times New Roman" w:hAnsi="Times New Roman" w:cs="Times New Roman"/>
                <w:b w:val="0"/>
                <w:sz w:val="20"/>
                <w:szCs w:val="20"/>
                <w:lang w:eastAsia="zh-TW"/>
              </w:rPr>
            </w:pPr>
            <w:r>
              <w:rPr>
                <w:rFonts w:hint="eastAsia" w:ascii="Times New Roman" w:hAnsi="Times New Roman" w:eastAsia="宋体" w:cs="Times New Roman"/>
                <w:b w:val="0"/>
                <w:sz w:val="20"/>
                <w:szCs w:val="20"/>
                <w:lang w:val="en-US" w:eastAsia="zh-CN"/>
              </w:rPr>
              <w:t>由剥夺放风</w:t>
            </w:r>
            <w:r>
              <w:rPr>
                <w:rFonts w:ascii="Times New Roman" w:hAnsi="Times New Roman" w:eastAsia="宋体" w:cs="Times New Roman"/>
                <w:b w:val="0"/>
                <w:sz w:val="20"/>
                <w:szCs w:val="20"/>
                <w:lang w:val="en-US" w:eastAsia="zh-CN"/>
              </w:rPr>
              <w:t>30</w:t>
            </w:r>
            <w:r>
              <w:rPr>
                <w:rFonts w:hint="eastAsia" w:ascii="Times New Roman" w:hAnsi="Times New Roman" w:eastAsia="宋体" w:cs="Times New Roman"/>
                <w:b w:val="0"/>
                <w:sz w:val="20"/>
                <w:szCs w:val="20"/>
                <w:lang w:val="en-US" w:eastAsia="zh-CN"/>
              </w:rPr>
              <w:t>天减轻至</w:t>
            </w:r>
            <w:r>
              <w:rPr>
                <w:rFonts w:ascii="Times New Roman" w:hAnsi="Times New Roman" w:eastAsia="宋体" w:cs="Times New Roman"/>
                <w:b w:val="0"/>
                <w:sz w:val="20"/>
                <w:szCs w:val="20"/>
                <w:lang w:val="en-US" w:eastAsia="zh-CN"/>
              </w:rPr>
              <w:t>15</w:t>
            </w:r>
            <w:r>
              <w:rPr>
                <w:rFonts w:hint="eastAsia" w:ascii="Times New Roman" w:hAnsi="Times New Roman" w:eastAsia="宋体" w:cs="Times New Roman"/>
                <w:b w:val="0"/>
                <w:sz w:val="20"/>
                <w:szCs w:val="20"/>
                <w:lang w:val="en-US" w:eastAsia="zh-CN"/>
              </w:rPr>
              <w:t>天</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987" w:type="dxa"/>
            <w:vAlign w:val="center"/>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羁押犯</w:t>
            </w:r>
          </w:p>
        </w:tc>
        <w:tc>
          <w:tcPr>
            <w:tcW w:w="1417" w:type="dxa"/>
            <w:vMerge w:val="continue"/>
            <w:vAlign w:val="center"/>
          </w:tcPr>
          <w:p>
            <w:pPr>
              <w:pStyle w:val="129"/>
              <w:spacing w:before="120" w:after="120"/>
              <w:jc w:val="center"/>
              <w:rPr>
                <w:rFonts w:ascii="Times New Roman" w:hAnsi="Times New Roman" w:cs="Times New Roman"/>
                <w:b w:val="0"/>
                <w:sz w:val="20"/>
                <w:szCs w:val="20"/>
                <w:lang w:val="en-US" w:eastAsia="en-US"/>
              </w:rPr>
            </w:pPr>
          </w:p>
        </w:tc>
        <w:tc>
          <w:tcPr>
            <w:tcW w:w="4332" w:type="dxa"/>
            <w:vAlign w:val="center"/>
          </w:tcPr>
          <w:p>
            <w:pPr>
              <w:pStyle w:val="129"/>
              <w:spacing w:before="120" w:after="120"/>
              <w:rPr>
                <w:rFonts w:ascii="Times New Roman" w:hAnsi="Times New Roman" w:cs="Times New Roman"/>
                <w:b w:val="0"/>
                <w:sz w:val="20"/>
                <w:szCs w:val="20"/>
                <w:lang w:eastAsia="zh-TW"/>
              </w:rPr>
            </w:pPr>
            <w:r>
              <w:rPr>
                <w:rFonts w:hint="eastAsia" w:ascii="Times New Roman" w:hAnsi="Times New Roman" w:eastAsia="宋体" w:cs="Times New Roman"/>
                <w:b w:val="0"/>
                <w:sz w:val="20"/>
                <w:szCs w:val="20"/>
                <w:lang w:val="en-US" w:eastAsia="zh-CN"/>
              </w:rPr>
              <w:t>由剥夺放风</w:t>
            </w:r>
            <w:r>
              <w:rPr>
                <w:rFonts w:ascii="Times New Roman" w:hAnsi="Times New Roman" w:eastAsia="宋体" w:cs="Times New Roman"/>
                <w:b w:val="0"/>
                <w:sz w:val="20"/>
                <w:szCs w:val="20"/>
                <w:lang w:val="en-US" w:eastAsia="zh-CN"/>
              </w:rPr>
              <w:t>30</w:t>
            </w:r>
            <w:r>
              <w:rPr>
                <w:rFonts w:hint="eastAsia" w:ascii="Times New Roman" w:hAnsi="Times New Roman" w:eastAsia="宋体" w:cs="Times New Roman"/>
                <w:b w:val="0"/>
                <w:sz w:val="20"/>
                <w:szCs w:val="20"/>
                <w:lang w:val="en-US" w:eastAsia="zh-CN"/>
              </w:rPr>
              <w:t>天减轻至</w:t>
            </w:r>
            <w:r>
              <w:rPr>
                <w:rFonts w:ascii="Times New Roman" w:hAnsi="Times New Roman" w:eastAsia="宋体" w:cs="Times New Roman"/>
                <w:b w:val="0"/>
                <w:sz w:val="20"/>
                <w:szCs w:val="20"/>
                <w:lang w:val="en-US" w:eastAsia="zh-CN"/>
              </w:rPr>
              <w:t>15</w:t>
            </w:r>
            <w:r>
              <w:rPr>
                <w:rFonts w:hint="eastAsia" w:ascii="Times New Roman" w:hAnsi="Times New Roman" w:eastAsia="宋体" w:cs="Times New Roman"/>
                <w:b w:val="0"/>
                <w:sz w:val="20"/>
                <w:szCs w:val="20"/>
                <w:lang w:val="en-US" w:eastAsia="zh-CN"/>
              </w:rPr>
              <w:t>天</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987" w:type="dxa"/>
            <w:vAlign w:val="center"/>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羁押犯</w:t>
            </w:r>
          </w:p>
        </w:tc>
        <w:tc>
          <w:tcPr>
            <w:tcW w:w="1417" w:type="dxa"/>
            <w:vMerge w:val="continue"/>
            <w:vAlign w:val="center"/>
          </w:tcPr>
          <w:p>
            <w:pPr>
              <w:pStyle w:val="129"/>
              <w:spacing w:before="120" w:after="120"/>
              <w:jc w:val="center"/>
              <w:rPr>
                <w:rFonts w:ascii="Times New Roman" w:hAnsi="Times New Roman" w:cs="Times New Roman"/>
                <w:b w:val="0"/>
                <w:sz w:val="20"/>
                <w:szCs w:val="20"/>
                <w:lang w:val="en-US" w:eastAsia="en-US"/>
              </w:rPr>
            </w:pPr>
          </w:p>
        </w:tc>
        <w:tc>
          <w:tcPr>
            <w:tcW w:w="4332" w:type="dxa"/>
            <w:vAlign w:val="center"/>
          </w:tcPr>
          <w:p>
            <w:pPr>
              <w:pStyle w:val="129"/>
              <w:spacing w:before="120" w:after="120"/>
              <w:rPr>
                <w:rFonts w:ascii="Times New Roman" w:hAnsi="Times New Roman" w:cs="Times New Roman"/>
                <w:b w:val="0"/>
                <w:sz w:val="20"/>
                <w:szCs w:val="20"/>
                <w:lang w:eastAsia="zh-TW"/>
              </w:rPr>
            </w:pPr>
            <w:r>
              <w:rPr>
                <w:rFonts w:hint="eastAsia" w:ascii="Times New Roman" w:hAnsi="Times New Roman" w:eastAsia="宋体" w:cs="Times New Roman"/>
                <w:b w:val="0"/>
                <w:sz w:val="20"/>
                <w:szCs w:val="20"/>
                <w:lang w:val="en-US" w:eastAsia="zh-CN"/>
              </w:rPr>
              <w:t>由剥夺放风</w:t>
            </w:r>
            <w:r>
              <w:rPr>
                <w:rFonts w:ascii="Times New Roman" w:hAnsi="Times New Roman" w:eastAsia="宋体" w:cs="Times New Roman"/>
                <w:b w:val="0"/>
                <w:sz w:val="20"/>
                <w:szCs w:val="20"/>
                <w:lang w:val="en-US" w:eastAsia="zh-CN"/>
              </w:rPr>
              <w:t>30</w:t>
            </w:r>
            <w:r>
              <w:rPr>
                <w:rFonts w:hint="eastAsia" w:ascii="Times New Roman" w:hAnsi="Times New Roman" w:eastAsia="宋体" w:cs="Times New Roman"/>
                <w:b w:val="0"/>
                <w:sz w:val="20"/>
                <w:szCs w:val="20"/>
                <w:lang w:val="en-US" w:eastAsia="zh-CN"/>
              </w:rPr>
              <w:t>天减轻至</w:t>
            </w:r>
            <w:r>
              <w:rPr>
                <w:rFonts w:ascii="Times New Roman" w:hAnsi="Times New Roman" w:eastAsia="宋体" w:cs="Times New Roman"/>
                <w:b w:val="0"/>
                <w:sz w:val="20"/>
                <w:szCs w:val="20"/>
                <w:lang w:val="en-US" w:eastAsia="zh-CN"/>
              </w:rPr>
              <w:t>15</w:t>
            </w:r>
            <w:r>
              <w:rPr>
                <w:rFonts w:hint="eastAsia" w:ascii="Times New Roman" w:hAnsi="Times New Roman" w:eastAsia="宋体" w:cs="Times New Roman"/>
                <w:b w:val="0"/>
                <w:sz w:val="20"/>
                <w:szCs w:val="20"/>
                <w:lang w:val="en-US" w:eastAsia="zh-CN"/>
              </w:rPr>
              <w:t>天</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987" w:type="dxa"/>
            <w:vAlign w:val="center"/>
          </w:tcPr>
          <w:p>
            <w:pPr>
              <w:pStyle w:val="129"/>
              <w:spacing w:before="120" w:after="120"/>
              <w:jc w:val="center"/>
              <w:rPr>
                <w:rFonts w:ascii="Times New Roman" w:hAnsi="Times New Roman" w:cs="Times New Roman"/>
                <w:b w:val="0"/>
                <w:sz w:val="20"/>
                <w:szCs w:val="20"/>
                <w:lang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羁押犯</w:t>
            </w:r>
          </w:p>
        </w:tc>
        <w:tc>
          <w:tcPr>
            <w:tcW w:w="1417" w:type="dxa"/>
            <w:vMerge w:val="continue"/>
            <w:vAlign w:val="center"/>
          </w:tcPr>
          <w:p>
            <w:pPr>
              <w:pStyle w:val="129"/>
              <w:spacing w:before="120" w:after="120"/>
              <w:jc w:val="center"/>
              <w:rPr>
                <w:rFonts w:ascii="Times New Roman" w:hAnsi="Times New Roman" w:cs="Times New Roman"/>
                <w:b w:val="0"/>
                <w:sz w:val="20"/>
                <w:szCs w:val="20"/>
                <w:lang w:val="en-US" w:eastAsia="en-US"/>
              </w:rPr>
            </w:pPr>
          </w:p>
        </w:tc>
        <w:tc>
          <w:tcPr>
            <w:tcW w:w="4332" w:type="dxa"/>
            <w:vAlign w:val="center"/>
          </w:tcPr>
          <w:p>
            <w:pPr>
              <w:pStyle w:val="129"/>
              <w:spacing w:before="120" w:after="120"/>
              <w:rPr>
                <w:rFonts w:ascii="Times New Roman" w:hAnsi="Times New Roman" w:cs="Times New Roman"/>
                <w:b w:val="0"/>
                <w:sz w:val="20"/>
                <w:szCs w:val="20"/>
                <w:lang w:eastAsia="zh-TW"/>
              </w:rPr>
            </w:pPr>
            <w:r>
              <w:rPr>
                <w:rFonts w:hint="eastAsia" w:ascii="Times New Roman" w:hAnsi="Times New Roman" w:eastAsia="宋体" w:cs="Times New Roman"/>
                <w:b w:val="0"/>
                <w:sz w:val="20"/>
                <w:szCs w:val="20"/>
                <w:lang w:val="en-US" w:eastAsia="zh-CN"/>
              </w:rPr>
              <w:t>由剥夺放风</w:t>
            </w:r>
            <w:r>
              <w:rPr>
                <w:rFonts w:ascii="Times New Roman" w:hAnsi="Times New Roman" w:eastAsia="宋体" w:cs="Times New Roman"/>
                <w:b w:val="0"/>
                <w:sz w:val="20"/>
                <w:szCs w:val="20"/>
                <w:lang w:val="en-US" w:eastAsia="zh-CN"/>
              </w:rPr>
              <w:t>30</w:t>
            </w:r>
            <w:r>
              <w:rPr>
                <w:rFonts w:hint="eastAsia" w:ascii="Times New Roman" w:hAnsi="Times New Roman" w:eastAsia="宋体" w:cs="Times New Roman"/>
                <w:b w:val="0"/>
                <w:sz w:val="20"/>
                <w:szCs w:val="20"/>
                <w:lang w:val="en-US" w:eastAsia="zh-CN"/>
              </w:rPr>
              <w:t>天减轻至</w:t>
            </w:r>
            <w:r>
              <w:rPr>
                <w:rFonts w:ascii="Times New Roman" w:hAnsi="Times New Roman" w:eastAsia="宋体" w:cs="Times New Roman"/>
                <w:b w:val="0"/>
                <w:sz w:val="20"/>
                <w:szCs w:val="20"/>
                <w:lang w:val="en-US" w:eastAsia="zh-CN"/>
              </w:rPr>
              <w:t>20</w:t>
            </w:r>
            <w:r>
              <w:rPr>
                <w:rFonts w:hint="eastAsia" w:ascii="Times New Roman" w:hAnsi="Times New Roman" w:eastAsia="宋体" w:cs="Times New Roman"/>
                <w:b w:val="0"/>
                <w:sz w:val="20"/>
                <w:szCs w:val="20"/>
                <w:lang w:val="en-US" w:eastAsia="zh-CN"/>
              </w:rPr>
              <w:t>天</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987" w:type="dxa"/>
            <w:vAlign w:val="center"/>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羁押犯</w:t>
            </w:r>
          </w:p>
        </w:tc>
        <w:tc>
          <w:tcPr>
            <w:tcW w:w="1417" w:type="dxa"/>
            <w:vMerge w:val="continue"/>
            <w:vAlign w:val="center"/>
          </w:tcPr>
          <w:p>
            <w:pPr>
              <w:pStyle w:val="129"/>
              <w:spacing w:before="120" w:after="120"/>
              <w:jc w:val="center"/>
              <w:rPr>
                <w:rFonts w:ascii="Times New Roman" w:hAnsi="Times New Roman" w:cs="Times New Roman"/>
                <w:b w:val="0"/>
                <w:sz w:val="20"/>
                <w:szCs w:val="20"/>
                <w:lang w:val="en-US" w:eastAsia="en-US"/>
              </w:rPr>
            </w:pPr>
          </w:p>
        </w:tc>
        <w:tc>
          <w:tcPr>
            <w:tcW w:w="4332" w:type="dxa"/>
            <w:vAlign w:val="center"/>
          </w:tcPr>
          <w:p>
            <w:pPr>
              <w:pStyle w:val="129"/>
              <w:spacing w:before="120" w:after="120"/>
              <w:rPr>
                <w:rFonts w:ascii="Times New Roman" w:hAnsi="Times New Roman" w:cs="Times New Roman"/>
                <w:b w:val="0"/>
                <w:sz w:val="20"/>
                <w:szCs w:val="20"/>
                <w:lang w:eastAsia="zh-TW"/>
              </w:rPr>
            </w:pPr>
            <w:r>
              <w:rPr>
                <w:rFonts w:hint="eastAsia" w:ascii="Times New Roman" w:hAnsi="Times New Roman" w:eastAsia="宋体" w:cs="Times New Roman"/>
                <w:b w:val="0"/>
                <w:sz w:val="20"/>
                <w:szCs w:val="20"/>
                <w:lang w:val="en-US" w:eastAsia="zh-CN"/>
              </w:rPr>
              <w:t>由剥夺放风</w:t>
            </w:r>
            <w:r>
              <w:rPr>
                <w:rFonts w:ascii="Times New Roman" w:hAnsi="Times New Roman" w:eastAsia="宋体" w:cs="Times New Roman"/>
                <w:b w:val="0"/>
                <w:sz w:val="20"/>
                <w:szCs w:val="20"/>
                <w:lang w:val="en-US" w:eastAsia="zh-CN"/>
              </w:rPr>
              <w:t>30</w:t>
            </w:r>
            <w:r>
              <w:rPr>
                <w:rFonts w:hint="eastAsia" w:ascii="Times New Roman" w:hAnsi="Times New Roman" w:eastAsia="宋体" w:cs="Times New Roman"/>
                <w:b w:val="0"/>
                <w:sz w:val="20"/>
                <w:szCs w:val="20"/>
                <w:lang w:val="en-US" w:eastAsia="zh-CN"/>
              </w:rPr>
              <w:t>天减轻至</w:t>
            </w:r>
            <w:r>
              <w:rPr>
                <w:rFonts w:ascii="Times New Roman" w:hAnsi="Times New Roman" w:eastAsia="宋体" w:cs="Times New Roman"/>
                <w:b w:val="0"/>
                <w:sz w:val="20"/>
                <w:szCs w:val="20"/>
                <w:lang w:val="en-US" w:eastAsia="zh-CN"/>
              </w:rPr>
              <w:t>15</w:t>
            </w:r>
            <w:r>
              <w:rPr>
                <w:rFonts w:hint="eastAsia" w:ascii="Times New Roman" w:hAnsi="Times New Roman" w:eastAsia="宋体" w:cs="Times New Roman"/>
                <w:b w:val="0"/>
                <w:sz w:val="20"/>
                <w:szCs w:val="20"/>
                <w:lang w:val="en-US" w:eastAsia="zh-CN"/>
              </w:rPr>
              <w:t>天</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987" w:type="dxa"/>
            <w:vAlign w:val="center"/>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羁押犯</w:t>
            </w:r>
          </w:p>
        </w:tc>
        <w:tc>
          <w:tcPr>
            <w:tcW w:w="1417" w:type="dxa"/>
            <w:vMerge w:val="continue"/>
            <w:vAlign w:val="center"/>
          </w:tcPr>
          <w:p>
            <w:pPr>
              <w:pStyle w:val="129"/>
              <w:spacing w:before="120" w:after="120"/>
              <w:jc w:val="center"/>
              <w:rPr>
                <w:rFonts w:ascii="Times New Roman" w:hAnsi="Times New Roman" w:cs="Times New Roman"/>
                <w:b w:val="0"/>
                <w:sz w:val="20"/>
                <w:szCs w:val="20"/>
                <w:lang w:val="en-US" w:eastAsia="en-US"/>
              </w:rPr>
            </w:pPr>
          </w:p>
        </w:tc>
        <w:tc>
          <w:tcPr>
            <w:tcW w:w="4332" w:type="dxa"/>
            <w:vAlign w:val="center"/>
          </w:tcPr>
          <w:p>
            <w:pPr>
              <w:pStyle w:val="129"/>
              <w:spacing w:before="120" w:after="120"/>
              <w:rPr>
                <w:rFonts w:ascii="Times New Roman" w:hAnsi="Times New Roman" w:cs="Times New Roman"/>
                <w:b w:val="0"/>
                <w:sz w:val="20"/>
                <w:szCs w:val="20"/>
                <w:lang w:eastAsia="zh-TW"/>
              </w:rPr>
            </w:pPr>
            <w:r>
              <w:rPr>
                <w:rFonts w:hint="eastAsia" w:ascii="Times New Roman" w:hAnsi="Times New Roman" w:eastAsia="宋体" w:cs="Times New Roman"/>
                <w:b w:val="0"/>
                <w:sz w:val="20"/>
                <w:szCs w:val="20"/>
                <w:lang w:val="en-US" w:eastAsia="zh-CN"/>
              </w:rPr>
              <w:t>提出上诉逾期，驳回上诉声请</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987" w:type="dxa"/>
            <w:vAlign w:val="center"/>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top"/>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restart"/>
            <w:vAlign w:val="center"/>
          </w:tcPr>
          <w:p>
            <w:pPr>
              <w:pStyle w:val="129"/>
              <w:spacing w:before="120" w:after="120"/>
              <w:jc w:val="center"/>
              <w:rPr>
                <w:rFonts w:ascii="Times New Roman" w:hAnsi="Times New Roman" w:cs="Times New Roman"/>
                <w:b w:val="0"/>
                <w:sz w:val="20"/>
                <w:szCs w:val="20"/>
                <w:lang w:val="en-US" w:eastAsia="en-US"/>
              </w:rPr>
            </w:pPr>
            <w:r>
              <w:rPr>
                <w:rFonts w:ascii="Times New Roman" w:hAnsi="Times New Roman" w:eastAsia="宋体" w:cs="Times New Roman"/>
                <w:b w:val="0"/>
                <w:sz w:val="20"/>
                <w:szCs w:val="20"/>
                <w:lang w:val="en-US" w:eastAsia="zh-CN"/>
              </w:rPr>
              <w:t>2019</w:t>
            </w:r>
          </w:p>
        </w:tc>
        <w:tc>
          <w:tcPr>
            <w:tcW w:w="4332" w:type="dxa"/>
            <w:vAlign w:val="center"/>
          </w:tcPr>
          <w:p>
            <w:pPr>
              <w:pStyle w:val="129"/>
              <w:spacing w:before="120" w:after="120"/>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法庭驳回有关上诉，并维持</w:t>
            </w:r>
            <w:r>
              <w:rPr>
                <w:rFonts w:hint="eastAsia" w:ascii="Times New Roman" w:hAnsi="Times New Roman" w:eastAsia="宋体" w:cs="Times New Roman"/>
                <w:b w:val="0"/>
                <w:bCs/>
                <w:sz w:val="20"/>
                <w:szCs w:val="20"/>
                <w:lang w:val="en-US" w:eastAsia="zh-CN"/>
              </w:rPr>
              <w:t>在普通囚室</w:t>
            </w:r>
            <w:r>
              <w:rPr>
                <w:rFonts w:hint="eastAsia" w:ascii="Times New Roman" w:hAnsi="Times New Roman" w:eastAsia="宋体" w:cs="Times New Roman"/>
                <w:b w:val="0"/>
                <w:sz w:val="20"/>
                <w:szCs w:val="20"/>
                <w:lang w:val="en-US" w:eastAsia="zh-CN"/>
              </w:rPr>
              <w:t>单独囚禁</w:t>
            </w:r>
            <w:r>
              <w:rPr>
                <w:rFonts w:ascii="Times New Roman" w:hAnsi="Times New Roman" w:eastAsia="宋体" w:cs="Times New Roman"/>
                <w:b w:val="0"/>
                <w:sz w:val="20"/>
                <w:szCs w:val="20"/>
                <w:lang w:val="en-US" w:eastAsia="zh-CN"/>
              </w:rPr>
              <w:t>15</w:t>
            </w:r>
            <w:r>
              <w:rPr>
                <w:rFonts w:hint="eastAsia" w:ascii="Times New Roman" w:hAnsi="Times New Roman" w:eastAsia="宋体" w:cs="Times New Roman"/>
                <w:b w:val="0"/>
                <w:sz w:val="20"/>
                <w:szCs w:val="20"/>
                <w:lang w:val="en-US" w:eastAsia="zh-CN"/>
              </w:rPr>
              <w:t>天，剥夺放风权利</w:t>
            </w:r>
            <w:r>
              <w:rPr>
                <w:rFonts w:ascii="Times New Roman" w:hAnsi="Times New Roman" w:eastAsia="宋体" w:cs="Times New Roman"/>
                <w:b w:val="0"/>
                <w:sz w:val="20"/>
                <w:szCs w:val="20"/>
                <w:lang w:val="en-US" w:eastAsia="zh-CN"/>
              </w:rPr>
              <w:t>7</w:t>
            </w:r>
            <w:r>
              <w:rPr>
                <w:rFonts w:hint="eastAsia" w:ascii="Times New Roman" w:hAnsi="Times New Roman" w:eastAsia="宋体" w:cs="Times New Roman"/>
                <w:b w:val="0"/>
                <w:sz w:val="20"/>
                <w:szCs w:val="20"/>
                <w:lang w:val="en-US" w:eastAsia="zh-CN"/>
              </w:rPr>
              <w:t>天</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987" w:type="dxa"/>
            <w:vAlign w:val="center"/>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top"/>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pStyle w:val="129"/>
              <w:spacing w:before="120" w:after="120"/>
              <w:jc w:val="center"/>
              <w:rPr>
                <w:rFonts w:ascii="Times New Roman" w:hAnsi="Times New Roman" w:cs="Times New Roman"/>
                <w:b w:val="0"/>
                <w:sz w:val="20"/>
                <w:szCs w:val="20"/>
                <w:lang w:val="en-US" w:eastAsia="en-US"/>
              </w:rPr>
            </w:pPr>
          </w:p>
        </w:tc>
        <w:tc>
          <w:tcPr>
            <w:tcW w:w="4332" w:type="dxa"/>
            <w:vAlign w:val="center"/>
          </w:tcPr>
          <w:p>
            <w:pPr>
              <w:pStyle w:val="129"/>
              <w:spacing w:before="120" w:after="120"/>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维持</w:t>
            </w:r>
            <w:r>
              <w:rPr>
                <w:rFonts w:hint="eastAsia" w:ascii="Times New Roman" w:hAnsi="Times New Roman" w:eastAsia="宋体" w:cs="Times New Roman"/>
                <w:b w:val="0"/>
                <w:bCs/>
                <w:sz w:val="20"/>
                <w:szCs w:val="20"/>
                <w:lang w:val="en-US" w:eastAsia="zh-CN"/>
              </w:rPr>
              <w:t>在普通囚室</w:t>
            </w:r>
            <w:r>
              <w:rPr>
                <w:rFonts w:hint="eastAsia" w:ascii="Times New Roman" w:hAnsi="Times New Roman" w:eastAsia="宋体" w:cs="Times New Roman"/>
                <w:b w:val="0"/>
                <w:sz w:val="20"/>
                <w:szCs w:val="20"/>
                <w:lang w:val="en-US" w:eastAsia="zh-CN"/>
              </w:rPr>
              <w:t>单独囚禁</w:t>
            </w:r>
            <w:r>
              <w:rPr>
                <w:rFonts w:ascii="Times New Roman" w:hAnsi="Times New Roman" w:eastAsia="宋体" w:cs="Times New Roman"/>
                <w:b w:val="0"/>
                <w:sz w:val="20"/>
                <w:szCs w:val="20"/>
                <w:lang w:val="en-US" w:eastAsia="zh-CN"/>
              </w:rPr>
              <w:t>25</w:t>
            </w:r>
            <w:r>
              <w:rPr>
                <w:rFonts w:hint="eastAsia" w:ascii="Times New Roman" w:hAnsi="Times New Roman" w:eastAsia="宋体" w:cs="Times New Roman"/>
                <w:b w:val="0"/>
                <w:sz w:val="20"/>
                <w:szCs w:val="20"/>
                <w:lang w:val="en-US" w:eastAsia="zh-CN"/>
              </w:rPr>
              <w:t>天，剥夺放风权利</w:t>
            </w:r>
            <w:r>
              <w:rPr>
                <w:rFonts w:ascii="Times New Roman" w:hAnsi="Times New Roman" w:eastAsia="宋体" w:cs="Times New Roman"/>
                <w:b w:val="0"/>
                <w:sz w:val="20"/>
                <w:szCs w:val="20"/>
                <w:lang w:val="en-US" w:eastAsia="zh-CN"/>
              </w:rPr>
              <w:t>7</w:t>
            </w:r>
            <w:r>
              <w:rPr>
                <w:rFonts w:hint="eastAsia" w:ascii="Times New Roman" w:hAnsi="Times New Roman" w:eastAsia="宋体" w:cs="Times New Roman"/>
                <w:b w:val="0"/>
                <w:sz w:val="20"/>
                <w:szCs w:val="20"/>
                <w:lang w:val="en-US" w:eastAsia="zh-CN"/>
              </w:rPr>
              <w:t>天</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987" w:type="dxa"/>
            <w:vAlign w:val="center"/>
          </w:tcPr>
          <w:p>
            <w:pPr>
              <w:pStyle w:val="129"/>
              <w:spacing w:before="120" w:after="120"/>
              <w:jc w:val="center"/>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男</w:t>
            </w:r>
          </w:p>
        </w:tc>
        <w:tc>
          <w:tcPr>
            <w:tcW w:w="1560" w:type="dxa"/>
            <w:vAlign w:val="top"/>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pStyle w:val="129"/>
              <w:spacing w:before="120" w:after="120"/>
              <w:jc w:val="center"/>
              <w:rPr>
                <w:rFonts w:ascii="Times New Roman" w:hAnsi="Times New Roman" w:cs="Times New Roman"/>
                <w:b w:val="0"/>
                <w:sz w:val="20"/>
                <w:szCs w:val="20"/>
                <w:lang w:val="en-US" w:eastAsia="en-US"/>
              </w:rPr>
            </w:pPr>
          </w:p>
        </w:tc>
        <w:tc>
          <w:tcPr>
            <w:tcW w:w="4332" w:type="dxa"/>
            <w:vAlign w:val="center"/>
          </w:tcPr>
          <w:p>
            <w:pPr>
              <w:pStyle w:val="129"/>
              <w:spacing w:before="120" w:after="120"/>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维持</w:t>
            </w:r>
            <w:r>
              <w:rPr>
                <w:rFonts w:hint="eastAsia" w:ascii="Times New Roman" w:hAnsi="Times New Roman" w:eastAsia="宋体" w:cs="Times New Roman"/>
                <w:b w:val="0"/>
                <w:bCs/>
                <w:sz w:val="20"/>
                <w:szCs w:val="20"/>
                <w:lang w:val="en-US" w:eastAsia="zh-CN"/>
              </w:rPr>
              <w:t>在普通囚室</w:t>
            </w:r>
            <w:r>
              <w:rPr>
                <w:rFonts w:hint="eastAsia" w:ascii="Times New Roman" w:hAnsi="Times New Roman" w:eastAsia="宋体" w:cs="Times New Roman"/>
                <w:b w:val="0"/>
                <w:sz w:val="20"/>
                <w:szCs w:val="20"/>
                <w:lang w:val="en-US" w:eastAsia="zh-CN"/>
              </w:rPr>
              <w:t>单独囚禁</w:t>
            </w:r>
            <w:r>
              <w:rPr>
                <w:rFonts w:ascii="Times New Roman" w:hAnsi="Times New Roman" w:eastAsia="宋体" w:cs="Times New Roman"/>
                <w:b w:val="0"/>
                <w:sz w:val="20"/>
                <w:szCs w:val="20"/>
                <w:lang w:val="en-US" w:eastAsia="zh-CN"/>
              </w:rPr>
              <w:t>10</w:t>
            </w:r>
            <w:r>
              <w:rPr>
                <w:rFonts w:hint="eastAsia" w:ascii="Times New Roman" w:hAnsi="Times New Roman" w:eastAsia="宋体" w:cs="Times New Roman"/>
                <w:b w:val="0"/>
                <w:sz w:val="20"/>
                <w:szCs w:val="20"/>
                <w:lang w:val="en-US" w:eastAsia="zh-CN"/>
              </w:rPr>
              <w:t>天，剥夺放风权利</w:t>
            </w:r>
            <w:r>
              <w:rPr>
                <w:rFonts w:ascii="Times New Roman" w:hAnsi="Times New Roman" w:eastAsia="宋体" w:cs="Times New Roman"/>
                <w:b w:val="0"/>
                <w:sz w:val="20"/>
                <w:szCs w:val="20"/>
                <w:lang w:val="en-US" w:eastAsia="zh-CN"/>
              </w:rPr>
              <w:t>2</w:t>
            </w:r>
            <w:r>
              <w:rPr>
                <w:rFonts w:hint="eastAsia" w:ascii="Times New Roman" w:hAnsi="Times New Roman" w:eastAsia="宋体" w:cs="Times New Roman"/>
                <w:b w:val="0"/>
                <w:sz w:val="20"/>
                <w:szCs w:val="20"/>
                <w:lang w:val="en-US" w:eastAsia="zh-CN"/>
              </w:rPr>
              <w:t>天</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987" w:type="dxa"/>
            <w:vAlign w:val="center"/>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top"/>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pStyle w:val="129"/>
              <w:spacing w:before="120" w:after="120"/>
              <w:jc w:val="center"/>
              <w:rPr>
                <w:rFonts w:ascii="Times New Roman" w:hAnsi="Times New Roman" w:cs="Times New Roman"/>
                <w:b w:val="0"/>
                <w:sz w:val="20"/>
                <w:szCs w:val="20"/>
                <w:lang w:val="en-US" w:eastAsia="en-US"/>
              </w:rPr>
            </w:pPr>
          </w:p>
        </w:tc>
        <w:tc>
          <w:tcPr>
            <w:tcW w:w="4332" w:type="dxa"/>
            <w:vAlign w:val="center"/>
          </w:tcPr>
          <w:p>
            <w:pPr>
              <w:pStyle w:val="129"/>
              <w:spacing w:before="120" w:after="120"/>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维持</w:t>
            </w:r>
            <w:r>
              <w:rPr>
                <w:rFonts w:hint="eastAsia" w:ascii="Times New Roman" w:hAnsi="Times New Roman" w:eastAsia="宋体" w:cs="Times New Roman"/>
                <w:b w:val="0"/>
                <w:bCs/>
                <w:sz w:val="20"/>
                <w:szCs w:val="20"/>
                <w:lang w:val="en-US" w:eastAsia="zh-CN"/>
              </w:rPr>
              <w:t>在普通囚室</w:t>
            </w:r>
            <w:r>
              <w:rPr>
                <w:rFonts w:hint="eastAsia" w:ascii="Times New Roman" w:hAnsi="Times New Roman" w:eastAsia="宋体" w:cs="Times New Roman"/>
                <w:b w:val="0"/>
                <w:sz w:val="20"/>
                <w:szCs w:val="20"/>
                <w:lang w:val="en-US" w:eastAsia="zh-CN"/>
              </w:rPr>
              <w:t>单独囚禁</w:t>
            </w:r>
            <w:r>
              <w:rPr>
                <w:rFonts w:ascii="Times New Roman" w:hAnsi="Times New Roman" w:eastAsia="宋体" w:cs="Times New Roman"/>
                <w:b w:val="0"/>
                <w:sz w:val="20"/>
                <w:szCs w:val="20"/>
                <w:lang w:val="en-US" w:eastAsia="zh-CN"/>
              </w:rPr>
              <w:t>15</w:t>
            </w:r>
            <w:r>
              <w:rPr>
                <w:rFonts w:hint="eastAsia" w:ascii="Times New Roman" w:hAnsi="Times New Roman" w:eastAsia="宋体" w:cs="Times New Roman"/>
                <w:b w:val="0"/>
                <w:sz w:val="20"/>
                <w:szCs w:val="20"/>
                <w:lang w:val="en-US" w:eastAsia="zh-CN"/>
              </w:rPr>
              <w:t>天，剥夺放风权利</w:t>
            </w:r>
            <w:r>
              <w:rPr>
                <w:rFonts w:ascii="Times New Roman" w:hAnsi="Times New Roman" w:eastAsia="宋体" w:cs="Times New Roman"/>
                <w:b w:val="0"/>
                <w:sz w:val="20"/>
                <w:szCs w:val="20"/>
                <w:lang w:val="en-US" w:eastAsia="zh-CN"/>
              </w:rPr>
              <w:t>5</w:t>
            </w:r>
            <w:r>
              <w:rPr>
                <w:rFonts w:hint="eastAsia" w:ascii="Times New Roman" w:hAnsi="Times New Roman" w:eastAsia="宋体" w:cs="Times New Roman"/>
                <w:b w:val="0"/>
                <w:sz w:val="20"/>
                <w:szCs w:val="20"/>
                <w:lang w:val="en-US" w:eastAsia="zh-CN"/>
              </w:rPr>
              <w:t>天</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987" w:type="dxa"/>
            <w:vAlign w:val="center"/>
          </w:tcPr>
          <w:p>
            <w:pPr>
              <w:pStyle w:val="129"/>
              <w:spacing w:before="120" w:after="120"/>
              <w:jc w:val="center"/>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男</w:t>
            </w:r>
          </w:p>
        </w:tc>
        <w:tc>
          <w:tcPr>
            <w:tcW w:w="1560" w:type="dxa"/>
            <w:vAlign w:val="center"/>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羁押犯</w:t>
            </w:r>
          </w:p>
        </w:tc>
        <w:tc>
          <w:tcPr>
            <w:tcW w:w="1417" w:type="dxa"/>
            <w:vMerge w:val="continue"/>
            <w:vAlign w:val="center"/>
          </w:tcPr>
          <w:p>
            <w:pPr>
              <w:pStyle w:val="129"/>
              <w:spacing w:before="120" w:after="120"/>
              <w:jc w:val="center"/>
              <w:rPr>
                <w:rFonts w:ascii="Times New Roman" w:hAnsi="Times New Roman" w:cs="Times New Roman"/>
                <w:b w:val="0"/>
                <w:sz w:val="20"/>
                <w:szCs w:val="20"/>
                <w:lang w:val="en-US" w:eastAsia="en-US"/>
              </w:rPr>
            </w:pPr>
          </w:p>
        </w:tc>
        <w:tc>
          <w:tcPr>
            <w:tcW w:w="4332" w:type="dxa"/>
            <w:vAlign w:val="center"/>
          </w:tcPr>
          <w:p>
            <w:pPr>
              <w:pStyle w:val="129"/>
              <w:spacing w:before="120" w:after="120"/>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维持</w:t>
            </w:r>
            <w:r>
              <w:rPr>
                <w:rFonts w:hint="eastAsia" w:ascii="Times New Roman" w:hAnsi="Times New Roman" w:eastAsia="宋体" w:cs="Times New Roman"/>
                <w:b w:val="0"/>
                <w:bCs/>
                <w:sz w:val="20"/>
                <w:szCs w:val="20"/>
                <w:lang w:val="en-US" w:eastAsia="zh-CN"/>
              </w:rPr>
              <w:t>在普通囚室</w:t>
            </w:r>
            <w:r>
              <w:rPr>
                <w:rFonts w:hint="eastAsia" w:ascii="Times New Roman" w:hAnsi="Times New Roman" w:eastAsia="宋体" w:cs="Times New Roman"/>
                <w:b w:val="0"/>
                <w:sz w:val="20"/>
                <w:szCs w:val="20"/>
                <w:lang w:val="en-US" w:eastAsia="zh-CN"/>
              </w:rPr>
              <w:t>单独囚禁</w:t>
            </w:r>
            <w:r>
              <w:rPr>
                <w:rFonts w:ascii="Times New Roman" w:hAnsi="Times New Roman" w:eastAsia="宋体" w:cs="Times New Roman"/>
                <w:b w:val="0"/>
                <w:sz w:val="20"/>
                <w:szCs w:val="20"/>
                <w:lang w:val="en-US" w:eastAsia="zh-CN"/>
              </w:rPr>
              <w:t>15</w:t>
            </w:r>
            <w:r>
              <w:rPr>
                <w:rFonts w:hint="eastAsia" w:ascii="Times New Roman" w:hAnsi="Times New Roman" w:eastAsia="宋体" w:cs="Times New Roman"/>
                <w:b w:val="0"/>
                <w:sz w:val="20"/>
                <w:szCs w:val="20"/>
                <w:lang w:val="en-US" w:eastAsia="zh-CN"/>
              </w:rPr>
              <w:t>天，剥夺放风权利</w:t>
            </w:r>
            <w:r>
              <w:rPr>
                <w:rFonts w:ascii="Times New Roman" w:hAnsi="Times New Roman" w:eastAsia="宋体" w:cs="Times New Roman"/>
                <w:b w:val="0"/>
                <w:sz w:val="20"/>
                <w:szCs w:val="20"/>
                <w:lang w:val="en-US" w:eastAsia="zh-CN"/>
              </w:rPr>
              <w:t>7</w:t>
            </w:r>
            <w:r>
              <w:rPr>
                <w:rFonts w:hint="eastAsia" w:ascii="Times New Roman" w:hAnsi="Times New Roman" w:eastAsia="宋体" w:cs="Times New Roman"/>
                <w:b w:val="0"/>
                <w:sz w:val="20"/>
                <w:szCs w:val="20"/>
                <w:lang w:val="en-US" w:eastAsia="zh-CN"/>
              </w:rPr>
              <w:t>天</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987" w:type="dxa"/>
            <w:vAlign w:val="center"/>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羁押犯</w:t>
            </w:r>
          </w:p>
        </w:tc>
        <w:tc>
          <w:tcPr>
            <w:tcW w:w="1417" w:type="dxa"/>
            <w:vMerge w:val="continue"/>
            <w:vAlign w:val="center"/>
          </w:tcPr>
          <w:p>
            <w:pPr>
              <w:pStyle w:val="129"/>
              <w:spacing w:before="120" w:after="120"/>
              <w:jc w:val="center"/>
              <w:rPr>
                <w:rFonts w:ascii="Times New Roman" w:hAnsi="Times New Roman" w:cs="Times New Roman"/>
                <w:b w:val="0"/>
                <w:sz w:val="20"/>
                <w:szCs w:val="20"/>
                <w:lang w:val="en-US" w:eastAsia="en-US"/>
              </w:rPr>
            </w:pPr>
          </w:p>
        </w:tc>
        <w:tc>
          <w:tcPr>
            <w:tcW w:w="4332" w:type="dxa"/>
            <w:vAlign w:val="center"/>
          </w:tcPr>
          <w:p>
            <w:pPr>
              <w:pStyle w:val="129"/>
              <w:spacing w:before="120" w:after="120"/>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维持</w:t>
            </w:r>
            <w:r>
              <w:rPr>
                <w:rFonts w:hint="eastAsia" w:ascii="Times New Roman" w:hAnsi="Times New Roman" w:eastAsia="宋体" w:cs="Times New Roman"/>
                <w:b w:val="0"/>
                <w:bCs/>
                <w:sz w:val="20"/>
                <w:szCs w:val="20"/>
                <w:lang w:val="en-US" w:eastAsia="zh-CN"/>
              </w:rPr>
              <w:t>在纪律囚室</w:t>
            </w:r>
            <w:r>
              <w:rPr>
                <w:rFonts w:hint="eastAsia" w:ascii="Times New Roman" w:hAnsi="Times New Roman" w:eastAsia="宋体" w:cs="Times New Roman"/>
                <w:b w:val="0"/>
                <w:sz w:val="20"/>
                <w:szCs w:val="20"/>
                <w:lang w:val="en-US" w:eastAsia="zh-CN"/>
              </w:rPr>
              <w:t>单独囚禁</w:t>
            </w:r>
            <w:r>
              <w:rPr>
                <w:rFonts w:ascii="Times New Roman" w:hAnsi="Times New Roman" w:eastAsia="宋体" w:cs="Times New Roman"/>
                <w:b w:val="0"/>
                <w:sz w:val="20"/>
                <w:szCs w:val="20"/>
                <w:lang w:val="en-US" w:eastAsia="zh-CN"/>
              </w:rPr>
              <w:t>10</w:t>
            </w:r>
            <w:r>
              <w:rPr>
                <w:rFonts w:hint="eastAsia" w:ascii="Times New Roman" w:hAnsi="Times New Roman" w:eastAsia="宋体" w:cs="Times New Roman"/>
                <w:b w:val="0"/>
                <w:sz w:val="20"/>
                <w:szCs w:val="20"/>
                <w:lang w:val="en-US" w:eastAsia="zh-CN"/>
              </w:rPr>
              <w:t>天，并剥夺放风权利</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987" w:type="dxa"/>
            <w:vAlign w:val="center"/>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top"/>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restart"/>
            <w:vAlign w:val="center"/>
          </w:tcPr>
          <w:p>
            <w:pPr>
              <w:pStyle w:val="129"/>
              <w:spacing w:before="120" w:after="120"/>
              <w:jc w:val="center"/>
              <w:rPr>
                <w:rFonts w:ascii="Times New Roman" w:hAnsi="Times New Roman" w:cs="Times New Roman"/>
                <w:b w:val="0"/>
                <w:sz w:val="20"/>
                <w:szCs w:val="20"/>
                <w:lang w:val="en-US" w:eastAsia="zh-TW"/>
              </w:rPr>
            </w:pPr>
            <w:r>
              <w:rPr>
                <w:rFonts w:ascii="Times New Roman" w:hAnsi="Times New Roman" w:eastAsia="宋体" w:cs="Times New Roman"/>
                <w:b w:val="0"/>
                <w:sz w:val="20"/>
                <w:szCs w:val="20"/>
                <w:lang w:val="en-US" w:eastAsia="zh-CN"/>
              </w:rPr>
              <w:t>2020</w:t>
            </w:r>
          </w:p>
        </w:tc>
        <w:tc>
          <w:tcPr>
            <w:tcW w:w="4332" w:type="dxa"/>
            <w:vAlign w:val="center"/>
          </w:tcPr>
          <w:p>
            <w:pPr>
              <w:pStyle w:val="129"/>
              <w:spacing w:before="120" w:after="120"/>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因逾时驳回上诉</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987" w:type="dxa"/>
            <w:vAlign w:val="center"/>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top"/>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pStyle w:val="129"/>
              <w:spacing w:before="120" w:after="120"/>
              <w:jc w:val="center"/>
              <w:rPr>
                <w:rFonts w:ascii="Times New Roman" w:hAnsi="Times New Roman" w:cs="Times New Roman"/>
                <w:b w:val="0"/>
                <w:sz w:val="20"/>
                <w:szCs w:val="20"/>
                <w:lang w:val="en-US" w:eastAsia="en-US"/>
              </w:rPr>
            </w:pPr>
          </w:p>
        </w:tc>
        <w:tc>
          <w:tcPr>
            <w:tcW w:w="4332" w:type="dxa"/>
            <w:vAlign w:val="center"/>
          </w:tcPr>
          <w:p>
            <w:pPr>
              <w:pStyle w:val="129"/>
              <w:spacing w:before="120" w:after="120"/>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囚犯撤回针对监狱对其作出处分而提起之上诉</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987" w:type="dxa"/>
            <w:vAlign w:val="center"/>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top"/>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pStyle w:val="129"/>
              <w:spacing w:before="120" w:after="120"/>
              <w:jc w:val="center"/>
              <w:rPr>
                <w:rFonts w:ascii="Times New Roman" w:hAnsi="Times New Roman" w:cs="Times New Roman"/>
                <w:b w:val="0"/>
                <w:sz w:val="20"/>
                <w:szCs w:val="20"/>
                <w:lang w:val="en-US" w:eastAsia="en-US"/>
              </w:rPr>
            </w:pPr>
          </w:p>
        </w:tc>
        <w:tc>
          <w:tcPr>
            <w:tcW w:w="4332" w:type="dxa"/>
            <w:vAlign w:val="center"/>
          </w:tcPr>
          <w:p>
            <w:pPr>
              <w:pStyle w:val="129"/>
              <w:spacing w:before="120" w:after="120"/>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囚犯撤回针对监狱对其作出处分而提起之上诉</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987" w:type="dxa"/>
            <w:vAlign w:val="center"/>
          </w:tcPr>
          <w:p>
            <w:pPr>
              <w:pStyle w:val="129"/>
              <w:spacing w:before="120" w:after="120"/>
              <w:jc w:val="center"/>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女</w:t>
            </w:r>
          </w:p>
        </w:tc>
        <w:tc>
          <w:tcPr>
            <w:tcW w:w="1560" w:type="dxa"/>
            <w:vAlign w:val="top"/>
          </w:tcPr>
          <w:p>
            <w:pPr>
              <w:pStyle w:val="129"/>
              <w:spacing w:before="120" w:after="120"/>
              <w:jc w:val="center"/>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pStyle w:val="129"/>
              <w:spacing w:before="120" w:after="120"/>
              <w:jc w:val="center"/>
              <w:rPr>
                <w:rFonts w:ascii="Times New Roman" w:hAnsi="Times New Roman" w:cs="Times New Roman"/>
                <w:b w:val="0"/>
                <w:sz w:val="20"/>
                <w:szCs w:val="20"/>
                <w:lang w:val="en-US" w:eastAsia="zh-TW"/>
              </w:rPr>
            </w:pPr>
          </w:p>
        </w:tc>
        <w:tc>
          <w:tcPr>
            <w:tcW w:w="4332" w:type="dxa"/>
            <w:vAlign w:val="center"/>
          </w:tcPr>
          <w:p>
            <w:pPr>
              <w:pStyle w:val="129"/>
              <w:spacing w:before="120" w:after="120"/>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维持收押在纪律囚室</w:t>
            </w:r>
            <w:r>
              <w:rPr>
                <w:rFonts w:ascii="Times New Roman" w:hAnsi="Times New Roman" w:eastAsia="宋体" w:cs="Times New Roman"/>
                <w:b w:val="0"/>
                <w:sz w:val="20"/>
                <w:szCs w:val="20"/>
                <w:lang w:val="en-US" w:eastAsia="zh-CN"/>
              </w:rPr>
              <w:t>11</w:t>
            </w:r>
            <w:r>
              <w:rPr>
                <w:rFonts w:hint="eastAsia" w:ascii="Times New Roman" w:hAnsi="Times New Roman" w:eastAsia="宋体" w:cs="Times New Roman"/>
                <w:b w:val="0"/>
                <w:sz w:val="20"/>
                <w:szCs w:val="20"/>
                <w:lang w:val="en-US" w:eastAsia="zh-CN"/>
              </w:rPr>
              <w:t>日并剥夺放风权利的处分</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987" w:type="dxa"/>
            <w:vAlign w:val="center"/>
          </w:tcPr>
          <w:p>
            <w:pPr>
              <w:pStyle w:val="129"/>
              <w:spacing w:before="120" w:after="120"/>
              <w:jc w:val="center"/>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男</w:t>
            </w:r>
          </w:p>
        </w:tc>
        <w:tc>
          <w:tcPr>
            <w:tcW w:w="1560" w:type="dxa"/>
            <w:vAlign w:val="top"/>
          </w:tcPr>
          <w:p>
            <w:pPr>
              <w:pStyle w:val="129"/>
              <w:spacing w:before="120" w:after="120"/>
              <w:jc w:val="center"/>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pStyle w:val="129"/>
              <w:spacing w:before="120" w:after="120"/>
              <w:jc w:val="center"/>
              <w:rPr>
                <w:rFonts w:ascii="Times New Roman" w:hAnsi="Times New Roman" w:cs="Times New Roman"/>
                <w:b w:val="0"/>
                <w:sz w:val="20"/>
                <w:szCs w:val="20"/>
                <w:lang w:val="en-US" w:eastAsia="zh-TW"/>
              </w:rPr>
            </w:pPr>
          </w:p>
        </w:tc>
        <w:tc>
          <w:tcPr>
            <w:tcW w:w="4332" w:type="dxa"/>
            <w:vAlign w:val="center"/>
          </w:tcPr>
          <w:p>
            <w:pPr>
              <w:pStyle w:val="129"/>
              <w:spacing w:before="120" w:after="120"/>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收押在纪律囚室并剥夺放风权利的处分由</w:t>
            </w:r>
            <w:r>
              <w:rPr>
                <w:rFonts w:ascii="Times New Roman" w:hAnsi="Times New Roman" w:eastAsia="宋体" w:cs="Times New Roman"/>
                <w:b w:val="0"/>
                <w:sz w:val="20"/>
                <w:szCs w:val="20"/>
                <w:lang w:val="en-US" w:eastAsia="zh-CN"/>
              </w:rPr>
              <w:t>15</w:t>
            </w:r>
            <w:r>
              <w:rPr>
                <w:rFonts w:hint="eastAsia" w:ascii="Times New Roman" w:hAnsi="Times New Roman" w:eastAsia="宋体" w:cs="Times New Roman"/>
                <w:b w:val="0"/>
                <w:sz w:val="20"/>
                <w:szCs w:val="20"/>
                <w:lang w:val="en-US" w:eastAsia="zh-CN"/>
              </w:rPr>
              <w:t>日改为</w:t>
            </w:r>
            <w:r>
              <w:rPr>
                <w:rFonts w:ascii="Times New Roman" w:hAnsi="Times New Roman" w:eastAsia="宋体" w:cs="Times New Roman"/>
                <w:b w:val="0"/>
                <w:sz w:val="20"/>
                <w:szCs w:val="20"/>
                <w:lang w:val="en-US" w:eastAsia="zh-CN"/>
              </w:rPr>
              <w:t>12</w:t>
            </w:r>
            <w:r>
              <w:rPr>
                <w:rFonts w:hint="eastAsia" w:ascii="Times New Roman" w:hAnsi="Times New Roman" w:eastAsia="宋体" w:cs="Times New Roman"/>
                <w:b w:val="0"/>
                <w:sz w:val="20"/>
                <w:szCs w:val="20"/>
                <w:lang w:val="en-US" w:eastAsia="zh-CN"/>
              </w:rPr>
              <w:t>日</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987" w:type="dxa"/>
            <w:vAlign w:val="center"/>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top"/>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pStyle w:val="129"/>
              <w:spacing w:before="120" w:after="120"/>
              <w:jc w:val="center"/>
              <w:rPr>
                <w:rFonts w:ascii="Times New Roman" w:hAnsi="Times New Roman" w:cs="Times New Roman"/>
                <w:b w:val="0"/>
                <w:sz w:val="20"/>
                <w:szCs w:val="20"/>
                <w:lang w:val="en-US" w:eastAsia="en-US"/>
              </w:rPr>
            </w:pPr>
          </w:p>
        </w:tc>
        <w:tc>
          <w:tcPr>
            <w:tcW w:w="4332" w:type="dxa"/>
            <w:vAlign w:val="center"/>
          </w:tcPr>
          <w:p>
            <w:pPr>
              <w:pStyle w:val="129"/>
              <w:spacing w:before="120" w:after="120"/>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维持收押在纪律囚室</w:t>
            </w:r>
            <w:r>
              <w:rPr>
                <w:rFonts w:ascii="Times New Roman" w:hAnsi="Times New Roman" w:eastAsia="宋体" w:cs="Times New Roman"/>
                <w:b w:val="0"/>
                <w:color w:val="FF0000"/>
                <w:sz w:val="20"/>
                <w:szCs w:val="20"/>
                <w:lang w:val="en-US" w:eastAsia="zh-CN"/>
              </w:rPr>
              <w:t>15</w:t>
            </w:r>
            <w:r>
              <w:rPr>
                <w:rFonts w:hint="eastAsia" w:ascii="Times New Roman" w:hAnsi="Times New Roman" w:eastAsia="宋体" w:cs="Times New Roman"/>
                <w:b w:val="0"/>
                <w:sz w:val="20"/>
                <w:szCs w:val="20"/>
                <w:lang w:val="en-US" w:eastAsia="zh-CN"/>
              </w:rPr>
              <w:t>日并剥夺放风权利的处分</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987" w:type="dxa"/>
            <w:vAlign w:val="center"/>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top"/>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pStyle w:val="129"/>
              <w:spacing w:before="120" w:after="120"/>
              <w:jc w:val="center"/>
              <w:rPr>
                <w:rFonts w:ascii="Times New Roman" w:hAnsi="Times New Roman" w:cs="Times New Roman"/>
                <w:b w:val="0"/>
                <w:sz w:val="20"/>
                <w:szCs w:val="20"/>
                <w:lang w:val="en-US" w:eastAsia="en-US"/>
              </w:rPr>
            </w:pPr>
          </w:p>
        </w:tc>
        <w:tc>
          <w:tcPr>
            <w:tcW w:w="4332" w:type="dxa"/>
            <w:vAlign w:val="center"/>
          </w:tcPr>
          <w:p>
            <w:pPr>
              <w:pStyle w:val="129"/>
              <w:spacing w:before="120" w:after="120"/>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收押在纪律囚室并剥夺放风权利的处分由</w:t>
            </w:r>
            <w:r>
              <w:rPr>
                <w:rFonts w:ascii="Times New Roman" w:hAnsi="Times New Roman" w:eastAsia="宋体" w:cs="Times New Roman"/>
                <w:b w:val="0"/>
                <w:sz w:val="20"/>
                <w:szCs w:val="20"/>
                <w:lang w:val="en-US" w:eastAsia="zh-CN"/>
              </w:rPr>
              <w:t>15</w:t>
            </w:r>
            <w:r>
              <w:rPr>
                <w:rFonts w:hint="eastAsia" w:ascii="Times New Roman" w:hAnsi="Times New Roman" w:eastAsia="宋体" w:cs="Times New Roman"/>
                <w:b w:val="0"/>
                <w:sz w:val="20"/>
                <w:szCs w:val="20"/>
                <w:lang w:val="en-US" w:eastAsia="zh-CN"/>
              </w:rPr>
              <w:t>日改为</w:t>
            </w:r>
            <w:r>
              <w:rPr>
                <w:rFonts w:ascii="Times New Roman" w:hAnsi="Times New Roman" w:eastAsia="宋体" w:cs="Times New Roman"/>
                <w:b w:val="0"/>
                <w:sz w:val="20"/>
                <w:szCs w:val="20"/>
                <w:lang w:val="en-US" w:eastAsia="zh-CN"/>
              </w:rPr>
              <w:t>12</w:t>
            </w:r>
            <w:r>
              <w:rPr>
                <w:rFonts w:hint="eastAsia" w:ascii="Times New Roman" w:hAnsi="Times New Roman" w:eastAsia="宋体" w:cs="Times New Roman"/>
                <w:b w:val="0"/>
                <w:sz w:val="20"/>
                <w:szCs w:val="20"/>
                <w:lang w:val="en-US" w:eastAsia="zh-CN"/>
              </w:rPr>
              <w:t>日</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987" w:type="dxa"/>
            <w:vAlign w:val="center"/>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top"/>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pStyle w:val="129"/>
              <w:spacing w:before="120" w:after="120"/>
              <w:jc w:val="center"/>
              <w:rPr>
                <w:rFonts w:ascii="Times New Roman" w:hAnsi="Times New Roman" w:cs="Times New Roman"/>
                <w:b w:val="0"/>
                <w:sz w:val="20"/>
                <w:szCs w:val="20"/>
                <w:lang w:val="en-US" w:eastAsia="en-US"/>
              </w:rPr>
            </w:pPr>
          </w:p>
        </w:tc>
        <w:tc>
          <w:tcPr>
            <w:tcW w:w="4332" w:type="dxa"/>
            <w:vAlign w:val="center"/>
          </w:tcPr>
          <w:p>
            <w:pPr>
              <w:pStyle w:val="129"/>
              <w:spacing w:before="120" w:after="120"/>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因逾时驳回上诉</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987" w:type="dxa"/>
            <w:vAlign w:val="center"/>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top"/>
          </w:tcPr>
          <w:p>
            <w:pPr>
              <w:pStyle w:val="129"/>
              <w:spacing w:before="120" w:after="120"/>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pStyle w:val="129"/>
              <w:spacing w:before="120" w:after="120"/>
              <w:jc w:val="center"/>
              <w:rPr>
                <w:rFonts w:ascii="Times New Roman" w:hAnsi="Times New Roman" w:cs="Times New Roman"/>
                <w:b w:val="0"/>
                <w:sz w:val="20"/>
                <w:szCs w:val="20"/>
                <w:lang w:val="en-US" w:eastAsia="en-US"/>
              </w:rPr>
            </w:pPr>
          </w:p>
        </w:tc>
        <w:tc>
          <w:tcPr>
            <w:tcW w:w="4332" w:type="dxa"/>
            <w:vAlign w:val="center"/>
          </w:tcPr>
          <w:p>
            <w:pPr>
              <w:pStyle w:val="129"/>
              <w:spacing w:before="120" w:after="120"/>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维持收押在纪律囚室</w:t>
            </w:r>
            <w:r>
              <w:rPr>
                <w:rFonts w:ascii="Times New Roman" w:hAnsi="Times New Roman" w:eastAsia="宋体" w:cs="Times New Roman"/>
                <w:b w:val="0"/>
                <w:sz w:val="20"/>
                <w:szCs w:val="20"/>
                <w:lang w:val="en-US" w:eastAsia="zh-CN"/>
              </w:rPr>
              <w:t>30</w:t>
            </w:r>
            <w:r>
              <w:rPr>
                <w:rFonts w:hint="eastAsia" w:ascii="Times New Roman" w:hAnsi="Times New Roman" w:eastAsia="宋体" w:cs="Times New Roman"/>
                <w:b w:val="0"/>
                <w:sz w:val="20"/>
                <w:szCs w:val="20"/>
                <w:lang w:val="en-US" w:eastAsia="zh-CN"/>
              </w:rPr>
              <w:t>日并剥夺放风权利的处分</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restart"/>
            <w:vAlign w:val="center"/>
          </w:tcPr>
          <w:p>
            <w:pPr>
              <w:spacing w:after="0" w:line="240" w:lineRule="auto"/>
              <w:jc w:val="center"/>
              <w:rPr>
                <w:rFonts w:ascii="Times New Roman" w:hAnsi="Times New Roman" w:cs="Times New Roman"/>
                <w:b w:val="0"/>
                <w:sz w:val="20"/>
                <w:szCs w:val="20"/>
                <w:lang w:val="en-US" w:eastAsia="en-US"/>
              </w:rPr>
            </w:pPr>
            <w:r>
              <w:rPr>
                <w:rFonts w:ascii="Times New Roman" w:hAnsi="Times New Roman" w:eastAsia="宋体" w:cs="Times New Roman"/>
                <w:b w:val="0"/>
                <w:sz w:val="20"/>
                <w:szCs w:val="20"/>
                <w:lang w:val="en-US" w:eastAsia="zh-CN"/>
              </w:rPr>
              <w:t>2021</w:t>
            </w:r>
          </w:p>
        </w:tc>
        <w:tc>
          <w:tcPr>
            <w:tcW w:w="4332" w:type="dxa"/>
            <w:vAlign w:val="center"/>
          </w:tcPr>
          <w:p>
            <w:pPr>
              <w:spacing w:after="0" w:line="240" w:lineRule="auto"/>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维持处分</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spacing w:after="0" w:line="240" w:lineRule="auto"/>
              <w:jc w:val="center"/>
              <w:rPr>
                <w:rFonts w:ascii="Times New Roman" w:hAnsi="Times New Roman" w:cs="Times New Roman"/>
                <w:b w:val="0"/>
                <w:sz w:val="20"/>
                <w:szCs w:val="20"/>
                <w:lang w:val="en-US" w:eastAsia="en-US"/>
              </w:rPr>
            </w:pPr>
          </w:p>
        </w:tc>
        <w:tc>
          <w:tcPr>
            <w:tcW w:w="4332" w:type="dxa"/>
            <w:vAlign w:val="center"/>
          </w:tcPr>
          <w:p>
            <w:pPr>
              <w:spacing w:after="0" w:line="240" w:lineRule="auto"/>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维持处分</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spacing w:after="0" w:line="240" w:lineRule="auto"/>
              <w:jc w:val="center"/>
              <w:rPr>
                <w:rFonts w:ascii="Times New Roman" w:hAnsi="Times New Roman" w:cs="Times New Roman"/>
                <w:b w:val="0"/>
                <w:sz w:val="20"/>
                <w:szCs w:val="20"/>
                <w:lang w:val="en-US" w:eastAsia="en-US"/>
              </w:rPr>
            </w:pPr>
          </w:p>
        </w:tc>
        <w:tc>
          <w:tcPr>
            <w:tcW w:w="4332" w:type="dxa"/>
            <w:vAlign w:val="center"/>
          </w:tcPr>
          <w:p>
            <w:pPr>
              <w:spacing w:after="0" w:line="240" w:lineRule="auto"/>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撤销处分</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spacing w:after="0" w:line="240" w:lineRule="auto"/>
              <w:jc w:val="center"/>
              <w:rPr>
                <w:rFonts w:ascii="Times New Roman" w:hAnsi="Times New Roman" w:cs="Times New Roman"/>
                <w:b w:val="0"/>
                <w:sz w:val="20"/>
                <w:szCs w:val="20"/>
                <w:lang w:val="en-US" w:eastAsia="en-US"/>
              </w:rPr>
            </w:pPr>
          </w:p>
        </w:tc>
        <w:tc>
          <w:tcPr>
            <w:tcW w:w="4332" w:type="dxa"/>
            <w:vAlign w:val="center"/>
          </w:tcPr>
          <w:p>
            <w:pPr>
              <w:spacing w:after="0" w:line="240" w:lineRule="auto"/>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囚犯撤回针对监狱对其作出处分而提起之上诉</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spacing w:after="0" w:line="240" w:lineRule="auto"/>
              <w:jc w:val="center"/>
              <w:rPr>
                <w:rFonts w:ascii="Times New Roman" w:hAnsi="Times New Roman" w:cs="Times New Roman"/>
                <w:b w:val="0"/>
                <w:sz w:val="20"/>
                <w:szCs w:val="20"/>
                <w:lang w:val="en-US" w:eastAsia="en-US"/>
              </w:rPr>
            </w:pPr>
          </w:p>
        </w:tc>
        <w:tc>
          <w:tcPr>
            <w:tcW w:w="4332" w:type="dxa"/>
            <w:vAlign w:val="center"/>
          </w:tcPr>
          <w:p>
            <w:pPr>
              <w:spacing w:after="0" w:line="240" w:lineRule="auto"/>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囚犯撤回针对监狱对其作出处分而提起之上诉</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spacing w:after="0" w:line="240" w:lineRule="auto"/>
              <w:jc w:val="center"/>
              <w:rPr>
                <w:rFonts w:ascii="Times New Roman" w:hAnsi="Times New Roman" w:cs="Times New Roman"/>
                <w:b w:val="0"/>
                <w:sz w:val="20"/>
                <w:szCs w:val="20"/>
                <w:lang w:val="en-US" w:eastAsia="en-US"/>
              </w:rPr>
            </w:pPr>
          </w:p>
        </w:tc>
        <w:tc>
          <w:tcPr>
            <w:tcW w:w="4332" w:type="dxa"/>
            <w:vAlign w:val="center"/>
          </w:tcPr>
          <w:p>
            <w:pPr>
              <w:spacing w:after="0" w:line="240" w:lineRule="auto"/>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囚犯撤回针对监狱对其作出处分而提起之上诉</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spacing w:after="0" w:line="240" w:lineRule="auto"/>
              <w:jc w:val="center"/>
              <w:rPr>
                <w:rFonts w:ascii="Times New Roman" w:hAnsi="Times New Roman" w:cs="Times New Roman"/>
                <w:b w:val="0"/>
                <w:sz w:val="20"/>
                <w:szCs w:val="20"/>
                <w:lang w:val="en-US" w:eastAsia="en-US"/>
              </w:rPr>
            </w:pPr>
          </w:p>
        </w:tc>
        <w:tc>
          <w:tcPr>
            <w:tcW w:w="4332" w:type="dxa"/>
            <w:vAlign w:val="center"/>
          </w:tcPr>
          <w:p>
            <w:pPr>
              <w:spacing w:after="0" w:line="240" w:lineRule="auto"/>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因上诉逾时而被驳回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spacing w:after="0" w:line="240" w:lineRule="auto"/>
              <w:jc w:val="center"/>
              <w:rPr>
                <w:rFonts w:ascii="Times New Roman" w:hAnsi="Times New Roman" w:cs="Times New Roman"/>
                <w:b w:val="0"/>
                <w:sz w:val="20"/>
                <w:szCs w:val="20"/>
                <w:lang w:val="en-US" w:eastAsia="en-US"/>
              </w:rPr>
            </w:pPr>
          </w:p>
        </w:tc>
        <w:tc>
          <w:tcPr>
            <w:tcW w:w="4332" w:type="dxa"/>
            <w:vAlign w:val="center"/>
          </w:tcPr>
          <w:p>
            <w:pPr>
              <w:spacing w:after="0" w:line="240" w:lineRule="auto"/>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囚犯撤回针对监狱对其作出处分而提起之上诉</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羁押犯</w:t>
            </w:r>
          </w:p>
        </w:tc>
        <w:tc>
          <w:tcPr>
            <w:tcW w:w="1417" w:type="dxa"/>
            <w:vMerge w:val="continue"/>
            <w:vAlign w:val="center"/>
          </w:tcPr>
          <w:p>
            <w:pPr>
              <w:spacing w:after="0" w:line="240" w:lineRule="auto"/>
              <w:jc w:val="center"/>
              <w:rPr>
                <w:rFonts w:ascii="Times New Roman" w:hAnsi="Times New Roman" w:cs="Times New Roman"/>
                <w:b w:val="0"/>
                <w:sz w:val="20"/>
                <w:szCs w:val="20"/>
                <w:lang w:val="en-US" w:eastAsia="en-US"/>
              </w:rPr>
            </w:pPr>
          </w:p>
        </w:tc>
        <w:tc>
          <w:tcPr>
            <w:tcW w:w="4332" w:type="dxa"/>
            <w:vAlign w:val="center"/>
          </w:tcPr>
          <w:p>
            <w:pPr>
              <w:spacing w:after="0" w:line="240" w:lineRule="auto"/>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囚犯撤回针对监狱对其作出处分而提起之上诉</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spacing w:after="0" w:line="240" w:lineRule="auto"/>
              <w:jc w:val="center"/>
              <w:rPr>
                <w:rFonts w:ascii="Times New Roman" w:hAnsi="Times New Roman" w:cs="Times New Roman"/>
                <w:b w:val="0"/>
                <w:sz w:val="20"/>
                <w:szCs w:val="20"/>
                <w:lang w:val="en-US" w:eastAsia="en-US"/>
              </w:rPr>
            </w:pPr>
          </w:p>
        </w:tc>
        <w:tc>
          <w:tcPr>
            <w:tcW w:w="4332" w:type="dxa"/>
            <w:vAlign w:val="center"/>
          </w:tcPr>
          <w:p>
            <w:pPr>
              <w:spacing w:after="0" w:line="240" w:lineRule="auto"/>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维持处分</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spacing w:after="0" w:line="240" w:lineRule="auto"/>
              <w:jc w:val="center"/>
              <w:rPr>
                <w:rFonts w:ascii="Times New Roman" w:hAnsi="Times New Roman" w:cs="Times New Roman"/>
                <w:b w:val="0"/>
                <w:sz w:val="20"/>
                <w:szCs w:val="20"/>
                <w:lang w:val="en-US" w:eastAsia="en-US"/>
              </w:rPr>
            </w:pPr>
          </w:p>
        </w:tc>
        <w:tc>
          <w:tcPr>
            <w:tcW w:w="4332" w:type="dxa"/>
            <w:vAlign w:val="center"/>
          </w:tcPr>
          <w:p>
            <w:pPr>
              <w:spacing w:after="0" w:line="240" w:lineRule="auto"/>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囚犯撤回针对监狱对其作出处分而提起之上诉</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spacing w:after="0" w:line="240" w:lineRule="auto"/>
              <w:jc w:val="center"/>
              <w:rPr>
                <w:rFonts w:ascii="Times New Roman" w:hAnsi="Times New Roman" w:cs="Times New Roman"/>
                <w:b w:val="0"/>
                <w:sz w:val="20"/>
                <w:szCs w:val="20"/>
                <w:lang w:val="en-US" w:eastAsia="en-US"/>
              </w:rPr>
            </w:pPr>
          </w:p>
        </w:tc>
        <w:tc>
          <w:tcPr>
            <w:tcW w:w="4332" w:type="dxa"/>
            <w:vAlign w:val="center"/>
          </w:tcPr>
          <w:p>
            <w:pPr>
              <w:spacing w:after="0" w:line="240" w:lineRule="auto"/>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维持处分</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spacing w:after="0" w:line="240" w:lineRule="auto"/>
              <w:jc w:val="center"/>
              <w:rPr>
                <w:rFonts w:ascii="Times New Roman" w:hAnsi="Times New Roman" w:cs="Times New Roman"/>
                <w:b w:val="0"/>
                <w:sz w:val="20"/>
                <w:szCs w:val="20"/>
                <w:lang w:val="en-US" w:eastAsia="en-US"/>
              </w:rPr>
            </w:pPr>
          </w:p>
        </w:tc>
        <w:tc>
          <w:tcPr>
            <w:tcW w:w="4332" w:type="dxa"/>
            <w:vAlign w:val="center"/>
          </w:tcPr>
          <w:p>
            <w:pPr>
              <w:spacing w:after="0" w:line="240" w:lineRule="auto"/>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因上诉逾时而被驳回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spacing w:after="0" w:line="240" w:lineRule="auto"/>
              <w:jc w:val="center"/>
              <w:rPr>
                <w:rFonts w:ascii="Times New Roman" w:hAnsi="Times New Roman" w:cs="Times New Roman"/>
                <w:b w:val="0"/>
                <w:sz w:val="20"/>
                <w:szCs w:val="20"/>
                <w:lang w:val="en-US" w:eastAsia="en-US"/>
              </w:rPr>
            </w:pPr>
          </w:p>
        </w:tc>
        <w:tc>
          <w:tcPr>
            <w:tcW w:w="4332" w:type="dxa"/>
            <w:vAlign w:val="center"/>
          </w:tcPr>
          <w:p>
            <w:pPr>
              <w:spacing w:after="0" w:line="240" w:lineRule="auto"/>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维持处分</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spacing w:after="0" w:line="240" w:lineRule="auto"/>
              <w:jc w:val="center"/>
              <w:rPr>
                <w:rFonts w:ascii="Times New Roman" w:hAnsi="Times New Roman" w:cs="Times New Roman"/>
                <w:b w:val="0"/>
                <w:sz w:val="20"/>
                <w:szCs w:val="20"/>
                <w:lang w:val="en-US" w:eastAsia="en-US"/>
              </w:rPr>
            </w:pPr>
          </w:p>
        </w:tc>
        <w:tc>
          <w:tcPr>
            <w:tcW w:w="4332" w:type="dxa"/>
            <w:vAlign w:val="center"/>
          </w:tcPr>
          <w:p>
            <w:pPr>
              <w:spacing w:after="0" w:line="240" w:lineRule="auto"/>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维持收押在纪律囚室</w:t>
            </w:r>
            <w:r>
              <w:rPr>
                <w:rFonts w:ascii="Times New Roman" w:hAnsi="Times New Roman" w:eastAsia="宋体" w:cs="Times New Roman"/>
                <w:b w:val="0"/>
                <w:sz w:val="20"/>
                <w:szCs w:val="20"/>
                <w:lang w:val="en-US" w:eastAsia="zh-CN"/>
              </w:rPr>
              <w:t>12</w:t>
            </w:r>
            <w:r>
              <w:rPr>
                <w:rFonts w:hint="eastAsia" w:ascii="Times New Roman" w:hAnsi="Times New Roman" w:eastAsia="宋体" w:cs="Times New Roman"/>
                <w:b w:val="0"/>
                <w:sz w:val="20"/>
                <w:szCs w:val="20"/>
                <w:lang w:val="en-US" w:eastAsia="zh-CN"/>
              </w:rPr>
              <w:t>日并剥夺放风权利的处分</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spacing w:after="0" w:line="240" w:lineRule="auto"/>
              <w:jc w:val="center"/>
              <w:rPr>
                <w:rFonts w:ascii="Times New Roman" w:hAnsi="Times New Roman" w:cs="Times New Roman"/>
                <w:b w:val="0"/>
                <w:sz w:val="20"/>
                <w:szCs w:val="20"/>
                <w:lang w:val="en-US" w:eastAsia="en-US"/>
              </w:rPr>
            </w:pPr>
          </w:p>
        </w:tc>
        <w:tc>
          <w:tcPr>
            <w:tcW w:w="4332" w:type="dxa"/>
            <w:vAlign w:val="center"/>
          </w:tcPr>
          <w:p>
            <w:pPr>
              <w:spacing w:after="0" w:line="240" w:lineRule="auto"/>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维持收押在纪律囚室</w:t>
            </w:r>
            <w:r>
              <w:rPr>
                <w:rFonts w:ascii="Times New Roman" w:hAnsi="Times New Roman" w:eastAsia="宋体" w:cs="Times New Roman"/>
                <w:b w:val="0"/>
                <w:sz w:val="20"/>
                <w:szCs w:val="20"/>
                <w:lang w:val="en-US" w:eastAsia="zh-CN"/>
              </w:rPr>
              <w:t>10</w:t>
            </w:r>
            <w:r>
              <w:rPr>
                <w:rFonts w:hint="eastAsia" w:ascii="Times New Roman" w:hAnsi="Times New Roman" w:eastAsia="宋体" w:cs="Times New Roman"/>
                <w:b w:val="0"/>
                <w:sz w:val="20"/>
                <w:szCs w:val="20"/>
                <w:lang w:val="en-US" w:eastAsia="zh-CN"/>
              </w:rPr>
              <w:t>日并剥夺放风权利的处分</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spacing w:after="0" w:line="240" w:lineRule="auto"/>
              <w:jc w:val="center"/>
              <w:rPr>
                <w:rFonts w:ascii="Times New Roman" w:hAnsi="Times New Roman" w:cs="Times New Roman"/>
                <w:b w:val="0"/>
                <w:sz w:val="20"/>
                <w:szCs w:val="20"/>
                <w:lang w:val="en-US" w:eastAsia="en-US"/>
              </w:rPr>
            </w:pPr>
          </w:p>
        </w:tc>
        <w:tc>
          <w:tcPr>
            <w:tcW w:w="4332" w:type="dxa"/>
            <w:vAlign w:val="center"/>
          </w:tcPr>
          <w:p>
            <w:pPr>
              <w:spacing w:after="0" w:line="240" w:lineRule="auto"/>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维持收押在纪律囚室</w:t>
            </w:r>
            <w:r>
              <w:rPr>
                <w:rFonts w:ascii="Times New Roman" w:hAnsi="Times New Roman" w:eastAsia="宋体" w:cs="Times New Roman"/>
                <w:b w:val="0"/>
                <w:sz w:val="20"/>
                <w:szCs w:val="20"/>
                <w:lang w:val="en-US" w:eastAsia="zh-CN"/>
              </w:rPr>
              <w:t>20</w:t>
            </w:r>
            <w:r>
              <w:rPr>
                <w:rFonts w:hint="eastAsia" w:ascii="Times New Roman" w:hAnsi="Times New Roman" w:eastAsia="宋体" w:cs="Times New Roman"/>
                <w:b w:val="0"/>
                <w:sz w:val="20"/>
                <w:szCs w:val="20"/>
                <w:lang w:val="en-US" w:eastAsia="zh-CN"/>
              </w:rPr>
              <w:t>日并剥夺放风权利的处分</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spacing w:after="0" w:line="240" w:lineRule="auto"/>
              <w:jc w:val="center"/>
              <w:rPr>
                <w:rFonts w:ascii="Times New Roman" w:hAnsi="Times New Roman" w:cs="Times New Roman"/>
                <w:b w:val="0"/>
                <w:sz w:val="20"/>
                <w:szCs w:val="20"/>
                <w:lang w:val="en-US" w:eastAsia="en-US"/>
              </w:rPr>
            </w:pPr>
          </w:p>
        </w:tc>
        <w:tc>
          <w:tcPr>
            <w:tcW w:w="4332" w:type="dxa"/>
            <w:vAlign w:val="center"/>
          </w:tcPr>
          <w:p>
            <w:pPr>
              <w:spacing w:after="0" w:line="240" w:lineRule="auto"/>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维持收押在纪律囚室</w:t>
            </w:r>
            <w:r>
              <w:rPr>
                <w:rFonts w:ascii="Times New Roman" w:hAnsi="Times New Roman" w:eastAsia="宋体" w:cs="Times New Roman"/>
                <w:b w:val="0"/>
                <w:sz w:val="20"/>
                <w:szCs w:val="20"/>
                <w:lang w:val="en-US" w:eastAsia="zh-CN"/>
              </w:rPr>
              <w:t>20</w:t>
            </w:r>
            <w:r>
              <w:rPr>
                <w:rFonts w:hint="eastAsia" w:ascii="Times New Roman" w:hAnsi="Times New Roman" w:eastAsia="宋体" w:cs="Times New Roman"/>
                <w:b w:val="0"/>
                <w:sz w:val="20"/>
                <w:szCs w:val="20"/>
                <w:lang w:val="en-US" w:eastAsia="zh-CN"/>
              </w:rPr>
              <w:t>日并剥夺放风权利的处分</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spacing w:after="0" w:line="240" w:lineRule="auto"/>
              <w:jc w:val="center"/>
              <w:rPr>
                <w:rFonts w:ascii="Times New Roman" w:hAnsi="Times New Roman" w:cs="Times New Roman"/>
                <w:b w:val="0"/>
                <w:sz w:val="20"/>
                <w:szCs w:val="20"/>
                <w:lang w:val="en-US" w:eastAsia="en-US"/>
              </w:rPr>
            </w:pPr>
          </w:p>
        </w:tc>
        <w:tc>
          <w:tcPr>
            <w:tcW w:w="4332" w:type="dxa"/>
            <w:vAlign w:val="center"/>
          </w:tcPr>
          <w:p>
            <w:pPr>
              <w:spacing w:after="0" w:line="240" w:lineRule="auto"/>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收押在纪律囚室并剥夺放风权利的处分由</w:t>
            </w:r>
            <w:r>
              <w:rPr>
                <w:rFonts w:ascii="Times New Roman" w:hAnsi="Times New Roman" w:eastAsia="宋体" w:cs="Times New Roman"/>
                <w:b w:val="0"/>
                <w:sz w:val="20"/>
                <w:szCs w:val="20"/>
                <w:lang w:val="en-US" w:eastAsia="zh-CN"/>
              </w:rPr>
              <w:t>15</w:t>
            </w:r>
            <w:r>
              <w:rPr>
                <w:rFonts w:hint="eastAsia" w:ascii="Times New Roman" w:hAnsi="Times New Roman" w:eastAsia="宋体" w:cs="Times New Roman"/>
                <w:b w:val="0"/>
                <w:sz w:val="20"/>
                <w:szCs w:val="20"/>
                <w:lang w:val="en-US" w:eastAsia="zh-CN"/>
              </w:rPr>
              <w:t>日改为</w:t>
            </w:r>
            <w:r>
              <w:rPr>
                <w:rFonts w:ascii="Times New Roman" w:hAnsi="Times New Roman" w:eastAsia="宋体" w:cs="Times New Roman"/>
                <w:b w:val="0"/>
                <w:sz w:val="20"/>
                <w:szCs w:val="20"/>
                <w:lang w:val="en-US" w:eastAsia="zh-CN"/>
              </w:rPr>
              <w:t>8</w:t>
            </w:r>
            <w:r>
              <w:rPr>
                <w:rFonts w:hint="eastAsia" w:ascii="Times New Roman" w:hAnsi="Times New Roman" w:eastAsia="宋体" w:cs="Times New Roman"/>
                <w:b w:val="0"/>
                <w:sz w:val="20"/>
                <w:szCs w:val="20"/>
                <w:lang w:val="en-US" w:eastAsia="zh-CN"/>
              </w:rPr>
              <w:t>日</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spacing w:after="0" w:line="240" w:lineRule="auto"/>
              <w:jc w:val="center"/>
              <w:rPr>
                <w:rFonts w:ascii="Times New Roman" w:hAnsi="Times New Roman" w:cs="Times New Roman"/>
                <w:b w:val="0"/>
                <w:sz w:val="20"/>
                <w:szCs w:val="20"/>
                <w:lang w:val="en-US" w:eastAsia="en-US"/>
              </w:rPr>
            </w:pPr>
          </w:p>
        </w:tc>
        <w:tc>
          <w:tcPr>
            <w:tcW w:w="4332" w:type="dxa"/>
            <w:vAlign w:val="center"/>
          </w:tcPr>
          <w:p>
            <w:pPr>
              <w:spacing w:after="0" w:line="240" w:lineRule="auto"/>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收押在纪律囚室并剥夺放风权利的处分由</w:t>
            </w:r>
            <w:r>
              <w:rPr>
                <w:rFonts w:ascii="Times New Roman" w:hAnsi="Times New Roman" w:eastAsia="宋体" w:cs="Times New Roman"/>
                <w:b w:val="0"/>
                <w:sz w:val="20"/>
                <w:szCs w:val="20"/>
                <w:lang w:val="en-US" w:eastAsia="zh-CN"/>
              </w:rPr>
              <w:t>11</w:t>
            </w:r>
            <w:r>
              <w:rPr>
                <w:rFonts w:hint="eastAsia" w:ascii="Times New Roman" w:hAnsi="Times New Roman" w:eastAsia="宋体" w:cs="Times New Roman"/>
                <w:b w:val="0"/>
                <w:sz w:val="20"/>
                <w:szCs w:val="20"/>
                <w:lang w:val="en-US" w:eastAsia="zh-CN"/>
              </w:rPr>
              <w:t>日改为</w:t>
            </w:r>
            <w:r>
              <w:rPr>
                <w:rFonts w:ascii="Times New Roman" w:hAnsi="Times New Roman" w:eastAsia="宋体" w:cs="Times New Roman"/>
                <w:b w:val="0"/>
                <w:sz w:val="20"/>
                <w:szCs w:val="20"/>
                <w:lang w:val="en-US" w:eastAsia="zh-CN"/>
              </w:rPr>
              <w:t>3</w:t>
            </w:r>
            <w:r>
              <w:rPr>
                <w:rFonts w:hint="eastAsia" w:ascii="Times New Roman" w:hAnsi="Times New Roman" w:eastAsia="宋体" w:cs="Times New Roman"/>
                <w:b w:val="0"/>
                <w:sz w:val="20"/>
                <w:szCs w:val="20"/>
                <w:lang w:val="en-US" w:eastAsia="zh-CN"/>
              </w:rPr>
              <w:t>日</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女</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spacing w:after="0" w:line="240" w:lineRule="auto"/>
              <w:jc w:val="center"/>
              <w:rPr>
                <w:rFonts w:ascii="Times New Roman" w:hAnsi="Times New Roman" w:cs="Times New Roman"/>
                <w:b w:val="0"/>
                <w:sz w:val="20"/>
                <w:szCs w:val="20"/>
                <w:lang w:val="en-US" w:eastAsia="en-US"/>
              </w:rPr>
            </w:pPr>
          </w:p>
        </w:tc>
        <w:tc>
          <w:tcPr>
            <w:tcW w:w="4332" w:type="dxa"/>
            <w:vAlign w:val="center"/>
          </w:tcPr>
          <w:p>
            <w:pPr>
              <w:spacing w:after="0" w:line="240" w:lineRule="auto"/>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维持收押在纪律囚室</w:t>
            </w:r>
            <w:r>
              <w:rPr>
                <w:rFonts w:ascii="Times New Roman" w:hAnsi="Times New Roman" w:eastAsia="宋体" w:cs="Times New Roman"/>
                <w:b w:val="0"/>
                <w:sz w:val="20"/>
                <w:szCs w:val="20"/>
                <w:lang w:val="en-US" w:eastAsia="zh-CN"/>
              </w:rPr>
              <w:t>25</w:t>
            </w:r>
            <w:r>
              <w:rPr>
                <w:rFonts w:hint="eastAsia" w:ascii="Times New Roman" w:hAnsi="Times New Roman" w:eastAsia="宋体" w:cs="Times New Roman"/>
                <w:b w:val="0"/>
                <w:sz w:val="20"/>
                <w:szCs w:val="20"/>
                <w:lang w:val="en-US" w:eastAsia="zh-CN"/>
              </w:rPr>
              <w:t>日并剥夺放风权利的处分</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spacing w:after="0" w:line="240" w:lineRule="auto"/>
              <w:jc w:val="center"/>
              <w:rPr>
                <w:rFonts w:ascii="Times New Roman" w:hAnsi="Times New Roman" w:cs="Times New Roman"/>
                <w:b w:val="0"/>
                <w:sz w:val="20"/>
                <w:szCs w:val="20"/>
                <w:lang w:val="en-US" w:eastAsia="en-US"/>
              </w:rPr>
            </w:pPr>
          </w:p>
        </w:tc>
        <w:tc>
          <w:tcPr>
            <w:tcW w:w="4332" w:type="dxa"/>
            <w:vAlign w:val="center"/>
          </w:tcPr>
          <w:p>
            <w:pPr>
              <w:spacing w:after="0" w:line="240" w:lineRule="auto"/>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维持收押在纪律囚室</w:t>
            </w:r>
            <w:r>
              <w:rPr>
                <w:rFonts w:ascii="Times New Roman" w:hAnsi="Times New Roman" w:eastAsia="宋体" w:cs="Times New Roman"/>
                <w:b w:val="0"/>
                <w:sz w:val="20"/>
                <w:szCs w:val="20"/>
                <w:lang w:val="en-US" w:eastAsia="zh-CN"/>
              </w:rPr>
              <w:t>10</w:t>
            </w:r>
            <w:r>
              <w:rPr>
                <w:rFonts w:hint="eastAsia" w:ascii="Times New Roman" w:hAnsi="Times New Roman" w:eastAsia="宋体" w:cs="Times New Roman"/>
                <w:b w:val="0"/>
                <w:sz w:val="20"/>
                <w:szCs w:val="20"/>
                <w:lang w:val="en-US" w:eastAsia="zh-CN"/>
              </w:rPr>
              <w:t>日并剥夺放风权利的处分</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spacing w:after="0" w:line="240" w:lineRule="auto"/>
              <w:jc w:val="center"/>
              <w:rPr>
                <w:rFonts w:ascii="Times New Roman" w:hAnsi="Times New Roman" w:cs="Times New Roman"/>
                <w:b w:val="0"/>
                <w:sz w:val="20"/>
                <w:szCs w:val="20"/>
                <w:lang w:val="en-US" w:eastAsia="en-US"/>
              </w:rPr>
            </w:pPr>
          </w:p>
        </w:tc>
        <w:tc>
          <w:tcPr>
            <w:tcW w:w="4332" w:type="dxa"/>
            <w:vAlign w:val="center"/>
          </w:tcPr>
          <w:p>
            <w:pPr>
              <w:spacing w:after="0" w:line="240" w:lineRule="auto"/>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维持收押在纪律囚室</w:t>
            </w:r>
            <w:r>
              <w:rPr>
                <w:rFonts w:ascii="Times New Roman" w:hAnsi="Times New Roman" w:eastAsia="宋体" w:cs="Times New Roman"/>
                <w:b w:val="0"/>
                <w:sz w:val="20"/>
                <w:szCs w:val="20"/>
                <w:lang w:val="en-US" w:eastAsia="zh-CN"/>
              </w:rPr>
              <w:t>15</w:t>
            </w:r>
            <w:r>
              <w:rPr>
                <w:rFonts w:hint="eastAsia" w:ascii="Times New Roman" w:hAnsi="Times New Roman" w:eastAsia="宋体" w:cs="Times New Roman"/>
                <w:b w:val="0"/>
                <w:sz w:val="20"/>
                <w:szCs w:val="20"/>
                <w:lang w:val="en-US" w:eastAsia="zh-CN"/>
              </w:rPr>
              <w:t>日并剥夺放风权利的处分</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spacing w:after="0" w:line="240" w:lineRule="auto"/>
              <w:jc w:val="center"/>
              <w:rPr>
                <w:rFonts w:ascii="Times New Roman" w:hAnsi="Times New Roman" w:cs="Times New Roman"/>
                <w:b w:val="0"/>
                <w:sz w:val="20"/>
                <w:szCs w:val="20"/>
                <w:lang w:val="en-US" w:eastAsia="en-US"/>
              </w:rPr>
            </w:pPr>
          </w:p>
        </w:tc>
        <w:tc>
          <w:tcPr>
            <w:tcW w:w="4332" w:type="dxa"/>
            <w:vAlign w:val="center"/>
          </w:tcPr>
          <w:p>
            <w:pPr>
              <w:spacing w:after="0" w:line="240" w:lineRule="auto"/>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维持收押在纪律囚室</w:t>
            </w:r>
            <w:r>
              <w:rPr>
                <w:rFonts w:ascii="Times New Roman" w:hAnsi="Times New Roman" w:eastAsia="宋体" w:cs="Times New Roman"/>
                <w:b w:val="0"/>
                <w:sz w:val="20"/>
                <w:szCs w:val="20"/>
                <w:lang w:val="en-US" w:eastAsia="zh-CN"/>
              </w:rPr>
              <w:t>20</w:t>
            </w:r>
            <w:r>
              <w:rPr>
                <w:rFonts w:hint="eastAsia" w:ascii="Times New Roman" w:hAnsi="Times New Roman" w:eastAsia="宋体" w:cs="Times New Roman"/>
                <w:b w:val="0"/>
                <w:sz w:val="20"/>
                <w:szCs w:val="20"/>
                <w:lang w:val="en-US" w:eastAsia="zh-CN"/>
              </w:rPr>
              <w:t>日并剥夺放风权利的处分</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spacing w:after="0" w:line="240" w:lineRule="auto"/>
              <w:jc w:val="center"/>
              <w:rPr>
                <w:rFonts w:ascii="Times New Roman" w:hAnsi="Times New Roman" w:cs="Times New Roman"/>
                <w:b w:val="0"/>
                <w:sz w:val="20"/>
                <w:szCs w:val="20"/>
                <w:lang w:val="en-US" w:eastAsia="en-US"/>
              </w:rPr>
            </w:pPr>
          </w:p>
        </w:tc>
        <w:tc>
          <w:tcPr>
            <w:tcW w:w="4332" w:type="dxa"/>
            <w:vAlign w:val="center"/>
          </w:tcPr>
          <w:p>
            <w:pPr>
              <w:spacing w:after="0" w:line="240" w:lineRule="auto"/>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维持收押在纪律囚室</w:t>
            </w:r>
            <w:r>
              <w:rPr>
                <w:rFonts w:ascii="Times New Roman" w:hAnsi="Times New Roman" w:eastAsia="宋体" w:cs="Times New Roman"/>
                <w:b w:val="0"/>
                <w:sz w:val="20"/>
                <w:szCs w:val="20"/>
                <w:lang w:val="en-US" w:eastAsia="zh-CN"/>
              </w:rPr>
              <w:t>12</w:t>
            </w:r>
            <w:r>
              <w:rPr>
                <w:rFonts w:hint="eastAsia" w:ascii="Times New Roman" w:hAnsi="Times New Roman" w:eastAsia="宋体" w:cs="Times New Roman"/>
                <w:b w:val="0"/>
                <w:sz w:val="20"/>
                <w:szCs w:val="20"/>
                <w:lang w:val="en-US" w:eastAsia="zh-CN"/>
              </w:rPr>
              <w:t>日并剥夺放风权利的处分</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spacing w:after="0" w:line="240" w:lineRule="auto"/>
              <w:jc w:val="center"/>
              <w:rPr>
                <w:rFonts w:ascii="Times New Roman" w:hAnsi="Times New Roman" w:cs="Times New Roman"/>
                <w:b w:val="0"/>
                <w:sz w:val="20"/>
                <w:szCs w:val="20"/>
                <w:lang w:val="en-US" w:eastAsia="en-US"/>
              </w:rPr>
            </w:pPr>
          </w:p>
        </w:tc>
        <w:tc>
          <w:tcPr>
            <w:tcW w:w="4332" w:type="dxa"/>
            <w:vAlign w:val="center"/>
          </w:tcPr>
          <w:p>
            <w:pPr>
              <w:spacing w:after="0" w:line="240" w:lineRule="auto"/>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收押在纪律囚室并剥夺放风权利的处分由</w:t>
            </w:r>
            <w:r>
              <w:rPr>
                <w:rFonts w:ascii="Times New Roman" w:hAnsi="Times New Roman" w:eastAsia="宋体" w:cs="Times New Roman"/>
                <w:b w:val="0"/>
                <w:sz w:val="20"/>
                <w:szCs w:val="20"/>
                <w:lang w:val="en-US" w:eastAsia="zh-CN"/>
              </w:rPr>
              <w:t>15</w:t>
            </w:r>
            <w:r>
              <w:rPr>
                <w:rFonts w:hint="eastAsia" w:ascii="Times New Roman" w:hAnsi="Times New Roman" w:eastAsia="宋体" w:cs="Times New Roman"/>
                <w:b w:val="0"/>
                <w:sz w:val="20"/>
                <w:szCs w:val="20"/>
                <w:lang w:val="en-US" w:eastAsia="zh-CN"/>
              </w:rPr>
              <w:t>日改为</w:t>
            </w:r>
            <w:r>
              <w:rPr>
                <w:rFonts w:ascii="Times New Roman" w:hAnsi="Times New Roman" w:eastAsia="宋体" w:cs="Times New Roman"/>
                <w:b w:val="0"/>
                <w:sz w:val="20"/>
                <w:szCs w:val="20"/>
                <w:lang w:val="en-US" w:eastAsia="zh-CN"/>
              </w:rPr>
              <w:t>8</w:t>
            </w:r>
            <w:r>
              <w:rPr>
                <w:rFonts w:hint="eastAsia" w:ascii="Times New Roman" w:hAnsi="Times New Roman" w:eastAsia="宋体" w:cs="Times New Roman"/>
                <w:b w:val="0"/>
                <w:sz w:val="20"/>
                <w:szCs w:val="20"/>
                <w:lang w:val="en-US" w:eastAsia="zh-CN"/>
              </w:rPr>
              <w:t>日</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羁押犯</w:t>
            </w:r>
          </w:p>
        </w:tc>
        <w:tc>
          <w:tcPr>
            <w:tcW w:w="1417" w:type="dxa"/>
            <w:vMerge w:val="continue"/>
            <w:vAlign w:val="center"/>
          </w:tcPr>
          <w:p>
            <w:pPr>
              <w:spacing w:after="0" w:line="240" w:lineRule="auto"/>
              <w:jc w:val="center"/>
              <w:rPr>
                <w:rFonts w:ascii="Times New Roman" w:hAnsi="Times New Roman" w:cs="Times New Roman"/>
                <w:b w:val="0"/>
                <w:sz w:val="20"/>
                <w:szCs w:val="20"/>
                <w:lang w:val="en-US" w:eastAsia="en-US"/>
              </w:rPr>
            </w:pPr>
          </w:p>
        </w:tc>
        <w:tc>
          <w:tcPr>
            <w:tcW w:w="4332" w:type="dxa"/>
            <w:vAlign w:val="center"/>
          </w:tcPr>
          <w:p>
            <w:pPr>
              <w:spacing w:after="0" w:line="240" w:lineRule="auto"/>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维持收押在纪律囚室</w:t>
            </w:r>
            <w:r>
              <w:rPr>
                <w:rFonts w:ascii="Times New Roman" w:hAnsi="Times New Roman" w:eastAsia="宋体" w:cs="Times New Roman"/>
                <w:b w:val="0"/>
                <w:sz w:val="20"/>
                <w:szCs w:val="20"/>
                <w:lang w:val="en-US" w:eastAsia="zh-CN"/>
              </w:rPr>
              <w:t>30</w:t>
            </w:r>
            <w:r>
              <w:rPr>
                <w:rFonts w:hint="eastAsia" w:ascii="Times New Roman" w:hAnsi="Times New Roman" w:eastAsia="宋体" w:cs="Times New Roman"/>
                <w:b w:val="0"/>
                <w:sz w:val="20"/>
                <w:szCs w:val="20"/>
                <w:lang w:val="en-US" w:eastAsia="zh-CN"/>
              </w:rPr>
              <w:t>日并剥夺放风权利的处分</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spacing w:after="0" w:line="240" w:lineRule="auto"/>
              <w:jc w:val="center"/>
              <w:rPr>
                <w:rFonts w:ascii="Times New Roman" w:hAnsi="Times New Roman" w:cs="Times New Roman"/>
                <w:b w:val="0"/>
                <w:sz w:val="20"/>
                <w:szCs w:val="20"/>
                <w:lang w:val="en-US" w:eastAsia="en-US"/>
              </w:rPr>
            </w:pPr>
          </w:p>
        </w:tc>
        <w:tc>
          <w:tcPr>
            <w:tcW w:w="4332" w:type="dxa"/>
            <w:vAlign w:val="center"/>
          </w:tcPr>
          <w:p>
            <w:pPr>
              <w:spacing w:after="0" w:line="240" w:lineRule="auto"/>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收押在纪律囚室并剥夺放风权利的处分由</w:t>
            </w:r>
            <w:r>
              <w:rPr>
                <w:rFonts w:ascii="Times New Roman" w:hAnsi="Times New Roman" w:eastAsia="宋体" w:cs="Times New Roman"/>
                <w:b w:val="0"/>
                <w:sz w:val="20"/>
                <w:szCs w:val="20"/>
                <w:lang w:val="en-US" w:eastAsia="zh-CN"/>
              </w:rPr>
              <w:t>20</w:t>
            </w:r>
            <w:r>
              <w:rPr>
                <w:rFonts w:hint="eastAsia" w:ascii="Times New Roman" w:hAnsi="Times New Roman" w:eastAsia="宋体" w:cs="Times New Roman"/>
                <w:b w:val="0"/>
                <w:sz w:val="20"/>
                <w:szCs w:val="20"/>
                <w:lang w:val="en-US" w:eastAsia="zh-CN"/>
              </w:rPr>
              <w:t>日改为</w:t>
            </w:r>
            <w:r>
              <w:rPr>
                <w:rFonts w:ascii="Times New Roman" w:hAnsi="Times New Roman" w:eastAsia="宋体" w:cs="Times New Roman"/>
                <w:b w:val="0"/>
                <w:sz w:val="20"/>
                <w:szCs w:val="20"/>
                <w:lang w:val="en-US" w:eastAsia="zh-CN"/>
              </w:rPr>
              <w:t>7</w:t>
            </w:r>
            <w:r>
              <w:rPr>
                <w:rFonts w:hint="eastAsia" w:ascii="Times New Roman" w:hAnsi="Times New Roman" w:eastAsia="宋体" w:cs="Times New Roman"/>
                <w:b w:val="0"/>
                <w:sz w:val="20"/>
                <w:szCs w:val="20"/>
                <w:lang w:val="en-US" w:eastAsia="zh-CN"/>
              </w:rPr>
              <w:t>日</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羁押犯</w:t>
            </w:r>
          </w:p>
        </w:tc>
        <w:tc>
          <w:tcPr>
            <w:tcW w:w="1417" w:type="dxa"/>
            <w:vMerge w:val="continue"/>
            <w:vAlign w:val="center"/>
          </w:tcPr>
          <w:p>
            <w:pPr>
              <w:spacing w:after="0" w:line="240" w:lineRule="auto"/>
              <w:jc w:val="center"/>
              <w:rPr>
                <w:rFonts w:ascii="Times New Roman" w:hAnsi="Times New Roman" w:cs="Times New Roman"/>
                <w:b w:val="0"/>
                <w:sz w:val="20"/>
                <w:szCs w:val="20"/>
                <w:lang w:val="en-US" w:eastAsia="en-US"/>
              </w:rPr>
            </w:pPr>
          </w:p>
        </w:tc>
        <w:tc>
          <w:tcPr>
            <w:tcW w:w="4332" w:type="dxa"/>
            <w:vAlign w:val="center"/>
          </w:tcPr>
          <w:p>
            <w:pPr>
              <w:spacing w:after="0" w:line="240" w:lineRule="auto"/>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因上诉逾时而被驳回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restart"/>
            <w:vAlign w:val="center"/>
          </w:tcPr>
          <w:p>
            <w:pPr>
              <w:spacing w:after="0" w:line="240" w:lineRule="auto"/>
              <w:jc w:val="center"/>
              <w:rPr>
                <w:rFonts w:ascii="Times New Roman" w:hAnsi="Times New Roman" w:cs="Times New Roman"/>
                <w:b w:val="0"/>
                <w:sz w:val="20"/>
                <w:szCs w:val="20"/>
                <w:lang w:val="en-US" w:eastAsia="en-US"/>
              </w:rPr>
            </w:pPr>
            <w:r>
              <w:rPr>
                <w:rFonts w:ascii="Times New Roman" w:hAnsi="Times New Roman" w:eastAsia="宋体" w:cs="Times New Roman"/>
                <w:b w:val="0"/>
                <w:sz w:val="20"/>
                <w:szCs w:val="20"/>
                <w:lang w:val="en-US" w:eastAsia="zh-CN"/>
              </w:rPr>
              <w:t>2022</w:t>
            </w:r>
          </w:p>
        </w:tc>
        <w:tc>
          <w:tcPr>
            <w:tcW w:w="4332" w:type="dxa"/>
            <w:vAlign w:val="center"/>
          </w:tcPr>
          <w:p>
            <w:pPr>
              <w:spacing w:after="0" w:line="240" w:lineRule="auto"/>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维持处分</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spacing w:after="0" w:line="240" w:lineRule="auto"/>
              <w:jc w:val="center"/>
              <w:rPr>
                <w:rFonts w:ascii="Times New Roman" w:hAnsi="Times New Roman" w:cs="Times New Roman"/>
                <w:b w:val="0"/>
                <w:sz w:val="20"/>
                <w:szCs w:val="20"/>
                <w:lang w:val="en-US" w:eastAsia="en-US"/>
              </w:rPr>
            </w:pPr>
          </w:p>
        </w:tc>
        <w:tc>
          <w:tcPr>
            <w:tcW w:w="4332" w:type="dxa"/>
            <w:vAlign w:val="center"/>
          </w:tcPr>
          <w:p>
            <w:pPr>
              <w:spacing w:after="0" w:line="240" w:lineRule="auto"/>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维持处分</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女</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spacing w:after="0" w:line="240" w:lineRule="auto"/>
              <w:jc w:val="center"/>
              <w:rPr>
                <w:rFonts w:ascii="Times New Roman" w:hAnsi="Times New Roman" w:cs="Times New Roman"/>
                <w:b w:val="0"/>
                <w:sz w:val="20"/>
                <w:szCs w:val="20"/>
                <w:lang w:val="en-US" w:eastAsia="en-US"/>
              </w:rPr>
            </w:pPr>
          </w:p>
        </w:tc>
        <w:tc>
          <w:tcPr>
            <w:tcW w:w="4332" w:type="dxa"/>
            <w:vAlign w:val="center"/>
          </w:tcPr>
          <w:p>
            <w:pPr>
              <w:spacing w:after="0" w:line="240" w:lineRule="auto"/>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撤销部分处分</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spacing w:after="0" w:line="240" w:lineRule="auto"/>
              <w:jc w:val="center"/>
              <w:rPr>
                <w:rFonts w:ascii="Times New Roman" w:hAnsi="Times New Roman" w:cs="Times New Roman"/>
                <w:b w:val="0"/>
                <w:sz w:val="20"/>
                <w:szCs w:val="20"/>
                <w:lang w:val="en-US" w:eastAsia="en-US"/>
              </w:rPr>
            </w:pPr>
          </w:p>
        </w:tc>
        <w:tc>
          <w:tcPr>
            <w:tcW w:w="4332" w:type="dxa"/>
            <w:vAlign w:val="center"/>
          </w:tcPr>
          <w:p>
            <w:pPr>
              <w:spacing w:after="0" w:line="240" w:lineRule="auto"/>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维持处分</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spacing w:after="0" w:line="240" w:lineRule="auto"/>
              <w:jc w:val="center"/>
              <w:rPr>
                <w:rFonts w:ascii="Times New Roman" w:hAnsi="Times New Roman" w:cs="Times New Roman"/>
                <w:b w:val="0"/>
                <w:sz w:val="20"/>
                <w:szCs w:val="20"/>
                <w:lang w:val="en-US" w:eastAsia="en-US"/>
              </w:rPr>
            </w:pPr>
          </w:p>
        </w:tc>
        <w:tc>
          <w:tcPr>
            <w:tcW w:w="4332" w:type="dxa"/>
            <w:vAlign w:val="center"/>
          </w:tcPr>
          <w:p>
            <w:pPr>
              <w:spacing w:after="0" w:line="240" w:lineRule="auto"/>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维持处分</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spacing w:after="0" w:line="240" w:lineRule="auto"/>
              <w:jc w:val="center"/>
              <w:rPr>
                <w:rFonts w:ascii="Times New Roman" w:hAnsi="Times New Roman" w:cs="Times New Roman"/>
                <w:b w:val="0"/>
                <w:sz w:val="20"/>
                <w:szCs w:val="20"/>
                <w:lang w:val="en-US" w:eastAsia="en-US"/>
              </w:rPr>
            </w:pPr>
          </w:p>
        </w:tc>
        <w:tc>
          <w:tcPr>
            <w:tcW w:w="4332" w:type="dxa"/>
            <w:vAlign w:val="center"/>
          </w:tcPr>
          <w:p>
            <w:pPr>
              <w:spacing w:after="0" w:line="240" w:lineRule="auto"/>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囚犯撤回针对监狱对其作出处分而提起之上诉</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spacing w:after="0" w:line="240" w:lineRule="auto"/>
              <w:jc w:val="center"/>
              <w:rPr>
                <w:rFonts w:ascii="Times New Roman" w:hAnsi="Times New Roman" w:cs="Times New Roman"/>
                <w:b w:val="0"/>
                <w:sz w:val="20"/>
                <w:szCs w:val="20"/>
                <w:lang w:val="en-US" w:eastAsia="en-US"/>
              </w:rPr>
            </w:pPr>
          </w:p>
        </w:tc>
        <w:tc>
          <w:tcPr>
            <w:tcW w:w="4332" w:type="dxa"/>
            <w:vAlign w:val="center"/>
          </w:tcPr>
          <w:p>
            <w:pPr>
              <w:spacing w:after="0" w:line="240" w:lineRule="auto"/>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囚犯撤回针对监狱对其作出处分而提起之上诉</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spacing w:after="0" w:line="240" w:lineRule="auto"/>
              <w:jc w:val="center"/>
              <w:rPr>
                <w:rFonts w:ascii="Times New Roman" w:hAnsi="Times New Roman" w:cs="Times New Roman"/>
                <w:b w:val="0"/>
                <w:sz w:val="20"/>
                <w:szCs w:val="20"/>
                <w:lang w:val="en-US" w:eastAsia="en-US"/>
              </w:rPr>
            </w:pPr>
          </w:p>
        </w:tc>
        <w:tc>
          <w:tcPr>
            <w:tcW w:w="4332" w:type="dxa"/>
            <w:vAlign w:val="center"/>
          </w:tcPr>
          <w:p>
            <w:pPr>
              <w:spacing w:after="0" w:line="240" w:lineRule="auto"/>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囚犯撤回针对监狱对其作出处分而提起之上诉</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spacing w:after="0" w:line="240" w:lineRule="auto"/>
              <w:jc w:val="center"/>
              <w:rPr>
                <w:rFonts w:ascii="Times New Roman" w:hAnsi="Times New Roman" w:cs="Times New Roman"/>
                <w:b w:val="0"/>
                <w:sz w:val="20"/>
                <w:szCs w:val="20"/>
                <w:lang w:val="en-US" w:eastAsia="en-US"/>
              </w:rPr>
            </w:pPr>
          </w:p>
        </w:tc>
        <w:tc>
          <w:tcPr>
            <w:tcW w:w="4332" w:type="dxa"/>
            <w:vAlign w:val="center"/>
          </w:tcPr>
          <w:p>
            <w:pPr>
              <w:spacing w:after="0" w:line="240" w:lineRule="auto"/>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维持收押在纪律囚室</w:t>
            </w:r>
            <w:r>
              <w:rPr>
                <w:rFonts w:ascii="Times New Roman" w:hAnsi="Times New Roman" w:eastAsia="宋体" w:cs="Times New Roman"/>
                <w:b w:val="0"/>
                <w:sz w:val="20"/>
                <w:szCs w:val="20"/>
                <w:lang w:val="en-US" w:eastAsia="zh-CN"/>
              </w:rPr>
              <w:t>20</w:t>
            </w:r>
            <w:r>
              <w:rPr>
                <w:rFonts w:hint="eastAsia" w:ascii="Times New Roman" w:hAnsi="Times New Roman" w:eastAsia="宋体" w:cs="Times New Roman"/>
                <w:b w:val="0"/>
                <w:sz w:val="20"/>
                <w:szCs w:val="20"/>
                <w:lang w:val="en-US" w:eastAsia="zh-CN"/>
              </w:rPr>
              <w:t>日并剥夺放风权利的处分</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spacing w:after="0" w:line="240" w:lineRule="auto"/>
              <w:jc w:val="center"/>
              <w:rPr>
                <w:rFonts w:ascii="Times New Roman" w:hAnsi="Times New Roman" w:cs="Times New Roman"/>
                <w:b w:val="0"/>
                <w:sz w:val="20"/>
                <w:szCs w:val="20"/>
                <w:lang w:val="en-US" w:eastAsia="en-US"/>
              </w:rPr>
            </w:pPr>
          </w:p>
        </w:tc>
        <w:tc>
          <w:tcPr>
            <w:tcW w:w="4332" w:type="dxa"/>
            <w:vAlign w:val="center"/>
          </w:tcPr>
          <w:p>
            <w:pPr>
              <w:spacing w:after="0" w:line="240" w:lineRule="auto"/>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维持收押在纪律囚室</w:t>
            </w:r>
            <w:r>
              <w:rPr>
                <w:rFonts w:ascii="Times New Roman" w:hAnsi="Times New Roman" w:eastAsia="宋体" w:cs="Times New Roman"/>
                <w:b w:val="0"/>
                <w:sz w:val="20"/>
                <w:szCs w:val="20"/>
                <w:lang w:val="en-US" w:eastAsia="zh-CN"/>
              </w:rPr>
              <w:t>10</w:t>
            </w:r>
            <w:r>
              <w:rPr>
                <w:rFonts w:hint="eastAsia" w:ascii="Times New Roman" w:hAnsi="Times New Roman" w:eastAsia="宋体" w:cs="Times New Roman"/>
                <w:b w:val="0"/>
                <w:sz w:val="20"/>
                <w:szCs w:val="20"/>
                <w:lang w:val="en-US" w:eastAsia="zh-CN"/>
              </w:rPr>
              <w:t>日并剥夺放风权利的处分</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spacing w:after="0" w:line="240" w:lineRule="auto"/>
              <w:jc w:val="center"/>
              <w:rPr>
                <w:rFonts w:ascii="Times New Roman" w:hAnsi="Times New Roman" w:cs="Times New Roman"/>
                <w:b w:val="0"/>
                <w:sz w:val="20"/>
                <w:szCs w:val="20"/>
                <w:lang w:val="en-US" w:eastAsia="en-US"/>
              </w:rPr>
            </w:pPr>
          </w:p>
        </w:tc>
        <w:tc>
          <w:tcPr>
            <w:tcW w:w="4332" w:type="dxa"/>
            <w:vAlign w:val="center"/>
          </w:tcPr>
          <w:p>
            <w:pPr>
              <w:spacing w:after="0" w:line="240" w:lineRule="auto"/>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维持收押在纪律囚室</w:t>
            </w:r>
            <w:r>
              <w:rPr>
                <w:rFonts w:ascii="Times New Roman" w:hAnsi="Times New Roman" w:eastAsia="宋体" w:cs="Times New Roman"/>
                <w:b w:val="0"/>
                <w:sz w:val="20"/>
                <w:szCs w:val="20"/>
                <w:lang w:val="en-US" w:eastAsia="zh-CN"/>
              </w:rPr>
              <w:t>10</w:t>
            </w:r>
            <w:r>
              <w:rPr>
                <w:rFonts w:hint="eastAsia" w:ascii="Times New Roman" w:hAnsi="Times New Roman" w:eastAsia="宋体" w:cs="Times New Roman"/>
                <w:b w:val="0"/>
                <w:sz w:val="20"/>
                <w:szCs w:val="20"/>
                <w:lang w:val="en-US" w:eastAsia="zh-CN"/>
              </w:rPr>
              <w:t>日并剥夺放风权利的处分</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spacing w:after="0" w:line="240" w:lineRule="auto"/>
              <w:jc w:val="center"/>
              <w:rPr>
                <w:rFonts w:ascii="Times New Roman" w:hAnsi="Times New Roman" w:cs="Times New Roman"/>
                <w:b w:val="0"/>
                <w:sz w:val="20"/>
                <w:szCs w:val="20"/>
                <w:lang w:val="en-US" w:eastAsia="en-US"/>
              </w:rPr>
            </w:pPr>
          </w:p>
        </w:tc>
        <w:tc>
          <w:tcPr>
            <w:tcW w:w="4332" w:type="dxa"/>
            <w:vAlign w:val="center"/>
          </w:tcPr>
          <w:p>
            <w:pPr>
              <w:spacing w:after="0" w:line="240" w:lineRule="auto"/>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维持收押在纪律囚室</w:t>
            </w:r>
            <w:r>
              <w:rPr>
                <w:rFonts w:ascii="Times New Roman" w:hAnsi="Times New Roman" w:eastAsia="宋体" w:cs="Times New Roman"/>
                <w:b w:val="0"/>
                <w:sz w:val="20"/>
                <w:szCs w:val="20"/>
                <w:lang w:val="en-US" w:eastAsia="zh-CN"/>
              </w:rPr>
              <w:t>10</w:t>
            </w:r>
            <w:r>
              <w:rPr>
                <w:rFonts w:hint="eastAsia" w:ascii="Times New Roman" w:hAnsi="Times New Roman" w:eastAsia="宋体" w:cs="Times New Roman"/>
                <w:b w:val="0"/>
                <w:sz w:val="20"/>
                <w:szCs w:val="20"/>
                <w:lang w:val="en-US" w:eastAsia="zh-CN"/>
              </w:rPr>
              <w:t>日并剥夺放风权利的处分</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spacing w:after="0" w:line="240" w:lineRule="auto"/>
              <w:jc w:val="center"/>
              <w:rPr>
                <w:rFonts w:ascii="Times New Roman" w:hAnsi="Times New Roman" w:cs="Times New Roman"/>
                <w:b w:val="0"/>
                <w:sz w:val="20"/>
                <w:szCs w:val="20"/>
                <w:lang w:val="en-US" w:eastAsia="en-US"/>
              </w:rPr>
            </w:pPr>
          </w:p>
        </w:tc>
        <w:tc>
          <w:tcPr>
            <w:tcW w:w="4332" w:type="dxa"/>
            <w:vAlign w:val="center"/>
          </w:tcPr>
          <w:p>
            <w:pPr>
              <w:spacing w:after="0" w:line="240" w:lineRule="auto"/>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维持收押在纪律囚室</w:t>
            </w:r>
            <w:r>
              <w:rPr>
                <w:rFonts w:ascii="Times New Roman" w:hAnsi="Times New Roman" w:eastAsia="宋体" w:cs="Times New Roman"/>
                <w:b w:val="0"/>
                <w:sz w:val="20"/>
                <w:szCs w:val="20"/>
                <w:lang w:val="en-US" w:eastAsia="zh-CN"/>
              </w:rPr>
              <w:t>13</w:t>
            </w:r>
            <w:r>
              <w:rPr>
                <w:rFonts w:hint="eastAsia" w:ascii="Times New Roman" w:hAnsi="Times New Roman" w:eastAsia="宋体" w:cs="Times New Roman"/>
                <w:b w:val="0"/>
                <w:sz w:val="20"/>
                <w:szCs w:val="20"/>
                <w:lang w:val="en-US" w:eastAsia="zh-CN"/>
              </w:rPr>
              <w:t>日并剥夺放风权利的处分</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spacing w:after="0" w:line="240" w:lineRule="auto"/>
              <w:jc w:val="center"/>
              <w:rPr>
                <w:rFonts w:ascii="Times New Roman" w:hAnsi="Times New Roman" w:cs="Times New Roman"/>
                <w:b w:val="0"/>
                <w:sz w:val="20"/>
                <w:szCs w:val="20"/>
                <w:lang w:val="en-US" w:eastAsia="en-US"/>
              </w:rPr>
            </w:pPr>
          </w:p>
        </w:tc>
        <w:tc>
          <w:tcPr>
            <w:tcW w:w="4332" w:type="dxa"/>
            <w:vAlign w:val="center"/>
          </w:tcPr>
          <w:p>
            <w:pPr>
              <w:spacing w:after="0" w:line="240" w:lineRule="auto"/>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维持收押在纪律囚室</w:t>
            </w:r>
            <w:r>
              <w:rPr>
                <w:rFonts w:ascii="Times New Roman" w:hAnsi="Times New Roman" w:eastAsia="宋体" w:cs="Times New Roman"/>
                <w:b w:val="0"/>
                <w:sz w:val="20"/>
                <w:szCs w:val="20"/>
                <w:lang w:val="en-US" w:eastAsia="zh-CN"/>
              </w:rPr>
              <w:t>10</w:t>
            </w:r>
            <w:r>
              <w:rPr>
                <w:rFonts w:hint="eastAsia" w:ascii="Times New Roman" w:hAnsi="Times New Roman" w:eastAsia="宋体" w:cs="Times New Roman"/>
                <w:b w:val="0"/>
                <w:sz w:val="20"/>
                <w:szCs w:val="20"/>
                <w:lang w:val="en-US" w:eastAsia="zh-CN"/>
              </w:rPr>
              <w:t>日并剥夺放风权利的处分</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spacing w:after="0" w:line="240" w:lineRule="auto"/>
              <w:jc w:val="center"/>
              <w:rPr>
                <w:rFonts w:ascii="Times New Roman" w:hAnsi="Times New Roman" w:cs="Times New Roman"/>
                <w:b w:val="0"/>
                <w:sz w:val="20"/>
                <w:szCs w:val="20"/>
                <w:lang w:val="en-US" w:eastAsia="en-US"/>
              </w:rPr>
            </w:pPr>
          </w:p>
        </w:tc>
        <w:tc>
          <w:tcPr>
            <w:tcW w:w="4332" w:type="dxa"/>
            <w:vAlign w:val="center"/>
          </w:tcPr>
          <w:p>
            <w:pPr>
              <w:spacing w:after="0" w:line="240" w:lineRule="auto"/>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维持收押在纪律囚室</w:t>
            </w:r>
            <w:r>
              <w:rPr>
                <w:rFonts w:ascii="Times New Roman" w:hAnsi="Times New Roman" w:eastAsia="宋体" w:cs="Times New Roman"/>
                <w:b w:val="0"/>
                <w:sz w:val="20"/>
                <w:szCs w:val="20"/>
                <w:lang w:val="en-US" w:eastAsia="zh-CN"/>
              </w:rPr>
              <w:t>10</w:t>
            </w:r>
            <w:r>
              <w:rPr>
                <w:rFonts w:hint="eastAsia" w:ascii="Times New Roman" w:hAnsi="Times New Roman" w:eastAsia="宋体" w:cs="Times New Roman"/>
                <w:b w:val="0"/>
                <w:sz w:val="20"/>
                <w:szCs w:val="20"/>
                <w:lang w:val="en-US" w:eastAsia="zh-CN"/>
              </w:rPr>
              <w:t>日并剥夺放风权利的处分</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restart"/>
            <w:vAlign w:val="center"/>
          </w:tcPr>
          <w:p>
            <w:pPr>
              <w:spacing w:after="0" w:line="240" w:lineRule="auto"/>
              <w:jc w:val="center"/>
              <w:rPr>
                <w:rFonts w:ascii="Times New Roman" w:hAnsi="Times New Roman" w:cs="Times New Roman"/>
                <w:b w:val="0"/>
                <w:sz w:val="20"/>
                <w:szCs w:val="20"/>
                <w:lang w:val="en-US" w:eastAsia="en-US"/>
              </w:rPr>
            </w:pPr>
            <w:r>
              <w:rPr>
                <w:rFonts w:ascii="Times New Roman" w:hAnsi="Times New Roman" w:eastAsia="宋体" w:cs="Times New Roman"/>
                <w:b w:val="0"/>
                <w:sz w:val="20"/>
                <w:szCs w:val="20"/>
                <w:lang w:val="en-US" w:eastAsia="zh-CN"/>
              </w:rPr>
              <w:t>2023</w:t>
            </w:r>
          </w:p>
        </w:tc>
        <w:tc>
          <w:tcPr>
            <w:tcW w:w="4332" w:type="dxa"/>
            <w:vAlign w:val="center"/>
          </w:tcPr>
          <w:p>
            <w:pPr>
              <w:spacing w:after="0" w:line="240" w:lineRule="auto"/>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囚犯撤回针对监狱对其作出处分而提起之上诉</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spacing w:after="0" w:line="240" w:lineRule="auto"/>
              <w:jc w:val="center"/>
              <w:rPr>
                <w:rFonts w:ascii="Times New Roman" w:hAnsi="Times New Roman" w:cs="Times New Roman"/>
                <w:b w:val="0"/>
                <w:sz w:val="20"/>
                <w:szCs w:val="20"/>
                <w:lang w:val="en-US" w:eastAsia="en-US"/>
              </w:rPr>
            </w:pPr>
          </w:p>
        </w:tc>
        <w:tc>
          <w:tcPr>
            <w:tcW w:w="4332" w:type="dxa"/>
            <w:vAlign w:val="center"/>
          </w:tcPr>
          <w:p>
            <w:pPr>
              <w:spacing w:after="0" w:line="240" w:lineRule="auto"/>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囚犯撤回针对监狱对其作出处分而提起之上诉</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羁押犯</w:t>
            </w:r>
          </w:p>
        </w:tc>
        <w:tc>
          <w:tcPr>
            <w:tcW w:w="1417" w:type="dxa"/>
            <w:vMerge w:val="continue"/>
            <w:vAlign w:val="center"/>
          </w:tcPr>
          <w:p>
            <w:pPr>
              <w:spacing w:after="0" w:line="240" w:lineRule="auto"/>
              <w:jc w:val="center"/>
              <w:rPr>
                <w:rFonts w:ascii="Times New Roman" w:hAnsi="Times New Roman" w:cs="Times New Roman"/>
                <w:b w:val="0"/>
                <w:sz w:val="20"/>
                <w:szCs w:val="20"/>
                <w:lang w:val="en-US" w:eastAsia="en-US"/>
              </w:rPr>
            </w:pPr>
          </w:p>
        </w:tc>
        <w:tc>
          <w:tcPr>
            <w:tcW w:w="4332" w:type="dxa"/>
            <w:vAlign w:val="center"/>
          </w:tcPr>
          <w:p>
            <w:pPr>
              <w:spacing w:after="0" w:line="240" w:lineRule="auto"/>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维持处分</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女</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spacing w:after="0" w:line="240" w:lineRule="auto"/>
              <w:jc w:val="center"/>
              <w:rPr>
                <w:rFonts w:ascii="Times New Roman" w:hAnsi="Times New Roman" w:cs="Times New Roman"/>
                <w:b w:val="0"/>
                <w:sz w:val="20"/>
                <w:szCs w:val="20"/>
                <w:lang w:val="en-US" w:eastAsia="en-US"/>
              </w:rPr>
            </w:pPr>
          </w:p>
        </w:tc>
        <w:tc>
          <w:tcPr>
            <w:tcW w:w="4332" w:type="dxa"/>
            <w:vAlign w:val="center"/>
          </w:tcPr>
          <w:p>
            <w:pPr>
              <w:spacing w:after="0" w:line="240" w:lineRule="auto"/>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维持处分</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spacing w:after="0" w:line="240" w:lineRule="auto"/>
              <w:jc w:val="center"/>
              <w:rPr>
                <w:rFonts w:ascii="Times New Roman" w:hAnsi="Times New Roman" w:cs="Times New Roman"/>
                <w:b w:val="0"/>
                <w:sz w:val="20"/>
                <w:szCs w:val="20"/>
                <w:lang w:val="en-US" w:eastAsia="en-US"/>
              </w:rPr>
            </w:pPr>
          </w:p>
        </w:tc>
        <w:tc>
          <w:tcPr>
            <w:tcW w:w="4332" w:type="dxa"/>
            <w:vAlign w:val="center"/>
          </w:tcPr>
          <w:p>
            <w:pPr>
              <w:spacing w:after="0" w:line="240" w:lineRule="auto"/>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维持处分</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spacing w:after="0" w:line="240" w:lineRule="auto"/>
              <w:jc w:val="center"/>
              <w:rPr>
                <w:rFonts w:ascii="Times New Roman" w:hAnsi="Times New Roman" w:cs="Times New Roman"/>
                <w:b w:val="0"/>
                <w:sz w:val="20"/>
                <w:szCs w:val="20"/>
                <w:lang w:val="en-US" w:eastAsia="en-US"/>
              </w:rPr>
            </w:pPr>
          </w:p>
        </w:tc>
        <w:tc>
          <w:tcPr>
            <w:tcW w:w="4332" w:type="dxa"/>
            <w:vAlign w:val="center"/>
          </w:tcPr>
          <w:p>
            <w:pPr>
              <w:spacing w:after="0" w:line="240" w:lineRule="auto"/>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囚犯撤回针对监狱对其作出处分而提起之上诉</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spacing w:after="0" w:line="240" w:lineRule="auto"/>
              <w:jc w:val="center"/>
              <w:rPr>
                <w:rFonts w:ascii="Times New Roman" w:hAnsi="Times New Roman" w:cs="Times New Roman"/>
                <w:b w:val="0"/>
                <w:sz w:val="20"/>
                <w:szCs w:val="20"/>
                <w:lang w:val="en-US" w:eastAsia="en-US"/>
              </w:rPr>
            </w:pPr>
          </w:p>
        </w:tc>
        <w:tc>
          <w:tcPr>
            <w:tcW w:w="4332" w:type="dxa"/>
            <w:vAlign w:val="center"/>
          </w:tcPr>
          <w:p>
            <w:pPr>
              <w:spacing w:after="0" w:line="240" w:lineRule="auto"/>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收押在纪律囚室并剥夺放风权利的处分由</w:t>
            </w:r>
            <w:r>
              <w:rPr>
                <w:rFonts w:ascii="Times New Roman" w:hAnsi="Times New Roman" w:eastAsia="宋体" w:cs="Times New Roman"/>
                <w:b w:val="0"/>
                <w:sz w:val="20"/>
                <w:szCs w:val="20"/>
                <w:lang w:val="en-US" w:eastAsia="zh-CN"/>
              </w:rPr>
              <w:t>15</w:t>
            </w:r>
            <w:r>
              <w:rPr>
                <w:rFonts w:hint="eastAsia" w:ascii="Times New Roman" w:hAnsi="Times New Roman" w:eastAsia="宋体" w:cs="Times New Roman"/>
                <w:b w:val="0"/>
                <w:sz w:val="20"/>
                <w:szCs w:val="20"/>
                <w:lang w:val="en-US" w:eastAsia="zh-CN"/>
              </w:rPr>
              <w:t>日改为</w:t>
            </w:r>
            <w:r>
              <w:rPr>
                <w:rFonts w:ascii="Times New Roman" w:hAnsi="Times New Roman" w:eastAsia="宋体" w:cs="Times New Roman"/>
                <w:b w:val="0"/>
                <w:sz w:val="20"/>
                <w:szCs w:val="20"/>
                <w:lang w:val="en-US" w:eastAsia="zh-CN"/>
              </w:rPr>
              <w:t>10</w:t>
            </w:r>
            <w:r>
              <w:rPr>
                <w:rFonts w:hint="eastAsia" w:ascii="Times New Roman" w:hAnsi="Times New Roman" w:eastAsia="宋体" w:cs="Times New Roman"/>
                <w:b w:val="0"/>
                <w:sz w:val="20"/>
                <w:szCs w:val="20"/>
                <w:lang w:val="en-US" w:eastAsia="zh-CN"/>
              </w:rPr>
              <w:t>日</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spacing w:after="0" w:line="240" w:lineRule="auto"/>
              <w:jc w:val="center"/>
              <w:rPr>
                <w:rFonts w:ascii="Times New Roman" w:hAnsi="Times New Roman" w:cs="Times New Roman"/>
                <w:b w:val="0"/>
                <w:sz w:val="20"/>
                <w:szCs w:val="20"/>
                <w:lang w:val="en-US" w:eastAsia="en-US"/>
              </w:rPr>
            </w:pPr>
          </w:p>
        </w:tc>
        <w:tc>
          <w:tcPr>
            <w:tcW w:w="4332" w:type="dxa"/>
            <w:vAlign w:val="center"/>
          </w:tcPr>
          <w:p>
            <w:pPr>
              <w:spacing w:after="0" w:line="240" w:lineRule="auto"/>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囚犯撤回针对监狱对其作出处分而提起之上诉</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Merge w:val="continue"/>
            <w:vAlign w:val="center"/>
          </w:tcPr>
          <w:p>
            <w:pPr>
              <w:spacing w:after="0" w:line="240" w:lineRule="auto"/>
              <w:jc w:val="center"/>
              <w:rPr>
                <w:rFonts w:ascii="Times New Roman" w:hAnsi="Times New Roman" w:cs="Times New Roman"/>
                <w:b w:val="0"/>
                <w:sz w:val="20"/>
                <w:szCs w:val="20"/>
                <w:lang w:val="en-US" w:eastAsia="en-US"/>
              </w:rPr>
            </w:pPr>
          </w:p>
        </w:tc>
        <w:tc>
          <w:tcPr>
            <w:tcW w:w="4332" w:type="dxa"/>
            <w:vAlign w:val="center"/>
          </w:tcPr>
          <w:p>
            <w:pPr>
              <w:spacing w:after="0" w:line="240" w:lineRule="auto"/>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维持收押在纪律囚室</w:t>
            </w:r>
            <w:r>
              <w:rPr>
                <w:rFonts w:ascii="Times New Roman" w:hAnsi="Times New Roman" w:eastAsia="宋体" w:cs="Times New Roman"/>
                <w:b w:val="0"/>
                <w:sz w:val="20"/>
                <w:szCs w:val="20"/>
                <w:lang w:val="en-US" w:eastAsia="zh-CN"/>
              </w:rPr>
              <w:t>25</w:t>
            </w:r>
            <w:r>
              <w:rPr>
                <w:rFonts w:hint="eastAsia" w:ascii="Times New Roman" w:hAnsi="Times New Roman" w:eastAsia="宋体" w:cs="Times New Roman"/>
                <w:b w:val="0"/>
                <w:sz w:val="20"/>
                <w:szCs w:val="20"/>
                <w:lang w:val="en-US" w:eastAsia="zh-CN"/>
              </w:rPr>
              <w:t>日并剥夺放风权利的处分</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7"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560" w:type="dxa"/>
            <w:vAlign w:val="center"/>
          </w:tcPr>
          <w:p>
            <w:pPr>
              <w:spacing w:after="0" w:line="240" w:lineRule="auto"/>
              <w:jc w:val="center"/>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服刑人</w:t>
            </w:r>
          </w:p>
        </w:tc>
        <w:tc>
          <w:tcPr>
            <w:tcW w:w="1417" w:type="dxa"/>
            <w:vAlign w:val="center"/>
          </w:tcPr>
          <w:p>
            <w:pPr>
              <w:spacing w:after="0" w:line="240" w:lineRule="auto"/>
              <w:jc w:val="center"/>
              <w:rPr>
                <w:rFonts w:ascii="Times New Roman" w:hAnsi="Times New Roman" w:cs="Times New Roman"/>
                <w:b w:val="0"/>
                <w:sz w:val="20"/>
                <w:szCs w:val="20"/>
                <w:lang w:val="en-US" w:eastAsia="en-US"/>
              </w:rPr>
            </w:pPr>
            <w:r>
              <w:rPr>
                <w:rFonts w:ascii="Times New Roman" w:hAnsi="Times New Roman" w:eastAsia="宋体" w:cs="Times New Roman"/>
                <w:b w:val="0"/>
                <w:sz w:val="20"/>
                <w:szCs w:val="20"/>
                <w:lang w:val="en-US" w:eastAsia="zh-CN"/>
              </w:rPr>
              <w:t>2024</w:t>
            </w:r>
          </w:p>
        </w:tc>
        <w:tc>
          <w:tcPr>
            <w:tcW w:w="4332" w:type="dxa"/>
            <w:vAlign w:val="center"/>
          </w:tcPr>
          <w:p>
            <w:pPr>
              <w:spacing w:after="0" w:line="240" w:lineRule="auto"/>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维持收押在纪律囚室</w:t>
            </w:r>
            <w:r>
              <w:rPr>
                <w:rFonts w:ascii="Times New Roman" w:hAnsi="Times New Roman" w:eastAsia="宋体" w:cs="Times New Roman"/>
                <w:b w:val="0"/>
                <w:sz w:val="20"/>
                <w:szCs w:val="20"/>
                <w:lang w:val="en-US" w:eastAsia="zh-CN"/>
              </w:rPr>
              <w:t>30</w:t>
            </w:r>
            <w:r>
              <w:rPr>
                <w:rFonts w:hint="eastAsia" w:ascii="Times New Roman" w:hAnsi="Times New Roman" w:eastAsia="宋体" w:cs="Times New Roman"/>
                <w:b w:val="0"/>
                <w:sz w:val="20"/>
                <w:szCs w:val="20"/>
                <w:lang w:val="en-US" w:eastAsia="zh-CN"/>
              </w:rPr>
              <w:t>日并剥夺放风权利的处分</w:t>
            </w:r>
          </w:p>
        </w:tc>
      </w:tr>
    </w:tbl>
    <w:p>
      <w:pPr>
        <w:suppressAutoHyphens/>
        <w:spacing w:before="120" w:line="240" w:lineRule="auto"/>
        <w:jc w:val="both"/>
        <w:rPr>
          <w:rFonts w:ascii="Times New Roman" w:hAnsi="Times New Roman"/>
          <w:i/>
          <w:sz w:val="20"/>
          <w:szCs w:val="20"/>
        </w:rPr>
      </w:pPr>
      <w:r>
        <w:rPr>
          <w:rFonts w:hint="eastAsia" w:ascii="Times New Roman" w:hAnsi="Times New Roman" w:eastAsia="宋体"/>
          <w:i/>
          <w:sz w:val="20"/>
          <w:szCs w:val="20"/>
          <w:lang w:eastAsia="zh-CN"/>
        </w:rPr>
        <w:t>资料来源：终院办，</w:t>
      </w:r>
      <w:r>
        <w:rPr>
          <w:rFonts w:ascii="Times New Roman" w:hAnsi="Times New Roman" w:eastAsia="宋体"/>
          <w:i/>
          <w:sz w:val="20"/>
          <w:szCs w:val="20"/>
          <w:lang w:eastAsia="zh-CN"/>
        </w:rPr>
        <w:t>2024</w:t>
      </w:r>
    </w:p>
    <w:p>
      <w:pPr>
        <w:rPr>
          <w:rFonts w:ascii="Times New Roman" w:hAnsi="Times New Roman" w:cs="Times New Roman"/>
          <w:b/>
          <w:spacing w:val="10"/>
          <w:sz w:val="20"/>
          <w:szCs w:val="20"/>
        </w:rPr>
      </w:pPr>
      <w:r>
        <w:rPr>
          <w:rFonts w:ascii="Times New Roman" w:hAnsi="Times New Roman" w:cs="Times New Roman"/>
          <w:b/>
          <w:spacing w:val="10"/>
          <w:sz w:val="20"/>
          <w:szCs w:val="20"/>
        </w:rPr>
        <w:br w:type="page"/>
      </w:r>
    </w:p>
    <w:p>
      <w:pPr>
        <w:pStyle w:val="2"/>
        <w:numPr>
          <w:ilvl w:val="0"/>
          <w:numId w:val="17"/>
        </w:numPr>
        <w:rPr>
          <w:b w:val="0"/>
          <w:spacing w:val="10"/>
          <w:sz w:val="22"/>
        </w:rPr>
      </w:pPr>
    </w:p>
    <w:tbl>
      <w:tblPr>
        <w:tblStyle w:val="226"/>
        <w:tblW w:w="8296" w:type="dxa"/>
        <w:jc w:val="center"/>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1377"/>
        <w:gridCol w:w="2716"/>
        <w:gridCol w:w="2716"/>
        <w:gridCol w:w="1487"/>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992" w:hRule="atLeast"/>
          <w:jc w:val="center"/>
        </w:trPr>
        <w:tc>
          <w:tcPr>
            <w:tcW w:w="8296" w:type="dxa"/>
            <w:gridSpan w:val="4"/>
            <w:tcBorders>
              <w:top w:val="single" w:color="auto" w:sz="4" w:space="0"/>
              <w:bottom w:val="single" w:color="auto" w:sz="4" w:space="0"/>
            </w:tcBorders>
            <w:shd w:val="clear" w:color="auto" w:fill="D9D9D9"/>
            <w:vAlign w:val="center"/>
          </w:tcPr>
          <w:p>
            <w:pPr>
              <w:pStyle w:val="127"/>
              <w:spacing w:before="120"/>
              <w:ind w:left="480"/>
              <w:jc w:val="center"/>
              <w:rPr>
                <w:rFonts w:ascii="Times New Roman" w:hAnsi="Times New Roman"/>
                <w:b/>
                <w:sz w:val="20"/>
                <w:szCs w:val="20"/>
                <w:lang w:eastAsia="zh-TW"/>
              </w:rPr>
            </w:pPr>
            <w:r>
              <w:rPr>
                <w:rFonts w:hint="eastAsia" w:ascii="Times New Roman" w:hAnsi="Times New Roman" w:eastAsia="宋体"/>
                <w:b/>
                <w:sz w:val="20"/>
                <w:szCs w:val="20"/>
                <w:lang w:val="en-US" w:eastAsia="zh-CN"/>
              </w:rPr>
              <w:t>由惩教局押送外出的在囚人（人次）</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91" w:hRule="atLeast"/>
          <w:jc w:val="center"/>
        </w:trPr>
        <w:tc>
          <w:tcPr>
            <w:tcW w:w="1377"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val="0"/>
                <w:spacing w:val="20"/>
                <w:sz w:val="20"/>
                <w:szCs w:val="20"/>
                <w:lang w:val="en-US" w:eastAsia="en-US"/>
              </w:rPr>
            </w:pPr>
            <w:r>
              <w:rPr>
                <w:rFonts w:hint="eastAsia" w:ascii="Times New Roman" w:hAnsi="Times New Roman" w:eastAsia="宋体" w:cs="Times New Roman"/>
                <w:b/>
                <w:sz w:val="20"/>
                <w:szCs w:val="20"/>
                <w:lang w:val="en-US" w:eastAsia="zh-CN"/>
              </w:rPr>
              <w:t>年份</w:t>
            </w:r>
          </w:p>
        </w:tc>
        <w:tc>
          <w:tcPr>
            <w:tcW w:w="2716"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val="en-US" w:eastAsia="zh-CN"/>
              </w:rPr>
              <w:t>男性在囚人</w:t>
            </w:r>
          </w:p>
        </w:tc>
        <w:tc>
          <w:tcPr>
            <w:tcW w:w="2716"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val="0"/>
                <w:spacing w:val="20"/>
                <w:sz w:val="20"/>
                <w:szCs w:val="20"/>
                <w:lang w:val="en-US"/>
              </w:rPr>
            </w:pPr>
            <w:r>
              <w:rPr>
                <w:rFonts w:hint="eastAsia" w:ascii="Times New Roman" w:hAnsi="Times New Roman" w:eastAsia="宋体" w:cs="Times New Roman"/>
                <w:b/>
                <w:sz w:val="20"/>
                <w:szCs w:val="20"/>
                <w:lang w:val="en-US" w:eastAsia="zh-CN"/>
              </w:rPr>
              <w:t>女性在囚人</w:t>
            </w:r>
          </w:p>
        </w:tc>
        <w:tc>
          <w:tcPr>
            <w:tcW w:w="1487"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val="0"/>
                <w:spacing w:val="20"/>
                <w:sz w:val="20"/>
                <w:szCs w:val="20"/>
                <w:lang w:val="en-US" w:eastAsia="en-US"/>
              </w:rPr>
            </w:pPr>
            <w:r>
              <w:rPr>
                <w:rFonts w:hint="eastAsia" w:ascii="Times New Roman" w:hAnsi="Times New Roman" w:eastAsia="宋体" w:cs="Times New Roman"/>
                <w:b/>
                <w:sz w:val="20"/>
                <w:szCs w:val="20"/>
                <w:lang w:val="en-US" w:eastAsia="zh-CN"/>
              </w:rPr>
              <w:t>总数</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91" w:hRule="atLeast"/>
          <w:jc w:val="center"/>
        </w:trPr>
        <w:tc>
          <w:tcPr>
            <w:tcW w:w="1377"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2013</w:t>
            </w:r>
          </w:p>
        </w:tc>
        <w:tc>
          <w:tcPr>
            <w:tcW w:w="2716"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3,011</w:t>
            </w:r>
          </w:p>
        </w:tc>
        <w:tc>
          <w:tcPr>
            <w:tcW w:w="2716"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836</w:t>
            </w:r>
          </w:p>
        </w:tc>
        <w:tc>
          <w:tcPr>
            <w:tcW w:w="1487"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3,847</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91" w:hRule="atLeast"/>
          <w:jc w:val="center"/>
        </w:trPr>
        <w:tc>
          <w:tcPr>
            <w:tcW w:w="137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2014</w:t>
            </w:r>
          </w:p>
        </w:tc>
        <w:tc>
          <w:tcPr>
            <w:tcW w:w="2716"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3,216</w:t>
            </w:r>
          </w:p>
        </w:tc>
        <w:tc>
          <w:tcPr>
            <w:tcW w:w="2716"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1,032</w:t>
            </w:r>
          </w:p>
        </w:tc>
        <w:tc>
          <w:tcPr>
            <w:tcW w:w="148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4,248</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91" w:hRule="atLeast"/>
          <w:jc w:val="center"/>
        </w:trPr>
        <w:tc>
          <w:tcPr>
            <w:tcW w:w="137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2015</w:t>
            </w:r>
          </w:p>
        </w:tc>
        <w:tc>
          <w:tcPr>
            <w:tcW w:w="2716"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3,343</w:t>
            </w:r>
          </w:p>
        </w:tc>
        <w:tc>
          <w:tcPr>
            <w:tcW w:w="2716"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854</w:t>
            </w:r>
          </w:p>
        </w:tc>
        <w:tc>
          <w:tcPr>
            <w:tcW w:w="148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4,197</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91" w:hRule="atLeast"/>
          <w:jc w:val="center"/>
        </w:trPr>
        <w:tc>
          <w:tcPr>
            <w:tcW w:w="137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2016</w:t>
            </w:r>
          </w:p>
        </w:tc>
        <w:tc>
          <w:tcPr>
            <w:tcW w:w="2716"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3,316</w:t>
            </w:r>
          </w:p>
        </w:tc>
        <w:tc>
          <w:tcPr>
            <w:tcW w:w="2716"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710</w:t>
            </w:r>
          </w:p>
        </w:tc>
        <w:tc>
          <w:tcPr>
            <w:tcW w:w="148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4,026</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91" w:hRule="atLeast"/>
          <w:jc w:val="center"/>
        </w:trPr>
        <w:tc>
          <w:tcPr>
            <w:tcW w:w="137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2017</w:t>
            </w:r>
          </w:p>
        </w:tc>
        <w:tc>
          <w:tcPr>
            <w:tcW w:w="2716"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3,165</w:t>
            </w:r>
          </w:p>
        </w:tc>
        <w:tc>
          <w:tcPr>
            <w:tcW w:w="2716"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781</w:t>
            </w:r>
          </w:p>
        </w:tc>
        <w:tc>
          <w:tcPr>
            <w:tcW w:w="148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3,946</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91" w:hRule="atLeast"/>
          <w:jc w:val="center"/>
        </w:trPr>
        <w:tc>
          <w:tcPr>
            <w:tcW w:w="137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2018</w:t>
            </w:r>
          </w:p>
        </w:tc>
        <w:tc>
          <w:tcPr>
            <w:tcW w:w="2716"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3,586</w:t>
            </w:r>
          </w:p>
        </w:tc>
        <w:tc>
          <w:tcPr>
            <w:tcW w:w="2716"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723</w:t>
            </w:r>
          </w:p>
        </w:tc>
        <w:tc>
          <w:tcPr>
            <w:tcW w:w="148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4,309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91" w:hRule="atLeast"/>
          <w:jc w:val="center"/>
        </w:trPr>
        <w:tc>
          <w:tcPr>
            <w:tcW w:w="137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2019</w:t>
            </w:r>
          </w:p>
        </w:tc>
        <w:tc>
          <w:tcPr>
            <w:tcW w:w="2716"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4,292</w:t>
            </w:r>
          </w:p>
        </w:tc>
        <w:tc>
          <w:tcPr>
            <w:tcW w:w="2716"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737</w:t>
            </w:r>
          </w:p>
        </w:tc>
        <w:tc>
          <w:tcPr>
            <w:tcW w:w="148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5,029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91" w:hRule="atLeast"/>
          <w:jc w:val="center"/>
        </w:trPr>
        <w:tc>
          <w:tcPr>
            <w:tcW w:w="1377"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2020</w:t>
            </w:r>
          </w:p>
        </w:tc>
        <w:tc>
          <w:tcPr>
            <w:tcW w:w="2716"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3,327</w:t>
            </w:r>
          </w:p>
        </w:tc>
        <w:tc>
          <w:tcPr>
            <w:tcW w:w="2716"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670</w:t>
            </w:r>
          </w:p>
        </w:tc>
        <w:tc>
          <w:tcPr>
            <w:tcW w:w="148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3,997</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91" w:hRule="atLeast"/>
          <w:jc w:val="center"/>
        </w:trPr>
        <w:tc>
          <w:tcPr>
            <w:tcW w:w="1377" w:type="dxa"/>
            <w:vAlign w:val="center"/>
          </w:tcPr>
          <w:p>
            <w:pPr>
              <w:spacing w:before="120" w:after="12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2021</w:t>
            </w:r>
          </w:p>
        </w:tc>
        <w:tc>
          <w:tcPr>
            <w:tcW w:w="2716" w:type="dxa"/>
            <w:vAlign w:val="center"/>
          </w:tcPr>
          <w:p>
            <w:pPr>
              <w:spacing w:before="120" w:after="12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3,024</w:t>
            </w:r>
          </w:p>
        </w:tc>
        <w:tc>
          <w:tcPr>
            <w:tcW w:w="2716" w:type="dxa"/>
            <w:vAlign w:val="center"/>
          </w:tcPr>
          <w:p>
            <w:pPr>
              <w:spacing w:before="120" w:after="12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693</w:t>
            </w:r>
          </w:p>
        </w:tc>
        <w:tc>
          <w:tcPr>
            <w:tcW w:w="1487" w:type="dxa"/>
            <w:vAlign w:val="center"/>
          </w:tcPr>
          <w:p>
            <w:pPr>
              <w:spacing w:before="120" w:after="12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3,717</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91" w:hRule="atLeast"/>
          <w:jc w:val="center"/>
        </w:trPr>
        <w:tc>
          <w:tcPr>
            <w:tcW w:w="1377" w:type="dxa"/>
            <w:vAlign w:val="center"/>
          </w:tcPr>
          <w:p>
            <w:pPr>
              <w:spacing w:before="120" w:after="12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2022</w:t>
            </w:r>
          </w:p>
        </w:tc>
        <w:tc>
          <w:tcPr>
            <w:tcW w:w="2716" w:type="dxa"/>
            <w:vAlign w:val="center"/>
          </w:tcPr>
          <w:p>
            <w:pPr>
              <w:spacing w:before="120" w:after="12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2,598</w:t>
            </w:r>
          </w:p>
        </w:tc>
        <w:tc>
          <w:tcPr>
            <w:tcW w:w="2716" w:type="dxa"/>
            <w:vAlign w:val="center"/>
          </w:tcPr>
          <w:p>
            <w:pPr>
              <w:spacing w:before="120" w:after="12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618</w:t>
            </w:r>
          </w:p>
        </w:tc>
        <w:tc>
          <w:tcPr>
            <w:tcW w:w="1487" w:type="dxa"/>
            <w:vAlign w:val="center"/>
          </w:tcPr>
          <w:p>
            <w:pPr>
              <w:spacing w:before="120" w:after="12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3,216</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91" w:hRule="atLeast"/>
          <w:jc w:val="center"/>
        </w:trPr>
        <w:tc>
          <w:tcPr>
            <w:tcW w:w="1377" w:type="dxa"/>
            <w:vAlign w:val="center"/>
          </w:tcPr>
          <w:p>
            <w:pPr>
              <w:spacing w:before="120" w:after="12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2023</w:t>
            </w:r>
          </w:p>
        </w:tc>
        <w:tc>
          <w:tcPr>
            <w:tcW w:w="2716" w:type="dxa"/>
            <w:vAlign w:val="center"/>
          </w:tcPr>
          <w:p>
            <w:pPr>
              <w:spacing w:before="120" w:after="12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3,046</w:t>
            </w:r>
          </w:p>
        </w:tc>
        <w:tc>
          <w:tcPr>
            <w:tcW w:w="2716" w:type="dxa"/>
            <w:vAlign w:val="center"/>
          </w:tcPr>
          <w:p>
            <w:pPr>
              <w:spacing w:before="120" w:after="12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635</w:t>
            </w:r>
          </w:p>
        </w:tc>
        <w:tc>
          <w:tcPr>
            <w:tcW w:w="1487" w:type="dxa"/>
            <w:vAlign w:val="center"/>
          </w:tcPr>
          <w:p>
            <w:pPr>
              <w:spacing w:before="120" w:after="12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3,681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91" w:hRule="atLeast"/>
          <w:jc w:val="center"/>
        </w:trPr>
        <w:tc>
          <w:tcPr>
            <w:tcW w:w="1377" w:type="dxa"/>
            <w:vAlign w:val="center"/>
          </w:tcPr>
          <w:p>
            <w:pPr>
              <w:spacing w:after="0" w:line="240" w:lineRule="exact"/>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2024/01-05</w:t>
            </w:r>
          </w:p>
        </w:tc>
        <w:tc>
          <w:tcPr>
            <w:tcW w:w="2716" w:type="dxa"/>
            <w:vAlign w:val="center"/>
          </w:tcPr>
          <w:p>
            <w:pPr>
              <w:spacing w:before="120" w:after="12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1,335</w:t>
            </w:r>
          </w:p>
        </w:tc>
        <w:tc>
          <w:tcPr>
            <w:tcW w:w="2716" w:type="dxa"/>
            <w:vAlign w:val="center"/>
          </w:tcPr>
          <w:p>
            <w:pPr>
              <w:spacing w:before="120" w:after="12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351</w:t>
            </w:r>
          </w:p>
        </w:tc>
        <w:tc>
          <w:tcPr>
            <w:tcW w:w="1487" w:type="dxa"/>
            <w:vAlign w:val="center"/>
          </w:tcPr>
          <w:p>
            <w:pPr>
              <w:spacing w:before="120" w:after="12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1,686</w:t>
            </w:r>
          </w:p>
        </w:tc>
      </w:tr>
    </w:tbl>
    <w:p>
      <w:pPr>
        <w:suppressAutoHyphens/>
        <w:spacing w:before="120" w:line="240" w:lineRule="auto"/>
        <w:jc w:val="both"/>
        <w:rPr>
          <w:rFonts w:ascii="Times New Roman" w:hAnsi="Times New Roman" w:eastAsia="PMingLiU" w:cs="Times New Roman"/>
          <w:i/>
          <w:sz w:val="20"/>
          <w:szCs w:val="20"/>
        </w:rPr>
      </w:pPr>
      <w:r>
        <w:rPr>
          <w:rFonts w:hint="eastAsia" w:ascii="Times New Roman" w:hAnsi="Times New Roman" w:eastAsia="宋体" w:cs="Times New Roman"/>
          <w:i/>
          <w:sz w:val="20"/>
          <w:szCs w:val="20"/>
          <w:lang w:eastAsia="zh-CN"/>
        </w:rPr>
        <w:t>资料来源：保安司司长办公室，</w:t>
      </w:r>
      <w:r>
        <w:rPr>
          <w:rFonts w:ascii="Times New Roman" w:hAnsi="Times New Roman" w:eastAsia="宋体" w:cs="Times New Roman"/>
          <w:i/>
          <w:sz w:val="20"/>
          <w:szCs w:val="20"/>
          <w:lang w:eastAsia="zh-CN"/>
        </w:rPr>
        <w:t>2024</w:t>
      </w:r>
    </w:p>
    <w:p>
      <w:pPr>
        <w:spacing w:after="0" w:line="240" w:lineRule="auto"/>
        <w:jc w:val="both"/>
        <w:rPr>
          <w:rFonts w:ascii="Times New Roman" w:hAnsi="Times New Roman" w:cs="Times New Roman"/>
          <w:b/>
          <w:spacing w:val="10"/>
          <w:sz w:val="20"/>
          <w:szCs w:val="20"/>
        </w:rPr>
      </w:pPr>
    </w:p>
    <w:p>
      <w:pPr>
        <w:rPr>
          <w:rFonts w:ascii="Times New Roman" w:hAnsi="Times New Roman" w:cs="Times New Roman"/>
          <w:b/>
          <w:spacing w:val="10"/>
          <w:sz w:val="20"/>
          <w:szCs w:val="20"/>
        </w:rPr>
      </w:pPr>
      <w:r>
        <w:rPr>
          <w:rFonts w:ascii="Times New Roman" w:hAnsi="Times New Roman" w:cs="Times New Roman"/>
          <w:b/>
          <w:spacing w:val="10"/>
          <w:sz w:val="20"/>
          <w:szCs w:val="20"/>
        </w:rPr>
        <w:br w:type="page"/>
      </w:r>
    </w:p>
    <w:p>
      <w:pPr>
        <w:pStyle w:val="2"/>
        <w:numPr>
          <w:ilvl w:val="0"/>
          <w:numId w:val="17"/>
        </w:numPr>
        <w:rPr>
          <w:b w:val="0"/>
          <w:spacing w:val="10"/>
          <w:sz w:val="22"/>
        </w:rPr>
      </w:pPr>
    </w:p>
    <w:tbl>
      <w:tblPr>
        <w:tblStyle w:val="226"/>
        <w:tblW w:w="8296" w:type="dxa"/>
        <w:jc w:val="center"/>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822"/>
        <w:gridCol w:w="817"/>
        <w:gridCol w:w="816"/>
        <w:gridCol w:w="816"/>
        <w:gridCol w:w="820"/>
        <w:gridCol w:w="816"/>
        <w:gridCol w:w="816"/>
        <w:gridCol w:w="816"/>
        <w:gridCol w:w="821"/>
        <w:gridCol w:w="936"/>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992" w:hRule="atLeast"/>
          <w:jc w:val="center"/>
        </w:trPr>
        <w:tc>
          <w:tcPr>
            <w:tcW w:w="8296" w:type="dxa"/>
            <w:gridSpan w:val="10"/>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pStyle w:val="127"/>
              <w:keepNext/>
              <w:widowControl w:val="0"/>
              <w:spacing w:before="120"/>
              <w:ind w:left="480"/>
              <w:jc w:val="center"/>
              <w:rPr>
                <w:rFonts w:ascii="Times New Roman" w:hAnsi="Times New Roman"/>
                <w:b/>
                <w:iCs/>
                <w:sz w:val="20"/>
                <w:szCs w:val="20"/>
                <w:lang w:val="en-US" w:eastAsia="zh-TW"/>
              </w:rPr>
            </w:pPr>
            <w:r>
              <w:rPr>
                <w:rFonts w:hint="eastAsia" w:ascii="Times New Roman" w:hAnsi="Times New Roman" w:eastAsia="宋体"/>
                <w:b/>
                <w:snapToGrid w:val="0"/>
                <w:sz w:val="20"/>
                <w:szCs w:val="20"/>
                <w:lang w:val="en-US" w:eastAsia="zh-CN"/>
              </w:rPr>
              <w:t>肢体及感官残障</w:t>
            </w:r>
            <w:r>
              <w:rPr>
                <w:rFonts w:hint="eastAsia" w:ascii="Times New Roman" w:hAnsi="Times New Roman" w:eastAsia="宋体"/>
                <w:b/>
                <w:iCs/>
                <w:sz w:val="20"/>
                <w:szCs w:val="20"/>
                <w:lang w:val="en-US" w:eastAsia="zh-CN"/>
              </w:rPr>
              <w:t>的在囚人士</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822" w:type="dxa"/>
            <w:vMerge w:val="restart"/>
            <w:tcBorders>
              <w:top w:val="single" w:color="auto" w:sz="4" w:space="0"/>
              <w:bottom w:val="single" w:color="auto" w:sz="4" w:space="0"/>
            </w:tcBorders>
            <w:shd w:val="clear" w:color="auto" w:fill="D9D9D9"/>
            <w:vAlign w:val="center"/>
          </w:tcPr>
          <w:p>
            <w:pPr>
              <w:keepNext/>
              <w:widowControl w:val="0"/>
              <w:spacing w:before="120" w:after="120" w:line="240" w:lineRule="auto"/>
              <w:jc w:val="center"/>
              <w:rPr>
                <w:rFonts w:ascii="Times New Roman" w:hAnsi="Times New Roman" w:eastAsia="PMingLiU" w:cs="Times New Roman"/>
                <w:b w:val="0"/>
                <w:iCs/>
                <w:snapToGrid w:val="0"/>
                <w:sz w:val="20"/>
                <w:szCs w:val="20"/>
                <w:lang w:val="en-US" w:eastAsia="en-US"/>
              </w:rPr>
            </w:pPr>
            <w:r>
              <w:rPr>
                <w:rFonts w:hint="eastAsia" w:ascii="Times New Roman" w:hAnsi="Times New Roman" w:eastAsia="宋体" w:cs="Times New Roman"/>
                <w:b/>
                <w:iCs/>
                <w:snapToGrid w:val="0"/>
                <w:sz w:val="20"/>
                <w:szCs w:val="20"/>
                <w:lang w:val="en-US" w:eastAsia="zh-CN"/>
              </w:rPr>
              <w:t>年份</w:t>
            </w:r>
          </w:p>
        </w:tc>
        <w:tc>
          <w:tcPr>
            <w:tcW w:w="3269" w:type="dxa"/>
            <w:gridSpan w:val="4"/>
            <w:tcBorders>
              <w:top w:val="single" w:color="auto" w:sz="4" w:space="0"/>
              <w:bottom w:val="single" w:color="auto" w:sz="4" w:space="0"/>
            </w:tcBorders>
            <w:shd w:val="clear" w:color="auto" w:fill="D9D9D9"/>
            <w:vAlign w:val="center"/>
          </w:tcPr>
          <w:p>
            <w:pPr>
              <w:keepNext/>
              <w:widowControl w:val="0"/>
              <w:spacing w:before="120" w:after="120" w:line="240" w:lineRule="auto"/>
              <w:jc w:val="center"/>
              <w:rPr>
                <w:rFonts w:ascii="Times New Roman" w:hAnsi="Times New Roman" w:eastAsia="PMingLiU" w:cs="Times New Roman"/>
                <w:b w:val="0"/>
                <w:iCs/>
                <w:snapToGrid w:val="0"/>
                <w:sz w:val="20"/>
                <w:szCs w:val="20"/>
                <w:lang w:val="en-US" w:eastAsia="en-US"/>
              </w:rPr>
            </w:pPr>
            <w:r>
              <w:rPr>
                <w:rFonts w:hint="eastAsia" w:ascii="Times New Roman" w:hAnsi="Times New Roman" w:eastAsia="宋体" w:cs="Times New Roman"/>
                <w:b/>
                <w:iCs/>
                <w:snapToGrid w:val="0"/>
                <w:sz w:val="20"/>
                <w:szCs w:val="20"/>
                <w:lang w:val="en-US" w:eastAsia="zh-CN"/>
              </w:rPr>
              <w:t>男性</w:t>
            </w:r>
          </w:p>
        </w:tc>
        <w:tc>
          <w:tcPr>
            <w:tcW w:w="3269" w:type="dxa"/>
            <w:gridSpan w:val="4"/>
            <w:tcBorders>
              <w:top w:val="single" w:color="auto" w:sz="4" w:space="0"/>
              <w:bottom w:val="single" w:color="auto" w:sz="4" w:space="0"/>
            </w:tcBorders>
            <w:shd w:val="clear" w:color="auto" w:fill="D9D9D9"/>
            <w:vAlign w:val="center"/>
          </w:tcPr>
          <w:p>
            <w:pPr>
              <w:keepNext/>
              <w:widowControl w:val="0"/>
              <w:spacing w:before="120" w:after="120" w:line="240" w:lineRule="auto"/>
              <w:jc w:val="center"/>
              <w:rPr>
                <w:rFonts w:ascii="Times New Roman" w:hAnsi="Times New Roman" w:eastAsia="PMingLiU" w:cs="Times New Roman"/>
                <w:b w:val="0"/>
                <w:iCs/>
                <w:snapToGrid w:val="0"/>
                <w:sz w:val="20"/>
                <w:szCs w:val="20"/>
                <w:lang w:val="en-US" w:eastAsia="en-US"/>
              </w:rPr>
            </w:pPr>
            <w:r>
              <w:rPr>
                <w:rFonts w:hint="eastAsia" w:ascii="Times New Roman" w:hAnsi="Times New Roman" w:eastAsia="宋体" w:cs="Times New Roman"/>
                <w:b/>
                <w:iCs/>
                <w:snapToGrid w:val="0"/>
                <w:sz w:val="20"/>
                <w:szCs w:val="20"/>
                <w:lang w:val="en-US" w:eastAsia="zh-CN"/>
              </w:rPr>
              <w:t>女性</w:t>
            </w:r>
          </w:p>
        </w:tc>
        <w:tc>
          <w:tcPr>
            <w:tcW w:w="936" w:type="dxa"/>
            <w:vMerge w:val="restart"/>
            <w:tcBorders>
              <w:top w:val="single" w:color="auto" w:sz="4" w:space="0"/>
              <w:bottom w:val="single" w:color="auto" w:sz="4" w:space="0"/>
            </w:tcBorders>
            <w:shd w:val="clear" w:color="auto" w:fill="D9D9D9"/>
            <w:vAlign w:val="center"/>
          </w:tcPr>
          <w:p>
            <w:pPr>
              <w:keepNext/>
              <w:widowControl w:val="0"/>
              <w:spacing w:before="120" w:after="120" w:line="240" w:lineRule="auto"/>
              <w:jc w:val="center"/>
              <w:rPr>
                <w:rFonts w:ascii="Times New Roman" w:hAnsi="Times New Roman" w:eastAsia="PMingLiU" w:cs="Times New Roman"/>
                <w:b w:val="0"/>
                <w:iCs/>
                <w:snapToGrid w:val="0"/>
                <w:sz w:val="20"/>
                <w:szCs w:val="20"/>
                <w:lang w:val="en-US" w:eastAsia="en-US"/>
              </w:rPr>
            </w:pPr>
            <w:r>
              <w:rPr>
                <w:rFonts w:hint="eastAsia" w:ascii="Times New Roman" w:hAnsi="Times New Roman" w:eastAsia="宋体" w:cs="Times New Roman"/>
                <w:b/>
                <w:iCs/>
                <w:snapToGrid w:val="0"/>
                <w:sz w:val="20"/>
                <w:szCs w:val="20"/>
                <w:lang w:val="en-US" w:eastAsia="zh-CN"/>
              </w:rPr>
              <w:t>总数</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822" w:type="dxa"/>
            <w:vMerge w:val="continue"/>
            <w:tcBorders>
              <w:top w:val="single" w:color="auto" w:sz="4" w:space="0"/>
              <w:bottom w:val="single" w:color="auto" w:sz="4" w:space="0"/>
            </w:tcBorders>
            <w:shd w:val="clear" w:color="auto" w:fill="D9D9D9"/>
            <w:vAlign w:val="center"/>
          </w:tcPr>
          <w:p>
            <w:pPr>
              <w:keepNext/>
              <w:widowControl w:val="0"/>
              <w:spacing w:before="120" w:after="120" w:line="240" w:lineRule="auto"/>
              <w:jc w:val="center"/>
              <w:rPr>
                <w:rFonts w:ascii="Times New Roman" w:hAnsi="Times New Roman" w:eastAsia="PMingLiU" w:cs="Times New Roman"/>
                <w:b/>
                <w:iCs/>
                <w:snapToGrid w:val="0"/>
                <w:sz w:val="20"/>
                <w:szCs w:val="20"/>
                <w:lang w:val="en-US" w:eastAsia="en-US"/>
              </w:rPr>
            </w:pPr>
          </w:p>
        </w:tc>
        <w:tc>
          <w:tcPr>
            <w:tcW w:w="817" w:type="dxa"/>
            <w:tcBorders>
              <w:top w:val="single" w:color="auto" w:sz="4" w:space="0"/>
              <w:bottom w:val="single" w:color="auto" w:sz="4" w:space="0"/>
            </w:tcBorders>
            <w:shd w:val="clear" w:color="auto" w:fill="D9D9D9"/>
            <w:vAlign w:val="center"/>
          </w:tcPr>
          <w:p>
            <w:pPr>
              <w:keepNext/>
              <w:widowControl w:val="0"/>
              <w:spacing w:before="120" w:after="120" w:line="240" w:lineRule="auto"/>
              <w:jc w:val="center"/>
              <w:rPr>
                <w:rFonts w:ascii="Times New Roman" w:hAnsi="Times New Roman" w:eastAsia="PMingLiU" w:cs="Times New Roman"/>
                <w:b w:val="0"/>
                <w:iCs/>
                <w:snapToGrid w:val="0"/>
                <w:sz w:val="20"/>
                <w:szCs w:val="20"/>
                <w:lang w:val="en-US" w:eastAsia="zh-TW"/>
              </w:rPr>
            </w:pPr>
            <w:r>
              <w:rPr>
                <w:rFonts w:hint="eastAsia" w:ascii="Times New Roman" w:hAnsi="Times New Roman" w:eastAsia="宋体" w:cs="Times New Roman"/>
                <w:b/>
                <w:iCs/>
                <w:snapToGrid w:val="0"/>
                <w:sz w:val="20"/>
                <w:szCs w:val="20"/>
                <w:lang w:val="en-US" w:eastAsia="zh-CN"/>
              </w:rPr>
              <w:t>肢体残障</w:t>
            </w:r>
          </w:p>
        </w:tc>
        <w:tc>
          <w:tcPr>
            <w:tcW w:w="816" w:type="dxa"/>
            <w:tcBorders>
              <w:top w:val="single" w:color="auto" w:sz="4" w:space="0"/>
              <w:bottom w:val="single" w:color="auto" w:sz="4" w:space="0"/>
            </w:tcBorders>
            <w:shd w:val="clear" w:color="auto" w:fill="D9D9D9"/>
            <w:vAlign w:val="center"/>
          </w:tcPr>
          <w:p>
            <w:pPr>
              <w:keepNext/>
              <w:widowControl w:val="0"/>
              <w:spacing w:before="120" w:after="120" w:line="240" w:lineRule="auto"/>
              <w:jc w:val="center"/>
              <w:rPr>
                <w:rFonts w:ascii="Times New Roman" w:hAnsi="Times New Roman" w:eastAsia="PMingLiU" w:cs="Times New Roman"/>
                <w:b w:val="0"/>
                <w:iCs/>
                <w:snapToGrid w:val="0"/>
                <w:sz w:val="20"/>
                <w:szCs w:val="20"/>
                <w:lang w:val="en-US" w:eastAsia="en-US"/>
              </w:rPr>
            </w:pPr>
            <w:r>
              <w:rPr>
                <w:rFonts w:hint="eastAsia" w:ascii="Times New Roman" w:hAnsi="Times New Roman" w:eastAsia="宋体" w:cs="Times New Roman"/>
                <w:b/>
                <w:iCs/>
                <w:snapToGrid w:val="0"/>
                <w:sz w:val="20"/>
                <w:szCs w:val="20"/>
                <w:lang w:val="en-US" w:eastAsia="zh-CN"/>
              </w:rPr>
              <w:t>视障</w:t>
            </w:r>
          </w:p>
        </w:tc>
        <w:tc>
          <w:tcPr>
            <w:tcW w:w="816" w:type="dxa"/>
            <w:tcBorders>
              <w:top w:val="single" w:color="auto" w:sz="4" w:space="0"/>
              <w:bottom w:val="single" w:color="auto" w:sz="4" w:space="0"/>
            </w:tcBorders>
            <w:shd w:val="clear" w:color="auto" w:fill="D9D9D9"/>
            <w:vAlign w:val="center"/>
          </w:tcPr>
          <w:p>
            <w:pPr>
              <w:keepNext/>
              <w:widowControl w:val="0"/>
              <w:spacing w:before="120" w:after="120" w:line="240" w:lineRule="auto"/>
              <w:jc w:val="center"/>
              <w:rPr>
                <w:rFonts w:ascii="Times New Roman" w:hAnsi="Times New Roman" w:eastAsia="PMingLiU" w:cs="Times New Roman"/>
                <w:b w:val="0"/>
                <w:iCs/>
                <w:snapToGrid w:val="0"/>
                <w:sz w:val="20"/>
                <w:szCs w:val="20"/>
                <w:lang w:val="en-US" w:eastAsia="en-US"/>
              </w:rPr>
            </w:pPr>
            <w:r>
              <w:rPr>
                <w:rFonts w:hint="eastAsia" w:ascii="Times New Roman" w:hAnsi="Times New Roman" w:eastAsia="宋体" w:cs="Times New Roman"/>
                <w:b/>
                <w:iCs/>
                <w:snapToGrid w:val="0"/>
                <w:sz w:val="20"/>
                <w:szCs w:val="20"/>
                <w:lang w:val="en-US" w:eastAsia="zh-CN"/>
              </w:rPr>
              <w:t>听障</w:t>
            </w:r>
          </w:p>
        </w:tc>
        <w:tc>
          <w:tcPr>
            <w:tcW w:w="820" w:type="dxa"/>
            <w:tcBorders>
              <w:top w:val="single" w:color="auto" w:sz="4" w:space="0"/>
              <w:bottom w:val="single" w:color="auto" w:sz="4" w:space="0"/>
            </w:tcBorders>
            <w:shd w:val="clear" w:color="auto" w:fill="D9D9D9"/>
            <w:vAlign w:val="center"/>
          </w:tcPr>
          <w:p>
            <w:pPr>
              <w:keepNext/>
              <w:widowControl w:val="0"/>
              <w:spacing w:before="120" w:after="120" w:line="240" w:lineRule="auto"/>
              <w:jc w:val="center"/>
              <w:rPr>
                <w:rFonts w:ascii="Times New Roman" w:hAnsi="Times New Roman" w:eastAsia="PMingLiU" w:cs="Times New Roman"/>
                <w:b w:val="0"/>
                <w:iCs/>
                <w:snapToGrid w:val="0"/>
                <w:sz w:val="20"/>
                <w:szCs w:val="20"/>
                <w:lang w:val="en-US" w:eastAsia="en-US"/>
              </w:rPr>
            </w:pPr>
            <w:r>
              <w:rPr>
                <w:rFonts w:hint="eastAsia" w:ascii="Times New Roman" w:hAnsi="Times New Roman" w:eastAsia="宋体" w:cs="Times New Roman"/>
                <w:b/>
                <w:iCs/>
                <w:snapToGrid w:val="0"/>
                <w:sz w:val="20"/>
                <w:szCs w:val="20"/>
                <w:lang w:val="en-US" w:eastAsia="zh-CN"/>
              </w:rPr>
              <w:t>语言障碍</w:t>
            </w:r>
          </w:p>
        </w:tc>
        <w:tc>
          <w:tcPr>
            <w:tcW w:w="816" w:type="dxa"/>
            <w:tcBorders>
              <w:top w:val="single" w:color="auto" w:sz="4" w:space="0"/>
              <w:bottom w:val="single" w:color="auto" w:sz="4" w:space="0"/>
            </w:tcBorders>
            <w:shd w:val="clear" w:color="auto" w:fill="D9D9D9"/>
            <w:vAlign w:val="center"/>
          </w:tcPr>
          <w:p>
            <w:pPr>
              <w:keepNext/>
              <w:widowControl w:val="0"/>
              <w:spacing w:before="120" w:after="120" w:line="240" w:lineRule="auto"/>
              <w:jc w:val="center"/>
              <w:rPr>
                <w:rFonts w:ascii="Times New Roman" w:hAnsi="Times New Roman" w:eastAsia="PMingLiU" w:cs="Times New Roman"/>
                <w:b w:val="0"/>
                <w:iCs/>
                <w:snapToGrid w:val="0"/>
                <w:sz w:val="20"/>
                <w:szCs w:val="20"/>
                <w:lang w:val="en-US" w:eastAsia="en-US"/>
              </w:rPr>
            </w:pPr>
            <w:r>
              <w:rPr>
                <w:rFonts w:hint="eastAsia" w:ascii="Times New Roman" w:hAnsi="Times New Roman" w:eastAsia="宋体" w:cs="Times New Roman"/>
                <w:b/>
                <w:iCs/>
                <w:snapToGrid w:val="0"/>
                <w:sz w:val="20"/>
                <w:szCs w:val="20"/>
                <w:lang w:val="en-US" w:eastAsia="zh-CN"/>
              </w:rPr>
              <w:t>肢体残障</w:t>
            </w:r>
          </w:p>
        </w:tc>
        <w:tc>
          <w:tcPr>
            <w:tcW w:w="816" w:type="dxa"/>
            <w:tcBorders>
              <w:top w:val="single" w:color="auto" w:sz="4" w:space="0"/>
              <w:bottom w:val="single" w:color="auto" w:sz="4" w:space="0"/>
            </w:tcBorders>
            <w:shd w:val="clear" w:color="auto" w:fill="D9D9D9"/>
            <w:vAlign w:val="center"/>
          </w:tcPr>
          <w:p>
            <w:pPr>
              <w:keepNext/>
              <w:widowControl w:val="0"/>
              <w:spacing w:before="120" w:after="120" w:line="240" w:lineRule="auto"/>
              <w:jc w:val="center"/>
              <w:rPr>
                <w:rFonts w:ascii="Times New Roman" w:hAnsi="Times New Roman" w:eastAsia="PMingLiU" w:cs="Times New Roman"/>
                <w:b w:val="0"/>
                <w:iCs/>
                <w:snapToGrid w:val="0"/>
                <w:sz w:val="20"/>
                <w:szCs w:val="20"/>
                <w:lang w:val="en-US" w:eastAsia="en-US"/>
              </w:rPr>
            </w:pPr>
            <w:r>
              <w:rPr>
                <w:rFonts w:hint="eastAsia" w:ascii="Times New Roman" w:hAnsi="Times New Roman" w:eastAsia="宋体" w:cs="Times New Roman"/>
                <w:b/>
                <w:iCs/>
                <w:snapToGrid w:val="0"/>
                <w:sz w:val="20"/>
                <w:szCs w:val="20"/>
                <w:lang w:val="en-US" w:eastAsia="zh-CN"/>
              </w:rPr>
              <w:t>视障</w:t>
            </w:r>
          </w:p>
        </w:tc>
        <w:tc>
          <w:tcPr>
            <w:tcW w:w="816" w:type="dxa"/>
            <w:tcBorders>
              <w:top w:val="single" w:color="auto" w:sz="4" w:space="0"/>
              <w:bottom w:val="single" w:color="auto" w:sz="4" w:space="0"/>
            </w:tcBorders>
            <w:shd w:val="clear" w:color="auto" w:fill="D9D9D9"/>
            <w:vAlign w:val="center"/>
          </w:tcPr>
          <w:p>
            <w:pPr>
              <w:keepNext/>
              <w:widowControl w:val="0"/>
              <w:spacing w:before="120" w:after="120" w:line="240" w:lineRule="auto"/>
              <w:jc w:val="center"/>
              <w:rPr>
                <w:rFonts w:ascii="Times New Roman" w:hAnsi="Times New Roman" w:eastAsia="PMingLiU" w:cs="Times New Roman"/>
                <w:b/>
                <w:iCs/>
                <w:snapToGrid w:val="0"/>
                <w:sz w:val="20"/>
                <w:szCs w:val="20"/>
                <w:lang w:val="en-US" w:eastAsia="en-US"/>
              </w:rPr>
            </w:pPr>
            <w:r>
              <w:rPr>
                <w:rFonts w:hint="eastAsia" w:ascii="Times New Roman" w:hAnsi="Times New Roman" w:eastAsia="宋体" w:cs="Times New Roman"/>
                <w:b/>
                <w:iCs/>
                <w:snapToGrid w:val="0"/>
                <w:sz w:val="20"/>
                <w:szCs w:val="20"/>
                <w:lang w:val="en-US" w:eastAsia="zh-CN"/>
              </w:rPr>
              <w:t>听障</w:t>
            </w:r>
          </w:p>
        </w:tc>
        <w:tc>
          <w:tcPr>
            <w:tcW w:w="821" w:type="dxa"/>
            <w:tcBorders>
              <w:top w:val="single" w:color="auto" w:sz="4" w:space="0"/>
              <w:bottom w:val="single" w:color="auto" w:sz="4" w:space="0"/>
            </w:tcBorders>
            <w:shd w:val="clear" w:color="auto" w:fill="D9D9D9"/>
            <w:vAlign w:val="center"/>
          </w:tcPr>
          <w:p>
            <w:pPr>
              <w:keepNext/>
              <w:widowControl w:val="0"/>
              <w:spacing w:before="120" w:after="120" w:line="240" w:lineRule="auto"/>
              <w:jc w:val="center"/>
              <w:rPr>
                <w:rFonts w:ascii="Times New Roman" w:hAnsi="Times New Roman" w:eastAsia="PMingLiU" w:cs="Times New Roman"/>
                <w:b/>
                <w:iCs/>
                <w:snapToGrid w:val="0"/>
                <w:sz w:val="20"/>
                <w:szCs w:val="20"/>
                <w:lang w:val="en-US" w:eastAsia="en-US"/>
              </w:rPr>
            </w:pPr>
            <w:r>
              <w:rPr>
                <w:rFonts w:hint="eastAsia" w:ascii="Times New Roman" w:hAnsi="Times New Roman" w:eastAsia="宋体" w:cs="Times New Roman"/>
                <w:b/>
                <w:iCs/>
                <w:snapToGrid w:val="0"/>
                <w:sz w:val="20"/>
                <w:szCs w:val="20"/>
                <w:lang w:val="en-US" w:eastAsia="zh-CN"/>
              </w:rPr>
              <w:t>语言障碍</w:t>
            </w:r>
          </w:p>
        </w:tc>
        <w:tc>
          <w:tcPr>
            <w:tcW w:w="936" w:type="dxa"/>
            <w:vMerge w:val="continue"/>
            <w:tcBorders>
              <w:top w:val="single" w:color="auto" w:sz="4" w:space="0"/>
              <w:bottom w:val="single" w:color="auto" w:sz="4" w:space="0"/>
            </w:tcBorders>
            <w:shd w:val="clear" w:color="auto" w:fill="D9D9D9"/>
            <w:vAlign w:val="center"/>
          </w:tcPr>
          <w:p>
            <w:pPr>
              <w:keepNext/>
              <w:widowControl w:val="0"/>
              <w:spacing w:before="120" w:after="120" w:line="240" w:lineRule="auto"/>
              <w:jc w:val="center"/>
              <w:rPr>
                <w:rFonts w:ascii="Times New Roman" w:hAnsi="Times New Roman" w:eastAsia="PMingLiU" w:cs="Times New Roman"/>
                <w:b/>
                <w:iCs/>
                <w:snapToGrid w:val="0"/>
                <w:sz w:val="20"/>
                <w:szCs w:val="20"/>
                <w:lang w:val="en-US" w:eastAsia="en-US"/>
              </w:rPr>
            </w:pP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822" w:type="dxa"/>
            <w:tcBorders>
              <w:top w:val="single"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2013</w:t>
            </w:r>
          </w:p>
        </w:tc>
        <w:tc>
          <w:tcPr>
            <w:tcW w:w="817" w:type="dxa"/>
            <w:tcBorders>
              <w:top w:val="single"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13</w:t>
            </w:r>
          </w:p>
        </w:tc>
        <w:tc>
          <w:tcPr>
            <w:tcW w:w="816" w:type="dxa"/>
            <w:tcBorders>
              <w:top w:val="single"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3</w:t>
            </w:r>
          </w:p>
        </w:tc>
        <w:tc>
          <w:tcPr>
            <w:tcW w:w="816" w:type="dxa"/>
            <w:tcBorders>
              <w:top w:val="single"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0</w:t>
            </w:r>
          </w:p>
        </w:tc>
        <w:tc>
          <w:tcPr>
            <w:tcW w:w="820" w:type="dxa"/>
            <w:tcBorders>
              <w:top w:val="single"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0</w:t>
            </w:r>
          </w:p>
        </w:tc>
        <w:tc>
          <w:tcPr>
            <w:tcW w:w="816" w:type="dxa"/>
            <w:tcBorders>
              <w:top w:val="single"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4</w:t>
            </w:r>
          </w:p>
        </w:tc>
        <w:tc>
          <w:tcPr>
            <w:tcW w:w="816" w:type="dxa"/>
            <w:tcBorders>
              <w:top w:val="single"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0</w:t>
            </w:r>
          </w:p>
        </w:tc>
        <w:tc>
          <w:tcPr>
            <w:tcW w:w="816" w:type="dxa"/>
            <w:tcBorders>
              <w:top w:val="single"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0</w:t>
            </w:r>
          </w:p>
        </w:tc>
        <w:tc>
          <w:tcPr>
            <w:tcW w:w="821" w:type="dxa"/>
            <w:tcBorders>
              <w:top w:val="single"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0</w:t>
            </w:r>
          </w:p>
        </w:tc>
        <w:tc>
          <w:tcPr>
            <w:tcW w:w="936" w:type="dxa"/>
            <w:tcBorders>
              <w:top w:val="single"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20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822"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2014</w:t>
            </w:r>
          </w:p>
        </w:tc>
        <w:tc>
          <w:tcPr>
            <w:tcW w:w="817"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22</w:t>
            </w:r>
          </w:p>
        </w:tc>
        <w:tc>
          <w:tcPr>
            <w:tcW w:w="816"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6</w:t>
            </w:r>
          </w:p>
        </w:tc>
        <w:tc>
          <w:tcPr>
            <w:tcW w:w="816"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0</w:t>
            </w:r>
          </w:p>
        </w:tc>
        <w:tc>
          <w:tcPr>
            <w:tcW w:w="820"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0</w:t>
            </w:r>
          </w:p>
        </w:tc>
        <w:tc>
          <w:tcPr>
            <w:tcW w:w="816"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9</w:t>
            </w:r>
          </w:p>
        </w:tc>
        <w:tc>
          <w:tcPr>
            <w:tcW w:w="816"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1</w:t>
            </w:r>
          </w:p>
        </w:tc>
        <w:tc>
          <w:tcPr>
            <w:tcW w:w="816"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0</w:t>
            </w:r>
          </w:p>
        </w:tc>
        <w:tc>
          <w:tcPr>
            <w:tcW w:w="821"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0</w:t>
            </w:r>
          </w:p>
        </w:tc>
        <w:tc>
          <w:tcPr>
            <w:tcW w:w="936"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38</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822"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2015</w:t>
            </w:r>
          </w:p>
        </w:tc>
        <w:tc>
          <w:tcPr>
            <w:tcW w:w="817"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16</w:t>
            </w:r>
          </w:p>
        </w:tc>
        <w:tc>
          <w:tcPr>
            <w:tcW w:w="816"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5</w:t>
            </w:r>
          </w:p>
        </w:tc>
        <w:tc>
          <w:tcPr>
            <w:tcW w:w="816"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0</w:t>
            </w:r>
          </w:p>
        </w:tc>
        <w:tc>
          <w:tcPr>
            <w:tcW w:w="820"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0</w:t>
            </w:r>
          </w:p>
        </w:tc>
        <w:tc>
          <w:tcPr>
            <w:tcW w:w="816"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3</w:t>
            </w:r>
          </w:p>
        </w:tc>
        <w:tc>
          <w:tcPr>
            <w:tcW w:w="816"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1</w:t>
            </w:r>
          </w:p>
        </w:tc>
        <w:tc>
          <w:tcPr>
            <w:tcW w:w="816"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0</w:t>
            </w:r>
          </w:p>
        </w:tc>
        <w:tc>
          <w:tcPr>
            <w:tcW w:w="821"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0</w:t>
            </w:r>
          </w:p>
        </w:tc>
        <w:tc>
          <w:tcPr>
            <w:tcW w:w="936"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25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822"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2016</w:t>
            </w:r>
          </w:p>
        </w:tc>
        <w:tc>
          <w:tcPr>
            <w:tcW w:w="817"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21</w:t>
            </w:r>
          </w:p>
        </w:tc>
        <w:tc>
          <w:tcPr>
            <w:tcW w:w="816"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6</w:t>
            </w:r>
          </w:p>
        </w:tc>
        <w:tc>
          <w:tcPr>
            <w:tcW w:w="816"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0</w:t>
            </w:r>
          </w:p>
        </w:tc>
        <w:tc>
          <w:tcPr>
            <w:tcW w:w="820"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0</w:t>
            </w:r>
          </w:p>
        </w:tc>
        <w:tc>
          <w:tcPr>
            <w:tcW w:w="816"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6</w:t>
            </w:r>
          </w:p>
        </w:tc>
        <w:tc>
          <w:tcPr>
            <w:tcW w:w="816"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1</w:t>
            </w:r>
          </w:p>
        </w:tc>
        <w:tc>
          <w:tcPr>
            <w:tcW w:w="816"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0</w:t>
            </w:r>
          </w:p>
        </w:tc>
        <w:tc>
          <w:tcPr>
            <w:tcW w:w="821"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0</w:t>
            </w:r>
          </w:p>
        </w:tc>
        <w:tc>
          <w:tcPr>
            <w:tcW w:w="936"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34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822" w:type="dxa"/>
            <w:tcBorders>
              <w:bottom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2017</w:t>
            </w:r>
          </w:p>
        </w:tc>
        <w:tc>
          <w:tcPr>
            <w:tcW w:w="817" w:type="dxa"/>
            <w:tcBorders>
              <w:bottom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25</w:t>
            </w:r>
          </w:p>
        </w:tc>
        <w:tc>
          <w:tcPr>
            <w:tcW w:w="816" w:type="dxa"/>
            <w:tcBorders>
              <w:bottom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5</w:t>
            </w:r>
          </w:p>
        </w:tc>
        <w:tc>
          <w:tcPr>
            <w:tcW w:w="816" w:type="dxa"/>
            <w:tcBorders>
              <w:bottom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0</w:t>
            </w:r>
          </w:p>
        </w:tc>
        <w:tc>
          <w:tcPr>
            <w:tcW w:w="820" w:type="dxa"/>
            <w:tcBorders>
              <w:bottom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0</w:t>
            </w:r>
          </w:p>
        </w:tc>
        <w:tc>
          <w:tcPr>
            <w:tcW w:w="816" w:type="dxa"/>
            <w:tcBorders>
              <w:bottom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8</w:t>
            </w:r>
          </w:p>
        </w:tc>
        <w:tc>
          <w:tcPr>
            <w:tcW w:w="816" w:type="dxa"/>
            <w:tcBorders>
              <w:bottom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1</w:t>
            </w:r>
          </w:p>
        </w:tc>
        <w:tc>
          <w:tcPr>
            <w:tcW w:w="816" w:type="dxa"/>
            <w:tcBorders>
              <w:bottom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0</w:t>
            </w:r>
          </w:p>
        </w:tc>
        <w:tc>
          <w:tcPr>
            <w:tcW w:w="821" w:type="dxa"/>
            <w:tcBorders>
              <w:bottom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0</w:t>
            </w:r>
          </w:p>
        </w:tc>
        <w:tc>
          <w:tcPr>
            <w:tcW w:w="936" w:type="dxa"/>
            <w:tcBorders>
              <w:bottom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39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822"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2018</w:t>
            </w:r>
          </w:p>
        </w:tc>
        <w:tc>
          <w:tcPr>
            <w:tcW w:w="817"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14</w:t>
            </w:r>
          </w:p>
        </w:tc>
        <w:tc>
          <w:tcPr>
            <w:tcW w:w="816"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0</w:t>
            </w:r>
          </w:p>
        </w:tc>
        <w:tc>
          <w:tcPr>
            <w:tcW w:w="816"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0</w:t>
            </w:r>
          </w:p>
        </w:tc>
        <w:tc>
          <w:tcPr>
            <w:tcW w:w="820"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0</w:t>
            </w:r>
          </w:p>
        </w:tc>
        <w:tc>
          <w:tcPr>
            <w:tcW w:w="816"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3</w:t>
            </w:r>
          </w:p>
        </w:tc>
        <w:tc>
          <w:tcPr>
            <w:tcW w:w="816"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2</w:t>
            </w:r>
          </w:p>
        </w:tc>
        <w:tc>
          <w:tcPr>
            <w:tcW w:w="816"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0</w:t>
            </w:r>
          </w:p>
        </w:tc>
        <w:tc>
          <w:tcPr>
            <w:tcW w:w="821"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0</w:t>
            </w:r>
          </w:p>
        </w:tc>
        <w:tc>
          <w:tcPr>
            <w:tcW w:w="936"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19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822"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2019</w:t>
            </w:r>
          </w:p>
        </w:tc>
        <w:tc>
          <w:tcPr>
            <w:tcW w:w="817"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22</w:t>
            </w:r>
          </w:p>
        </w:tc>
        <w:tc>
          <w:tcPr>
            <w:tcW w:w="816"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0</w:t>
            </w:r>
          </w:p>
        </w:tc>
        <w:tc>
          <w:tcPr>
            <w:tcW w:w="816"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1</w:t>
            </w:r>
          </w:p>
        </w:tc>
        <w:tc>
          <w:tcPr>
            <w:tcW w:w="820"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0</w:t>
            </w:r>
          </w:p>
        </w:tc>
        <w:tc>
          <w:tcPr>
            <w:tcW w:w="816"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2</w:t>
            </w:r>
          </w:p>
        </w:tc>
        <w:tc>
          <w:tcPr>
            <w:tcW w:w="816"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0</w:t>
            </w:r>
          </w:p>
        </w:tc>
        <w:tc>
          <w:tcPr>
            <w:tcW w:w="816"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0</w:t>
            </w:r>
          </w:p>
        </w:tc>
        <w:tc>
          <w:tcPr>
            <w:tcW w:w="821"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0</w:t>
            </w:r>
          </w:p>
        </w:tc>
        <w:tc>
          <w:tcPr>
            <w:tcW w:w="936"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25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822" w:type="dxa"/>
            <w:tcBorders>
              <w:top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2020</w:t>
            </w:r>
          </w:p>
        </w:tc>
        <w:tc>
          <w:tcPr>
            <w:tcW w:w="817" w:type="dxa"/>
            <w:tcBorders>
              <w:top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7</w:t>
            </w:r>
          </w:p>
        </w:tc>
        <w:tc>
          <w:tcPr>
            <w:tcW w:w="816" w:type="dxa"/>
            <w:tcBorders>
              <w:top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0</w:t>
            </w:r>
          </w:p>
        </w:tc>
        <w:tc>
          <w:tcPr>
            <w:tcW w:w="816" w:type="dxa"/>
            <w:tcBorders>
              <w:top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0</w:t>
            </w:r>
          </w:p>
        </w:tc>
        <w:tc>
          <w:tcPr>
            <w:tcW w:w="820" w:type="dxa"/>
            <w:tcBorders>
              <w:top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0</w:t>
            </w:r>
          </w:p>
        </w:tc>
        <w:tc>
          <w:tcPr>
            <w:tcW w:w="816" w:type="dxa"/>
            <w:tcBorders>
              <w:top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2</w:t>
            </w:r>
          </w:p>
        </w:tc>
        <w:tc>
          <w:tcPr>
            <w:tcW w:w="816" w:type="dxa"/>
            <w:tcBorders>
              <w:top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0</w:t>
            </w:r>
          </w:p>
        </w:tc>
        <w:tc>
          <w:tcPr>
            <w:tcW w:w="816" w:type="dxa"/>
            <w:tcBorders>
              <w:top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0</w:t>
            </w:r>
          </w:p>
        </w:tc>
        <w:tc>
          <w:tcPr>
            <w:tcW w:w="821" w:type="dxa"/>
            <w:tcBorders>
              <w:top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0</w:t>
            </w:r>
          </w:p>
        </w:tc>
        <w:tc>
          <w:tcPr>
            <w:tcW w:w="936" w:type="dxa"/>
            <w:tcBorders>
              <w:top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822" w:type="dxa"/>
            <w:vAlign w:val="center"/>
          </w:tcPr>
          <w:p>
            <w:pPr>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2021</w:t>
            </w:r>
          </w:p>
        </w:tc>
        <w:tc>
          <w:tcPr>
            <w:tcW w:w="817" w:type="dxa"/>
            <w:vAlign w:val="center"/>
          </w:tcPr>
          <w:p>
            <w:pPr>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4</w:t>
            </w:r>
          </w:p>
        </w:tc>
        <w:tc>
          <w:tcPr>
            <w:tcW w:w="816" w:type="dxa"/>
            <w:vAlign w:val="center"/>
          </w:tcPr>
          <w:p>
            <w:pPr>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816" w:type="dxa"/>
            <w:vAlign w:val="center"/>
          </w:tcPr>
          <w:p>
            <w:pPr>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820" w:type="dxa"/>
            <w:vAlign w:val="center"/>
          </w:tcPr>
          <w:p>
            <w:pPr>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816" w:type="dxa"/>
            <w:vAlign w:val="center"/>
          </w:tcPr>
          <w:p>
            <w:pPr>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1</w:t>
            </w:r>
          </w:p>
        </w:tc>
        <w:tc>
          <w:tcPr>
            <w:tcW w:w="816" w:type="dxa"/>
            <w:vAlign w:val="center"/>
          </w:tcPr>
          <w:p>
            <w:pPr>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816" w:type="dxa"/>
            <w:vAlign w:val="center"/>
          </w:tcPr>
          <w:p>
            <w:pPr>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821" w:type="dxa"/>
            <w:vAlign w:val="center"/>
          </w:tcPr>
          <w:p>
            <w:pPr>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936" w:type="dxa"/>
            <w:vAlign w:val="center"/>
          </w:tcPr>
          <w:p>
            <w:pPr>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822" w:type="dxa"/>
            <w:vAlign w:val="center"/>
          </w:tcPr>
          <w:p>
            <w:pPr>
              <w:spacing w:before="120" w:after="12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2022</w:t>
            </w:r>
          </w:p>
        </w:tc>
        <w:tc>
          <w:tcPr>
            <w:tcW w:w="817" w:type="dxa"/>
            <w:vAlign w:val="center"/>
          </w:tcPr>
          <w:p>
            <w:pPr>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7</w:t>
            </w:r>
          </w:p>
        </w:tc>
        <w:tc>
          <w:tcPr>
            <w:tcW w:w="816" w:type="dxa"/>
            <w:vAlign w:val="center"/>
          </w:tcPr>
          <w:p>
            <w:pPr>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816" w:type="dxa"/>
            <w:vAlign w:val="center"/>
          </w:tcPr>
          <w:p>
            <w:pPr>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820" w:type="dxa"/>
            <w:vAlign w:val="center"/>
          </w:tcPr>
          <w:p>
            <w:pPr>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816" w:type="dxa"/>
            <w:vAlign w:val="center"/>
          </w:tcPr>
          <w:p>
            <w:pPr>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1</w:t>
            </w:r>
          </w:p>
        </w:tc>
        <w:tc>
          <w:tcPr>
            <w:tcW w:w="816" w:type="dxa"/>
            <w:vAlign w:val="center"/>
          </w:tcPr>
          <w:p>
            <w:pPr>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816" w:type="dxa"/>
            <w:vAlign w:val="center"/>
          </w:tcPr>
          <w:p>
            <w:pPr>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821" w:type="dxa"/>
            <w:vAlign w:val="center"/>
          </w:tcPr>
          <w:p>
            <w:pPr>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936" w:type="dxa"/>
            <w:vAlign w:val="center"/>
          </w:tcPr>
          <w:p>
            <w:pPr>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8</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822" w:type="dxa"/>
            <w:vAlign w:val="center"/>
          </w:tcPr>
          <w:p>
            <w:pPr>
              <w:spacing w:before="120" w:after="12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2023</w:t>
            </w:r>
          </w:p>
        </w:tc>
        <w:tc>
          <w:tcPr>
            <w:tcW w:w="817" w:type="dxa"/>
            <w:vAlign w:val="center"/>
          </w:tcPr>
          <w:p>
            <w:pPr>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13</w:t>
            </w:r>
          </w:p>
        </w:tc>
        <w:tc>
          <w:tcPr>
            <w:tcW w:w="816" w:type="dxa"/>
            <w:vAlign w:val="center"/>
          </w:tcPr>
          <w:p>
            <w:pPr>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816" w:type="dxa"/>
            <w:vAlign w:val="center"/>
          </w:tcPr>
          <w:p>
            <w:pPr>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820" w:type="dxa"/>
            <w:vAlign w:val="center"/>
          </w:tcPr>
          <w:p>
            <w:pPr>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816" w:type="dxa"/>
            <w:vAlign w:val="center"/>
          </w:tcPr>
          <w:p>
            <w:pPr>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2</w:t>
            </w:r>
          </w:p>
        </w:tc>
        <w:tc>
          <w:tcPr>
            <w:tcW w:w="816" w:type="dxa"/>
            <w:vAlign w:val="center"/>
          </w:tcPr>
          <w:p>
            <w:pPr>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816" w:type="dxa"/>
            <w:vAlign w:val="center"/>
          </w:tcPr>
          <w:p>
            <w:pPr>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821" w:type="dxa"/>
            <w:vAlign w:val="center"/>
          </w:tcPr>
          <w:p>
            <w:pPr>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936" w:type="dxa"/>
            <w:vAlign w:val="center"/>
          </w:tcPr>
          <w:p>
            <w:pPr>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15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822" w:type="dxa"/>
            <w:vAlign w:val="center"/>
          </w:tcPr>
          <w:p>
            <w:pPr>
              <w:spacing w:after="0" w:line="240" w:lineRule="exact"/>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2024/</w:t>
            </w:r>
          </w:p>
          <w:p>
            <w:pPr>
              <w:spacing w:after="0" w:line="240" w:lineRule="exact"/>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01-05</w:t>
            </w:r>
          </w:p>
        </w:tc>
        <w:tc>
          <w:tcPr>
            <w:tcW w:w="817" w:type="dxa"/>
            <w:vAlign w:val="center"/>
          </w:tcPr>
          <w:p>
            <w:pPr>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14</w:t>
            </w:r>
          </w:p>
        </w:tc>
        <w:tc>
          <w:tcPr>
            <w:tcW w:w="816" w:type="dxa"/>
            <w:vAlign w:val="center"/>
          </w:tcPr>
          <w:p>
            <w:pPr>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816" w:type="dxa"/>
            <w:vAlign w:val="center"/>
          </w:tcPr>
          <w:p>
            <w:pPr>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820" w:type="dxa"/>
            <w:vAlign w:val="center"/>
          </w:tcPr>
          <w:p>
            <w:pPr>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816" w:type="dxa"/>
            <w:vAlign w:val="center"/>
          </w:tcPr>
          <w:p>
            <w:pPr>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1</w:t>
            </w:r>
          </w:p>
        </w:tc>
        <w:tc>
          <w:tcPr>
            <w:tcW w:w="816" w:type="dxa"/>
            <w:vAlign w:val="center"/>
          </w:tcPr>
          <w:p>
            <w:pPr>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816" w:type="dxa"/>
            <w:vAlign w:val="center"/>
          </w:tcPr>
          <w:p>
            <w:pPr>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821" w:type="dxa"/>
            <w:vAlign w:val="center"/>
          </w:tcPr>
          <w:p>
            <w:pPr>
              <w:spacing w:before="120" w:after="120" w:line="240" w:lineRule="auto"/>
              <w:jc w:val="center"/>
              <w:rPr>
                <w:rFonts w:ascii="Times New Roman" w:hAnsi="Times New Roman"/>
                <w:b w:val="0"/>
                <w:snapToGrid w:val="0"/>
                <w:sz w:val="20"/>
                <w:szCs w:val="20"/>
                <w:lang w:val="en-US" w:eastAsia="en-US"/>
              </w:rPr>
            </w:pPr>
            <w:r>
              <w:rPr>
                <w:rFonts w:ascii="Times New Roman" w:hAnsi="Times New Roman" w:eastAsia="宋体"/>
                <w:b w:val="0"/>
                <w:snapToGrid w:val="0"/>
                <w:sz w:val="20"/>
                <w:szCs w:val="20"/>
                <w:lang w:val="en-US" w:eastAsia="zh-CN"/>
              </w:rPr>
              <w:t>0</w:t>
            </w:r>
          </w:p>
        </w:tc>
        <w:tc>
          <w:tcPr>
            <w:tcW w:w="936" w:type="dxa"/>
            <w:vAlign w:val="center"/>
          </w:tcPr>
          <w:p>
            <w:pPr>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15</w:t>
            </w:r>
          </w:p>
        </w:tc>
      </w:tr>
    </w:tbl>
    <w:p>
      <w:pPr>
        <w:suppressAutoHyphens/>
        <w:spacing w:before="120" w:line="240" w:lineRule="auto"/>
        <w:jc w:val="both"/>
        <w:rPr>
          <w:rFonts w:ascii="Times New Roman" w:hAnsi="Times New Roman" w:eastAsia="PMingLiU" w:cs="Times New Roman"/>
          <w:i/>
          <w:sz w:val="20"/>
          <w:szCs w:val="20"/>
        </w:rPr>
      </w:pPr>
      <w:r>
        <w:rPr>
          <w:rFonts w:hint="eastAsia" w:ascii="Times New Roman" w:hAnsi="Times New Roman" w:eastAsia="宋体" w:cs="Times New Roman"/>
          <w:i/>
          <w:sz w:val="20"/>
          <w:szCs w:val="20"/>
          <w:lang w:eastAsia="zh-CN"/>
        </w:rPr>
        <w:t>资料来源：保安司司长办公室，</w:t>
      </w:r>
      <w:r>
        <w:rPr>
          <w:rFonts w:ascii="Times New Roman" w:hAnsi="Times New Roman" w:eastAsia="宋体" w:cs="Times New Roman"/>
          <w:i/>
          <w:sz w:val="20"/>
          <w:szCs w:val="20"/>
          <w:lang w:eastAsia="zh-CN"/>
        </w:rPr>
        <w:t>2024</w:t>
      </w:r>
    </w:p>
    <w:p>
      <w:pPr>
        <w:rPr>
          <w:rFonts w:ascii="Times New Roman" w:hAnsi="Times New Roman" w:eastAsia="PMingLiU" w:cs="Times New Roman"/>
          <w:sz w:val="24"/>
          <w:szCs w:val="24"/>
        </w:rPr>
      </w:pPr>
      <w:r>
        <w:rPr>
          <w:rFonts w:ascii="Times New Roman" w:hAnsi="Times New Roman" w:eastAsia="PMingLiU" w:cs="Times New Roman"/>
          <w:sz w:val="24"/>
          <w:szCs w:val="24"/>
        </w:rPr>
        <w:br w:type="page"/>
      </w:r>
    </w:p>
    <w:p>
      <w:pPr>
        <w:pStyle w:val="2"/>
        <w:numPr>
          <w:ilvl w:val="0"/>
          <w:numId w:val="17"/>
        </w:numPr>
        <w:rPr>
          <w:b w:val="0"/>
          <w:spacing w:val="10"/>
          <w:sz w:val="22"/>
        </w:rPr>
      </w:pPr>
    </w:p>
    <w:tbl>
      <w:tblPr>
        <w:tblStyle w:val="226"/>
        <w:tblW w:w="8296" w:type="dxa"/>
        <w:jc w:val="center"/>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1267"/>
        <w:gridCol w:w="1417"/>
        <w:gridCol w:w="1419"/>
        <w:gridCol w:w="1417"/>
        <w:gridCol w:w="1419"/>
        <w:gridCol w:w="1357"/>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992" w:hRule="atLeast"/>
          <w:tblHeader/>
          <w:jc w:val="center"/>
        </w:trPr>
        <w:tc>
          <w:tcPr>
            <w:tcW w:w="8296" w:type="dxa"/>
            <w:gridSpan w:val="6"/>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keepNext/>
              <w:widowControl w:val="0"/>
              <w:spacing w:before="120" w:after="120" w:line="240" w:lineRule="auto"/>
              <w:jc w:val="center"/>
              <w:rPr>
                <w:rFonts w:ascii="Times New Roman" w:hAnsi="Times New Roman" w:eastAsia="PMingLiU" w:cs="Times New Roman"/>
                <w:b w:val="0"/>
                <w:iCs/>
                <w:snapToGrid w:val="0"/>
                <w:sz w:val="20"/>
                <w:szCs w:val="20"/>
                <w:lang w:val="en-US" w:eastAsia="zh-TW"/>
              </w:rPr>
            </w:pPr>
            <w:r>
              <w:rPr>
                <w:rFonts w:hint="eastAsia" w:ascii="Times New Roman" w:hAnsi="Times New Roman" w:eastAsia="宋体" w:cs="Times New Roman"/>
                <w:b/>
                <w:iCs/>
                <w:sz w:val="20"/>
                <w:szCs w:val="20"/>
                <w:lang w:val="en-US" w:eastAsia="zh-CN"/>
              </w:rPr>
              <w:t>患有心理障碍或精神障碍的在囚人士</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71" w:hRule="atLeast"/>
          <w:tblHeader/>
          <w:jc w:val="center"/>
        </w:trPr>
        <w:tc>
          <w:tcPr>
            <w:tcW w:w="1267" w:type="dxa"/>
            <w:vMerge w:val="restart"/>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keepNext/>
              <w:widowControl w:val="0"/>
              <w:spacing w:before="120" w:after="120" w:line="240" w:lineRule="auto"/>
              <w:jc w:val="center"/>
              <w:rPr>
                <w:rFonts w:ascii="Times New Roman" w:hAnsi="Times New Roman" w:eastAsia="PMingLiU" w:cs="Times New Roman"/>
                <w:b w:val="0"/>
                <w:iCs/>
                <w:snapToGrid w:val="0"/>
                <w:sz w:val="20"/>
                <w:szCs w:val="20"/>
                <w:lang w:val="en-US" w:eastAsia="en-US"/>
              </w:rPr>
            </w:pPr>
            <w:r>
              <w:rPr>
                <w:rFonts w:hint="eastAsia" w:ascii="Times New Roman" w:hAnsi="Times New Roman" w:eastAsia="宋体" w:cs="Times New Roman"/>
                <w:b/>
                <w:iCs/>
                <w:snapToGrid w:val="0"/>
                <w:sz w:val="20"/>
                <w:szCs w:val="20"/>
                <w:lang w:val="en-US" w:eastAsia="zh-CN"/>
              </w:rPr>
              <w:t>年份</w:t>
            </w:r>
          </w:p>
        </w:tc>
        <w:tc>
          <w:tcPr>
            <w:tcW w:w="2836" w:type="dxa"/>
            <w:gridSpan w:val="2"/>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keepNext/>
              <w:widowControl w:val="0"/>
              <w:spacing w:before="120" w:after="120" w:line="240" w:lineRule="auto"/>
              <w:jc w:val="center"/>
              <w:rPr>
                <w:rFonts w:ascii="Times New Roman" w:hAnsi="Times New Roman" w:eastAsia="PMingLiU" w:cs="Times New Roman"/>
                <w:b w:val="0"/>
                <w:iCs/>
                <w:snapToGrid w:val="0"/>
                <w:sz w:val="20"/>
                <w:szCs w:val="20"/>
                <w:lang w:val="en-US" w:eastAsia="en-US"/>
              </w:rPr>
            </w:pPr>
            <w:r>
              <w:rPr>
                <w:rFonts w:hint="eastAsia" w:ascii="Times New Roman" w:hAnsi="Times New Roman" w:eastAsia="宋体" w:cs="Times New Roman"/>
                <w:b/>
                <w:iCs/>
                <w:sz w:val="20"/>
                <w:szCs w:val="20"/>
                <w:lang w:val="en-US" w:eastAsia="zh-CN"/>
              </w:rPr>
              <w:t>男</w:t>
            </w:r>
          </w:p>
        </w:tc>
        <w:tc>
          <w:tcPr>
            <w:tcW w:w="2836" w:type="dxa"/>
            <w:gridSpan w:val="2"/>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keepNext/>
              <w:widowControl w:val="0"/>
              <w:spacing w:before="120" w:after="120" w:line="240" w:lineRule="auto"/>
              <w:jc w:val="center"/>
              <w:rPr>
                <w:rFonts w:ascii="Times New Roman" w:hAnsi="Times New Roman" w:eastAsia="PMingLiU" w:cs="Times New Roman"/>
                <w:b w:val="0"/>
                <w:iCs/>
                <w:snapToGrid w:val="0"/>
                <w:sz w:val="20"/>
                <w:szCs w:val="20"/>
                <w:lang w:val="en-US" w:eastAsia="en-US"/>
              </w:rPr>
            </w:pPr>
            <w:r>
              <w:rPr>
                <w:rFonts w:hint="eastAsia" w:ascii="Times New Roman" w:hAnsi="Times New Roman" w:eastAsia="宋体" w:cs="Times New Roman"/>
                <w:b/>
                <w:iCs/>
                <w:sz w:val="20"/>
                <w:szCs w:val="20"/>
                <w:lang w:val="en-US" w:eastAsia="zh-CN"/>
              </w:rPr>
              <w:t>女</w:t>
            </w:r>
          </w:p>
        </w:tc>
        <w:tc>
          <w:tcPr>
            <w:tcW w:w="1357" w:type="dxa"/>
            <w:vMerge w:val="restart"/>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keepNext/>
              <w:widowControl w:val="0"/>
              <w:spacing w:before="120" w:after="120" w:line="240" w:lineRule="auto"/>
              <w:jc w:val="center"/>
              <w:rPr>
                <w:rFonts w:ascii="Times New Roman" w:hAnsi="Times New Roman" w:eastAsia="PMingLiU" w:cs="Times New Roman"/>
                <w:b w:val="0"/>
                <w:iCs/>
                <w:snapToGrid w:val="0"/>
                <w:sz w:val="20"/>
                <w:szCs w:val="20"/>
                <w:lang w:val="en-US" w:eastAsia="en-US"/>
              </w:rPr>
            </w:pPr>
            <w:r>
              <w:rPr>
                <w:rFonts w:hint="eastAsia" w:ascii="Times New Roman" w:hAnsi="Times New Roman" w:eastAsia="宋体" w:cs="Times New Roman"/>
                <w:b/>
                <w:iCs/>
                <w:sz w:val="20"/>
                <w:szCs w:val="20"/>
                <w:lang w:val="en-US" w:eastAsia="zh-CN"/>
              </w:rPr>
              <w:t>总数</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72" w:hRule="atLeast"/>
          <w:tblHeader/>
          <w:jc w:val="center"/>
        </w:trPr>
        <w:tc>
          <w:tcPr>
            <w:tcW w:w="1267" w:type="dxa"/>
            <w:vMerge w:val="continue"/>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keepNext/>
              <w:widowControl w:val="0"/>
              <w:spacing w:before="120" w:after="120" w:line="240" w:lineRule="auto"/>
              <w:jc w:val="center"/>
              <w:rPr>
                <w:rFonts w:ascii="Times New Roman" w:hAnsi="Times New Roman" w:eastAsia="PMingLiU" w:cs="Times New Roman"/>
                <w:b/>
                <w:iCs/>
                <w:snapToGrid w:val="0"/>
                <w:sz w:val="20"/>
                <w:szCs w:val="20"/>
                <w:lang w:val="en-US" w:eastAsia="en-US"/>
              </w:rPr>
            </w:pPr>
          </w:p>
        </w:tc>
        <w:tc>
          <w:tcPr>
            <w:tcW w:w="141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keepNext/>
              <w:widowControl w:val="0"/>
              <w:spacing w:before="120" w:after="120" w:line="240" w:lineRule="auto"/>
              <w:ind w:left="-57" w:leftChars="-26" w:right="-139" w:rightChars="-63"/>
              <w:jc w:val="center"/>
              <w:rPr>
                <w:rFonts w:ascii="Times New Roman" w:hAnsi="Times New Roman" w:eastAsia="PMingLiU" w:cs="Times New Roman"/>
                <w:b w:val="0"/>
                <w:iCs/>
                <w:snapToGrid w:val="0"/>
                <w:sz w:val="20"/>
                <w:szCs w:val="20"/>
                <w:lang w:val="en-US" w:eastAsia="zh-TW"/>
              </w:rPr>
            </w:pPr>
            <w:r>
              <w:rPr>
                <w:rFonts w:hint="eastAsia" w:ascii="Times New Roman" w:hAnsi="Times New Roman" w:eastAsia="宋体" w:cs="Times New Roman"/>
                <w:b/>
                <w:iCs/>
                <w:sz w:val="20"/>
                <w:szCs w:val="20"/>
                <w:lang w:val="en-US" w:eastAsia="zh-CN"/>
              </w:rPr>
              <w:t>心理障碍</w:t>
            </w:r>
            <w:r>
              <w:rPr>
                <w:rFonts w:ascii="Times New Roman" w:hAnsi="Times New Roman" w:eastAsia="宋体" w:cs="Times New Roman"/>
                <w:b/>
                <w:iCs/>
                <w:sz w:val="20"/>
                <w:szCs w:val="20"/>
                <w:lang w:val="en-US" w:eastAsia="zh-CN"/>
              </w:rPr>
              <w:t>*</w:t>
            </w:r>
          </w:p>
        </w:tc>
        <w:tc>
          <w:tcPr>
            <w:tcW w:w="1419"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keepNext/>
              <w:widowControl w:val="0"/>
              <w:spacing w:before="120" w:after="120" w:line="240" w:lineRule="auto"/>
              <w:ind w:left="-57" w:leftChars="-26" w:right="-139" w:rightChars="-63"/>
              <w:jc w:val="center"/>
              <w:rPr>
                <w:rFonts w:ascii="Times New Roman" w:hAnsi="Times New Roman" w:eastAsia="PMingLiU" w:cs="Times New Roman"/>
                <w:b w:val="0"/>
                <w:iCs/>
                <w:snapToGrid w:val="0"/>
                <w:sz w:val="20"/>
                <w:szCs w:val="20"/>
                <w:lang w:val="en-US" w:eastAsia="en-US"/>
              </w:rPr>
            </w:pPr>
            <w:r>
              <w:rPr>
                <w:rFonts w:hint="eastAsia" w:ascii="Times New Roman" w:hAnsi="Times New Roman" w:eastAsia="宋体" w:cs="Times New Roman"/>
                <w:b/>
                <w:iCs/>
                <w:sz w:val="20"/>
                <w:szCs w:val="20"/>
                <w:lang w:val="en-US" w:eastAsia="zh-CN"/>
              </w:rPr>
              <w:t>精神障碍</w:t>
            </w:r>
            <w:r>
              <w:rPr>
                <w:rFonts w:ascii="Times New Roman" w:hAnsi="Times New Roman" w:eastAsia="宋体" w:cs="Times New Roman"/>
                <w:b/>
                <w:iCs/>
                <w:sz w:val="20"/>
                <w:szCs w:val="20"/>
                <w:lang w:val="en-US" w:eastAsia="zh-CN"/>
              </w:rPr>
              <w:t>**</w:t>
            </w:r>
          </w:p>
        </w:tc>
        <w:tc>
          <w:tcPr>
            <w:tcW w:w="141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keepNext/>
              <w:widowControl w:val="0"/>
              <w:spacing w:before="120" w:after="120" w:line="240" w:lineRule="auto"/>
              <w:ind w:left="-57" w:leftChars="-26" w:right="-139" w:rightChars="-63"/>
              <w:jc w:val="center"/>
              <w:rPr>
                <w:rFonts w:ascii="Times New Roman" w:hAnsi="Times New Roman" w:eastAsia="PMingLiU" w:cs="Times New Roman"/>
                <w:b w:val="0"/>
                <w:iCs/>
                <w:snapToGrid w:val="0"/>
                <w:sz w:val="20"/>
                <w:szCs w:val="20"/>
                <w:lang w:val="en-US" w:eastAsia="en-US"/>
              </w:rPr>
            </w:pPr>
            <w:r>
              <w:rPr>
                <w:rFonts w:hint="eastAsia" w:ascii="Times New Roman" w:hAnsi="Times New Roman" w:eastAsia="宋体" w:cs="Times New Roman"/>
                <w:b/>
                <w:iCs/>
                <w:sz w:val="20"/>
                <w:szCs w:val="20"/>
                <w:lang w:val="en-US" w:eastAsia="zh-CN"/>
              </w:rPr>
              <w:t>心理障碍</w:t>
            </w:r>
            <w:r>
              <w:rPr>
                <w:rFonts w:ascii="Times New Roman" w:hAnsi="Times New Roman" w:eastAsia="宋体" w:cs="Times New Roman"/>
                <w:b/>
                <w:iCs/>
                <w:sz w:val="20"/>
                <w:szCs w:val="20"/>
                <w:lang w:val="en-US" w:eastAsia="zh-CN"/>
              </w:rPr>
              <w:t>*</w:t>
            </w:r>
          </w:p>
        </w:tc>
        <w:tc>
          <w:tcPr>
            <w:tcW w:w="1419"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keepNext/>
              <w:widowControl w:val="0"/>
              <w:spacing w:before="120" w:after="120" w:line="240" w:lineRule="auto"/>
              <w:ind w:left="-57" w:leftChars="-26" w:right="-139" w:rightChars="-63"/>
              <w:jc w:val="center"/>
              <w:rPr>
                <w:rFonts w:ascii="Times New Roman" w:hAnsi="Times New Roman" w:eastAsia="PMingLiU" w:cs="Times New Roman"/>
                <w:b w:val="0"/>
                <w:iCs/>
                <w:snapToGrid w:val="0"/>
                <w:sz w:val="20"/>
                <w:szCs w:val="20"/>
                <w:lang w:val="en-US" w:eastAsia="en-US"/>
              </w:rPr>
            </w:pPr>
            <w:r>
              <w:rPr>
                <w:rFonts w:hint="eastAsia" w:ascii="Times New Roman" w:hAnsi="Times New Roman" w:eastAsia="宋体" w:cs="Times New Roman"/>
                <w:b/>
                <w:iCs/>
                <w:sz w:val="20"/>
                <w:szCs w:val="20"/>
                <w:lang w:val="en-US" w:eastAsia="zh-CN"/>
              </w:rPr>
              <w:t>精神障碍</w:t>
            </w:r>
            <w:r>
              <w:rPr>
                <w:rFonts w:ascii="Times New Roman" w:hAnsi="Times New Roman" w:eastAsia="宋体" w:cs="Times New Roman"/>
                <w:b/>
                <w:iCs/>
                <w:sz w:val="20"/>
                <w:szCs w:val="20"/>
                <w:lang w:val="en-US" w:eastAsia="zh-CN"/>
              </w:rPr>
              <w:t>**</w:t>
            </w:r>
          </w:p>
        </w:tc>
        <w:tc>
          <w:tcPr>
            <w:tcW w:w="1357" w:type="dxa"/>
            <w:vMerge w:val="continue"/>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keepNext/>
              <w:widowControl w:val="0"/>
              <w:spacing w:before="120" w:after="120" w:line="240" w:lineRule="auto"/>
              <w:jc w:val="center"/>
              <w:rPr>
                <w:rFonts w:ascii="Times New Roman" w:hAnsi="Times New Roman" w:eastAsia="PMingLiU" w:cs="Times New Roman"/>
                <w:b/>
                <w:iCs/>
                <w:snapToGrid w:val="0"/>
                <w:sz w:val="20"/>
                <w:szCs w:val="20"/>
                <w:lang w:val="en-US" w:eastAsia="en-US"/>
              </w:rPr>
            </w:pP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267" w:type="dxa"/>
            <w:tcBorders>
              <w:top w:val="single"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2013</w:t>
            </w:r>
          </w:p>
        </w:tc>
        <w:tc>
          <w:tcPr>
            <w:tcW w:w="1417" w:type="dxa"/>
            <w:tcBorders>
              <w:top w:val="single"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22</w:t>
            </w:r>
          </w:p>
        </w:tc>
        <w:tc>
          <w:tcPr>
            <w:tcW w:w="1419" w:type="dxa"/>
            <w:tcBorders>
              <w:top w:val="single"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6</w:t>
            </w:r>
          </w:p>
        </w:tc>
        <w:tc>
          <w:tcPr>
            <w:tcW w:w="1417" w:type="dxa"/>
            <w:tcBorders>
              <w:top w:val="single"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9</w:t>
            </w:r>
          </w:p>
        </w:tc>
        <w:tc>
          <w:tcPr>
            <w:tcW w:w="1419" w:type="dxa"/>
            <w:tcBorders>
              <w:top w:val="single"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1</w:t>
            </w:r>
          </w:p>
        </w:tc>
        <w:tc>
          <w:tcPr>
            <w:tcW w:w="1357" w:type="dxa"/>
            <w:tcBorders>
              <w:top w:val="single"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38</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267"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2014</w:t>
            </w:r>
          </w:p>
        </w:tc>
        <w:tc>
          <w:tcPr>
            <w:tcW w:w="1417"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16</w:t>
            </w:r>
          </w:p>
        </w:tc>
        <w:tc>
          <w:tcPr>
            <w:tcW w:w="1419"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5</w:t>
            </w:r>
          </w:p>
        </w:tc>
        <w:tc>
          <w:tcPr>
            <w:tcW w:w="1417"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3</w:t>
            </w:r>
          </w:p>
        </w:tc>
        <w:tc>
          <w:tcPr>
            <w:tcW w:w="1419"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1</w:t>
            </w:r>
          </w:p>
        </w:tc>
        <w:tc>
          <w:tcPr>
            <w:tcW w:w="1357"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25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267"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2015</w:t>
            </w:r>
          </w:p>
        </w:tc>
        <w:tc>
          <w:tcPr>
            <w:tcW w:w="1417"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21</w:t>
            </w:r>
          </w:p>
        </w:tc>
        <w:tc>
          <w:tcPr>
            <w:tcW w:w="1419"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6</w:t>
            </w:r>
          </w:p>
        </w:tc>
        <w:tc>
          <w:tcPr>
            <w:tcW w:w="1417"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6</w:t>
            </w:r>
          </w:p>
        </w:tc>
        <w:tc>
          <w:tcPr>
            <w:tcW w:w="1419"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1</w:t>
            </w:r>
          </w:p>
        </w:tc>
        <w:tc>
          <w:tcPr>
            <w:tcW w:w="1357"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34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267"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2016</w:t>
            </w:r>
          </w:p>
        </w:tc>
        <w:tc>
          <w:tcPr>
            <w:tcW w:w="1417"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25</w:t>
            </w:r>
          </w:p>
        </w:tc>
        <w:tc>
          <w:tcPr>
            <w:tcW w:w="1419"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5</w:t>
            </w:r>
          </w:p>
        </w:tc>
        <w:tc>
          <w:tcPr>
            <w:tcW w:w="1417"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8</w:t>
            </w:r>
          </w:p>
        </w:tc>
        <w:tc>
          <w:tcPr>
            <w:tcW w:w="1419"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1</w:t>
            </w:r>
          </w:p>
        </w:tc>
        <w:tc>
          <w:tcPr>
            <w:tcW w:w="1357"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39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267" w:type="dxa"/>
            <w:tcBorders>
              <w:bottom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2017</w:t>
            </w:r>
          </w:p>
        </w:tc>
        <w:tc>
          <w:tcPr>
            <w:tcW w:w="1417" w:type="dxa"/>
            <w:tcBorders>
              <w:bottom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37</w:t>
            </w:r>
          </w:p>
        </w:tc>
        <w:tc>
          <w:tcPr>
            <w:tcW w:w="1419" w:type="dxa"/>
            <w:tcBorders>
              <w:bottom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29</w:t>
            </w:r>
          </w:p>
        </w:tc>
        <w:tc>
          <w:tcPr>
            <w:tcW w:w="1417" w:type="dxa"/>
            <w:tcBorders>
              <w:bottom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9</w:t>
            </w:r>
          </w:p>
        </w:tc>
        <w:tc>
          <w:tcPr>
            <w:tcW w:w="1419" w:type="dxa"/>
            <w:tcBorders>
              <w:bottom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7</w:t>
            </w:r>
          </w:p>
        </w:tc>
        <w:tc>
          <w:tcPr>
            <w:tcW w:w="1357" w:type="dxa"/>
            <w:tcBorders>
              <w:bottom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82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267"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2018</w:t>
            </w:r>
          </w:p>
        </w:tc>
        <w:tc>
          <w:tcPr>
            <w:tcW w:w="1417"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39</w:t>
            </w:r>
          </w:p>
        </w:tc>
        <w:tc>
          <w:tcPr>
            <w:tcW w:w="1419"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27</w:t>
            </w:r>
          </w:p>
        </w:tc>
        <w:tc>
          <w:tcPr>
            <w:tcW w:w="1417"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14</w:t>
            </w:r>
          </w:p>
        </w:tc>
        <w:tc>
          <w:tcPr>
            <w:tcW w:w="1419"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26</w:t>
            </w:r>
          </w:p>
        </w:tc>
        <w:tc>
          <w:tcPr>
            <w:tcW w:w="1357"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106</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267"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2019</w:t>
            </w:r>
          </w:p>
        </w:tc>
        <w:tc>
          <w:tcPr>
            <w:tcW w:w="1417"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66</w:t>
            </w:r>
          </w:p>
        </w:tc>
        <w:tc>
          <w:tcPr>
            <w:tcW w:w="1419"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51</w:t>
            </w:r>
          </w:p>
        </w:tc>
        <w:tc>
          <w:tcPr>
            <w:tcW w:w="1417"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14</w:t>
            </w:r>
          </w:p>
        </w:tc>
        <w:tc>
          <w:tcPr>
            <w:tcW w:w="1419"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24</w:t>
            </w:r>
          </w:p>
        </w:tc>
        <w:tc>
          <w:tcPr>
            <w:tcW w:w="1357"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155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267" w:type="dxa"/>
            <w:tcBorders>
              <w:top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2020</w:t>
            </w:r>
          </w:p>
        </w:tc>
        <w:tc>
          <w:tcPr>
            <w:tcW w:w="1417" w:type="dxa"/>
            <w:tcBorders>
              <w:top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34</w:t>
            </w:r>
          </w:p>
        </w:tc>
        <w:tc>
          <w:tcPr>
            <w:tcW w:w="1419" w:type="dxa"/>
            <w:tcBorders>
              <w:top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6</w:t>
            </w:r>
          </w:p>
        </w:tc>
        <w:tc>
          <w:tcPr>
            <w:tcW w:w="1417" w:type="dxa"/>
            <w:tcBorders>
              <w:top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6</w:t>
            </w:r>
          </w:p>
        </w:tc>
        <w:tc>
          <w:tcPr>
            <w:tcW w:w="1419" w:type="dxa"/>
            <w:tcBorders>
              <w:top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1</w:t>
            </w:r>
          </w:p>
        </w:tc>
        <w:tc>
          <w:tcPr>
            <w:tcW w:w="1357" w:type="dxa"/>
            <w:tcBorders>
              <w:top w:val="dotted"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napToGrid w:val="0"/>
                <w:sz w:val="20"/>
                <w:szCs w:val="20"/>
                <w:lang w:val="en-US" w:eastAsia="zh-CN"/>
              </w:rPr>
              <w:t>47</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267" w:type="dxa"/>
            <w:vAlign w:val="center"/>
          </w:tcPr>
          <w:p>
            <w:pPr>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2021</w:t>
            </w:r>
          </w:p>
        </w:tc>
        <w:tc>
          <w:tcPr>
            <w:tcW w:w="1417" w:type="dxa"/>
            <w:vAlign w:val="center"/>
          </w:tcPr>
          <w:p>
            <w:pPr>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25</w:t>
            </w:r>
          </w:p>
        </w:tc>
        <w:tc>
          <w:tcPr>
            <w:tcW w:w="1419" w:type="dxa"/>
            <w:vAlign w:val="center"/>
          </w:tcPr>
          <w:p>
            <w:pPr>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4</w:t>
            </w:r>
          </w:p>
        </w:tc>
        <w:tc>
          <w:tcPr>
            <w:tcW w:w="1417" w:type="dxa"/>
            <w:vAlign w:val="center"/>
          </w:tcPr>
          <w:p>
            <w:pPr>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8</w:t>
            </w:r>
          </w:p>
        </w:tc>
        <w:tc>
          <w:tcPr>
            <w:tcW w:w="1419" w:type="dxa"/>
            <w:vAlign w:val="center"/>
          </w:tcPr>
          <w:p>
            <w:pPr>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3</w:t>
            </w:r>
          </w:p>
        </w:tc>
        <w:tc>
          <w:tcPr>
            <w:tcW w:w="1357" w:type="dxa"/>
            <w:vAlign w:val="center"/>
          </w:tcPr>
          <w:p>
            <w:pPr>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40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267" w:type="dxa"/>
            <w:vAlign w:val="center"/>
          </w:tcPr>
          <w:p>
            <w:pPr>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2022</w:t>
            </w:r>
          </w:p>
        </w:tc>
        <w:tc>
          <w:tcPr>
            <w:tcW w:w="1417" w:type="dxa"/>
            <w:vAlign w:val="center"/>
          </w:tcPr>
          <w:p>
            <w:pPr>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20</w:t>
            </w:r>
          </w:p>
        </w:tc>
        <w:tc>
          <w:tcPr>
            <w:tcW w:w="1419" w:type="dxa"/>
            <w:vAlign w:val="center"/>
          </w:tcPr>
          <w:p>
            <w:pPr>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43</w:t>
            </w:r>
          </w:p>
        </w:tc>
        <w:tc>
          <w:tcPr>
            <w:tcW w:w="1417" w:type="dxa"/>
            <w:vAlign w:val="center"/>
          </w:tcPr>
          <w:p>
            <w:pPr>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7</w:t>
            </w:r>
          </w:p>
        </w:tc>
        <w:tc>
          <w:tcPr>
            <w:tcW w:w="1419" w:type="dxa"/>
            <w:vAlign w:val="center"/>
          </w:tcPr>
          <w:p>
            <w:pPr>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24</w:t>
            </w:r>
          </w:p>
        </w:tc>
        <w:tc>
          <w:tcPr>
            <w:tcW w:w="1357" w:type="dxa"/>
            <w:vAlign w:val="center"/>
          </w:tcPr>
          <w:p>
            <w:pPr>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94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267" w:type="dxa"/>
            <w:vAlign w:val="center"/>
          </w:tcPr>
          <w:p>
            <w:pPr>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2023</w:t>
            </w:r>
          </w:p>
        </w:tc>
        <w:tc>
          <w:tcPr>
            <w:tcW w:w="1417" w:type="dxa"/>
            <w:vAlign w:val="center"/>
          </w:tcPr>
          <w:p>
            <w:pPr>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40</w:t>
            </w:r>
          </w:p>
        </w:tc>
        <w:tc>
          <w:tcPr>
            <w:tcW w:w="1419" w:type="dxa"/>
            <w:vAlign w:val="center"/>
          </w:tcPr>
          <w:p>
            <w:pPr>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47</w:t>
            </w:r>
          </w:p>
        </w:tc>
        <w:tc>
          <w:tcPr>
            <w:tcW w:w="1417" w:type="dxa"/>
            <w:vAlign w:val="center"/>
          </w:tcPr>
          <w:p>
            <w:pPr>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14</w:t>
            </w:r>
          </w:p>
        </w:tc>
        <w:tc>
          <w:tcPr>
            <w:tcW w:w="1419" w:type="dxa"/>
            <w:vAlign w:val="center"/>
          </w:tcPr>
          <w:p>
            <w:pPr>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30</w:t>
            </w:r>
          </w:p>
        </w:tc>
        <w:tc>
          <w:tcPr>
            <w:tcW w:w="1357" w:type="dxa"/>
            <w:vAlign w:val="center"/>
          </w:tcPr>
          <w:p>
            <w:pPr>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131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267" w:type="dxa"/>
            <w:vAlign w:val="center"/>
          </w:tcPr>
          <w:p>
            <w:pPr>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2024/01-05</w:t>
            </w:r>
          </w:p>
        </w:tc>
        <w:tc>
          <w:tcPr>
            <w:tcW w:w="1417" w:type="dxa"/>
            <w:vAlign w:val="center"/>
          </w:tcPr>
          <w:p>
            <w:pPr>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19</w:t>
            </w:r>
          </w:p>
        </w:tc>
        <w:tc>
          <w:tcPr>
            <w:tcW w:w="1419" w:type="dxa"/>
            <w:vAlign w:val="center"/>
          </w:tcPr>
          <w:p>
            <w:pPr>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51</w:t>
            </w:r>
          </w:p>
        </w:tc>
        <w:tc>
          <w:tcPr>
            <w:tcW w:w="1417" w:type="dxa"/>
            <w:vAlign w:val="center"/>
          </w:tcPr>
          <w:p>
            <w:pPr>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3</w:t>
            </w:r>
          </w:p>
        </w:tc>
        <w:tc>
          <w:tcPr>
            <w:tcW w:w="1419" w:type="dxa"/>
            <w:vAlign w:val="center"/>
          </w:tcPr>
          <w:p>
            <w:pPr>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35</w:t>
            </w:r>
          </w:p>
        </w:tc>
        <w:tc>
          <w:tcPr>
            <w:tcW w:w="1357" w:type="dxa"/>
            <w:vAlign w:val="center"/>
          </w:tcPr>
          <w:p>
            <w:pPr>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108</w:t>
            </w:r>
          </w:p>
        </w:tc>
      </w:tr>
    </w:tbl>
    <w:p>
      <w:pPr>
        <w:suppressAutoHyphens/>
        <w:spacing w:before="120" w:line="240" w:lineRule="auto"/>
        <w:jc w:val="both"/>
        <w:rPr>
          <w:rFonts w:ascii="Times New Roman" w:hAnsi="Times New Roman" w:eastAsia="PMingLiU" w:cs="Times New Roman"/>
          <w:i/>
          <w:sz w:val="20"/>
          <w:szCs w:val="20"/>
        </w:rPr>
      </w:pPr>
      <w:r>
        <w:rPr>
          <w:rFonts w:hint="eastAsia" w:ascii="Times New Roman" w:hAnsi="Times New Roman" w:eastAsia="宋体" w:cs="Times New Roman"/>
          <w:i/>
          <w:sz w:val="20"/>
          <w:szCs w:val="20"/>
          <w:lang w:eastAsia="zh-CN"/>
        </w:rPr>
        <w:t>来源：保安司司长办公室，</w:t>
      </w:r>
      <w:r>
        <w:rPr>
          <w:rFonts w:ascii="Times New Roman" w:hAnsi="Times New Roman" w:eastAsia="宋体" w:cs="Times New Roman"/>
          <w:i/>
          <w:sz w:val="20"/>
          <w:szCs w:val="20"/>
          <w:lang w:eastAsia="zh-CN"/>
        </w:rPr>
        <w:t>2024</w:t>
      </w:r>
    </w:p>
    <w:p>
      <w:pPr>
        <w:suppressAutoHyphens/>
        <w:spacing w:before="120" w:line="240" w:lineRule="auto"/>
        <w:jc w:val="both"/>
        <w:rPr>
          <w:rFonts w:ascii="Times New Roman" w:hAnsi="Times New Roman" w:eastAsia="PMingLiU" w:cs="Times New Roman"/>
          <w:i/>
          <w:sz w:val="20"/>
          <w:szCs w:val="20"/>
        </w:rPr>
      </w:pPr>
      <w:r>
        <w:rPr>
          <w:rFonts w:hint="eastAsia" w:ascii="Times New Roman" w:hAnsi="Times New Roman" w:eastAsia="宋体" w:cs="Times New Roman"/>
          <w:i/>
          <w:sz w:val="20"/>
          <w:szCs w:val="20"/>
          <w:lang w:eastAsia="zh-CN"/>
        </w:rPr>
        <w:t>注：</w:t>
      </w:r>
      <w:r>
        <w:rPr>
          <w:rFonts w:ascii="Times New Roman" w:hAnsi="Times New Roman" w:eastAsia="宋体" w:cs="Times New Roman"/>
          <w:i/>
          <w:sz w:val="20"/>
          <w:szCs w:val="20"/>
          <w:lang w:eastAsia="zh-CN"/>
        </w:rPr>
        <w:t>*</w:t>
      </w:r>
      <w:r>
        <w:rPr>
          <w:rFonts w:hint="eastAsia" w:ascii="Times New Roman" w:hAnsi="Times New Roman" w:eastAsia="宋体" w:cs="Times New Roman"/>
          <w:i/>
          <w:sz w:val="20"/>
          <w:szCs w:val="20"/>
          <w:lang w:eastAsia="zh-CN"/>
        </w:rPr>
        <w:t>监狱心理专业人员于在囚人士入狱时，会透过</w:t>
      </w:r>
      <w:r>
        <w:rPr>
          <w:rFonts w:ascii="Times New Roman" w:hAnsi="Times New Roman" w:eastAsia="宋体" w:cs="Times New Roman"/>
          <w:i/>
          <w:sz w:val="20"/>
          <w:szCs w:val="20"/>
          <w:lang w:eastAsia="zh-CN"/>
        </w:rPr>
        <w:t>“</w:t>
      </w:r>
      <w:r>
        <w:rPr>
          <w:rFonts w:hint="eastAsia" w:ascii="Times New Roman" w:hAnsi="Times New Roman" w:eastAsia="宋体" w:cs="Times New Roman"/>
          <w:i/>
          <w:sz w:val="20"/>
          <w:szCs w:val="20"/>
          <w:lang w:eastAsia="zh-CN"/>
        </w:rPr>
        <w:t>暴力与自杀量表</w:t>
      </w:r>
      <w:r>
        <w:rPr>
          <w:rFonts w:ascii="Times New Roman" w:hAnsi="Times New Roman" w:eastAsia="宋体" w:cs="Times New Roman"/>
          <w:i/>
          <w:sz w:val="20"/>
          <w:szCs w:val="20"/>
          <w:lang w:eastAsia="zh-CN"/>
        </w:rPr>
        <w:t>”</w:t>
      </w:r>
      <w:r>
        <w:rPr>
          <w:rFonts w:hint="eastAsia" w:ascii="Times New Roman" w:hAnsi="Times New Roman" w:eastAsia="宋体" w:cs="Times New Roman"/>
          <w:i/>
          <w:sz w:val="20"/>
          <w:szCs w:val="20"/>
          <w:lang w:eastAsia="zh-CN"/>
        </w:rPr>
        <w:t>来评估其暴力倾向或自杀倾向，而被评为心理障碍类别者，表示他们具有严重的暴力或自杀倾向。</w:t>
      </w:r>
    </w:p>
    <w:p>
      <w:pPr>
        <w:suppressAutoHyphens/>
        <w:spacing w:before="120" w:line="240" w:lineRule="auto"/>
        <w:jc w:val="both"/>
        <w:rPr>
          <w:rFonts w:ascii="Times New Roman" w:hAnsi="Times New Roman" w:eastAsia="PMingLiU" w:cs="Times New Roman"/>
          <w:i/>
          <w:sz w:val="20"/>
          <w:szCs w:val="20"/>
        </w:rPr>
      </w:pPr>
      <w:r>
        <w:rPr>
          <w:rFonts w:ascii="Times New Roman" w:hAnsi="Times New Roman" w:eastAsia="宋体" w:cs="Times New Roman"/>
          <w:i/>
          <w:sz w:val="20"/>
          <w:szCs w:val="20"/>
          <w:lang w:eastAsia="zh-CN"/>
        </w:rPr>
        <w:t>**</w:t>
      </w:r>
      <w:r>
        <w:rPr>
          <w:rFonts w:hint="eastAsia" w:ascii="Times New Roman" w:hAnsi="Times New Roman" w:eastAsia="宋体" w:cs="Times New Roman"/>
          <w:i/>
          <w:sz w:val="20"/>
          <w:szCs w:val="20"/>
          <w:lang w:eastAsia="zh-CN"/>
        </w:rPr>
        <w:t>在囚人士被收容保安处分，或其于入狱前曾有精神疾病记录，或在狱期间曾出现精神病征，均会被界定为精神障碍类别。</w:t>
      </w:r>
    </w:p>
    <w:p>
      <w:pPr>
        <w:spacing w:after="0" w:line="240" w:lineRule="auto"/>
        <w:jc w:val="both"/>
        <w:rPr>
          <w:rFonts w:ascii="Times New Roman" w:hAnsi="Times New Roman" w:cs="Times New Roman"/>
          <w:b/>
          <w:spacing w:val="10"/>
          <w:sz w:val="20"/>
          <w:szCs w:val="20"/>
        </w:rPr>
      </w:pPr>
    </w:p>
    <w:p>
      <w:pPr>
        <w:rPr>
          <w:rFonts w:ascii="Times New Roman" w:hAnsi="Times New Roman" w:cs="Times New Roman"/>
          <w:b/>
          <w:spacing w:val="10"/>
          <w:sz w:val="20"/>
          <w:szCs w:val="20"/>
        </w:rPr>
      </w:pPr>
      <w:r>
        <w:rPr>
          <w:rFonts w:ascii="Times New Roman" w:hAnsi="Times New Roman" w:cs="Times New Roman"/>
          <w:b/>
          <w:spacing w:val="10"/>
          <w:sz w:val="20"/>
          <w:szCs w:val="20"/>
        </w:rPr>
        <w:br w:type="page"/>
      </w:r>
    </w:p>
    <w:p>
      <w:pPr>
        <w:pStyle w:val="2"/>
        <w:numPr>
          <w:ilvl w:val="0"/>
          <w:numId w:val="17"/>
        </w:numPr>
        <w:rPr>
          <w:spacing w:val="10"/>
          <w:sz w:val="22"/>
        </w:rPr>
      </w:pPr>
    </w:p>
    <w:tbl>
      <w:tblPr>
        <w:tblStyle w:val="224"/>
        <w:tblW w:w="8296" w:type="dxa"/>
        <w:jc w:val="center"/>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1220"/>
        <w:gridCol w:w="7076"/>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992" w:hRule="atLeast"/>
          <w:tblHeader/>
          <w:jc w:val="center"/>
        </w:trPr>
        <w:tc>
          <w:tcPr>
            <w:tcW w:w="8296" w:type="dxa"/>
            <w:gridSpan w:val="2"/>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bCs/>
                <w:spacing w:val="10"/>
                <w:sz w:val="20"/>
                <w:szCs w:val="20"/>
              </w:rPr>
            </w:pPr>
            <w:r>
              <w:rPr>
                <w:rFonts w:hint="eastAsia" w:ascii="Times New Roman" w:hAnsi="Times New Roman" w:eastAsia="宋体" w:cs="Times New Roman"/>
                <w:b/>
                <w:bCs/>
                <w:spacing w:val="10"/>
                <w:sz w:val="20"/>
                <w:szCs w:val="20"/>
                <w:lang w:eastAsia="zh-CN"/>
              </w:rPr>
              <w:t>曾到访路环监狱的非政府组织</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51" w:hRule="atLeast"/>
          <w:tblHeader/>
          <w:jc w:val="center"/>
        </w:trPr>
        <w:tc>
          <w:tcPr>
            <w:tcW w:w="1220"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bCs/>
                <w:snapToGrid w:val="0"/>
                <w:spacing w:val="10"/>
                <w:sz w:val="20"/>
                <w:szCs w:val="20"/>
              </w:rPr>
            </w:pPr>
            <w:r>
              <w:rPr>
                <w:rFonts w:hint="eastAsia" w:ascii="Times New Roman" w:hAnsi="Times New Roman" w:eastAsia="宋体" w:cs="Times New Roman"/>
                <w:b/>
                <w:bCs/>
                <w:snapToGrid w:val="0"/>
                <w:spacing w:val="10"/>
                <w:sz w:val="20"/>
                <w:szCs w:val="20"/>
                <w:lang w:eastAsia="zh-CN"/>
              </w:rPr>
              <w:t>年份</w:t>
            </w:r>
          </w:p>
        </w:tc>
        <w:tc>
          <w:tcPr>
            <w:tcW w:w="707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bCs/>
                <w:snapToGrid w:val="0"/>
                <w:spacing w:val="10"/>
                <w:sz w:val="20"/>
                <w:szCs w:val="20"/>
              </w:rPr>
            </w:pPr>
            <w:r>
              <w:rPr>
                <w:rFonts w:hint="eastAsia" w:ascii="Times New Roman" w:hAnsi="Times New Roman" w:eastAsia="宋体" w:cs="Times New Roman"/>
                <w:b/>
                <w:bCs/>
                <w:snapToGrid w:val="0"/>
                <w:spacing w:val="10"/>
                <w:sz w:val="20"/>
                <w:szCs w:val="20"/>
                <w:lang w:eastAsia="zh-CN"/>
              </w:rPr>
              <w:t>组织名称</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restart"/>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napToGrid w:val="0"/>
                <w:spacing w:val="10"/>
                <w:sz w:val="20"/>
                <w:szCs w:val="20"/>
                <w:lang w:eastAsia="zh-CN"/>
              </w:rPr>
              <w:t>2013</w:t>
            </w:r>
          </w:p>
        </w:tc>
        <w:tc>
          <w:tcPr>
            <w:tcW w:w="7076"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澳门妇女联合总会</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continue"/>
            <w:vAlign w:val="center"/>
          </w:tcPr>
          <w:p>
            <w:pPr>
              <w:spacing w:after="0" w:line="240" w:lineRule="auto"/>
              <w:jc w:val="center"/>
              <w:rPr>
                <w:rFonts w:ascii="Times New Roman" w:hAnsi="Times New Roman" w:cs="Times New Roman"/>
                <w:b/>
                <w:spacing w:val="10"/>
                <w:sz w:val="20"/>
                <w:szCs w:val="20"/>
              </w:rPr>
            </w:pPr>
          </w:p>
        </w:tc>
        <w:tc>
          <w:tcPr>
            <w:tcW w:w="7076"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澳门退休狱警协会</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continue"/>
            <w:vAlign w:val="center"/>
          </w:tcPr>
          <w:p>
            <w:pPr>
              <w:spacing w:after="0" w:line="240" w:lineRule="auto"/>
              <w:jc w:val="center"/>
              <w:rPr>
                <w:rFonts w:ascii="Times New Roman" w:hAnsi="Times New Roman" w:cs="Times New Roman"/>
                <w:b/>
                <w:spacing w:val="10"/>
                <w:sz w:val="20"/>
                <w:szCs w:val="20"/>
              </w:rPr>
            </w:pPr>
          </w:p>
        </w:tc>
        <w:tc>
          <w:tcPr>
            <w:tcW w:w="7076"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澳门明爱</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生命热线</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continue"/>
            <w:vAlign w:val="center"/>
          </w:tcPr>
          <w:p>
            <w:pPr>
              <w:spacing w:after="0" w:line="240" w:lineRule="auto"/>
              <w:jc w:val="center"/>
              <w:rPr>
                <w:rFonts w:ascii="Times New Roman" w:hAnsi="Times New Roman" w:cs="Times New Roman"/>
                <w:b/>
                <w:spacing w:val="10"/>
                <w:sz w:val="20"/>
                <w:szCs w:val="20"/>
              </w:rPr>
            </w:pPr>
          </w:p>
        </w:tc>
        <w:tc>
          <w:tcPr>
            <w:tcW w:w="7076"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澳门基督教青年会</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continue"/>
            <w:vAlign w:val="center"/>
          </w:tcPr>
          <w:p>
            <w:pPr>
              <w:spacing w:after="0" w:line="240" w:lineRule="auto"/>
              <w:jc w:val="center"/>
              <w:rPr>
                <w:rFonts w:ascii="Times New Roman" w:hAnsi="Times New Roman" w:cs="Times New Roman"/>
                <w:b/>
                <w:spacing w:val="10"/>
                <w:sz w:val="20"/>
                <w:szCs w:val="20"/>
              </w:rPr>
            </w:pPr>
          </w:p>
        </w:tc>
        <w:tc>
          <w:tcPr>
            <w:tcW w:w="7076"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圣公会</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乐天伦赌博辅导暨健康家庭服务中心</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continue"/>
            <w:vAlign w:val="center"/>
          </w:tcPr>
          <w:p>
            <w:pPr>
              <w:spacing w:after="0" w:line="240" w:lineRule="auto"/>
              <w:jc w:val="center"/>
              <w:rPr>
                <w:rFonts w:ascii="Times New Roman" w:hAnsi="Times New Roman" w:cs="Times New Roman"/>
                <w:b/>
                <w:spacing w:val="10"/>
                <w:sz w:val="20"/>
                <w:szCs w:val="20"/>
              </w:rPr>
            </w:pPr>
          </w:p>
        </w:tc>
        <w:tc>
          <w:tcPr>
            <w:tcW w:w="7076"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香港善导会</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restart"/>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napToGrid w:val="0"/>
                <w:spacing w:val="10"/>
                <w:sz w:val="20"/>
                <w:szCs w:val="20"/>
                <w:lang w:eastAsia="zh-CN"/>
              </w:rPr>
              <w:t>2014</w:t>
            </w:r>
          </w:p>
        </w:tc>
        <w:tc>
          <w:tcPr>
            <w:tcW w:w="7076"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澳门妇女联合总会</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continue"/>
            <w:vAlign w:val="center"/>
          </w:tcPr>
          <w:p>
            <w:pPr>
              <w:spacing w:after="0" w:line="240" w:lineRule="auto"/>
              <w:jc w:val="center"/>
              <w:rPr>
                <w:rFonts w:ascii="Times New Roman" w:hAnsi="Times New Roman" w:cs="Times New Roman"/>
                <w:b/>
                <w:spacing w:val="10"/>
                <w:sz w:val="20"/>
                <w:szCs w:val="20"/>
              </w:rPr>
            </w:pPr>
          </w:p>
        </w:tc>
        <w:tc>
          <w:tcPr>
            <w:tcW w:w="7076"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澳门弱智人士家长协进会</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continue"/>
            <w:vAlign w:val="center"/>
          </w:tcPr>
          <w:p>
            <w:pPr>
              <w:spacing w:after="0" w:line="240" w:lineRule="auto"/>
              <w:jc w:val="center"/>
              <w:rPr>
                <w:rFonts w:ascii="Times New Roman" w:hAnsi="Times New Roman" w:cs="Times New Roman"/>
                <w:b/>
                <w:spacing w:val="10"/>
                <w:sz w:val="20"/>
                <w:szCs w:val="20"/>
              </w:rPr>
            </w:pPr>
          </w:p>
        </w:tc>
        <w:tc>
          <w:tcPr>
            <w:tcW w:w="7076"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澳门循道卫理联合教会社会服务处</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建华家庭服务中心</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7" w:hRule="atLeast"/>
          <w:jc w:val="center"/>
        </w:trPr>
        <w:tc>
          <w:tcPr>
            <w:tcW w:w="1220" w:type="dxa"/>
            <w:vMerge w:val="restart"/>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napToGrid w:val="0"/>
                <w:spacing w:val="10"/>
                <w:sz w:val="20"/>
                <w:szCs w:val="20"/>
                <w:lang w:eastAsia="zh-CN"/>
              </w:rPr>
              <w:t>2015</w:t>
            </w:r>
          </w:p>
        </w:tc>
        <w:tc>
          <w:tcPr>
            <w:tcW w:w="7076"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澳门妇女联合总会</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continue"/>
            <w:vAlign w:val="center"/>
          </w:tcPr>
          <w:p>
            <w:pPr>
              <w:spacing w:after="0" w:line="240" w:lineRule="auto"/>
              <w:jc w:val="center"/>
              <w:rPr>
                <w:rFonts w:ascii="Times New Roman" w:hAnsi="Times New Roman" w:cs="Times New Roman"/>
                <w:b/>
                <w:spacing w:val="10"/>
                <w:sz w:val="20"/>
                <w:szCs w:val="20"/>
              </w:rPr>
            </w:pPr>
          </w:p>
        </w:tc>
        <w:tc>
          <w:tcPr>
            <w:tcW w:w="7076"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澳门佛光协会</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continue"/>
            <w:vAlign w:val="center"/>
          </w:tcPr>
          <w:p>
            <w:pPr>
              <w:spacing w:after="0" w:line="240" w:lineRule="auto"/>
              <w:jc w:val="center"/>
              <w:rPr>
                <w:rFonts w:ascii="Times New Roman" w:hAnsi="Times New Roman" w:cs="Times New Roman"/>
                <w:b/>
                <w:spacing w:val="10"/>
                <w:sz w:val="20"/>
                <w:szCs w:val="20"/>
              </w:rPr>
            </w:pPr>
          </w:p>
        </w:tc>
        <w:tc>
          <w:tcPr>
            <w:tcW w:w="7076"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澳门明爱</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伯大尼安老院</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continue"/>
            <w:vAlign w:val="center"/>
          </w:tcPr>
          <w:p>
            <w:pPr>
              <w:spacing w:after="0" w:line="240" w:lineRule="auto"/>
              <w:jc w:val="center"/>
              <w:rPr>
                <w:rFonts w:ascii="Times New Roman" w:hAnsi="Times New Roman" w:cs="Times New Roman"/>
                <w:b/>
                <w:spacing w:val="10"/>
                <w:sz w:val="20"/>
                <w:szCs w:val="20"/>
              </w:rPr>
            </w:pPr>
          </w:p>
        </w:tc>
        <w:tc>
          <w:tcPr>
            <w:tcW w:w="7076"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澳门戒毒复康协会</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restart"/>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napToGrid w:val="0"/>
                <w:spacing w:val="10"/>
                <w:sz w:val="20"/>
                <w:szCs w:val="20"/>
                <w:lang w:eastAsia="zh-CN"/>
              </w:rPr>
              <w:t>2016</w:t>
            </w:r>
          </w:p>
        </w:tc>
        <w:tc>
          <w:tcPr>
            <w:tcW w:w="7076"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澳门妇女联合总会</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continue"/>
            <w:vAlign w:val="center"/>
          </w:tcPr>
          <w:p>
            <w:pPr>
              <w:spacing w:after="0" w:line="240" w:lineRule="auto"/>
              <w:jc w:val="center"/>
              <w:rPr>
                <w:rFonts w:ascii="Times New Roman" w:hAnsi="Times New Roman" w:cs="Times New Roman"/>
                <w:b/>
                <w:spacing w:val="10"/>
                <w:sz w:val="20"/>
                <w:szCs w:val="20"/>
              </w:rPr>
            </w:pPr>
          </w:p>
        </w:tc>
        <w:tc>
          <w:tcPr>
            <w:tcW w:w="7076" w:type="dxa"/>
            <w:vAlign w:val="center"/>
          </w:tcPr>
          <w:p>
            <w:pPr>
              <w:spacing w:after="0" w:line="240" w:lineRule="auto"/>
              <w:jc w:val="center"/>
              <w:rPr>
                <w:rFonts w:ascii="Times New Roman" w:hAnsi="Times New Roman" w:cs="Times New Roman"/>
                <w:spacing w:val="10"/>
                <w:sz w:val="20"/>
                <w:szCs w:val="20"/>
                <w:lang/>
              </w:rPr>
            </w:pPr>
            <w:r>
              <w:rPr>
                <w:rFonts w:hint="eastAsia" w:ascii="Times New Roman" w:hAnsi="Times New Roman" w:eastAsia="宋体" w:cs="Times New Roman"/>
                <w:spacing w:val="10"/>
                <w:sz w:val="20"/>
                <w:szCs w:val="20"/>
                <w:lang w:eastAsia="zh-CN"/>
              </w:rPr>
              <w:t>民众建澳联盟</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continue"/>
            <w:vAlign w:val="center"/>
          </w:tcPr>
          <w:p>
            <w:pPr>
              <w:spacing w:after="0" w:line="240" w:lineRule="auto"/>
              <w:jc w:val="center"/>
              <w:rPr>
                <w:rFonts w:ascii="Times New Roman" w:hAnsi="Times New Roman" w:cs="Times New Roman"/>
                <w:b/>
                <w:spacing w:val="10"/>
                <w:sz w:val="20"/>
                <w:szCs w:val="20"/>
                <w:lang/>
              </w:rPr>
            </w:pPr>
          </w:p>
        </w:tc>
        <w:tc>
          <w:tcPr>
            <w:tcW w:w="7076" w:type="dxa"/>
            <w:vAlign w:val="center"/>
          </w:tcPr>
          <w:p>
            <w:pPr>
              <w:spacing w:after="0" w:line="240" w:lineRule="auto"/>
              <w:jc w:val="center"/>
              <w:rPr>
                <w:rFonts w:ascii="Times New Roman" w:hAnsi="Times New Roman" w:cs="Times New Roman"/>
                <w:spacing w:val="10"/>
                <w:sz w:val="20"/>
                <w:szCs w:val="20"/>
                <w:lang/>
              </w:rPr>
            </w:pPr>
            <w:r>
              <w:rPr>
                <w:rFonts w:hint="eastAsia" w:ascii="Times New Roman" w:hAnsi="Times New Roman" w:eastAsia="宋体" w:cs="Times New Roman"/>
                <w:spacing w:val="10"/>
                <w:sz w:val="20"/>
                <w:szCs w:val="20"/>
                <w:lang w:eastAsia="zh-CN"/>
              </w:rPr>
              <w:t>濠江扶轮青年服务团</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continue"/>
            <w:vAlign w:val="center"/>
          </w:tcPr>
          <w:p>
            <w:pPr>
              <w:spacing w:after="0" w:line="240" w:lineRule="auto"/>
              <w:jc w:val="center"/>
              <w:rPr>
                <w:rFonts w:ascii="Times New Roman" w:hAnsi="Times New Roman" w:cs="Times New Roman"/>
                <w:b/>
                <w:spacing w:val="10"/>
                <w:sz w:val="20"/>
                <w:szCs w:val="20"/>
                <w:lang/>
              </w:rPr>
            </w:pPr>
          </w:p>
        </w:tc>
        <w:tc>
          <w:tcPr>
            <w:tcW w:w="7076" w:type="dxa"/>
            <w:vAlign w:val="center"/>
          </w:tcPr>
          <w:p>
            <w:pPr>
              <w:spacing w:after="0" w:line="240" w:lineRule="auto"/>
              <w:jc w:val="center"/>
              <w:rPr>
                <w:rFonts w:ascii="Times New Roman" w:hAnsi="Times New Roman" w:cs="Times New Roman"/>
                <w:spacing w:val="10"/>
                <w:sz w:val="20"/>
                <w:szCs w:val="20"/>
                <w:lang/>
              </w:rPr>
            </w:pPr>
            <w:r>
              <w:rPr>
                <w:rFonts w:hint="eastAsia" w:ascii="Times New Roman" w:hAnsi="Times New Roman" w:eastAsia="宋体" w:cs="Times New Roman"/>
                <w:spacing w:val="10"/>
                <w:sz w:val="20"/>
                <w:szCs w:val="20"/>
                <w:lang w:eastAsia="zh-CN"/>
              </w:rPr>
              <w:t>澳门街坊会联合总会</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家庭服务中心</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continue"/>
            <w:vAlign w:val="center"/>
          </w:tcPr>
          <w:p>
            <w:pPr>
              <w:spacing w:after="0" w:line="240" w:lineRule="auto"/>
              <w:jc w:val="center"/>
              <w:rPr>
                <w:rFonts w:ascii="Times New Roman" w:hAnsi="Times New Roman" w:cs="Times New Roman"/>
                <w:b/>
                <w:spacing w:val="10"/>
                <w:sz w:val="20"/>
                <w:szCs w:val="20"/>
                <w:lang/>
              </w:rPr>
            </w:pPr>
          </w:p>
        </w:tc>
        <w:tc>
          <w:tcPr>
            <w:tcW w:w="7076" w:type="dxa"/>
            <w:vAlign w:val="center"/>
          </w:tcPr>
          <w:p>
            <w:pPr>
              <w:spacing w:after="0" w:line="240" w:lineRule="auto"/>
              <w:jc w:val="center"/>
              <w:rPr>
                <w:rFonts w:ascii="Times New Roman" w:hAnsi="Times New Roman" w:cs="Times New Roman"/>
                <w:spacing w:val="10"/>
                <w:sz w:val="20"/>
                <w:szCs w:val="20"/>
                <w:lang/>
              </w:rPr>
            </w:pPr>
            <w:r>
              <w:rPr>
                <w:rFonts w:hint="eastAsia" w:ascii="Times New Roman" w:hAnsi="Times New Roman" w:eastAsia="宋体" w:cs="Times New Roman"/>
                <w:spacing w:val="10"/>
                <w:sz w:val="20"/>
                <w:szCs w:val="20"/>
                <w:lang w:eastAsia="zh-CN"/>
              </w:rPr>
              <w:t>澳门工会联合总会</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青年中心</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restart"/>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napToGrid w:val="0"/>
                <w:spacing w:val="10"/>
                <w:sz w:val="20"/>
                <w:szCs w:val="20"/>
                <w:lang w:eastAsia="zh-CN"/>
              </w:rPr>
              <w:t>2017</w:t>
            </w:r>
          </w:p>
        </w:tc>
        <w:tc>
          <w:tcPr>
            <w:tcW w:w="7076"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澳门妇女联合总会</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continue"/>
            <w:vAlign w:val="center"/>
          </w:tcPr>
          <w:p>
            <w:pPr>
              <w:spacing w:after="0" w:line="240" w:lineRule="auto"/>
              <w:jc w:val="center"/>
              <w:rPr>
                <w:rFonts w:ascii="Times New Roman" w:hAnsi="Times New Roman" w:cs="Times New Roman"/>
                <w:b/>
                <w:spacing w:val="10"/>
                <w:sz w:val="20"/>
                <w:szCs w:val="20"/>
              </w:rPr>
            </w:pPr>
          </w:p>
        </w:tc>
        <w:tc>
          <w:tcPr>
            <w:tcW w:w="7076"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澳门红十字会</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急救义工队</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continue"/>
            <w:vAlign w:val="center"/>
          </w:tcPr>
          <w:p>
            <w:pPr>
              <w:spacing w:after="0" w:line="240" w:lineRule="auto"/>
              <w:jc w:val="center"/>
              <w:rPr>
                <w:rFonts w:ascii="Times New Roman" w:hAnsi="Times New Roman" w:cs="Times New Roman"/>
                <w:b/>
                <w:spacing w:val="10"/>
                <w:sz w:val="20"/>
                <w:szCs w:val="20"/>
              </w:rPr>
            </w:pPr>
          </w:p>
        </w:tc>
        <w:tc>
          <w:tcPr>
            <w:tcW w:w="7076"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澳门明爱</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迎雁轩</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continue"/>
            <w:vAlign w:val="center"/>
          </w:tcPr>
          <w:p>
            <w:pPr>
              <w:spacing w:after="0" w:line="240" w:lineRule="auto"/>
              <w:jc w:val="center"/>
              <w:rPr>
                <w:rFonts w:ascii="Times New Roman" w:hAnsi="Times New Roman" w:cs="Times New Roman"/>
                <w:b/>
                <w:spacing w:val="10"/>
                <w:sz w:val="20"/>
                <w:szCs w:val="20"/>
              </w:rPr>
            </w:pPr>
          </w:p>
        </w:tc>
        <w:tc>
          <w:tcPr>
            <w:tcW w:w="7076"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澳门戒毒复康协会</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continue"/>
            <w:vAlign w:val="center"/>
          </w:tcPr>
          <w:p>
            <w:pPr>
              <w:spacing w:after="0" w:line="240" w:lineRule="auto"/>
              <w:jc w:val="center"/>
              <w:rPr>
                <w:rFonts w:ascii="Times New Roman" w:hAnsi="Times New Roman" w:cs="Times New Roman"/>
                <w:b/>
                <w:spacing w:val="10"/>
                <w:sz w:val="20"/>
                <w:szCs w:val="20"/>
              </w:rPr>
            </w:pPr>
          </w:p>
        </w:tc>
        <w:tc>
          <w:tcPr>
            <w:tcW w:w="7076"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澳门中华新青年协会</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continue"/>
            <w:vAlign w:val="center"/>
          </w:tcPr>
          <w:p>
            <w:pPr>
              <w:spacing w:after="0" w:line="240" w:lineRule="auto"/>
              <w:jc w:val="center"/>
              <w:rPr>
                <w:rFonts w:ascii="Times New Roman" w:hAnsi="Times New Roman" w:cs="Times New Roman"/>
                <w:b/>
                <w:spacing w:val="10"/>
                <w:sz w:val="20"/>
                <w:szCs w:val="20"/>
              </w:rPr>
            </w:pPr>
          </w:p>
        </w:tc>
        <w:tc>
          <w:tcPr>
            <w:tcW w:w="7076"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澳门基督教监狱事工协会</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restart"/>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napToGrid w:val="0"/>
                <w:spacing w:val="10"/>
                <w:sz w:val="20"/>
                <w:szCs w:val="20"/>
                <w:lang w:eastAsia="zh-CN"/>
              </w:rPr>
              <w:t>2018</w:t>
            </w:r>
          </w:p>
        </w:tc>
        <w:tc>
          <w:tcPr>
            <w:tcW w:w="7076"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澳门工会联合总会</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学生辅导服务</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continue"/>
            <w:vAlign w:val="center"/>
          </w:tcPr>
          <w:p>
            <w:pPr>
              <w:spacing w:after="0" w:line="240" w:lineRule="auto"/>
              <w:jc w:val="center"/>
              <w:rPr>
                <w:rFonts w:ascii="Times New Roman" w:hAnsi="Times New Roman" w:cs="Times New Roman"/>
                <w:b/>
                <w:spacing w:val="10"/>
                <w:sz w:val="20"/>
                <w:szCs w:val="20"/>
              </w:rPr>
            </w:pPr>
          </w:p>
        </w:tc>
        <w:tc>
          <w:tcPr>
            <w:tcW w:w="7076" w:type="dxa"/>
            <w:vAlign w:val="center"/>
          </w:tcPr>
          <w:p>
            <w:pPr>
              <w:spacing w:after="0" w:line="240" w:lineRule="auto"/>
              <w:jc w:val="center"/>
              <w:rPr>
                <w:rFonts w:ascii="Times New Roman" w:hAnsi="Times New Roman" w:cs="Times New Roman"/>
                <w:spacing w:val="10"/>
                <w:sz w:val="20"/>
                <w:szCs w:val="20"/>
                <w:lang/>
              </w:rPr>
            </w:pPr>
            <w:r>
              <w:rPr>
                <w:rFonts w:hint="eastAsia" w:ascii="Times New Roman" w:hAnsi="Times New Roman" w:eastAsia="宋体" w:cs="Times New Roman"/>
                <w:spacing w:val="10"/>
                <w:sz w:val="20"/>
                <w:szCs w:val="20"/>
                <w:lang w:eastAsia="zh-CN"/>
              </w:rPr>
              <w:t>民众建澳联盟</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continue"/>
            <w:vAlign w:val="center"/>
          </w:tcPr>
          <w:p>
            <w:pPr>
              <w:spacing w:after="0" w:line="240" w:lineRule="auto"/>
              <w:jc w:val="center"/>
              <w:rPr>
                <w:rFonts w:ascii="Times New Roman" w:hAnsi="Times New Roman" w:cs="Times New Roman"/>
                <w:b/>
                <w:spacing w:val="10"/>
                <w:sz w:val="20"/>
                <w:szCs w:val="20"/>
                <w:lang/>
              </w:rPr>
            </w:pPr>
          </w:p>
        </w:tc>
        <w:tc>
          <w:tcPr>
            <w:tcW w:w="7076"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澳门妇女联合总会</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continue"/>
            <w:vAlign w:val="center"/>
          </w:tcPr>
          <w:p>
            <w:pPr>
              <w:spacing w:after="0" w:line="240" w:lineRule="auto"/>
              <w:jc w:val="center"/>
              <w:rPr>
                <w:rFonts w:ascii="Times New Roman" w:hAnsi="Times New Roman" w:cs="Times New Roman"/>
                <w:b/>
                <w:spacing w:val="10"/>
                <w:sz w:val="20"/>
                <w:szCs w:val="20"/>
              </w:rPr>
            </w:pPr>
          </w:p>
        </w:tc>
        <w:tc>
          <w:tcPr>
            <w:tcW w:w="7076"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澳门明爱</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迎雁轩</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continue"/>
            <w:vAlign w:val="center"/>
          </w:tcPr>
          <w:p>
            <w:pPr>
              <w:spacing w:after="0" w:line="240" w:lineRule="auto"/>
              <w:jc w:val="center"/>
              <w:rPr>
                <w:rFonts w:ascii="Times New Roman" w:hAnsi="Times New Roman" w:cs="Times New Roman"/>
                <w:b/>
                <w:spacing w:val="10"/>
                <w:sz w:val="20"/>
                <w:szCs w:val="20"/>
              </w:rPr>
            </w:pPr>
          </w:p>
        </w:tc>
        <w:tc>
          <w:tcPr>
            <w:tcW w:w="7076" w:type="dxa"/>
            <w:vAlign w:val="center"/>
          </w:tcPr>
          <w:p>
            <w:pPr>
              <w:spacing w:after="0" w:line="240" w:lineRule="auto"/>
              <w:jc w:val="center"/>
              <w:rPr>
                <w:rFonts w:ascii="Times New Roman" w:hAnsi="Times New Roman" w:cs="Times New Roman"/>
                <w:spacing w:val="10"/>
                <w:sz w:val="20"/>
                <w:szCs w:val="20"/>
                <w:lang/>
              </w:rPr>
            </w:pPr>
            <w:r>
              <w:rPr>
                <w:rFonts w:hint="eastAsia" w:ascii="Times New Roman" w:hAnsi="Times New Roman" w:eastAsia="宋体" w:cs="Times New Roman"/>
                <w:spacing w:val="10"/>
                <w:sz w:val="20"/>
                <w:szCs w:val="20"/>
                <w:lang w:eastAsia="zh-CN"/>
              </w:rPr>
              <w:t>澳门公职感化协会</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continue"/>
            <w:vAlign w:val="center"/>
          </w:tcPr>
          <w:p>
            <w:pPr>
              <w:spacing w:after="0" w:line="240" w:lineRule="auto"/>
              <w:jc w:val="center"/>
              <w:rPr>
                <w:rFonts w:ascii="Times New Roman" w:hAnsi="Times New Roman" w:cs="Times New Roman"/>
                <w:b/>
                <w:spacing w:val="10"/>
                <w:sz w:val="20"/>
                <w:szCs w:val="20"/>
                <w:lang/>
              </w:rPr>
            </w:pPr>
          </w:p>
        </w:tc>
        <w:tc>
          <w:tcPr>
            <w:tcW w:w="7076" w:type="dxa"/>
            <w:vAlign w:val="center"/>
          </w:tcPr>
          <w:p>
            <w:pPr>
              <w:spacing w:after="0" w:line="240" w:lineRule="auto"/>
              <w:jc w:val="center"/>
              <w:rPr>
                <w:rFonts w:ascii="Times New Roman" w:hAnsi="Times New Roman" w:cs="Times New Roman"/>
                <w:spacing w:val="10"/>
                <w:sz w:val="20"/>
                <w:szCs w:val="20"/>
                <w:lang/>
              </w:rPr>
            </w:pPr>
            <w:r>
              <w:rPr>
                <w:rFonts w:hint="eastAsia" w:ascii="Times New Roman" w:hAnsi="Times New Roman" w:eastAsia="宋体" w:cs="Times New Roman"/>
                <w:spacing w:val="10"/>
                <w:sz w:val="20"/>
                <w:szCs w:val="20"/>
                <w:lang w:eastAsia="zh-CN"/>
              </w:rPr>
              <w:t>作曲家、作家及出版社协会</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continue"/>
            <w:vAlign w:val="center"/>
          </w:tcPr>
          <w:p>
            <w:pPr>
              <w:spacing w:after="0" w:line="240" w:lineRule="auto"/>
              <w:jc w:val="center"/>
              <w:rPr>
                <w:rFonts w:ascii="Times New Roman" w:hAnsi="Times New Roman" w:cs="Times New Roman"/>
                <w:b/>
                <w:spacing w:val="10"/>
                <w:sz w:val="20"/>
                <w:szCs w:val="20"/>
                <w:lang/>
              </w:rPr>
            </w:pPr>
          </w:p>
        </w:tc>
        <w:tc>
          <w:tcPr>
            <w:tcW w:w="7076"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澳门理工学院校友会</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continue"/>
            <w:vAlign w:val="center"/>
          </w:tcPr>
          <w:p>
            <w:pPr>
              <w:spacing w:after="0" w:line="240" w:lineRule="auto"/>
              <w:jc w:val="center"/>
              <w:rPr>
                <w:rFonts w:ascii="Times New Roman" w:hAnsi="Times New Roman" w:cs="Times New Roman"/>
                <w:b/>
                <w:spacing w:val="10"/>
                <w:sz w:val="20"/>
                <w:szCs w:val="20"/>
              </w:rPr>
            </w:pPr>
          </w:p>
        </w:tc>
        <w:tc>
          <w:tcPr>
            <w:tcW w:w="7076"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澳门循道卫理联合教会社会服务处建华家庭服务中心</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restart"/>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napToGrid w:val="0"/>
                <w:spacing w:val="10"/>
                <w:sz w:val="20"/>
                <w:szCs w:val="20"/>
                <w:lang w:eastAsia="zh-CN"/>
              </w:rPr>
              <w:t>2019</w:t>
            </w:r>
          </w:p>
        </w:tc>
        <w:tc>
          <w:tcPr>
            <w:tcW w:w="7076"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澳门妇女联合总会</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continue"/>
            <w:vAlign w:val="center"/>
          </w:tcPr>
          <w:p>
            <w:pPr>
              <w:spacing w:after="0" w:line="240" w:lineRule="auto"/>
              <w:jc w:val="center"/>
              <w:rPr>
                <w:rFonts w:ascii="Times New Roman" w:hAnsi="Times New Roman" w:cs="Times New Roman"/>
                <w:spacing w:val="10"/>
                <w:sz w:val="20"/>
                <w:szCs w:val="20"/>
              </w:rPr>
            </w:pPr>
          </w:p>
        </w:tc>
        <w:tc>
          <w:tcPr>
            <w:tcW w:w="7076" w:type="dxa"/>
            <w:vAlign w:val="center"/>
          </w:tcPr>
          <w:p>
            <w:pPr>
              <w:spacing w:after="0" w:line="240" w:lineRule="auto"/>
              <w:jc w:val="center"/>
              <w:rPr>
                <w:rFonts w:ascii="Times New Roman" w:hAnsi="Times New Roman" w:cs="Times New Roman"/>
                <w:spacing w:val="10"/>
                <w:sz w:val="20"/>
                <w:szCs w:val="20"/>
                <w:lang/>
              </w:rPr>
            </w:pPr>
            <w:r>
              <w:rPr>
                <w:rFonts w:hint="eastAsia" w:ascii="Times New Roman" w:hAnsi="Times New Roman" w:eastAsia="宋体" w:cs="Times New Roman"/>
                <w:spacing w:val="10"/>
                <w:sz w:val="20"/>
                <w:szCs w:val="20"/>
                <w:lang w:eastAsia="zh-CN"/>
              </w:rPr>
              <w:t>民众建澳联盟</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continue"/>
            <w:vAlign w:val="center"/>
          </w:tcPr>
          <w:p>
            <w:pPr>
              <w:spacing w:after="0" w:line="240" w:lineRule="auto"/>
              <w:jc w:val="center"/>
              <w:rPr>
                <w:rFonts w:ascii="Times New Roman" w:hAnsi="Times New Roman" w:cs="Times New Roman"/>
                <w:spacing w:val="10"/>
                <w:sz w:val="20"/>
                <w:szCs w:val="20"/>
                <w:lang/>
              </w:rPr>
            </w:pPr>
          </w:p>
        </w:tc>
        <w:tc>
          <w:tcPr>
            <w:tcW w:w="7076"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澳门友谊扶轮社</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continue"/>
            <w:vAlign w:val="center"/>
          </w:tcPr>
          <w:p>
            <w:pPr>
              <w:spacing w:after="0" w:line="240" w:lineRule="auto"/>
              <w:jc w:val="center"/>
              <w:rPr>
                <w:rFonts w:ascii="Times New Roman" w:hAnsi="Times New Roman" w:cs="Times New Roman"/>
                <w:spacing w:val="10"/>
                <w:sz w:val="20"/>
                <w:szCs w:val="20"/>
              </w:rPr>
            </w:pPr>
          </w:p>
        </w:tc>
        <w:tc>
          <w:tcPr>
            <w:tcW w:w="7076"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澳门明爱</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迎雁轩</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continue"/>
            <w:vAlign w:val="center"/>
          </w:tcPr>
          <w:p>
            <w:pPr>
              <w:spacing w:after="0" w:line="240" w:lineRule="auto"/>
              <w:jc w:val="center"/>
              <w:rPr>
                <w:rFonts w:ascii="Times New Roman" w:hAnsi="Times New Roman" w:cs="Times New Roman"/>
                <w:spacing w:val="10"/>
                <w:sz w:val="20"/>
                <w:szCs w:val="20"/>
              </w:rPr>
            </w:pPr>
          </w:p>
        </w:tc>
        <w:tc>
          <w:tcPr>
            <w:tcW w:w="7076"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澳门城区发展促进会</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continue"/>
            <w:vAlign w:val="center"/>
          </w:tcPr>
          <w:p>
            <w:pPr>
              <w:spacing w:after="0" w:line="240" w:lineRule="auto"/>
              <w:jc w:val="center"/>
              <w:rPr>
                <w:rFonts w:ascii="Times New Roman" w:hAnsi="Times New Roman" w:cs="Times New Roman"/>
                <w:spacing w:val="10"/>
                <w:sz w:val="20"/>
                <w:szCs w:val="20"/>
              </w:rPr>
            </w:pPr>
          </w:p>
        </w:tc>
        <w:tc>
          <w:tcPr>
            <w:tcW w:w="7076"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澳门新福利公共汽车有限公司</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continue"/>
            <w:vAlign w:val="center"/>
          </w:tcPr>
          <w:p>
            <w:pPr>
              <w:spacing w:after="0" w:line="240" w:lineRule="auto"/>
              <w:jc w:val="center"/>
              <w:rPr>
                <w:rFonts w:ascii="Times New Roman" w:hAnsi="Times New Roman" w:cs="Times New Roman"/>
                <w:spacing w:val="10"/>
                <w:sz w:val="20"/>
                <w:szCs w:val="20"/>
              </w:rPr>
            </w:pPr>
          </w:p>
        </w:tc>
        <w:tc>
          <w:tcPr>
            <w:tcW w:w="7076"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澳门基督教青年会</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restart"/>
            <w:vAlign w:val="center"/>
          </w:tcPr>
          <w:p>
            <w:pPr>
              <w:spacing w:after="0" w:line="240" w:lineRule="auto"/>
              <w:jc w:val="center"/>
              <w:rPr>
                <w:rFonts w:ascii="Times New Roman" w:hAnsi="Times New Roman" w:cs="Times New Roman"/>
                <w:spacing w:val="10"/>
                <w:sz w:val="20"/>
                <w:szCs w:val="20"/>
                <w:lang/>
              </w:rPr>
            </w:pPr>
            <w:r>
              <w:rPr>
                <w:rFonts w:hint="eastAsia" w:ascii="Times New Roman" w:hAnsi="Times New Roman" w:cs="Times New Roman"/>
                <w:spacing w:val="10"/>
                <w:sz w:val="20"/>
                <w:szCs w:val="20"/>
                <w:lang/>
              </w:rPr>
              <w:t>2</w:t>
            </w:r>
            <w:r>
              <w:rPr>
                <w:rFonts w:ascii="Times New Roman" w:hAnsi="Times New Roman" w:cs="Times New Roman"/>
                <w:spacing w:val="10"/>
                <w:sz w:val="20"/>
                <w:szCs w:val="20"/>
                <w:lang/>
              </w:rPr>
              <w:t>020</w:t>
            </w:r>
          </w:p>
        </w:tc>
        <w:tc>
          <w:tcPr>
            <w:tcW w:w="7076"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澳门妇女联合总会</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continue"/>
            <w:vAlign w:val="center"/>
          </w:tcPr>
          <w:p>
            <w:pPr>
              <w:spacing w:after="0" w:line="240" w:lineRule="auto"/>
              <w:jc w:val="center"/>
              <w:rPr>
                <w:rFonts w:ascii="Times New Roman" w:hAnsi="Times New Roman" w:cs="Times New Roman"/>
                <w:spacing w:val="10"/>
                <w:sz w:val="20"/>
                <w:szCs w:val="20"/>
                <w:lang/>
              </w:rPr>
            </w:pPr>
          </w:p>
        </w:tc>
        <w:tc>
          <w:tcPr>
            <w:tcW w:w="7076"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民众建澳联盟</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continue"/>
            <w:vAlign w:val="center"/>
          </w:tcPr>
          <w:p>
            <w:pPr>
              <w:spacing w:after="0" w:line="240" w:lineRule="auto"/>
              <w:jc w:val="center"/>
              <w:rPr>
                <w:rFonts w:ascii="Times New Roman" w:hAnsi="Times New Roman" w:cs="Times New Roman"/>
                <w:spacing w:val="10"/>
                <w:sz w:val="20"/>
                <w:szCs w:val="20"/>
                <w:lang/>
              </w:rPr>
            </w:pPr>
          </w:p>
        </w:tc>
        <w:tc>
          <w:tcPr>
            <w:tcW w:w="7076"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澳门土生葡人协会</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continue"/>
            <w:vAlign w:val="center"/>
          </w:tcPr>
          <w:p>
            <w:pPr>
              <w:spacing w:after="0" w:line="240" w:lineRule="auto"/>
              <w:jc w:val="center"/>
              <w:rPr>
                <w:rFonts w:ascii="Times New Roman" w:hAnsi="Times New Roman" w:cs="Times New Roman"/>
                <w:spacing w:val="10"/>
                <w:sz w:val="20"/>
                <w:szCs w:val="20"/>
                <w:lang/>
              </w:rPr>
            </w:pPr>
          </w:p>
        </w:tc>
        <w:tc>
          <w:tcPr>
            <w:tcW w:w="7076" w:type="dxa"/>
            <w:vAlign w:val="center"/>
          </w:tcPr>
          <w:p>
            <w:pPr>
              <w:spacing w:after="0" w:line="240" w:lineRule="auto"/>
              <w:jc w:val="center"/>
              <w:rPr>
                <w:rFonts w:ascii="Times New Roman" w:hAnsi="Times New Roman" w:cs="Times New Roman"/>
                <w:spacing w:val="10"/>
                <w:sz w:val="20"/>
                <w:szCs w:val="20"/>
                <w:lang/>
              </w:rPr>
            </w:pPr>
            <w:r>
              <w:rPr>
                <w:rFonts w:hint="eastAsia" w:ascii="Times New Roman" w:hAnsi="Times New Roman" w:eastAsia="宋体" w:cs="Times New Roman"/>
                <w:spacing w:val="10"/>
                <w:sz w:val="20"/>
                <w:szCs w:val="20"/>
                <w:lang w:eastAsia="zh-CN"/>
              </w:rPr>
              <w:t>澳门基督教新生命团契</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Align w:val="center"/>
          </w:tcPr>
          <w:p>
            <w:pPr>
              <w:spacing w:after="0" w:line="240" w:lineRule="auto"/>
              <w:jc w:val="center"/>
              <w:rPr>
                <w:rFonts w:ascii="Times New Roman" w:hAnsi="Times New Roman"/>
                <w:snapToGrid w:val="0"/>
                <w:sz w:val="20"/>
                <w:szCs w:val="20"/>
              </w:rPr>
            </w:pPr>
            <w:r>
              <w:rPr>
                <w:rFonts w:ascii="Times New Roman" w:hAnsi="Times New Roman" w:eastAsia="宋体"/>
                <w:snapToGrid w:val="0"/>
                <w:sz w:val="20"/>
                <w:szCs w:val="20"/>
                <w:lang w:eastAsia="zh-CN"/>
              </w:rPr>
              <w:t>2021</w:t>
            </w:r>
          </w:p>
        </w:tc>
        <w:tc>
          <w:tcPr>
            <w:tcW w:w="7076" w:type="dxa"/>
            <w:vAlign w:val="top"/>
          </w:tcPr>
          <w:p>
            <w:pPr>
              <w:spacing w:after="0" w:line="240" w:lineRule="auto"/>
              <w:jc w:val="center"/>
              <w:rPr>
                <w:rFonts w:ascii="Times New Roman" w:hAnsi="Times New Roman"/>
                <w:spacing w:val="10"/>
                <w:sz w:val="20"/>
                <w:szCs w:val="20"/>
              </w:rPr>
            </w:pPr>
            <w:r>
              <w:rPr>
                <w:rFonts w:hint="eastAsia" w:ascii="Times New Roman" w:hAnsi="Times New Roman" w:eastAsia="宋体"/>
                <w:spacing w:val="10"/>
                <w:sz w:val="20"/>
                <w:szCs w:val="20"/>
                <w:lang w:eastAsia="zh-CN"/>
              </w:rPr>
              <w:t>澳门妇女联合总会</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Align w:val="center"/>
          </w:tcPr>
          <w:p>
            <w:pPr>
              <w:spacing w:after="0" w:line="240" w:lineRule="auto"/>
              <w:jc w:val="center"/>
              <w:rPr>
                <w:rFonts w:ascii="Times New Roman" w:hAnsi="Times New Roman"/>
                <w:snapToGrid w:val="0"/>
                <w:sz w:val="20"/>
                <w:szCs w:val="20"/>
              </w:rPr>
            </w:pPr>
            <w:r>
              <w:rPr>
                <w:rFonts w:ascii="Times New Roman" w:hAnsi="Times New Roman" w:eastAsia="宋体"/>
                <w:snapToGrid w:val="0"/>
                <w:sz w:val="20"/>
                <w:szCs w:val="20"/>
                <w:lang w:eastAsia="zh-CN"/>
              </w:rPr>
              <w:t>2022</w:t>
            </w:r>
          </w:p>
        </w:tc>
        <w:tc>
          <w:tcPr>
            <w:tcW w:w="7076" w:type="dxa"/>
            <w:vAlign w:val="top"/>
          </w:tcPr>
          <w:p>
            <w:pPr>
              <w:spacing w:after="0" w:line="240" w:lineRule="auto"/>
              <w:jc w:val="center"/>
              <w:rPr>
                <w:rFonts w:ascii="Times New Roman" w:hAnsi="Times New Roman"/>
                <w:spacing w:val="10"/>
                <w:sz w:val="20"/>
                <w:szCs w:val="20"/>
              </w:rPr>
            </w:pPr>
            <w:r>
              <w:rPr>
                <w:rFonts w:hint="eastAsia" w:ascii="Times New Roman" w:hAnsi="Times New Roman" w:eastAsia="宋体"/>
                <w:spacing w:val="10"/>
                <w:sz w:val="20"/>
                <w:szCs w:val="20"/>
                <w:lang w:eastAsia="zh-CN"/>
              </w:rPr>
              <w:t>澳门妇女联合总会</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restart"/>
            <w:vAlign w:val="center"/>
          </w:tcPr>
          <w:p>
            <w:pPr>
              <w:spacing w:after="0" w:line="240" w:lineRule="auto"/>
              <w:jc w:val="center"/>
              <w:rPr>
                <w:rFonts w:ascii="Times New Roman" w:hAnsi="Times New Roman"/>
                <w:snapToGrid w:val="0"/>
                <w:sz w:val="20"/>
                <w:szCs w:val="20"/>
              </w:rPr>
            </w:pPr>
            <w:r>
              <w:rPr>
                <w:rFonts w:ascii="Times New Roman" w:hAnsi="Times New Roman" w:eastAsia="宋体"/>
                <w:snapToGrid w:val="0"/>
                <w:sz w:val="20"/>
                <w:szCs w:val="20"/>
                <w:lang w:eastAsia="zh-CN"/>
              </w:rPr>
              <w:t>2023</w:t>
            </w:r>
          </w:p>
        </w:tc>
        <w:tc>
          <w:tcPr>
            <w:tcW w:w="7076" w:type="dxa"/>
            <w:vAlign w:val="top"/>
          </w:tcPr>
          <w:p>
            <w:pPr>
              <w:spacing w:after="0" w:line="240" w:lineRule="auto"/>
              <w:jc w:val="center"/>
              <w:rPr>
                <w:rFonts w:ascii="Times New Roman" w:hAnsi="Times New Roman"/>
                <w:spacing w:val="10"/>
                <w:sz w:val="20"/>
                <w:szCs w:val="20"/>
              </w:rPr>
            </w:pPr>
            <w:r>
              <w:rPr>
                <w:rFonts w:hint="eastAsia" w:ascii="Times New Roman" w:hAnsi="Times New Roman" w:eastAsia="宋体"/>
                <w:spacing w:val="10"/>
                <w:sz w:val="20"/>
                <w:szCs w:val="20"/>
                <w:lang w:eastAsia="zh-CN"/>
              </w:rPr>
              <w:t>澳门妇女联合总会</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continue"/>
            <w:vAlign w:val="center"/>
          </w:tcPr>
          <w:p>
            <w:pPr>
              <w:spacing w:after="0" w:line="240" w:lineRule="auto"/>
              <w:jc w:val="center"/>
              <w:rPr>
                <w:rFonts w:ascii="Times New Roman" w:hAnsi="Times New Roman"/>
                <w:snapToGrid w:val="0"/>
                <w:sz w:val="20"/>
                <w:szCs w:val="20"/>
              </w:rPr>
            </w:pPr>
          </w:p>
        </w:tc>
        <w:tc>
          <w:tcPr>
            <w:tcW w:w="7076" w:type="dxa"/>
            <w:vAlign w:val="top"/>
          </w:tcPr>
          <w:p>
            <w:pPr>
              <w:spacing w:after="0" w:line="240" w:lineRule="auto"/>
              <w:jc w:val="center"/>
              <w:rPr>
                <w:rFonts w:ascii="Times New Roman" w:hAnsi="Times New Roman"/>
                <w:spacing w:val="10"/>
                <w:sz w:val="20"/>
                <w:szCs w:val="20"/>
              </w:rPr>
            </w:pPr>
            <w:r>
              <w:rPr>
                <w:rFonts w:hint="eastAsia" w:ascii="Times New Roman" w:hAnsi="Times New Roman" w:eastAsia="宋体"/>
                <w:spacing w:val="10"/>
                <w:sz w:val="20"/>
                <w:szCs w:val="20"/>
                <w:lang w:eastAsia="zh-CN"/>
              </w:rPr>
              <w:t>澳门基督教监狱事工协会</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continue"/>
            <w:vAlign w:val="center"/>
          </w:tcPr>
          <w:p>
            <w:pPr>
              <w:spacing w:after="0" w:line="240" w:lineRule="auto"/>
              <w:jc w:val="center"/>
            </w:pPr>
          </w:p>
        </w:tc>
        <w:tc>
          <w:tcPr>
            <w:tcW w:w="7076" w:type="dxa"/>
            <w:vAlign w:val="top"/>
          </w:tcPr>
          <w:p>
            <w:pPr>
              <w:spacing w:after="0" w:line="240" w:lineRule="auto"/>
              <w:jc w:val="center"/>
              <w:rPr>
                <w:rFonts w:ascii="Times New Roman" w:hAnsi="Times New Roman"/>
                <w:spacing w:val="10"/>
                <w:sz w:val="20"/>
                <w:szCs w:val="20"/>
              </w:rPr>
            </w:pPr>
            <w:r>
              <w:rPr>
                <w:rFonts w:hint="eastAsia" w:ascii="Times New Roman" w:hAnsi="Times New Roman" w:eastAsia="宋体"/>
                <w:spacing w:val="10"/>
                <w:sz w:val="20"/>
                <w:szCs w:val="20"/>
                <w:lang w:eastAsia="zh-CN"/>
              </w:rPr>
              <w:t>香港善导会</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continue"/>
            <w:vAlign w:val="center"/>
          </w:tcPr>
          <w:p>
            <w:pPr>
              <w:spacing w:after="0" w:line="240" w:lineRule="auto"/>
              <w:jc w:val="center"/>
            </w:pPr>
          </w:p>
        </w:tc>
        <w:tc>
          <w:tcPr>
            <w:tcW w:w="7076" w:type="dxa"/>
            <w:vAlign w:val="top"/>
          </w:tcPr>
          <w:p>
            <w:pPr>
              <w:spacing w:after="0" w:line="240" w:lineRule="auto"/>
              <w:jc w:val="center"/>
              <w:rPr>
                <w:rFonts w:ascii="Times New Roman" w:hAnsi="Times New Roman"/>
                <w:spacing w:val="10"/>
                <w:sz w:val="20"/>
                <w:szCs w:val="20"/>
              </w:rPr>
            </w:pPr>
            <w:r>
              <w:rPr>
                <w:rFonts w:hint="eastAsia" w:ascii="Times New Roman" w:hAnsi="Times New Roman" w:eastAsia="宋体"/>
                <w:spacing w:val="10"/>
                <w:sz w:val="20"/>
                <w:szCs w:val="20"/>
                <w:lang w:eastAsia="zh-CN"/>
              </w:rPr>
              <w:t>天主教圣高比更生福传服务团</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continue"/>
            <w:vAlign w:val="center"/>
          </w:tcPr>
          <w:p>
            <w:pPr>
              <w:spacing w:after="0" w:line="240" w:lineRule="auto"/>
              <w:jc w:val="center"/>
            </w:pPr>
          </w:p>
        </w:tc>
        <w:tc>
          <w:tcPr>
            <w:tcW w:w="7076" w:type="dxa"/>
            <w:vAlign w:val="top"/>
          </w:tcPr>
          <w:p>
            <w:pPr>
              <w:spacing w:after="0" w:line="240" w:lineRule="auto"/>
              <w:jc w:val="center"/>
              <w:rPr>
                <w:rFonts w:ascii="Times New Roman" w:hAnsi="Times New Roman"/>
                <w:spacing w:val="10"/>
                <w:sz w:val="20"/>
                <w:szCs w:val="20"/>
              </w:rPr>
            </w:pPr>
            <w:r>
              <w:rPr>
                <w:rFonts w:hint="eastAsia" w:ascii="Times New Roman" w:hAnsi="Times New Roman" w:eastAsia="宋体"/>
                <w:spacing w:val="10"/>
                <w:sz w:val="20"/>
                <w:szCs w:val="20"/>
                <w:lang w:eastAsia="zh-CN"/>
              </w:rPr>
              <w:t>工联青年活动中心</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continue"/>
            <w:vAlign w:val="center"/>
          </w:tcPr>
          <w:p>
            <w:pPr>
              <w:spacing w:after="0" w:line="240" w:lineRule="auto"/>
              <w:jc w:val="center"/>
            </w:pPr>
          </w:p>
        </w:tc>
        <w:tc>
          <w:tcPr>
            <w:tcW w:w="7076" w:type="dxa"/>
            <w:vAlign w:val="top"/>
          </w:tcPr>
          <w:p>
            <w:pPr>
              <w:spacing w:after="0" w:line="240" w:lineRule="auto"/>
              <w:jc w:val="center"/>
              <w:rPr>
                <w:rFonts w:ascii="Times New Roman" w:hAnsi="Times New Roman"/>
                <w:spacing w:val="10"/>
                <w:sz w:val="20"/>
                <w:szCs w:val="20"/>
              </w:rPr>
            </w:pPr>
            <w:r>
              <w:rPr>
                <w:rFonts w:hint="eastAsia" w:ascii="Times New Roman" w:hAnsi="Times New Roman" w:eastAsia="宋体"/>
                <w:spacing w:val="10"/>
                <w:sz w:val="20"/>
                <w:szCs w:val="20"/>
                <w:lang w:eastAsia="zh-CN"/>
              </w:rPr>
              <w:t>工联台山社区中心</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restart"/>
            <w:vAlign w:val="center"/>
          </w:tcPr>
          <w:p>
            <w:pPr>
              <w:spacing w:after="0" w:line="240" w:lineRule="auto"/>
              <w:jc w:val="center"/>
              <w:rPr>
                <w:rFonts w:ascii="Times New Roman" w:hAnsi="Times New Roman"/>
                <w:snapToGrid w:val="0"/>
                <w:sz w:val="20"/>
                <w:szCs w:val="20"/>
              </w:rPr>
            </w:pPr>
            <w:r>
              <w:rPr>
                <w:rFonts w:ascii="Times New Roman" w:hAnsi="Times New Roman" w:eastAsia="宋体"/>
                <w:snapToGrid w:val="0"/>
                <w:sz w:val="20"/>
                <w:szCs w:val="20"/>
                <w:lang w:eastAsia="zh-CN"/>
              </w:rPr>
              <w:t>2024/01-05</w:t>
            </w:r>
          </w:p>
        </w:tc>
        <w:tc>
          <w:tcPr>
            <w:tcW w:w="7076" w:type="dxa"/>
            <w:vAlign w:val="top"/>
          </w:tcPr>
          <w:p>
            <w:pPr>
              <w:spacing w:after="0" w:line="240" w:lineRule="auto"/>
              <w:jc w:val="center"/>
              <w:rPr>
                <w:rFonts w:ascii="Times New Roman" w:hAnsi="Times New Roman"/>
                <w:spacing w:val="10"/>
                <w:sz w:val="20"/>
                <w:szCs w:val="20"/>
              </w:rPr>
            </w:pPr>
            <w:r>
              <w:rPr>
                <w:rFonts w:hint="eastAsia" w:ascii="Times New Roman" w:hAnsi="Times New Roman" w:eastAsia="宋体"/>
                <w:spacing w:val="10"/>
                <w:sz w:val="20"/>
                <w:szCs w:val="20"/>
                <w:lang w:eastAsia="zh-CN"/>
              </w:rPr>
              <w:t>澳门妇女联合总会</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continue"/>
            <w:vAlign w:val="top"/>
          </w:tcPr>
          <w:p>
            <w:pPr>
              <w:spacing w:before="120" w:after="120" w:line="240" w:lineRule="auto"/>
              <w:jc w:val="center"/>
            </w:pPr>
          </w:p>
        </w:tc>
        <w:tc>
          <w:tcPr>
            <w:tcW w:w="7076" w:type="dxa"/>
            <w:vAlign w:val="top"/>
          </w:tcPr>
          <w:p>
            <w:pPr>
              <w:spacing w:after="0" w:line="240" w:lineRule="auto"/>
              <w:jc w:val="center"/>
              <w:rPr>
                <w:rFonts w:ascii="Times New Roman" w:hAnsi="Times New Roman"/>
                <w:spacing w:val="10"/>
                <w:sz w:val="20"/>
                <w:szCs w:val="20"/>
              </w:rPr>
            </w:pPr>
            <w:r>
              <w:rPr>
                <w:rFonts w:hint="eastAsia" w:ascii="Times New Roman" w:hAnsi="Times New Roman" w:eastAsia="宋体"/>
                <w:spacing w:val="10"/>
                <w:sz w:val="20"/>
                <w:szCs w:val="20"/>
                <w:lang w:eastAsia="zh-CN"/>
              </w:rPr>
              <w:t>鲍思高青年服务网络</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continue"/>
            <w:vAlign w:val="top"/>
          </w:tcPr>
          <w:p>
            <w:pPr>
              <w:spacing w:before="120" w:after="120" w:line="240" w:lineRule="auto"/>
              <w:jc w:val="center"/>
            </w:pPr>
          </w:p>
        </w:tc>
        <w:tc>
          <w:tcPr>
            <w:tcW w:w="7076" w:type="dxa"/>
            <w:vAlign w:val="top"/>
          </w:tcPr>
          <w:p>
            <w:pPr>
              <w:spacing w:after="0" w:line="240" w:lineRule="auto"/>
              <w:jc w:val="center"/>
              <w:rPr>
                <w:rFonts w:ascii="Times New Roman" w:hAnsi="Times New Roman"/>
                <w:spacing w:val="10"/>
                <w:sz w:val="20"/>
                <w:szCs w:val="20"/>
              </w:rPr>
            </w:pPr>
            <w:r>
              <w:rPr>
                <w:rFonts w:hint="eastAsia" w:ascii="Times New Roman" w:hAnsi="Times New Roman" w:eastAsia="宋体"/>
                <w:spacing w:val="10"/>
                <w:sz w:val="20"/>
                <w:szCs w:val="20"/>
                <w:lang w:eastAsia="zh-CN"/>
              </w:rPr>
              <w:t>建华家庭服务中心</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continue"/>
            <w:vAlign w:val="top"/>
          </w:tcPr>
          <w:p>
            <w:pPr>
              <w:spacing w:before="120" w:after="120" w:line="240" w:lineRule="auto"/>
              <w:jc w:val="center"/>
            </w:pPr>
          </w:p>
        </w:tc>
        <w:tc>
          <w:tcPr>
            <w:tcW w:w="7076" w:type="dxa"/>
            <w:vAlign w:val="top"/>
          </w:tcPr>
          <w:p>
            <w:pPr>
              <w:spacing w:after="0" w:line="240" w:lineRule="auto"/>
              <w:jc w:val="center"/>
              <w:rPr>
                <w:rFonts w:ascii="Times New Roman" w:hAnsi="Times New Roman"/>
                <w:spacing w:val="10"/>
                <w:sz w:val="20"/>
                <w:szCs w:val="20"/>
              </w:rPr>
            </w:pPr>
            <w:r>
              <w:rPr>
                <w:rFonts w:hint="eastAsia" w:ascii="Times New Roman" w:hAnsi="Times New Roman" w:eastAsia="宋体"/>
                <w:spacing w:val="10"/>
                <w:sz w:val="20"/>
                <w:szCs w:val="20"/>
                <w:lang w:eastAsia="zh-CN"/>
              </w:rPr>
              <w:t>善明会</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continue"/>
            <w:vAlign w:val="top"/>
          </w:tcPr>
          <w:p>
            <w:pPr>
              <w:spacing w:before="120" w:after="120" w:line="240" w:lineRule="auto"/>
              <w:jc w:val="center"/>
            </w:pPr>
          </w:p>
        </w:tc>
        <w:tc>
          <w:tcPr>
            <w:tcW w:w="7076" w:type="dxa"/>
            <w:vAlign w:val="top"/>
          </w:tcPr>
          <w:p>
            <w:pPr>
              <w:spacing w:after="0" w:line="240" w:lineRule="auto"/>
              <w:jc w:val="center"/>
              <w:rPr>
                <w:rFonts w:ascii="Times New Roman" w:hAnsi="Times New Roman"/>
                <w:spacing w:val="10"/>
                <w:sz w:val="20"/>
                <w:szCs w:val="20"/>
              </w:rPr>
            </w:pPr>
            <w:r>
              <w:rPr>
                <w:rFonts w:hint="eastAsia" w:ascii="Times New Roman" w:hAnsi="Times New Roman" w:eastAsia="宋体"/>
                <w:spacing w:val="10"/>
                <w:sz w:val="20"/>
                <w:szCs w:val="20"/>
                <w:lang w:eastAsia="zh-CN"/>
              </w:rPr>
              <w:t>圣公会氹仔青少年及家庭综合服务中心</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continue"/>
            <w:vAlign w:val="top"/>
          </w:tcPr>
          <w:p>
            <w:pPr>
              <w:spacing w:before="120" w:after="120" w:line="240" w:lineRule="auto"/>
              <w:jc w:val="center"/>
              <w:rPr>
                <w:rFonts w:ascii="Times New Roman" w:hAnsi="Times New Roman"/>
                <w:snapToGrid w:val="0"/>
                <w:sz w:val="20"/>
                <w:szCs w:val="20"/>
              </w:rPr>
            </w:pPr>
          </w:p>
        </w:tc>
        <w:tc>
          <w:tcPr>
            <w:tcW w:w="7076" w:type="dxa"/>
            <w:vAlign w:val="top"/>
          </w:tcPr>
          <w:p>
            <w:pPr>
              <w:spacing w:after="0" w:line="240" w:lineRule="auto"/>
              <w:jc w:val="center"/>
              <w:rPr>
                <w:rFonts w:ascii="Times New Roman" w:hAnsi="Times New Roman"/>
                <w:spacing w:val="10"/>
                <w:sz w:val="20"/>
                <w:szCs w:val="20"/>
              </w:rPr>
            </w:pPr>
            <w:r>
              <w:rPr>
                <w:rFonts w:hint="eastAsia" w:ascii="Times New Roman" w:hAnsi="Times New Roman" w:eastAsia="宋体"/>
                <w:spacing w:val="10"/>
                <w:sz w:val="20"/>
                <w:szCs w:val="20"/>
                <w:lang w:eastAsia="zh-CN"/>
              </w:rPr>
              <w:t>澳门基督教新生命团契</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220" w:type="dxa"/>
            <w:vMerge w:val="continue"/>
            <w:vAlign w:val="top"/>
          </w:tcPr>
          <w:p>
            <w:pPr>
              <w:spacing w:before="120" w:after="120" w:line="240" w:lineRule="auto"/>
              <w:jc w:val="center"/>
              <w:rPr>
                <w:rFonts w:ascii="Times New Roman" w:hAnsi="Times New Roman"/>
                <w:snapToGrid w:val="0"/>
                <w:sz w:val="20"/>
                <w:szCs w:val="20"/>
              </w:rPr>
            </w:pPr>
          </w:p>
        </w:tc>
        <w:tc>
          <w:tcPr>
            <w:tcW w:w="7076" w:type="dxa"/>
            <w:vAlign w:val="top"/>
          </w:tcPr>
          <w:p>
            <w:pPr>
              <w:spacing w:after="0" w:line="240" w:lineRule="auto"/>
              <w:jc w:val="center"/>
              <w:rPr>
                <w:rFonts w:ascii="Times New Roman" w:hAnsi="Times New Roman"/>
                <w:spacing w:val="10"/>
                <w:sz w:val="20"/>
                <w:szCs w:val="20"/>
              </w:rPr>
            </w:pPr>
            <w:r>
              <w:rPr>
                <w:rFonts w:hint="eastAsia" w:ascii="Times New Roman" w:hAnsi="Times New Roman" w:eastAsia="宋体"/>
                <w:spacing w:val="10"/>
                <w:sz w:val="20"/>
                <w:szCs w:val="20"/>
                <w:lang w:eastAsia="zh-CN"/>
              </w:rPr>
              <w:t>澳门江门妇女会</w:t>
            </w:r>
          </w:p>
        </w:tc>
      </w:tr>
    </w:tbl>
    <w:p>
      <w:pPr>
        <w:spacing w:after="0" w:line="240" w:lineRule="auto"/>
        <w:jc w:val="both"/>
        <w:rPr>
          <w:rFonts w:ascii="Times New Roman" w:hAnsi="Times New Roman" w:cs="Times New Roman"/>
          <w:i/>
          <w:spacing w:val="10"/>
          <w:sz w:val="18"/>
          <w:szCs w:val="18"/>
        </w:rPr>
      </w:pPr>
      <w:r>
        <w:rPr>
          <w:rFonts w:hint="eastAsia" w:ascii="Times New Roman" w:hAnsi="Times New Roman" w:eastAsia="宋体" w:cs="Times New Roman"/>
          <w:i/>
          <w:spacing w:val="10"/>
          <w:sz w:val="18"/>
          <w:szCs w:val="18"/>
          <w:lang w:eastAsia="zh-CN"/>
        </w:rPr>
        <w:t>资料来源﹕保安司司长办公室</w:t>
      </w:r>
      <w:r>
        <w:rPr>
          <w:rFonts w:hint="eastAsia" w:ascii="Times New Roman" w:hAnsi="Times New Roman" w:eastAsia="宋体" w:cs="Times New Roman"/>
          <w:i/>
          <w:spacing w:val="10"/>
          <w:sz w:val="18"/>
          <w:szCs w:val="18"/>
          <w:lang w:eastAsia="zh-CN"/>
        </w:rPr>
        <w:t>，</w:t>
      </w:r>
      <w:r>
        <w:rPr>
          <w:rFonts w:ascii="Times New Roman" w:hAnsi="Times New Roman" w:cs="Times New Roman"/>
          <w:i/>
          <w:spacing w:val="10"/>
          <w:sz w:val="18"/>
          <w:szCs w:val="18"/>
        </w:rPr>
        <w:t>2024</w:t>
      </w:r>
    </w:p>
    <w:p>
      <w:pPr>
        <w:spacing w:after="0" w:line="240" w:lineRule="auto"/>
        <w:ind w:left="572" w:leftChars="260"/>
        <w:jc w:val="both"/>
        <w:rPr>
          <w:rFonts w:ascii="Times New Roman" w:hAnsi="Times New Roman" w:cs="Times New Roman"/>
          <w:spacing w:val="10"/>
          <w:sz w:val="20"/>
          <w:szCs w:val="20"/>
        </w:rPr>
      </w:pPr>
    </w:p>
    <w:p>
      <w:pPr>
        <w:rPr>
          <w:rFonts w:ascii="Times New Roman" w:hAnsi="Times New Roman" w:cs="Times New Roman"/>
          <w:i/>
          <w:spacing w:val="10"/>
          <w:sz w:val="20"/>
          <w:szCs w:val="20"/>
        </w:rPr>
      </w:pPr>
      <w:r>
        <w:rPr>
          <w:rFonts w:ascii="Times New Roman" w:hAnsi="Times New Roman" w:cs="Times New Roman"/>
          <w:i/>
          <w:spacing w:val="10"/>
          <w:sz w:val="20"/>
          <w:szCs w:val="20"/>
        </w:rPr>
        <w:br w:type="page"/>
      </w:r>
    </w:p>
    <w:p>
      <w:pPr>
        <w:pStyle w:val="2"/>
        <w:numPr>
          <w:ilvl w:val="0"/>
          <w:numId w:val="17"/>
        </w:numPr>
        <w:rPr>
          <w:spacing w:val="10"/>
          <w:sz w:val="22"/>
        </w:rPr>
      </w:pPr>
    </w:p>
    <w:tbl>
      <w:tblPr>
        <w:tblStyle w:val="226"/>
        <w:tblW w:w="10531" w:type="dxa"/>
        <w:jc w:val="center"/>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417"/>
        <w:gridCol w:w="417"/>
        <w:gridCol w:w="417"/>
        <w:gridCol w:w="417"/>
        <w:gridCol w:w="417"/>
        <w:gridCol w:w="417"/>
        <w:gridCol w:w="391"/>
        <w:gridCol w:w="26"/>
        <w:gridCol w:w="417"/>
        <w:gridCol w:w="417"/>
        <w:gridCol w:w="417"/>
        <w:gridCol w:w="417"/>
        <w:gridCol w:w="417"/>
        <w:gridCol w:w="417"/>
        <w:gridCol w:w="417"/>
        <w:gridCol w:w="417"/>
        <w:gridCol w:w="417"/>
        <w:gridCol w:w="417"/>
        <w:gridCol w:w="417"/>
        <w:gridCol w:w="417"/>
        <w:gridCol w:w="417"/>
        <w:gridCol w:w="417"/>
        <w:gridCol w:w="417"/>
        <w:gridCol w:w="417"/>
        <w:gridCol w:w="470"/>
        <w:gridCol w:w="470"/>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34" w:hRule="atLeast"/>
          <w:tblHeader/>
          <w:jc w:val="center"/>
        </w:trPr>
        <w:tc>
          <w:tcPr>
            <w:tcW w:w="417" w:type="dxa"/>
            <w:vMerge w:val="restart"/>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eastAsia="en-US"/>
              </w:rPr>
            </w:pPr>
            <w:r>
              <w:rPr>
                <w:rFonts w:hint="eastAsia" w:ascii="Times New Roman" w:hAnsi="Times New Roman" w:eastAsia="宋体" w:cs="Times New Roman"/>
                <w:b/>
                <w:sz w:val="20"/>
                <w:szCs w:val="20"/>
                <w:lang w:eastAsia="zh-CN"/>
              </w:rPr>
              <w:t>部门</w:t>
            </w:r>
            <w:r>
              <w:rPr>
                <w:rFonts w:ascii="Times New Roman" w:hAnsi="Times New Roman" w:eastAsia="宋体" w:cs="Times New Roman"/>
                <w:b/>
                <w:sz w:val="20"/>
                <w:szCs w:val="20"/>
                <w:lang w:eastAsia="zh-CN"/>
              </w:rPr>
              <w:t>/</w:t>
            </w:r>
            <w:r>
              <w:rPr>
                <w:rFonts w:hint="eastAsia" w:ascii="Times New Roman" w:hAnsi="Times New Roman" w:eastAsia="宋体" w:cs="Times New Roman"/>
                <w:b/>
                <w:sz w:val="20"/>
                <w:szCs w:val="20"/>
                <w:lang w:eastAsia="zh-CN"/>
              </w:rPr>
              <w:t>年份</w:t>
            </w:r>
          </w:p>
        </w:tc>
        <w:tc>
          <w:tcPr>
            <w:tcW w:w="10114" w:type="dxa"/>
            <w:gridSpan w:val="25"/>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eastAsia="zh-TW"/>
              </w:rPr>
            </w:pPr>
            <w:r>
              <w:rPr>
                <w:rFonts w:hint="eastAsia" w:ascii="Times New Roman" w:hAnsi="Times New Roman" w:eastAsia="宋体" w:cs="Times New Roman"/>
                <w:b/>
                <w:sz w:val="20"/>
                <w:szCs w:val="20"/>
                <w:lang w:eastAsia="zh-CN"/>
              </w:rPr>
              <w:t>投诉执法人员使用暴力的个案</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34" w:hRule="atLeast"/>
          <w:tblHeader/>
          <w:jc w:val="center"/>
        </w:trPr>
        <w:tc>
          <w:tcPr>
            <w:tcW w:w="417" w:type="dxa"/>
            <w:vMerge w:val="continue"/>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eastAsia="zh-TW"/>
              </w:rPr>
            </w:pPr>
          </w:p>
        </w:tc>
        <w:tc>
          <w:tcPr>
            <w:tcW w:w="834" w:type="dxa"/>
            <w:gridSpan w:val="2"/>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2013</w:t>
            </w:r>
          </w:p>
        </w:tc>
        <w:tc>
          <w:tcPr>
            <w:tcW w:w="834" w:type="dxa"/>
            <w:gridSpan w:val="2"/>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2014</w:t>
            </w:r>
          </w:p>
        </w:tc>
        <w:tc>
          <w:tcPr>
            <w:tcW w:w="808" w:type="dxa"/>
            <w:gridSpan w:val="2"/>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sz w:val="20"/>
                <w:szCs w:val="20"/>
                <w:lang w:val="en-US" w:eastAsia="zh-CN"/>
              </w:rPr>
              <w:t>2015</w:t>
            </w:r>
          </w:p>
        </w:tc>
        <w:tc>
          <w:tcPr>
            <w:tcW w:w="860" w:type="dxa"/>
            <w:gridSpan w:val="3"/>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sz w:val="20"/>
                <w:szCs w:val="20"/>
                <w:lang w:val="en-US" w:eastAsia="zh-CN"/>
              </w:rPr>
              <w:t>2016</w:t>
            </w:r>
          </w:p>
        </w:tc>
        <w:tc>
          <w:tcPr>
            <w:tcW w:w="834" w:type="dxa"/>
            <w:gridSpan w:val="2"/>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sz w:val="20"/>
                <w:szCs w:val="20"/>
                <w:lang w:val="en-US" w:eastAsia="zh-CN"/>
              </w:rPr>
              <w:t>2017</w:t>
            </w:r>
          </w:p>
        </w:tc>
        <w:tc>
          <w:tcPr>
            <w:tcW w:w="834" w:type="dxa"/>
            <w:gridSpan w:val="2"/>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sz w:val="20"/>
                <w:szCs w:val="20"/>
                <w:lang w:val="en-US" w:eastAsia="zh-CN"/>
              </w:rPr>
              <w:t>2018</w:t>
            </w:r>
          </w:p>
        </w:tc>
        <w:tc>
          <w:tcPr>
            <w:tcW w:w="834" w:type="dxa"/>
            <w:gridSpan w:val="2"/>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sz w:val="20"/>
                <w:szCs w:val="20"/>
                <w:lang w:val="en-US" w:eastAsia="zh-CN"/>
              </w:rPr>
              <w:t>2019</w:t>
            </w:r>
          </w:p>
        </w:tc>
        <w:tc>
          <w:tcPr>
            <w:tcW w:w="834" w:type="dxa"/>
            <w:gridSpan w:val="2"/>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sz w:val="20"/>
                <w:szCs w:val="20"/>
                <w:lang w:val="en-US" w:eastAsia="zh-CN"/>
              </w:rPr>
              <w:t>2020</w:t>
            </w:r>
          </w:p>
        </w:tc>
        <w:tc>
          <w:tcPr>
            <w:tcW w:w="834" w:type="dxa"/>
            <w:gridSpan w:val="2"/>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sz w:val="20"/>
                <w:szCs w:val="20"/>
                <w:lang w:val="en-US" w:eastAsia="zh-CN"/>
              </w:rPr>
              <w:t>2021</w:t>
            </w:r>
          </w:p>
        </w:tc>
        <w:tc>
          <w:tcPr>
            <w:tcW w:w="834" w:type="dxa"/>
            <w:gridSpan w:val="2"/>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sz w:val="20"/>
                <w:szCs w:val="20"/>
                <w:lang w:val="en-US" w:eastAsia="zh-CN"/>
              </w:rPr>
              <w:t>2022</w:t>
            </w:r>
          </w:p>
        </w:tc>
        <w:tc>
          <w:tcPr>
            <w:tcW w:w="834" w:type="dxa"/>
            <w:gridSpan w:val="2"/>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sz w:val="20"/>
                <w:szCs w:val="20"/>
                <w:lang w:val="en-US" w:eastAsia="zh-CN"/>
              </w:rPr>
              <w:t>2023</w:t>
            </w:r>
          </w:p>
        </w:tc>
        <w:tc>
          <w:tcPr>
            <w:tcW w:w="940" w:type="dxa"/>
            <w:gridSpan w:val="2"/>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80" w:beforeLines="50" w:after="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sz w:val="20"/>
                <w:szCs w:val="20"/>
                <w:lang w:val="en-US" w:eastAsia="zh-CN"/>
              </w:rPr>
              <w:t>2024/01-05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88" w:hRule="atLeast"/>
          <w:tblHeader/>
          <w:jc w:val="center"/>
        </w:trPr>
        <w:tc>
          <w:tcPr>
            <w:tcW w:w="417" w:type="dxa"/>
            <w:vMerge w:val="continue"/>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p>
        </w:tc>
        <w:tc>
          <w:tcPr>
            <w:tcW w:w="41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0" w:line="240" w:lineRule="auto"/>
              <w:jc w:val="center"/>
              <w:rPr>
                <w:rFonts w:ascii="Times New Roman" w:hAnsi="Times New Roman" w:eastAsia="PMingLiU" w:cs="Times New Roman"/>
                <w:b/>
                <w:sz w:val="20"/>
                <w:szCs w:val="20"/>
                <w:lang w:val="en-US" w:eastAsia="zh-TW"/>
              </w:rPr>
            </w:pPr>
            <w:r>
              <w:rPr>
                <w:rFonts w:hint="eastAsia" w:ascii="Times New Roman" w:hAnsi="Times New Roman" w:eastAsia="宋体" w:cs="Times New Roman"/>
                <w:b/>
                <w:sz w:val="20"/>
                <w:szCs w:val="20"/>
                <w:lang w:val="en-US" w:eastAsia="zh-CN"/>
              </w:rPr>
              <w:t>个案</w:t>
            </w:r>
          </w:p>
        </w:tc>
        <w:tc>
          <w:tcPr>
            <w:tcW w:w="41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val="en-US" w:eastAsia="zh-CN"/>
              </w:rPr>
              <w:t>涉及人员</w:t>
            </w:r>
          </w:p>
        </w:tc>
        <w:tc>
          <w:tcPr>
            <w:tcW w:w="41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val="en-US" w:eastAsia="zh-CN"/>
              </w:rPr>
              <w:t>个案</w:t>
            </w:r>
          </w:p>
        </w:tc>
        <w:tc>
          <w:tcPr>
            <w:tcW w:w="41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0" w:line="240" w:lineRule="auto"/>
              <w:jc w:val="center"/>
              <w:rPr>
                <w:rFonts w:ascii="Times New Roman" w:hAnsi="Times New Roman" w:eastAsia="PMingLiU" w:cs="Times New Roman"/>
                <w:b/>
                <w:sz w:val="20"/>
                <w:szCs w:val="20"/>
                <w:lang w:val="en-US" w:eastAsia="zh-TW"/>
              </w:rPr>
            </w:pPr>
            <w:r>
              <w:rPr>
                <w:rFonts w:hint="eastAsia" w:ascii="Times New Roman" w:hAnsi="Times New Roman" w:eastAsia="宋体" w:cs="Times New Roman"/>
                <w:b/>
                <w:sz w:val="20"/>
                <w:szCs w:val="20"/>
                <w:lang w:val="en-US" w:eastAsia="zh-CN"/>
              </w:rPr>
              <w:t>涉及人员</w:t>
            </w:r>
          </w:p>
        </w:tc>
        <w:tc>
          <w:tcPr>
            <w:tcW w:w="41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val="en-US" w:eastAsia="zh-CN"/>
              </w:rPr>
              <w:t>个案</w:t>
            </w:r>
          </w:p>
        </w:tc>
        <w:tc>
          <w:tcPr>
            <w:tcW w:w="417" w:type="dxa"/>
            <w:gridSpan w:val="2"/>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val="en-US" w:eastAsia="zh-CN"/>
              </w:rPr>
              <w:t>涉及人员</w:t>
            </w:r>
          </w:p>
        </w:tc>
        <w:tc>
          <w:tcPr>
            <w:tcW w:w="41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val="en-US" w:eastAsia="zh-CN"/>
              </w:rPr>
              <w:t>个案</w:t>
            </w:r>
          </w:p>
        </w:tc>
        <w:tc>
          <w:tcPr>
            <w:tcW w:w="41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val="en-US" w:eastAsia="zh-CN"/>
              </w:rPr>
              <w:t>涉及人员</w:t>
            </w:r>
          </w:p>
        </w:tc>
        <w:tc>
          <w:tcPr>
            <w:tcW w:w="41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val="en-US" w:eastAsia="zh-CN"/>
              </w:rPr>
              <w:t>个案</w:t>
            </w:r>
          </w:p>
        </w:tc>
        <w:tc>
          <w:tcPr>
            <w:tcW w:w="41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val="en-US" w:eastAsia="zh-CN"/>
              </w:rPr>
              <w:t>涉及人员</w:t>
            </w:r>
          </w:p>
        </w:tc>
        <w:tc>
          <w:tcPr>
            <w:tcW w:w="41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val="en-US" w:eastAsia="zh-CN"/>
              </w:rPr>
              <w:t>个案</w:t>
            </w:r>
          </w:p>
        </w:tc>
        <w:tc>
          <w:tcPr>
            <w:tcW w:w="41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val="en-US" w:eastAsia="zh-CN"/>
              </w:rPr>
              <w:t>涉及人员</w:t>
            </w:r>
          </w:p>
        </w:tc>
        <w:tc>
          <w:tcPr>
            <w:tcW w:w="41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val="en-US" w:eastAsia="zh-CN"/>
              </w:rPr>
              <w:t>个案</w:t>
            </w:r>
          </w:p>
        </w:tc>
        <w:tc>
          <w:tcPr>
            <w:tcW w:w="41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val="en-US" w:eastAsia="zh-CN"/>
              </w:rPr>
              <w:t>涉及人员</w:t>
            </w:r>
          </w:p>
        </w:tc>
        <w:tc>
          <w:tcPr>
            <w:tcW w:w="41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0" w:line="240" w:lineRule="auto"/>
              <w:jc w:val="center"/>
              <w:rPr>
                <w:rFonts w:ascii="Times New Roman" w:hAnsi="Times New Roman" w:eastAsia="PMingLiU" w:cs="Times New Roman"/>
                <w:b/>
                <w:sz w:val="20"/>
                <w:szCs w:val="20"/>
                <w:lang w:val="en-US" w:eastAsia="zh-TW"/>
              </w:rPr>
            </w:pPr>
            <w:r>
              <w:rPr>
                <w:rFonts w:hint="eastAsia" w:ascii="Times New Roman" w:hAnsi="Times New Roman" w:eastAsia="宋体" w:cs="Times New Roman"/>
                <w:b/>
                <w:sz w:val="20"/>
                <w:szCs w:val="20"/>
                <w:lang w:val="en-US" w:eastAsia="zh-CN"/>
              </w:rPr>
              <w:t>个案</w:t>
            </w:r>
          </w:p>
        </w:tc>
        <w:tc>
          <w:tcPr>
            <w:tcW w:w="41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0" w:line="240" w:lineRule="auto"/>
              <w:jc w:val="center"/>
              <w:rPr>
                <w:rFonts w:ascii="Times New Roman" w:hAnsi="Times New Roman" w:eastAsia="PMingLiU" w:cs="Times New Roman"/>
                <w:b w:val="0"/>
                <w:sz w:val="20"/>
                <w:szCs w:val="20"/>
                <w:lang w:val="en-US" w:eastAsia="zh-TW"/>
              </w:rPr>
            </w:pPr>
            <w:r>
              <w:rPr>
                <w:rFonts w:hint="eastAsia" w:ascii="Times New Roman" w:hAnsi="Times New Roman" w:eastAsia="宋体" w:cs="Times New Roman"/>
                <w:b/>
                <w:sz w:val="20"/>
                <w:szCs w:val="20"/>
                <w:lang w:val="en-US" w:eastAsia="zh-CN"/>
              </w:rPr>
              <w:t>涉及人员</w:t>
            </w:r>
          </w:p>
        </w:tc>
        <w:tc>
          <w:tcPr>
            <w:tcW w:w="41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val="en-US" w:eastAsia="zh-CN"/>
              </w:rPr>
              <w:t>个案</w:t>
            </w:r>
          </w:p>
        </w:tc>
        <w:tc>
          <w:tcPr>
            <w:tcW w:w="41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val="en-US" w:eastAsia="zh-CN"/>
              </w:rPr>
              <w:t>涉及人员</w:t>
            </w:r>
          </w:p>
        </w:tc>
        <w:tc>
          <w:tcPr>
            <w:tcW w:w="41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0" w:line="240" w:lineRule="auto"/>
              <w:jc w:val="center"/>
              <w:rPr>
                <w:rFonts w:ascii="Times New Roman" w:hAnsi="Times New Roman" w:eastAsia="PMingLiU" w:cs="Times New Roman"/>
                <w:b/>
                <w:sz w:val="20"/>
                <w:szCs w:val="20"/>
                <w:lang w:val="en-US" w:eastAsia="zh-TW"/>
              </w:rPr>
            </w:pPr>
            <w:r>
              <w:rPr>
                <w:rFonts w:hint="eastAsia" w:ascii="Times New Roman" w:hAnsi="Times New Roman" w:eastAsia="宋体" w:cs="Times New Roman"/>
                <w:b/>
                <w:sz w:val="20"/>
                <w:szCs w:val="20"/>
                <w:lang w:val="en-US" w:eastAsia="zh-CN"/>
              </w:rPr>
              <w:t>个案</w:t>
            </w:r>
          </w:p>
        </w:tc>
        <w:tc>
          <w:tcPr>
            <w:tcW w:w="41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0" w:line="240" w:lineRule="auto"/>
              <w:jc w:val="center"/>
              <w:rPr>
                <w:rFonts w:ascii="Times New Roman" w:hAnsi="Times New Roman" w:eastAsia="PMingLiU" w:cs="Times New Roman"/>
                <w:b w:val="0"/>
                <w:sz w:val="20"/>
                <w:szCs w:val="20"/>
                <w:lang w:val="en-US" w:eastAsia="zh-TW"/>
              </w:rPr>
            </w:pPr>
            <w:r>
              <w:rPr>
                <w:rFonts w:hint="eastAsia" w:ascii="Times New Roman" w:hAnsi="Times New Roman" w:eastAsia="宋体" w:cs="Times New Roman"/>
                <w:b/>
                <w:sz w:val="20"/>
                <w:szCs w:val="20"/>
                <w:lang w:val="en-US" w:eastAsia="zh-CN"/>
              </w:rPr>
              <w:t>涉及人员</w:t>
            </w:r>
          </w:p>
        </w:tc>
        <w:tc>
          <w:tcPr>
            <w:tcW w:w="41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0" w:line="240" w:lineRule="auto"/>
              <w:jc w:val="center"/>
              <w:rPr>
                <w:rFonts w:ascii="Times New Roman" w:hAnsi="Times New Roman" w:eastAsia="PMingLiU" w:cs="Times New Roman"/>
                <w:b/>
                <w:sz w:val="20"/>
                <w:szCs w:val="20"/>
                <w:lang w:val="en-US" w:eastAsia="zh-TW"/>
              </w:rPr>
            </w:pPr>
            <w:r>
              <w:rPr>
                <w:rFonts w:hint="eastAsia" w:ascii="Times New Roman" w:hAnsi="Times New Roman" w:eastAsia="宋体" w:cs="Times New Roman"/>
                <w:b/>
                <w:sz w:val="20"/>
                <w:szCs w:val="20"/>
                <w:lang w:val="en-US" w:eastAsia="zh-CN"/>
              </w:rPr>
              <w:t>个案</w:t>
            </w:r>
          </w:p>
        </w:tc>
        <w:tc>
          <w:tcPr>
            <w:tcW w:w="41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0" w:line="240" w:lineRule="auto"/>
              <w:jc w:val="center"/>
              <w:rPr>
                <w:rFonts w:ascii="Times New Roman" w:hAnsi="Times New Roman" w:eastAsia="PMingLiU" w:cs="Times New Roman"/>
                <w:b w:val="0"/>
                <w:sz w:val="20"/>
                <w:szCs w:val="20"/>
                <w:lang w:val="en-US" w:eastAsia="zh-TW"/>
              </w:rPr>
            </w:pPr>
            <w:r>
              <w:rPr>
                <w:rFonts w:hint="eastAsia" w:ascii="Times New Roman" w:hAnsi="Times New Roman" w:eastAsia="宋体" w:cs="Times New Roman"/>
                <w:b/>
                <w:sz w:val="20"/>
                <w:szCs w:val="20"/>
                <w:lang w:val="en-US" w:eastAsia="zh-CN"/>
              </w:rPr>
              <w:t>涉及人员</w:t>
            </w:r>
          </w:p>
        </w:tc>
        <w:tc>
          <w:tcPr>
            <w:tcW w:w="470"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0" w:line="240" w:lineRule="auto"/>
              <w:jc w:val="center"/>
              <w:rPr>
                <w:rFonts w:ascii="Times New Roman" w:hAnsi="Times New Roman" w:eastAsia="PMingLiU" w:cs="Times New Roman"/>
                <w:b/>
                <w:sz w:val="20"/>
                <w:szCs w:val="20"/>
                <w:lang w:val="en-US" w:eastAsia="zh-TW"/>
              </w:rPr>
            </w:pPr>
            <w:r>
              <w:rPr>
                <w:rFonts w:hint="eastAsia" w:ascii="Times New Roman" w:hAnsi="Times New Roman" w:eastAsia="宋体" w:cs="Times New Roman"/>
                <w:b/>
                <w:sz w:val="20"/>
                <w:szCs w:val="20"/>
                <w:lang w:val="en-US" w:eastAsia="zh-CN"/>
              </w:rPr>
              <w:t>个案</w:t>
            </w:r>
          </w:p>
        </w:tc>
        <w:tc>
          <w:tcPr>
            <w:tcW w:w="470"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0" w:line="240" w:lineRule="auto"/>
              <w:jc w:val="center"/>
              <w:rPr>
                <w:rFonts w:ascii="Times New Roman" w:hAnsi="Times New Roman" w:eastAsia="PMingLiU" w:cs="Times New Roman"/>
                <w:b w:val="0"/>
                <w:sz w:val="20"/>
                <w:szCs w:val="20"/>
                <w:lang w:val="en-US" w:eastAsia="zh-TW"/>
              </w:rPr>
            </w:pPr>
            <w:r>
              <w:rPr>
                <w:rFonts w:hint="eastAsia" w:ascii="Times New Roman" w:hAnsi="Times New Roman" w:eastAsia="宋体" w:cs="Times New Roman"/>
                <w:b/>
                <w:sz w:val="20"/>
                <w:szCs w:val="20"/>
                <w:lang w:val="en-US" w:eastAsia="zh-CN"/>
              </w:rPr>
              <w:t>涉及人员</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87" w:hRule="atLeast"/>
          <w:jc w:val="center"/>
        </w:trPr>
        <w:tc>
          <w:tcPr>
            <w:tcW w:w="417"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rPr>
            </w:pPr>
            <w:r>
              <w:rPr>
                <w:rFonts w:hint="eastAsia" w:ascii="Times New Roman" w:hAnsi="Times New Roman" w:eastAsia="宋体" w:cs="Times New Roman"/>
                <w:b w:val="0"/>
                <w:sz w:val="20"/>
                <w:szCs w:val="20"/>
                <w:lang w:val="en-US" w:eastAsia="zh-CN"/>
              </w:rPr>
              <w:t>海关</w:t>
            </w:r>
          </w:p>
        </w:tc>
        <w:tc>
          <w:tcPr>
            <w:tcW w:w="417" w:type="dxa"/>
            <w:tcBorders>
              <w:top w:val="single"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0</w:t>
            </w:r>
          </w:p>
        </w:tc>
        <w:tc>
          <w:tcPr>
            <w:tcW w:w="417" w:type="dxa"/>
            <w:tcBorders>
              <w:top w:val="single"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0</w:t>
            </w:r>
          </w:p>
        </w:tc>
        <w:tc>
          <w:tcPr>
            <w:tcW w:w="417" w:type="dxa"/>
            <w:tcBorders>
              <w:top w:val="single"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0</w:t>
            </w:r>
          </w:p>
        </w:tc>
        <w:tc>
          <w:tcPr>
            <w:tcW w:w="417" w:type="dxa"/>
            <w:tcBorders>
              <w:top w:val="single"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0</w:t>
            </w:r>
          </w:p>
        </w:tc>
        <w:tc>
          <w:tcPr>
            <w:tcW w:w="417" w:type="dxa"/>
            <w:tcBorders>
              <w:top w:val="single"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0</w:t>
            </w:r>
          </w:p>
        </w:tc>
        <w:tc>
          <w:tcPr>
            <w:tcW w:w="417" w:type="dxa"/>
            <w:gridSpan w:val="2"/>
            <w:tcBorders>
              <w:top w:val="single"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0</w:t>
            </w:r>
          </w:p>
        </w:tc>
        <w:tc>
          <w:tcPr>
            <w:tcW w:w="417" w:type="dxa"/>
            <w:tcBorders>
              <w:top w:val="single"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0</w:t>
            </w:r>
          </w:p>
        </w:tc>
        <w:tc>
          <w:tcPr>
            <w:tcW w:w="417" w:type="dxa"/>
            <w:tcBorders>
              <w:top w:val="single"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0</w:t>
            </w:r>
          </w:p>
        </w:tc>
        <w:tc>
          <w:tcPr>
            <w:tcW w:w="417" w:type="dxa"/>
            <w:tcBorders>
              <w:top w:val="single"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0</w:t>
            </w:r>
          </w:p>
        </w:tc>
        <w:tc>
          <w:tcPr>
            <w:tcW w:w="417" w:type="dxa"/>
            <w:tcBorders>
              <w:top w:val="single"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0</w:t>
            </w:r>
          </w:p>
        </w:tc>
        <w:tc>
          <w:tcPr>
            <w:tcW w:w="417" w:type="dxa"/>
            <w:tcBorders>
              <w:top w:val="single"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0</w:t>
            </w:r>
          </w:p>
        </w:tc>
        <w:tc>
          <w:tcPr>
            <w:tcW w:w="417" w:type="dxa"/>
            <w:tcBorders>
              <w:top w:val="single"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0</w:t>
            </w:r>
          </w:p>
        </w:tc>
        <w:tc>
          <w:tcPr>
            <w:tcW w:w="417"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napToGrid w:val="0"/>
                <w:sz w:val="20"/>
                <w:szCs w:val="20"/>
                <w:lang w:val="en-US" w:eastAsia="zh-CN"/>
              </w:rPr>
              <w:t>0</w:t>
            </w:r>
          </w:p>
        </w:tc>
        <w:tc>
          <w:tcPr>
            <w:tcW w:w="417"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napToGrid w:val="0"/>
                <w:sz w:val="20"/>
                <w:szCs w:val="20"/>
                <w:lang w:val="en-US" w:eastAsia="zh-CN"/>
              </w:rPr>
              <w:t>0</w:t>
            </w:r>
          </w:p>
        </w:tc>
        <w:tc>
          <w:tcPr>
            <w:tcW w:w="417" w:type="dxa"/>
            <w:tcBorders>
              <w:top w:val="single"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0</w:t>
            </w:r>
          </w:p>
        </w:tc>
        <w:tc>
          <w:tcPr>
            <w:tcW w:w="417" w:type="dxa"/>
            <w:tcBorders>
              <w:top w:val="single"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0</w:t>
            </w:r>
          </w:p>
        </w:tc>
        <w:tc>
          <w:tcPr>
            <w:tcW w:w="417" w:type="dxa"/>
            <w:tcBorders>
              <w:top w:val="single"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0</w:t>
            </w:r>
          </w:p>
        </w:tc>
        <w:tc>
          <w:tcPr>
            <w:tcW w:w="417" w:type="dxa"/>
            <w:tcBorders>
              <w:top w:val="single"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0</w:t>
            </w:r>
          </w:p>
        </w:tc>
        <w:tc>
          <w:tcPr>
            <w:tcW w:w="417" w:type="dxa"/>
            <w:tcBorders>
              <w:top w:val="single"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0</w:t>
            </w:r>
          </w:p>
        </w:tc>
        <w:tc>
          <w:tcPr>
            <w:tcW w:w="417" w:type="dxa"/>
            <w:tcBorders>
              <w:top w:val="single"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0</w:t>
            </w:r>
          </w:p>
        </w:tc>
        <w:tc>
          <w:tcPr>
            <w:tcW w:w="417" w:type="dxa"/>
            <w:tcBorders>
              <w:top w:val="single"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0</w:t>
            </w:r>
          </w:p>
        </w:tc>
        <w:tc>
          <w:tcPr>
            <w:tcW w:w="417" w:type="dxa"/>
            <w:tcBorders>
              <w:top w:val="single"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0</w:t>
            </w:r>
          </w:p>
        </w:tc>
        <w:tc>
          <w:tcPr>
            <w:tcW w:w="470" w:type="dxa"/>
            <w:tcBorders>
              <w:top w:val="single"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0</w:t>
            </w:r>
          </w:p>
        </w:tc>
        <w:tc>
          <w:tcPr>
            <w:tcW w:w="470" w:type="dxa"/>
            <w:tcBorders>
              <w:top w:val="single" w:color="auto" w:sz="4" w:space="0"/>
            </w:tcBorders>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210" w:hRule="atLeast"/>
          <w:jc w:val="center"/>
        </w:trPr>
        <w:tc>
          <w:tcPr>
            <w:tcW w:w="417" w:type="dxa"/>
            <w:vAlign w:val="center"/>
          </w:tcPr>
          <w:p>
            <w:pPr>
              <w:spacing w:before="120" w:after="120" w:line="240" w:lineRule="auto"/>
              <w:jc w:val="center"/>
              <w:rPr>
                <w:rFonts w:ascii="Times New Roman" w:hAnsi="Times New Roman" w:eastAsia="PMingLiU" w:cs="Times New Roman"/>
                <w:b w:val="0"/>
                <w:sz w:val="20"/>
                <w:szCs w:val="20"/>
                <w:lang w:val="en-US"/>
              </w:rPr>
            </w:pPr>
            <w:r>
              <w:rPr>
                <w:rFonts w:hint="eastAsia" w:ascii="Times New Roman" w:hAnsi="Times New Roman" w:eastAsia="宋体" w:cs="Times New Roman"/>
                <w:b w:val="0"/>
                <w:sz w:val="20"/>
                <w:szCs w:val="20"/>
                <w:lang w:val="en-US" w:eastAsia="zh-CN"/>
              </w:rPr>
              <w:t>治安警察局</w:t>
            </w:r>
          </w:p>
        </w:tc>
        <w:tc>
          <w:tcPr>
            <w:tcW w:w="417"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9</w:t>
            </w:r>
          </w:p>
        </w:tc>
        <w:tc>
          <w:tcPr>
            <w:tcW w:w="417"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15</w:t>
            </w:r>
          </w:p>
        </w:tc>
        <w:tc>
          <w:tcPr>
            <w:tcW w:w="417"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12</w:t>
            </w:r>
          </w:p>
        </w:tc>
        <w:tc>
          <w:tcPr>
            <w:tcW w:w="417"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24</w:t>
            </w:r>
          </w:p>
        </w:tc>
        <w:tc>
          <w:tcPr>
            <w:tcW w:w="417"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8</w:t>
            </w:r>
          </w:p>
        </w:tc>
        <w:tc>
          <w:tcPr>
            <w:tcW w:w="417" w:type="dxa"/>
            <w:gridSpan w:val="2"/>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18</w:t>
            </w:r>
          </w:p>
        </w:tc>
        <w:tc>
          <w:tcPr>
            <w:tcW w:w="417"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14</w:t>
            </w:r>
          </w:p>
        </w:tc>
        <w:tc>
          <w:tcPr>
            <w:tcW w:w="417"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31</w:t>
            </w:r>
          </w:p>
        </w:tc>
        <w:tc>
          <w:tcPr>
            <w:tcW w:w="417"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11</w:t>
            </w:r>
          </w:p>
        </w:tc>
        <w:tc>
          <w:tcPr>
            <w:tcW w:w="417"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29</w:t>
            </w:r>
          </w:p>
        </w:tc>
        <w:tc>
          <w:tcPr>
            <w:tcW w:w="417"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6</w:t>
            </w:r>
          </w:p>
        </w:tc>
        <w:tc>
          <w:tcPr>
            <w:tcW w:w="417"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11</w:t>
            </w:r>
          </w:p>
        </w:tc>
        <w:tc>
          <w:tcPr>
            <w:tcW w:w="41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napToGrid w:val="0"/>
                <w:sz w:val="20"/>
                <w:szCs w:val="20"/>
                <w:lang w:val="en-US" w:eastAsia="zh-CN"/>
              </w:rPr>
              <w:t>5</w:t>
            </w:r>
          </w:p>
        </w:tc>
        <w:tc>
          <w:tcPr>
            <w:tcW w:w="41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napToGrid w:val="0"/>
                <w:sz w:val="20"/>
                <w:szCs w:val="20"/>
                <w:lang w:val="en-US" w:eastAsia="zh-CN"/>
              </w:rPr>
              <w:t>10</w:t>
            </w:r>
          </w:p>
        </w:tc>
        <w:tc>
          <w:tcPr>
            <w:tcW w:w="417"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5</w:t>
            </w:r>
          </w:p>
        </w:tc>
        <w:tc>
          <w:tcPr>
            <w:tcW w:w="417"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9</w:t>
            </w:r>
          </w:p>
        </w:tc>
        <w:tc>
          <w:tcPr>
            <w:tcW w:w="417"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3</w:t>
            </w:r>
          </w:p>
        </w:tc>
        <w:tc>
          <w:tcPr>
            <w:tcW w:w="417"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6</w:t>
            </w:r>
          </w:p>
        </w:tc>
        <w:tc>
          <w:tcPr>
            <w:tcW w:w="417"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1</w:t>
            </w:r>
          </w:p>
        </w:tc>
        <w:tc>
          <w:tcPr>
            <w:tcW w:w="417"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1</w:t>
            </w:r>
          </w:p>
        </w:tc>
        <w:tc>
          <w:tcPr>
            <w:tcW w:w="417"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1</w:t>
            </w:r>
          </w:p>
        </w:tc>
        <w:tc>
          <w:tcPr>
            <w:tcW w:w="417"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1</w:t>
            </w:r>
          </w:p>
        </w:tc>
        <w:tc>
          <w:tcPr>
            <w:tcW w:w="470"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0</w:t>
            </w:r>
          </w:p>
        </w:tc>
        <w:tc>
          <w:tcPr>
            <w:tcW w:w="470"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87" w:hRule="atLeast"/>
          <w:jc w:val="center"/>
        </w:trPr>
        <w:tc>
          <w:tcPr>
            <w:tcW w:w="417" w:type="dxa"/>
            <w:vAlign w:val="center"/>
          </w:tcPr>
          <w:p>
            <w:pPr>
              <w:spacing w:before="120" w:after="120" w:line="240" w:lineRule="auto"/>
              <w:jc w:val="center"/>
              <w:rPr>
                <w:rFonts w:ascii="Times New Roman" w:hAnsi="Times New Roman" w:eastAsia="PMingLiU" w:cs="Times New Roman"/>
                <w:b w:val="0"/>
                <w:sz w:val="20"/>
                <w:szCs w:val="20"/>
                <w:lang w:val="en-US"/>
              </w:rPr>
            </w:pPr>
            <w:r>
              <w:rPr>
                <w:rFonts w:hint="eastAsia" w:ascii="Times New Roman" w:hAnsi="Times New Roman" w:eastAsia="宋体" w:cs="Times New Roman"/>
                <w:b w:val="0"/>
                <w:sz w:val="20"/>
                <w:szCs w:val="20"/>
                <w:lang w:val="en-US" w:eastAsia="zh-CN"/>
              </w:rPr>
              <w:t>司警局</w:t>
            </w:r>
          </w:p>
        </w:tc>
        <w:tc>
          <w:tcPr>
            <w:tcW w:w="417"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1</w:t>
            </w:r>
          </w:p>
        </w:tc>
        <w:tc>
          <w:tcPr>
            <w:tcW w:w="417"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1</w:t>
            </w:r>
          </w:p>
        </w:tc>
        <w:tc>
          <w:tcPr>
            <w:tcW w:w="417"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2</w:t>
            </w:r>
          </w:p>
        </w:tc>
        <w:tc>
          <w:tcPr>
            <w:tcW w:w="417"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2</w:t>
            </w:r>
          </w:p>
        </w:tc>
        <w:tc>
          <w:tcPr>
            <w:tcW w:w="417"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1</w:t>
            </w:r>
          </w:p>
        </w:tc>
        <w:tc>
          <w:tcPr>
            <w:tcW w:w="417" w:type="dxa"/>
            <w:gridSpan w:val="2"/>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1</w:t>
            </w:r>
          </w:p>
        </w:tc>
        <w:tc>
          <w:tcPr>
            <w:tcW w:w="417"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3</w:t>
            </w:r>
          </w:p>
        </w:tc>
        <w:tc>
          <w:tcPr>
            <w:tcW w:w="417"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3</w:t>
            </w:r>
          </w:p>
        </w:tc>
        <w:tc>
          <w:tcPr>
            <w:tcW w:w="417"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1</w:t>
            </w:r>
          </w:p>
        </w:tc>
        <w:tc>
          <w:tcPr>
            <w:tcW w:w="417"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1</w:t>
            </w:r>
          </w:p>
        </w:tc>
        <w:tc>
          <w:tcPr>
            <w:tcW w:w="417"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 xml:space="preserve">2 </w:t>
            </w:r>
          </w:p>
        </w:tc>
        <w:tc>
          <w:tcPr>
            <w:tcW w:w="417"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1</w:t>
            </w:r>
          </w:p>
        </w:tc>
        <w:tc>
          <w:tcPr>
            <w:tcW w:w="417"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napToGrid w:val="0"/>
                <w:sz w:val="20"/>
                <w:szCs w:val="20"/>
                <w:lang w:val="en-US" w:eastAsia="zh-CN"/>
              </w:rPr>
              <w:t>2</w:t>
            </w:r>
          </w:p>
        </w:tc>
        <w:tc>
          <w:tcPr>
            <w:tcW w:w="41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napToGrid w:val="0"/>
                <w:sz w:val="20"/>
                <w:szCs w:val="20"/>
                <w:lang w:val="en-US" w:eastAsia="zh-CN"/>
              </w:rPr>
              <w:t>4</w:t>
            </w:r>
          </w:p>
        </w:tc>
        <w:tc>
          <w:tcPr>
            <w:tcW w:w="417"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0</w:t>
            </w:r>
          </w:p>
        </w:tc>
        <w:tc>
          <w:tcPr>
            <w:tcW w:w="417"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0</w:t>
            </w:r>
          </w:p>
        </w:tc>
        <w:tc>
          <w:tcPr>
            <w:tcW w:w="417"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1</w:t>
            </w:r>
          </w:p>
        </w:tc>
        <w:tc>
          <w:tcPr>
            <w:tcW w:w="417"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1</w:t>
            </w:r>
          </w:p>
        </w:tc>
        <w:tc>
          <w:tcPr>
            <w:tcW w:w="417"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1</w:t>
            </w:r>
          </w:p>
        </w:tc>
        <w:tc>
          <w:tcPr>
            <w:tcW w:w="417"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4</w:t>
            </w:r>
          </w:p>
        </w:tc>
        <w:tc>
          <w:tcPr>
            <w:tcW w:w="417"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1</w:t>
            </w:r>
          </w:p>
        </w:tc>
        <w:tc>
          <w:tcPr>
            <w:tcW w:w="417"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1</w:t>
            </w:r>
          </w:p>
        </w:tc>
        <w:tc>
          <w:tcPr>
            <w:tcW w:w="470"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0</w:t>
            </w:r>
          </w:p>
        </w:tc>
        <w:tc>
          <w:tcPr>
            <w:tcW w:w="470" w:type="dxa"/>
            <w:vAlign w:val="center"/>
          </w:tcPr>
          <w:p>
            <w:pPr>
              <w:spacing w:before="120" w:after="120" w:line="240" w:lineRule="auto"/>
              <w:jc w:val="center"/>
              <w:rPr>
                <w:rFonts w:ascii="Times New Roman" w:hAnsi="Times New Roman" w:eastAsia="PMingLiU" w:cs="Times New Roman"/>
                <w:b w:val="0"/>
                <w:snapToGrid w:val="0"/>
                <w:sz w:val="20"/>
                <w:szCs w:val="20"/>
                <w:lang w:val="en-US" w:eastAsia="zh-TW"/>
              </w:rPr>
            </w:pPr>
            <w:r>
              <w:rPr>
                <w:rFonts w:ascii="Times New Roman" w:hAnsi="Times New Roman" w:eastAsia="宋体" w:cs="Times New Roman"/>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99" w:hRule="atLeast"/>
          <w:jc w:val="center"/>
        </w:trPr>
        <w:tc>
          <w:tcPr>
            <w:tcW w:w="41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val="en-US" w:eastAsia="zh-CN"/>
              </w:rPr>
              <w:t>总数</w:t>
            </w:r>
          </w:p>
        </w:tc>
        <w:tc>
          <w:tcPr>
            <w:tcW w:w="41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10</w:t>
            </w:r>
          </w:p>
        </w:tc>
        <w:tc>
          <w:tcPr>
            <w:tcW w:w="41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16</w:t>
            </w:r>
          </w:p>
        </w:tc>
        <w:tc>
          <w:tcPr>
            <w:tcW w:w="41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14</w:t>
            </w:r>
          </w:p>
        </w:tc>
        <w:tc>
          <w:tcPr>
            <w:tcW w:w="41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26</w:t>
            </w:r>
          </w:p>
        </w:tc>
        <w:tc>
          <w:tcPr>
            <w:tcW w:w="41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9</w:t>
            </w:r>
          </w:p>
        </w:tc>
        <w:tc>
          <w:tcPr>
            <w:tcW w:w="417" w:type="dxa"/>
            <w:gridSpan w:val="2"/>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19</w:t>
            </w:r>
          </w:p>
        </w:tc>
        <w:tc>
          <w:tcPr>
            <w:tcW w:w="41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17</w:t>
            </w:r>
          </w:p>
        </w:tc>
        <w:tc>
          <w:tcPr>
            <w:tcW w:w="41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34</w:t>
            </w:r>
          </w:p>
        </w:tc>
        <w:tc>
          <w:tcPr>
            <w:tcW w:w="41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12</w:t>
            </w:r>
          </w:p>
        </w:tc>
        <w:tc>
          <w:tcPr>
            <w:tcW w:w="41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30</w:t>
            </w:r>
          </w:p>
        </w:tc>
        <w:tc>
          <w:tcPr>
            <w:tcW w:w="41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8</w:t>
            </w:r>
          </w:p>
        </w:tc>
        <w:tc>
          <w:tcPr>
            <w:tcW w:w="41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12</w:t>
            </w:r>
          </w:p>
        </w:tc>
        <w:tc>
          <w:tcPr>
            <w:tcW w:w="41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7</w:t>
            </w:r>
          </w:p>
        </w:tc>
        <w:tc>
          <w:tcPr>
            <w:tcW w:w="41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14</w:t>
            </w:r>
          </w:p>
        </w:tc>
        <w:tc>
          <w:tcPr>
            <w:tcW w:w="41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napToGrid w:val="0"/>
                <w:sz w:val="20"/>
                <w:szCs w:val="20"/>
                <w:lang w:val="en-US" w:eastAsia="zh-TW"/>
              </w:rPr>
            </w:pPr>
            <w:r>
              <w:rPr>
                <w:rFonts w:ascii="Times New Roman" w:hAnsi="Times New Roman" w:eastAsia="宋体" w:cs="Times New Roman"/>
                <w:b/>
                <w:snapToGrid w:val="0"/>
                <w:sz w:val="20"/>
                <w:szCs w:val="20"/>
                <w:lang w:val="en-US" w:eastAsia="zh-CN"/>
              </w:rPr>
              <w:t>5</w:t>
            </w:r>
          </w:p>
        </w:tc>
        <w:tc>
          <w:tcPr>
            <w:tcW w:w="41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napToGrid w:val="0"/>
                <w:sz w:val="20"/>
                <w:szCs w:val="20"/>
                <w:lang w:val="en-US" w:eastAsia="zh-TW"/>
              </w:rPr>
            </w:pPr>
            <w:r>
              <w:rPr>
                <w:rFonts w:ascii="Times New Roman" w:hAnsi="Times New Roman" w:eastAsia="宋体" w:cs="Times New Roman"/>
                <w:b/>
                <w:snapToGrid w:val="0"/>
                <w:sz w:val="20"/>
                <w:szCs w:val="20"/>
                <w:lang w:val="en-US" w:eastAsia="zh-CN"/>
              </w:rPr>
              <w:t>9</w:t>
            </w:r>
          </w:p>
        </w:tc>
        <w:tc>
          <w:tcPr>
            <w:tcW w:w="41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napToGrid w:val="0"/>
                <w:sz w:val="20"/>
                <w:szCs w:val="20"/>
                <w:lang w:val="en-US" w:eastAsia="zh-TW"/>
              </w:rPr>
            </w:pPr>
            <w:r>
              <w:rPr>
                <w:rFonts w:ascii="Times New Roman" w:hAnsi="Times New Roman" w:eastAsia="宋体" w:cs="Times New Roman"/>
                <w:b/>
                <w:snapToGrid w:val="0"/>
                <w:sz w:val="20"/>
                <w:szCs w:val="20"/>
                <w:lang w:val="en-US" w:eastAsia="zh-CN"/>
              </w:rPr>
              <w:t>4</w:t>
            </w:r>
          </w:p>
        </w:tc>
        <w:tc>
          <w:tcPr>
            <w:tcW w:w="41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napToGrid w:val="0"/>
                <w:sz w:val="20"/>
                <w:szCs w:val="20"/>
                <w:lang w:val="en-US" w:eastAsia="zh-TW"/>
              </w:rPr>
            </w:pPr>
            <w:r>
              <w:rPr>
                <w:rFonts w:ascii="Times New Roman" w:hAnsi="Times New Roman" w:eastAsia="宋体" w:cs="Times New Roman"/>
                <w:b/>
                <w:snapToGrid w:val="0"/>
                <w:sz w:val="20"/>
                <w:szCs w:val="20"/>
                <w:lang w:val="en-US" w:eastAsia="zh-CN"/>
              </w:rPr>
              <w:t>7</w:t>
            </w:r>
          </w:p>
        </w:tc>
        <w:tc>
          <w:tcPr>
            <w:tcW w:w="41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napToGrid w:val="0"/>
                <w:sz w:val="20"/>
                <w:szCs w:val="20"/>
                <w:lang w:val="en-US" w:eastAsia="zh-TW"/>
              </w:rPr>
            </w:pPr>
            <w:r>
              <w:rPr>
                <w:rFonts w:ascii="Times New Roman" w:hAnsi="Times New Roman" w:eastAsia="宋体" w:cs="Times New Roman"/>
                <w:b/>
                <w:snapToGrid w:val="0"/>
                <w:sz w:val="20"/>
                <w:szCs w:val="20"/>
                <w:lang w:val="en-US" w:eastAsia="zh-CN"/>
              </w:rPr>
              <w:t>2</w:t>
            </w:r>
          </w:p>
        </w:tc>
        <w:tc>
          <w:tcPr>
            <w:tcW w:w="41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napToGrid w:val="0"/>
                <w:sz w:val="20"/>
                <w:szCs w:val="20"/>
                <w:lang w:val="en-US" w:eastAsia="zh-TW"/>
              </w:rPr>
            </w:pPr>
            <w:r>
              <w:rPr>
                <w:rFonts w:ascii="Times New Roman" w:hAnsi="Times New Roman" w:eastAsia="宋体" w:cs="Times New Roman"/>
                <w:b/>
                <w:snapToGrid w:val="0"/>
                <w:sz w:val="20"/>
                <w:szCs w:val="20"/>
                <w:lang w:val="en-US" w:eastAsia="zh-CN"/>
              </w:rPr>
              <w:t>5</w:t>
            </w:r>
          </w:p>
        </w:tc>
        <w:tc>
          <w:tcPr>
            <w:tcW w:w="41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napToGrid w:val="0"/>
                <w:sz w:val="20"/>
                <w:szCs w:val="20"/>
                <w:lang w:val="en-US" w:eastAsia="zh-TW"/>
              </w:rPr>
            </w:pPr>
            <w:r>
              <w:rPr>
                <w:rFonts w:ascii="Times New Roman" w:hAnsi="Times New Roman" w:eastAsia="宋体" w:cs="Times New Roman"/>
                <w:b/>
                <w:snapToGrid w:val="0"/>
                <w:sz w:val="20"/>
                <w:szCs w:val="20"/>
                <w:lang w:val="en-US" w:eastAsia="zh-CN"/>
              </w:rPr>
              <w:t>2</w:t>
            </w:r>
          </w:p>
        </w:tc>
        <w:tc>
          <w:tcPr>
            <w:tcW w:w="41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napToGrid w:val="0"/>
                <w:sz w:val="20"/>
                <w:szCs w:val="20"/>
                <w:lang w:val="en-US" w:eastAsia="zh-TW"/>
              </w:rPr>
            </w:pPr>
            <w:r>
              <w:rPr>
                <w:rFonts w:ascii="Times New Roman" w:hAnsi="Times New Roman" w:eastAsia="宋体" w:cs="Times New Roman"/>
                <w:b/>
                <w:snapToGrid w:val="0"/>
                <w:sz w:val="20"/>
                <w:szCs w:val="20"/>
                <w:lang w:val="en-US" w:eastAsia="zh-CN"/>
              </w:rPr>
              <w:t>2</w:t>
            </w:r>
          </w:p>
        </w:tc>
        <w:tc>
          <w:tcPr>
            <w:tcW w:w="470"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napToGrid w:val="0"/>
                <w:sz w:val="20"/>
                <w:szCs w:val="20"/>
                <w:lang w:val="en-US" w:eastAsia="zh-TW"/>
              </w:rPr>
            </w:pPr>
            <w:r>
              <w:rPr>
                <w:rFonts w:ascii="Times New Roman" w:hAnsi="Times New Roman" w:eastAsia="宋体" w:cs="Times New Roman"/>
                <w:b/>
                <w:snapToGrid w:val="0"/>
                <w:sz w:val="20"/>
                <w:szCs w:val="20"/>
                <w:lang w:val="en-US" w:eastAsia="zh-CN"/>
              </w:rPr>
              <w:t>0</w:t>
            </w:r>
          </w:p>
        </w:tc>
        <w:tc>
          <w:tcPr>
            <w:tcW w:w="470"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napToGrid w:val="0"/>
                <w:sz w:val="20"/>
                <w:szCs w:val="20"/>
                <w:lang w:val="en-US" w:eastAsia="zh-TW"/>
              </w:rPr>
            </w:pPr>
            <w:r>
              <w:rPr>
                <w:rFonts w:ascii="Times New Roman" w:hAnsi="Times New Roman" w:eastAsia="宋体" w:cs="Times New Roman"/>
                <w:b/>
                <w:snapToGrid w:val="0"/>
                <w:sz w:val="20"/>
                <w:szCs w:val="20"/>
                <w:lang w:val="en-US" w:eastAsia="zh-CN"/>
              </w:rPr>
              <w:t>0</w:t>
            </w:r>
          </w:p>
        </w:tc>
      </w:tr>
    </w:tbl>
    <w:p>
      <w:pPr>
        <w:suppressAutoHyphens/>
        <w:spacing w:before="120" w:line="240" w:lineRule="auto"/>
        <w:jc w:val="both"/>
        <w:rPr>
          <w:rFonts w:ascii="Times New Roman" w:hAnsi="Times New Roman" w:eastAsia="PMingLiU" w:cs="Times New Roman"/>
          <w:i/>
          <w:sz w:val="20"/>
          <w:szCs w:val="20"/>
        </w:rPr>
      </w:pPr>
      <w:r>
        <w:rPr>
          <w:rFonts w:hint="eastAsia" w:ascii="Times New Roman" w:hAnsi="Times New Roman" w:eastAsia="宋体" w:cs="Times New Roman"/>
          <w:i/>
          <w:sz w:val="20"/>
          <w:szCs w:val="20"/>
          <w:lang w:eastAsia="zh-CN"/>
        </w:rPr>
        <w:t>资料来源：保安司司长办公室，</w:t>
      </w:r>
      <w:r>
        <w:rPr>
          <w:rFonts w:ascii="Times New Roman" w:hAnsi="Times New Roman" w:eastAsia="宋体" w:cs="Times New Roman"/>
          <w:i/>
          <w:sz w:val="20"/>
          <w:szCs w:val="20"/>
          <w:lang w:eastAsia="zh-CN"/>
        </w:rPr>
        <w:t>2024</w:t>
      </w:r>
    </w:p>
    <w:p>
      <w:pPr>
        <w:rPr>
          <w:rFonts w:ascii="Times New Roman" w:hAnsi="Times New Roman" w:eastAsia="PMingLiU" w:cs="Times New Roman"/>
          <w:sz w:val="24"/>
          <w:szCs w:val="24"/>
        </w:rPr>
      </w:pPr>
      <w:r>
        <w:rPr>
          <w:rFonts w:ascii="Times New Roman" w:hAnsi="Times New Roman" w:eastAsia="PMingLiU" w:cs="Times New Roman"/>
          <w:sz w:val="24"/>
          <w:szCs w:val="24"/>
        </w:rPr>
        <w:br w:type="page"/>
      </w:r>
    </w:p>
    <w:p>
      <w:pPr>
        <w:pStyle w:val="2"/>
        <w:numPr>
          <w:ilvl w:val="0"/>
          <w:numId w:val="17"/>
        </w:numPr>
        <w:rPr>
          <w:spacing w:val="10"/>
          <w:sz w:val="22"/>
        </w:rPr>
      </w:pPr>
    </w:p>
    <w:tbl>
      <w:tblPr>
        <w:tblStyle w:val="226"/>
        <w:tblW w:w="8296" w:type="dxa"/>
        <w:jc w:val="center"/>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714"/>
        <w:gridCol w:w="1171"/>
        <w:gridCol w:w="712"/>
        <w:gridCol w:w="1171"/>
        <w:gridCol w:w="942"/>
        <w:gridCol w:w="712"/>
        <w:gridCol w:w="1012"/>
        <w:gridCol w:w="1862"/>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992" w:hRule="atLeast"/>
          <w:tblHeader/>
          <w:jc w:val="center"/>
        </w:trPr>
        <w:tc>
          <w:tcPr>
            <w:tcW w:w="8296" w:type="dxa"/>
            <w:gridSpan w:val="8"/>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eastAsia="zh-TW"/>
              </w:rPr>
            </w:pPr>
            <w:r>
              <w:rPr>
                <w:rFonts w:hint="eastAsia" w:ascii="Times New Roman" w:hAnsi="Times New Roman" w:eastAsia="宋体" w:cs="Times New Roman"/>
                <w:b/>
                <w:sz w:val="20"/>
                <w:szCs w:val="20"/>
                <w:lang w:eastAsia="zh-CN"/>
              </w:rPr>
              <w:t>投诉结果</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blHeader/>
          <w:jc w:val="center"/>
        </w:trPr>
        <w:tc>
          <w:tcPr>
            <w:tcW w:w="714" w:type="dxa"/>
            <w:vMerge w:val="restart"/>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val="en-US" w:eastAsia="zh-CN"/>
              </w:rPr>
              <w:t>年份</w:t>
            </w:r>
          </w:p>
        </w:tc>
        <w:tc>
          <w:tcPr>
            <w:tcW w:w="1171" w:type="dxa"/>
            <w:vMerge w:val="restart"/>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val="en-US" w:eastAsia="zh-CN"/>
              </w:rPr>
              <w:t>个案数字</w:t>
            </w:r>
          </w:p>
        </w:tc>
        <w:tc>
          <w:tcPr>
            <w:tcW w:w="712" w:type="dxa"/>
            <w:vMerge w:val="restart"/>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zh-CN"/>
              </w:rPr>
            </w:pPr>
            <w:r>
              <w:rPr>
                <w:rFonts w:hint="eastAsia" w:ascii="Times New Roman" w:hAnsi="Times New Roman" w:eastAsia="宋体" w:cs="Times New Roman"/>
                <w:b/>
                <w:sz w:val="20"/>
                <w:szCs w:val="20"/>
                <w:lang w:val="en-US" w:eastAsia="zh-CN"/>
              </w:rPr>
              <w:t>驳回</w:t>
            </w:r>
          </w:p>
        </w:tc>
        <w:tc>
          <w:tcPr>
            <w:tcW w:w="1171" w:type="dxa"/>
            <w:vMerge w:val="restart"/>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eastAsia="en-US"/>
              </w:rPr>
            </w:pPr>
            <w:r>
              <w:rPr>
                <w:rFonts w:hint="eastAsia" w:ascii="Times New Roman" w:hAnsi="Times New Roman" w:eastAsia="宋体" w:cs="Times New Roman"/>
                <w:b/>
                <w:sz w:val="20"/>
                <w:szCs w:val="20"/>
                <w:lang w:val="en-US" w:eastAsia="zh-CN"/>
              </w:rPr>
              <w:t>停职人员</w:t>
            </w:r>
          </w:p>
        </w:tc>
        <w:tc>
          <w:tcPr>
            <w:tcW w:w="2666" w:type="dxa"/>
            <w:gridSpan w:val="3"/>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eastAsia="en-US"/>
              </w:rPr>
            </w:pPr>
          </w:p>
          <w:p>
            <w:pPr>
              <w:spacing w:before="120" w:after="120" w:line="240" w:lineRule="auto"/>
              <w:jc w:val="center"/>
              <w:rPr>
                <w:rFonts w:ascii="Times New Roman" w:hAnsi="Times New Roman" w:eastAsia="PMingLiU" w:cs="Times New Roman"/>
                <w:b w:val="0"/>
                <w:sz w:val="20"/>
                <w:szCs w:val="20"/>
                <w:lang w:eastAsia="en-US"/>
              </w:rPr>
            </w:pPr>
            <w:r>
              <w:rPr>
                <w:rFonts w:hint="eastAsia" w:ascii="Times New Roman" w:hAnsi="Times New Roman" w:eastAsia="宋体" w:cs="Times New Roman"/>
                <w:b/>
                <w:sz w:val="20"/>
                <w:szCs w:val="20"/>
                <w:lang w:eastAsia="zh-CN"/>
              </w:rPr>
              <w:t>内部纪律程序</w:t>
            </w:r>
          </w:p>
          <w:p>
            <w:pPr>
              <w:spacing w:before="120" w:after="120" w:line="240" w:lineRule="auto"/>
              <w:jc w:val="center"/>
              <w:rPr>
                <w:rFonts w:ascii="Times New Roman" w:hAnsi="Times New Roman" w:eastAsia="PMingLiU" w:cs="Times New Roman"/>
                <w:b w:val="0"/>
                <w:sz w:val="20"/>
                <w:szCs w:val="20"/>
                <w:lang w:eastAsia="en-US"/>
              </w:rPr>
            </w:pPr>
          </w:p>
        </w:tc>
        <w:tc>
          <w:tcPr>
            <w:tcW w:w="1862" w:type="dxa"/>
            <w:vMerge w:val="restart"/>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eastAsia="en-US"/>
              </w:rPr>
            </w:pPr>
            <w:r>
              <w:rPr>
                <w:rFonts w:hint="eastAsia" w:ascii="Times New Roman" w:hAnsi="Times New Roman" w:eastAsia="宋体" w:cs="Times New Roman"/>
                <w:b/>
                <w:sz w:val="20"/>
                <w:szCs w:val="20"/>
                <w:lang w:eastAsia="zh-CN"/>
              </w:rPr>
              <w:t>移送检察院个案</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blHeader/>
          <w:jc w:val="center"/>
        </w:trPr>
        <w:tc>
          <w:tcPr>
            <w:tcW w:w="714" w:type="dxa"/>
            <w:vMerge w:val="continue"/>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eastAsia="en-US"/>
              </w:rPr>
            </w:pPr>
          </w:p>
        </w:tc>
        <w:tc>
          <w:tcPr>
            <w:tcW w:w="1171" w:type="dxa"/>
            <w:vMerge w:val="continue"/>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eastAsia="en-US"/>
              </w:rPr>
            </w:pPr>
          </w:p>
        </w:tc>
        <w:tc>
          <w:tcPr>
            <w:tcW w:w="712" w:type="dxa"/>
            <w:vMerge w:val="continue"/>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eastAsia="en-US"/>
              </w:rPr>
            </w:pPr>
          </w:p>
        </w:tc>
        <w:tc>
          <w:tcPr>
            <w:tcW w:w="1171" w:type="dxa"/>
            <w:vMerge w:val="continue"/>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eastAsia="en-US"/>
              </w:rPr>
            </w:pPr>
          </w:p>
        </w:tc>
        <w:tc>
          <w:tcPr>
            <w:tcW w:w="942"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rPr>
            </w:pPr>
            <w:r>
              <w:rPr>
                <w:rFonts w:hint="eastAsia" w:ascii="Times New Roman" w:hAnsi="Times New Roman" w:eastAsia="宋体" w:cs="Times New Roman"/>
                <w:b/>
                <w:sz w:val="20"/>
                <w:szCs w:val="20"/>
                <w:lang w:eastAsia="zh-CN"/>
              </w:rPr>
              <w:t>跟进中</w:t>
            </w:r>
          </w:p>
        </w:tc>
        <w:tc>
          <w:tcPr>
            <w:tcW w:w="712"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eastAsia="en-US"/>
              </w:rPr>
            </w:pPr>
            <w:r>
              <w:rPr>
                <w:rFonts w:hint="eastAsia" w:ascii="Times New Roman" w:hAnsi="Times New Roman" w:eastAsia="宋体" w:cs="Times New Roman"/>
                <w:b/>
                <w:sz w:val="20"/>
                <w:szCs w:val="20"/>
                <w:lang w:eastAsia="zh-CN"/>
              </w:rPr>
              <w:t>归档</w:t>
            </w:r>
          </w:p>
        </w:tc>
        <w:tc>
          <w:tcPr>
            <w:tcW w:w="1012"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val="en-US" w:eastAsia="zh-CN"/>
              </w:rPr>
              <w:t>处罚</w:t>
            </w:r>
          </w:p>
        </w:tc>
        <w:tc>
          <w:tcPr>
            <w:tcW w:w="1862" w:type="dxa"/>
            <w:vMerge w:val="continue"/>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59" w:hRule="atLeast"/>
          <w:jc w:val="center"/>
        </w:trPr>
        <w:tc>
          <w:tcPr>
            <w:tcW w:w="714"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2013</w:t>
            </w:r>
          </w:p>
        </w:tc>
        <w:tc>
          <w:tcPr>
            <w:tcW w:w="1171"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10</w:t>
            </w:r>
          </w:p>
        </w:tc>
        <w:tc>
          <w:tcPr>
            <w:tcW w:w="712"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10</w:t>
            </w:r>
          </w:p>
        </w:tc>
        <w:tc>
          <w:tcPr>
            <w:tcW w:w="1171"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942"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12"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1012"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1862"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714"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2014</w:t>
            </w:r>
          </w:p>
        </w:tc>
        <w:tc>
          <w:tcPr>
            <w:tcW w:w="1171"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14</w:t>
            </w:r>
          </w:p>
        </w:tc>
        <w:tc>
          <w:tcPr>
            <w:tcW w:w="712"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10</w:t>
            </w:r>
          </w:p>
        </w:tc>
        <w:tc>
          <w:tcPr>
            <w:tcW w:w="1171"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942"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c>
          <w:tcPr>
            <w:tcW w:w="712"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1012"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 xml:space="preserve">1 </w:t>
            </w:r>
            <w:r>
              <w:rPr>
                <w:rFonts w:hint="eastAsia" w:ascii="Times New Roman" w:hAnsi="Times New Roman" w:eastAsia="宋体" w:cs="Times New Roman"/>
                <w:b w:val="0"/>
                <w:sz w:val="20"/>
                <w:szCs w:val="20"/>
                <w:lang w:val="en-US" w:eastAsia="zh-CN"/>
              </w:rPr>
              <w:t>（</w:t>
            </w:r>
            <w:r>
              <w:rPr>
                <w:rFonts w:ascii="Times New Roman" w:hAnsi="Times New Roman" w:eastAsia="宋体" w:cs="Times New Roman"/>
                <w:b w:val="0"/>
                <w:sz w:val="20"/>
                <w:szCs w:val="20"/>
                <w:lang w:val="en-US" w:eastAsia="zh-CN"/>
              </w:rPr>
              <w:t>a</w:t>
            </w:r>
            <w:r>
              <w:rPr>
                <w:rFonts w:hint="eastAsia" w:ascii="Times New Roman" w:hAnsi="Times New Roman" w:eastAsia="宋体" w:cs="Times New Roman"/>
                <w:b w:val="0"/>
                <w:sz w:val="20"/>
                <w:szCs w:val="20"/>
                <w:lang w:val="en-US" w:eastAsia="zh-CN"/>
              </w:rPr>
              <w:t>）</w:t>
            </w:r>
          </w:p>
        </w:tc>
        <w:tc>
          <w:tcPr>
            <w:tcW w:w="1862"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714"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2015</w:t>
            </w:r>
          </w:p>
        </w:tc>
        <w:tc>
          <w:tcPr>
            <w:tcW w:w="1171"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9</w:t>
            </w:r>
          </w:p>
        </w:tc>
        <w:tc>
          <w:tcPr>
            <w:tcW w:w="712"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8</w:t>
            </w:r>
          </w:p>
        </w:tc>
        <w:tc>
          <w:tcPr>
            <w:tcW w:w="1171"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942"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12"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1012"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 xml:space="preserve">1 </w:t>
            </w:r>
            <w:r>
              <w:rPr>
                <w:rFonts w:hint="eastAsia" w:ascii="Times New Roman" w:hAnsi="Times New Roman" w:eastAsia="宋体" w:cs="Times New Roman"/>
                <w:b w:val="0"/>
                <w:sz w:val="20"/>
                <w:szCs w:val="20"/>
                <w:lang w:val="en-US" w:eastAsia="zh-CN"/>
              </w:rPr>
              <w:t>（</w:t>
            </w:r>
            <w:r>
              <w:rPr>
                <w:rFonts w:ascii="Times New Roman" w:hAnsi="Times New Roman" w:eastAsia="宋体" w:cs="Times New Roman"/>
                <w:b w:val="0"/>
                <w:sz w:val="20"/>
                <w:szCs w:val="20"/>
                <w:lang w:val="en-US" w:eastAsia="zh-CN"/>
              </w:rPr>
              <w:t>b</w:t>
            </w:r>
            <w:r>
              <w:rPr>
                <w:rFonts w:hint="eastAsia" w:ascii="Times New Roman" w:hAnsi="Times New Roman" w:eastAsia="宋体" w:cs="Times New Roman"/>
                <w:b w:val="0"/>
                <w:sz w:val="20"/>
                <w:szCs w:val="20"/>
                <w:lang w:val="en-US" w:eastAsia="zh-CN"/>
              </w:rPr>
              <w:t>）</w:t>
            </w:r>
          </w:p>
        </w:tc>
        <w:tc>
          <w:tcPr>
            <w:tcW w:w="1862"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714"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2016</w:t>
            </w:r>
          </w:p>
        </w:tc>
        <w:tc>
          <w:tcPr>
            <w:tcW w:w="1171"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17</w:t>
            </w:r>
          </w:p>
        </w:tc>
        <w:tc>
          <w:tcPr>
            <w:tcW w:w="712"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12</w:t>
            </w:r>
          </w:p>
        </w:tc>
        <w:tc>
          <w:tcPr>
            <w:tcW w:w="1171"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942"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4</w:t>
            </w:r>
          </w:p>
        </w:tc>
        <w:tc>
          <w:tcPr>
            <w:tcW w:w="712"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1012"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1862"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714"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2017</w:t>
            </w:r>
          </w:p>
        </w:tc>
        <w:tc>
          <w:tcPr>
            <w:tcW w:w="1171"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12</w:t>
            </w:r>
          </w:p>
        </w:tc>
        <w:tc>
          <w:tcPr>
            <w:tcW w:w="712"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11</w:t>
            </w:r>
          </w:p>
        </w:tc>
        <w:tc>
          <w:tcPr>
            <w:tcW w:w="1171"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942"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712"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1012"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1862"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714" w:type="dxa"/>
            <w:tcBorders>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2018</w:t>
            </w:r>
          </w:p>
        </w:tc>
        <w:tc>
          <w:tcPr>
            <w:tcW w:w="1171" w:type="dxa"/>
            <w:tcBorders>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8</w:t>
            </w:r>
          </w:p>
        </w:tc>
        <w:tc>
          <w:tcPr>
            <w:tcW w:w="712" w:type="dxa"/>
            <w:tcBorders>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8</w:t>
            </w:r>
          </w:p>
        </w:tc>
        <w:tc>
          <w:tcPr>
            <w:tcW w:w="1171" w:type="dxa"/>
            <w:tcBorders>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942" w:type="dxa"/>
            <w:tcBorders>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12" w:type="dxa"/>
            <w:tcBorders>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1012" w:type="dxa"/>
            <w:tcBorders>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1862" w:type="dxa"/>
            <w:tcBorders>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714"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2019</w:t>
            </w:r>
          </w:p>
        </w:tc>
        <w:tc>
          <w:tcPr>
            <w:tcW w:w="1171"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7</w:t>
            </w:r>
          </w:p>
        </w:tc>
        <w:tc>
          <w:tcPr>
            <w:tcW w:w="712"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7</w:t>
            </w:r>
          </w:p>
        </w:tc>
        <w:tc>
          <w:tcPr>
            <w:tcW w:w="1171"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942"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12"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1012"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1862"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 xml:space="preserve">2 </w:t>
            </w:r>
            <w:r>
              <w:rPr>
                <w:rFonts w:hint="eastAsia" w:ascii="Times New Roman" w:hAnsi="Times New Roman" w:eastAsia="宋体" w:cs="Times New Roman"/>
                <w:b w:val="0"/>
                <w:sz w:val="20"/>
                <w:szCs w:val="20"/>
                <w:lang w:val="en-US" w:eastAsia="zh-CN"/>
              </w:rPr>
              <w:t>（</w:t>
            </w:r>
            <w:r>
              <w:rPr>
                <w:rFonts w:ascii="Times New Roman" w:hAnsi="Times New Roman" w:eastAsia="宋体" w:cs="Times New Roman"/>
                <w:b w:val="0"/>
                <w:sz w:val="20"/>
                <w:szCs w:val="20"/>
                <w:lang w:val="en-US" w:eastAsia="zh-CN"/>
              </w:rPr>
              <w:t>c</w:t>
            </w:r>
            <w:r>
              <w:rPr>
                <w:rFonts w:hint="eastAsia" w:ascii="Times New Roman" w:hAnsi="Times New Roman" w:eastAsia="宋体" w:cs="Times New Roman"/>
                <w:b w:val="0"/>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714" w:type="dxa"/>
            <w:tcBorders>
              <w:top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2020</w:t>
            </w:r>
          </w:p>
        </w:tc>
        <w:tc>
          <w:tcPr>
            <w:tcW w:w="1171" w:type="dxa"/>
            <w:tcBorders>
              <w:top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5</w:t>
            </w:r>
          </w:p>
        </w:tc>
        <w:tc>
          <w:tcPr>
            <w:tcW w:w="712" w:type="dxa"/>
            <w:tcBorders>
              <w:top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4</w:t>
            </w:r>
          </w:p>
        </w:tc>
        <w:tc>
          <w:tcPr>
            <w:tcW w:w="1171" w:type="dxa"/>
            <w:tcBorders>
              <w:top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942" w:type="dxa"/>
            <w:tcBorders>
              <w:top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12" w:type="dxa"/>
            <w:tcBorders>
              <w:top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1012" w:type="dxa"/>
            <w:tcBorders>
              <w:top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1862" w:type="dxa"/>
            <w:tcBorders>
              <w:top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 xml:space="preserve">1 </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714"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2021</w:t>
            </w:r>
          </w:p>
        </w:tc>
        <w:tc>
          <w:tcPr>
            <w:tcW w:w="1171"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4</w:t>
            </w:r>
          </w:p>
        </w:tc>
        <w:tc>
          <w:tcPr>
            <w:tcW w:w="712"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2</w:t>
            </w:r>
          </w:p>
        </w:tc>
        <w:tc>
          <w:tcPr>
            <w:tcW w:w="1171"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942"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12"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2</w:t>
            </w:r>
          </w:p>
        </w:tc>
        <w:tc>
          <w:tcPr>
            <w:tcW w:w="1012"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1862"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r>
              <w:rPr>
                <w:rFonts w:hint="eastAsia" w:ascii="Times New Roman" w:hAnsi="Times New Roman" w:eastAsia="宋体" w:cs="Times New Roman"/>
                <w:b w:val="0"/>
                <w:sz w:val="20"/>
                <w:szCs w:val="20"/>
                <w:lang w:val="en-US" w:eastAsia="zh-CN"/>
              </w:rPr>
              <w:t>（</w:t>
            </w:r>
            <w:r>
              <w:rPr>
                <w:rFonts w:ascii="Times New Roman" w:hAnsi="Times New Roman" w:eastAsia="宋体" w:cs="Times New Roman"/>
                <w:b w:val="0"/>
                <w:sz w:val="20"/>
                <w:szCs w:val="20"/>
                <w:lang w:val="en-US" w:eastAsia="zh-CN"/>
              </w:rPr>
              <w:t>d</w:t>
            </w:r>
            <w:r>
              <w:rPr>
                <w:rFonts w:hint="eastAsia" w:ascii="Times New Roman" w:hAnsi="Times New Roman" w:eastAsia="宋体" w:cs="Times New Roman"/>
                <w:b w:val="0"/>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714"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2022</w:t>
            </w:r>
          </w:p>
        </w:tc>
        <w:tc>
          <w:tcPr>
            <w:tcW w:w="1171"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2</w:t>
            </w:r>
          </w:p>
        </w:tc>
        <w:tc>
          <w:tcPr>
            <w:tcW w:w="712"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1171"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942"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12"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1012"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r>
              <w:rPr>
                <w:rFonts w:hint="eastAsia" w:ascii="Times New Roman" w:hAnsi="Times New Roman" w:eastAsia="宋体" w:cs="Times New Roman"/>
                <w:b w:val="0"/>
                <w:sz w:val="20"/>
                <w:szCs w:val="20"/>
                <w:lang w:val="en-US" w:eastAsia="zh-CN"/>
              </w:rPr>
              <w:t>（</w:t>
            </w:r>
            <w:r>
              <w:rPr>
                <w:rFonts w:ascii="Times New Roman" w:hAnsi="Times New Roman" w:eastAsia="宋体" w:cs="Times New Roman"/>
                <w:b w:val="0"/>
                <w:sz w:val="20"/>
                <w:szCs w:val="20"/>
                <w:lang w:val="en-US" w:eastAsia="zh-CN"/>
              </w:rPr>
              <w:t>e</w:t>
            </w:r>
            <w:r>
              <w:rPr>
                <w:rFonts w:hint="eastAsia" w:ascii="Times New Roman" w:hAnsi="Times New Roman" w:eastAsia="宋体" w:cs="Times New Roman"/>
                <w:b w:val="0"/>
                <w:sz w:val="20"/>
                <w:szCs w:val="20"/>
                <w:lang w:val="en-US" w:eastAsia="zh-CN"/>
              </w:rPr>
              <w:t>）</w:t>
            </w:r>
          </w:p>
        </w:tc>
        <w:tc>
          <w:tcPr>
            <w:tcW w:w="1862"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714"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2023</w:t>
            </w:r>
          </w:p>
        </w:tc>
        <w:tc>
          <w:tcPr>
            <w:tcW w:w="1171"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2</w:t>
            </w:r>
          </w:p>
        </w:tc>
        <w:tc>
          <w:tcPr>
            <w:tcW w:w="712"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1171"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942"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12"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1012"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1862"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714" w:type="dxa"/>
            <w:vAlign w:val="center"/>
          </w:tcPr>
          <w:p>
            <w:pPr>
              <w:spacing w:after="0" w:line="280" w:lineRule="exact"/>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2024/</w:t>
            </w:r>
          </w:p>
          <w:p>
            <w:pPr>
              <w:spacing w:after="0" w:line="280" w:lineRule="exact"/>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01-05</w:t>
            </w:r>
          </w:p>
        </w:tc>
        <w:tc>
          <w:tcPr>
            <w:tcW w:w="1171" w:type="dxa"/>
            <w:vAlign w:val="center"/>
          </w:tcPr>
          <w:p>
            <w:pPr>
              <w:spacing w:after="0" w:line="280" w:lineRule="exact"/>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12" w:type="dxa"/>
            <w:vAlign w:val="center"/>
          </w:tcPr>
          <w:p>
            <w:pPr>
              <w:spacing w:after="0" w:line="280" w:lineRule="exact"/>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1171" w:type="dxa"/>
            <w:vAlign w:val="center"/>
          </w:tcPr>
          <w:p>
            <w:pPr>
              <w:spacing w:after="0" w:line="280" w:lineRule="exact"/>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942" w:type="dxa"/>
            <w:vAlign w:val="center"/>
          </w:tcPr>
          <w:p>
            <w:pPr>
              <w:spacing w:after="0" w:line="280" w:lineRule="exact"/>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12" w:type="dxa"/>
            <w:vAlign w:val="center"/>
          </w:tcPr>
          <w:p>
            <w:pPr>
              <w:spacing w:after="0" w:line="280" w:lineRule="exact"/>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1012" w:type="dxa"/>
            <w:vAlign w:val="center"/>
          </w:tcPr>
          <w:p>
            <w:pPr>
              <w:spacing w:after="0" w:line="280" w:lineRule="exact"/>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1862" w:type="dxa"/>
            <w:vAlign w:val="center"/>
          </w:tcPr>
          <w:p>
            <w:pPr>
              <w:spacing w:after="0" w:line="280" w:lineRule="exact"/>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r>
    </w:tbl>
    <w:p>
      <w:pPr>
        <w:suppressAutoHyphens/>
        <w:spacing w:before="120" w:line="240" w:lineRule="auto"/>
        <w:jc w:val="both"/>
        <w:rPr>
          <w:rFonts w:ascii="Times New Roman" w:hAnsi="Times New Roman" w:eastAsia="PMingLiU" w:cs="Times New Roman"/>
          <w:i/>
          <w:sz w:val="20"/>
          <w:szCs w:val="20"/>
        </w:rPr>
      </w:pPr>
      <w:r>
        <w:rPr>
          <w:rFonts w:hint="eastAsia" w:ascii="Times New Roman" w:hAnsi="Times New Roman" w:eastAsia="宋体" w:cs="Times New Roman"/>
          <w:i/>
          <w:sz w:val="20"/>
          <w:szCs w:val="20"/>
          <w:lang w:eastAsia="zh-CN"/>
        </w:rPr>
        <w:t>资料来源：保安司司长办公室，</w:t>
      </w:r>
      <w:r>
        <w:rPr>
          <w:rFonts w:ascii="Times New Roman" w:hAnsi="Times New Roman" w:eastAsia="宋体" w:cs="Times New Roman"/>
          <w:i/>
          <w:sz w:val="20"/>
          <w:szCs w:val="20"/>
          <w:lang w:eastAsia="zh-CN"/>
        </w:rPr>
        <w:t>2024</w:t>
      </w:r>
    </w:p>
    <w:p>
      <w:pPr>
        <w:suppressAutoHyphens/>
        <w:spacing w:after="0" w:line="240" w:lineRule="auto"/>
        <w:jc w:val="both"/>
        <w:rPr>
          <w:rFonts w:ascii="Times New Roman" w:hAnsi="Times New Roman" w:eastAsia="PMingLiU" w:cs="Times New Roman"/>
          <w:i/>
          <w:sz w:val="20"/>
          <w:szCs w:val="20"/>
        </w:rPr>
      </w:pPr>
      <w:r>
        <w:rPr>
          <w:rFonts w:hint="eastAsia" w:ascii="Times New Roman" w:hAnsi="Times New Roman" w:eastAsia="宋体" w:cs="Times New Roman"/>
          <w:i/>
          <w:sz w:val="20"/>
          <w:szCs w:val="20"/>
          <w:lang w:eastAsia="zh-CN"/>
        </w:rPr>
        <w:t>注：（</w:t>
      </w:r>
      <w:r>
        <w:rPr>
          <w:rFonts w:ascii="Times New Roman" w:hAnsi="Times New Roman" w:eastAsia="宋体" w:cs="Times New Roman"/>
          <w:i/>
          <w:sz w:val="20"/>
          <w:szCs w:val="20"/>
          <w:lang w:eastAsia="zh-CN"/>
        </w:rPr>
        <w:t>a</w:t>
      </w:r>
      <w:r>
        <w:rPr>
          <w:rFonts w:hint="eastAsia" w:ascii="Times New Roman" w:hAnsi="Times New Roman" w:eastAsia="宋体" w:cs="Times New Roman"/>
          <w:i/>
          <w:sz w:val="20"/>
          <w:szCs w:val="20"/>
          <w:lang w:eastAsia="zh-CN"/>
        </w:rPr>
        <w:t>）</w:t>
      </w:r>
      <w:r>
        <w:rPr>
          <w:rFonts w:ascii="Times New Roman" w:hAnsi="Times New Roman" w:eastAsia="宋体" w:cs="Times New Roman"/>
          <w:i/>
          <w:sz w:val="20"/>
          <w:szCs w:val="20"/>
          <w:lang w:eastAsia="zh-CN"/>
        </w:rPr>
        <w:t xml:space="preserve"> </w:t>
      </w:r>
      <w:r>
        <w:rPr>
          <w:rFonts w:hint="eastAsia" w:ascii="Times New Roman" w:hAnsi="Times New Roman" w:eastAsia="宋体" w:cs="Times New Roman"/>
          <w:i/>
          <w:sz w:val="20"/>
          <w:szCs w:val="20"/>
          <w:lang w:eastAsia="zh-CN"/>
        </w:rPr>
        <w:t>投诉个案成立，涉案的治安警察局副警长被科处</w:t>
      </w:r>
      <w:r>
        <w:rPr>
          <w:rFonts w:ascii="Times New Roman" w:hAnsi="Times New Roman" w:eastAsia="宋体" w:cs="Times New Roman"/>
          <w:i/>
          <w:sz w:val="20"/>
          <w:szCs w:val="20"/>
          <w:lang w:eastAsia="zh-CN"/>
        </w:rPr>
        <w:t>4</w:t>
      </w:r>
      <w:r>
        <w:rPr>
          <w:rFonts w:hint="eastAsia" w:ascii="Times New Roman" w:hAnsi="Times New Roman" w:eastAsia="宋体" w:cs="Times New Roman"/>
          <w:i/>
          <w:sz w:val="20"/>
          <w:szCs w:val="20"/>
          <w:lang w:eastAsia="zh-CN"/>
        </w:rPr>
        <w:t>天薪俸。</w:t>
      </w:r>
    </w:p>
    <w:p>
      <w:pPr>
        <w:suppressAutoHyphens/>
        <w:spacing w:after="0" w:line="240" w:lineRule="auto"/>
        <w:ind w:left="400"/>
        <w:jc w:val="both"/>
        <w:rPr>
          <w:rFonts w:ascii="Times New Roman" w:hAnsi="Times New Roman" w:eastAsia="PMingLiU" w:cs="Times New Roman"/>
          <w:i/>
          <w:sz w:val="20"/>
          <w:szCs w:val="20"/>
          <w:lang w:eastAsia="zh-CN"/>
        </w:rPr>
      </w:pPr>
      <w:r>
        <w:rPr>
          <w:rFonts w:hint="eastAsia" w:ascii="Times New Roman" w:hAnsi="Times New Roman" w:eastAsia="宋体" w:cs="Times New Roman"/>
          <w:i/>
          <w:sz w:val="20"/>
          <w:szCs w:val="20"/>
          <w:lang w:eastAsia="zh-CN"/>
        </w:rPr>
        <w:t>（</w:t>
      </w:r>
      <w:r>
        <w:rPr>
          <w:rFonts w:ascii="Times New Roman" w:hAnsi="Times New Roman" w:eastAsia="宋体" w:cs="Times New Roman"/>
          <w:i/>
          <w:sz w:val="20"/>
          <w:szCs w:val="20"/>
          <w:lang w:eastAsia="zh-CN"/>
        </w:rPr>
        <w:t>b</w:t>
      </w:r>
      <w:r>
        <w:rPr>
          <w:rFonts w:hint="eastAsia" w:ascii="Times New Roman" w:hAnsi="Times New Roman" w:eastAsia="宋体" w:cs="Times New Roman"/>
          <w:i/>
          <w:sz w:val="20"/>
          <w:szCs w:val="20"/>
          <w:lang w:eastAsia="zh-CN"/>
        </w:rPr>
        <w:t>）</w:t>
      </w:r>
      <w:r>
        <w:rPr>
          <w:rFonts w:ascii="Times New Roman" w:hAnsi="Times New Roman" w:eastAsia="宋体" w:cs="Times New Roman"/>
          <w:i/>
          <w:sz w:val="20"/>
          <w:szCs w:val="20"/>
          <w:lang w:eastAsia="zh-CN"/>
        </w:rPr>
        <w:t xml:space="preserve"> </w:t>
      </w:r>
      <w:r>
        <w:rPr>
          <w:rFonts w:hint="eastAsia" w:ascii="Times New Roman" w:hAnsi="Times New Roman" w:eastAsia="宋体" w:cs="Times New Roman"/>
          <w:i/>
          <w:sz w:val="20"/>
          <w:szCs w:val="20"/>
          <w:lang w:eastAsia="zh-CN"/>
        </w:rPr>
        <w:t>调查结果显示不存在操守缺失，故此投诉不成立。然而，有关治安警察局调查员因未向上级作出汇报而受到纪律处罚，被科处</w:t>
      </w:r>
      <w:r>
        <w:rPr>
          <w:rFonts w:ascii="Times New Roman" w:hAnsi="Times New Roman" w:eastAsia="宋体" w:cs="Times New Roman"/>
          <w:i/>
          <w:sz w:val="20"/>
          <w:szCs w:val="20"/>
          <w:lang w:eastAsia="zh-CN"/>
        </w:rPr>
        <w:t>1</w:t>
      </w:r>
      <w:r>
        <w:rPr>
          <w:rFonts w:hint="eastAsia" w:ascii="Times New Roman" w:hAnsi="Times New Roman" w:eastAsia="宋体" w:cs="Times New Roman"/>
          <w:i/>
          <w:sz w:val="20"/>
          <w:szCs w:val="20"/>
          <w:lang w:eastAsia="zh-CN"/>
        </w:rPr>
        <w:t>天薪俸。</w:t>
      </w:r>
    </w:p>
    <w:p>
      <w:pPr>
        <w:suppressAutoHyphens/>
        <w:spacing w:after="0" w:line="240" w:lineRule="auto"/>
        <w:ind w:left="400"/>
        <w:jc w:val="both"/>
        <w:rPr>
          <w:rFonts w:ascii="Times New Roman" w:hAnsi="Times New Roman" w:eastAsia="PMingLiU" w:cs="Times New Roman"/>
          <w:i/>
          <w:sz w:val="20"/>
          <w:szCs w:val="20"/>
          <w:lang w:eastAsia="zh-CN"/>
        </w:rPr>
      </w:pPr>
      <w:r>
        <w:rPr>
          <w:rFonts w:hint="eastAsia" w:ascii="Times New Roman" w:hAnsi="Times New Roman" w:eastAsia="宋体" w:cs="Times New Roman"/>
          <w:i/>
          <w:sz w:val="20"/>
          <w:szCs w:val="20"/>
          <w:lang w:eastAsia="zh-CN"/>
        </w:rPr>
        <w:t>（</w:t>
      </w:r>
      <w:r>
        <w:rPr>
          <w:rFonts w:ascii="Times New Roman" w:hAnsi="Times New Roman" w:eastAsia="宋体" w:cs="Times New Roman"/>
          <w:i/>
          <w:sz w:val="20"/>
          <w:szCs w:val="20"/>
          <w:lang w:eastAsia="zh-CN"/>
        </w:rPr>
        <w:t>c</w:t>
      </w:r>
      <w:r>
        <w:rPr>
          <w:rFonts w:hint="eastAsia" w:ascii="Times New Roman" w:hAnsi="Times New Roman" w:eastAsia="宋体" w:cs="Times New Roman"/>
          <w:i/>
          <w:sz w:val="20"/>
          <w:szCs w:val="20"/>
          <w:lang w:eastAsia="zh-CN"/>
        </w:rPr>
        <w:t>）</w:t>
      </w:r>
      <w:r>
        <w:rPr>
          <w:rFonts w:ascii="Times New Roman" w:hAnsi="Times New Roman" w:eastAsia="宋体" w:cs="Times New Roman"/>
          <w:i/>
          <w:sz w:val="20"/>
          <w:szCs w:val="20"/>
          <w:lang w:eastAsia="zh-CN"/>
        </w:rPr>
        <w:t xml:space="preserve"> </w:t>
      </w:r>
      <w:r>
        <w:rPr>
          <w:rFonts w:hint="eastAsia" w:ascii="Times New Roman" w:hAnsi="Times New Roman" w:eastAsia="宋体" w:cs="Times New Roman"/>
          <w:i/>
          <w:sz w:val="20"/>
          <w:szCs w:val="20"/>
          <w:lang w:eastAsia="zh-CN"/>
        </w:rPr>
        <w:t>两宗涉及司警局人员的个案，调查后未有迹象显示曾对被害人作出伤害身体之行为。个案移送检察院跟进，并被驳回。有关驳回决定已通知投诉人。</w:t>
      </w:r>
    </w:p>
    <w:p>
      <w:pPr>
        <w:suppressAutoHyphens/>
        <w:spacing w:after="0" w:line="240" w:lineRule="auto"/>
        <w:ind w:left="400"/>
        <w:jc w:val="both"/>
        <w:rPr>
          <w:rFonts w:ascii="Times New Roman" w:hAnsi="Times New Roman" w:eastAsia="PMingLiU" w:cs="Times New Roman"/>
          <w:i/>
          <w:sz w:val="20"/>
          <w:szCs w:val="20"/>
          <w:lang w:eastAsia="zh-CN"/>
        </w:rPr>
      </w:pPr>
      <w:r>
        <w:rPr>
          <w:rFonts w:ascii="Times New Roman" w:hAnsi="Times New Roman" w:eastAsia="宋体" w:cs="Times New Roman"/>
          <w:i/>
          <w:sz w:val="20"/>
          <w:szCs w:val="20"/>
          <w:lang w:eastAsia="zh-CN"/>
        </w:rPr>
        <w:t xml:space="preserve">( d ) </w:t>
      </w:r>
      <w:r>
        <w:rPr>
          <w:rFonts w:hint="eastAsia" w:ascii="Times New Roman" w:hAnsi="Times New Roman" w:eastAsia="宋体" w:cs="Times New Roman"/>
          <w:i/>
          <w:sz w:val="20"/>
          <w:szCs w:val="20"/>
          <w:lang w:eastAsia="zh-CN"/>
        </w:rPr>
        <w:t>经调查，被害人未能辨认出涉案人员，同时没有迹象显示被害人遭到司警局人员袭击，案件已移送检察院处理。另外，没有任何人士送交检察院。</w:t>
      </w:r>
    </w:p>
    <w:p>
      <w:pPr>
        <w:suppressAutoHyphens/>
        <w:spacing w:after="0" w:line="240" w:lineRule="auto"/>
        <w:ind w:left="400"/>
        <w:jc w:val="both"/>
        <w:rPr>
          <w:rFonts w:ascii="Times New Roman" w:hAnsi="Times New Roman" w:eastAsia="宋体" w:cs="Times New Roman"/>
          <w:i/>
          <w:sz w:val="20"/>
          <w:szCs w:val="20"/>
        </w:rPr>
      </w:pPr>
      <w:r>
        <w:rPr>
          <w:rFonts w:ascii="Times New Roman" w:hAnsi="Times New Roman" w:eastAsia="宋体" w:cs="Times New Roman"/>
          <w:i/>
          <w:sz w:val="20"/>
          <w:szCs w:val="20"/>
          <w:lang w:eastAsia="zh-CN"/>
        </w:rPr>
        <w:t xml:space="preserve">( e ) </w:t>
      </w:r>
      <w:r>
        <w:rPr>
          <w:rFonts w:hint="eastAsia" w:ascii="Times New Roman" w:hAnsi="Times New Roman" w:eastAsia="宋体" w:cs="Times New Roman"/>
          <w:i/>
          <w:sz w:val="20"/>
          <w:szCs w:val="20"/>
          <w:lang w:eastAsia="zh-CN"/>
        </w:rPr>
        <w:t>经调查后无发现不当行为，但因涉案的治安警察局人员在处理过程没有保持冷静及克制而作出不礼貌行为，故被科处</w:t>
      </w:r>
      <w:r>
        <w:rPr>
          <w:rFonts w:ascii="Times New Roman" w:hAnsi="Times New Roman" w:eastAsia="宋体" w:cs="Times New Roman"/>
          <w:i/>
          <w:sz w:val="20"/>
          <w:szCs w:val="20"/>
          <w:lang w:eastAsia="zh-CN"/>
        </w:rPr>
        <w:t>2</w:t>
      </w:r>
      <w:r>
        <w:rPr>
          <w:rFonts w:hint="eastAsia" w:ascii="Times New Roman" w:hAnsi="Times New Roman" w:eastAsia="宋体" w:cs="Times New Roman"/>
          <w:i/>
          <w:sz w:val="20"/>
          <w:szCs w:val="20"/>
          <w:lang w:eastAsia="zh-CN"/>
        </w:rPr>
        <w:t>日罚款处分。</w:t>
      </w:r>
    </w:p>
    <w:p>
      <w:pPr>
        <w:pStyle w:val="2"/>
        <w:numPr>
          <w:ilvl w:val="0"/>
          <w:numId w:val="17"/>
        </w:numPr>
        <w:rPr>
          <w:spacing w:val="10"/>
          <w:sz w:val="22"/>
        </w:rPr>
      </w:pPr>
    </w:p>
    <w:tbl>
      <w:tblPr>
        <w:tblStyle w:val="226"/>
        <w:tblW w:w="8296" w:type="dxa"/>
        <w:jc w:val="center"/>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985"/>
        <w:gridCol w:w="1043"/>
        <w:gridCol w:w="1043"/>
        <w:gridCol w:w="1044"/>
        <w:gridCol w:w="1044"/>
        <w:gridCol w:w="1044"/>
        <w:gridCol w:w="1044"/>
        <w:gridCol w:w="1049"/>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992" w:hRule="atLeast"/>
          <w:jc w:val="center"/>
        </w:trPr>
        <w:tc>
          <w:tcPr>
            <w:tcW w:w="8296" w:type="dxa"/>
            <w:gridSpan w:val="8"/>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eastAsia="zh-TW"/>
              </w:rPr>
            </w:pPr>
            <w:r>
              <w:rPr>
                <w:rFonts w:hint="eastAsia" w:ascii="Times New Roman" w:hAnsi="Times New Roman" w:eastAsia="宋体" w:cs="Times New Roman"/>
                <w:b/>
                <w:sz w:val="20"/>
                <w:szCs w:val="20"/>
                <w:lang w:val="en-US" w:eastAsia="zh-CN"/>
              </w:rPr>
              <w:t>执法人员使用暴力的个案的被害人</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34" w:hRule="atLeast"/>
          <w:jc w:val="center"/>
        </w:trPr>
        <w:tc>
          <w:tcPr>
            <w:tcW w:w="985" w:type="dxa"/>
            <w:vMerge w:val="restart"/>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val="en-US" w:eastAsia="zh-CN"/>
              </w:rPr>
              <w:t>年份</w:t>
            </w:r>
          </w:p>
        </w:tc>
        <w:tc>
          <w:tcPr>
            <w:tcW w:w="1043" w:type="dxa"/>
            <w:vMerge w:val="restart"/>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val="en-US" w:eastAsia="zh-CN"/>
              </w:rPr>
              <w:t>个案数</w:t>
            </w:r>
            <w:r>
              <w:rPr>
                <w:rFonts w:hint="eastAsia" w:ascii="Times New Roman" w:hAnsi="Times New Roman" w:eastAsia="宋体" w:cs="Times New Roman"/>
                <w:b/>
                <w:sz w:val="20"/>
                <w:szCs w:val="20"/>
                <w:lang w:eastAsia="zh-CN"/>
              </w:rPr>
              <w:t>字</w:t>
            </w:r>
          </w:p>
        </w:tc>
        <w:tc>
          <w:tcPr>
            <w:tcW w:w="1043" w:type="dxa"/>
            <w:vMerge w:val="restart"/>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val="en-US" w:eastAsia="zh-CN"/>
              </w:rPr>
              <w:t>涉及人员</w:t>
            </w:r>
          </w:p>
        </w:tc>
        <w:tc>
          <w:tcPr>
            <w:tcW w:w="1044" w:type="dxa"/>
            <w:vMerge w:val="restart"/>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val="en-US" w:eastAsia="zh-CN"/>
              </w:rPr>
              <w:t>被害人数</w:t>
            </w:r>
            <w:r>
              <w:rPr>
                <w:rFonts w:hint="eastAsia" w:ascii="Times New Roman" w:hAnsi="Times New Roman" w:eastAsia="宋体" w:cs="Times New Roman"/>
                <w:b/>
                <w:sz w:val="20"/>
                <w:szCs w:val="20"/>
                <w:lang w:eastAsia="zh-CN"/>
              </w:rPr>
              <w:t>字</w:t>
            </w:r>
          </w:p>
        </w:tc>
        <w:tc>
          <w:tcPr>
            <w:tcW w:w="2088" w:type="dxa"/>
            <w:gridSpan w:val="2"/>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hint="eastAsia" w:ascii="Times New Roman" w:hAnsi="Times New Roman" w:eastAsia="宋体" w:cs="Times New Roman"/>
                <w:b/>
                <w:sz w:val="20"/>
                <w:szCs w:val="20"/>
                <w:lang w:val="en-US" w:eastAsia="zh-CN"/>
              </w:rPr>
              <w:t>被害人性别</w:t>
            </w:r>
          </w:p>
        </w:tc>
        <w:tc>
          <w:tcPr>
            <w:tcW w:w="2093" w:type="dxa"/>
            <w:gridSpan w:val="2"/>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val="en-US" w:eastAsia="zh-CN"/>
              </w:rPr>
              <w:t>被害人年龄</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4" w:hRule="atLeast"/>
          <w:jc w:val="center"/>
        </w:trPr>
        <w:tc>
          <w:tcPr>
            <w:tcW w:w="985" w:type="dxa"/>
            <w:vMerge w:val="continue"/>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p>
        </w:tc>
        <w:tc>
          <w:tcPr>
            <w:tcW w:w="1043" w:type="dxa"/>
            <w:vMerge w:val="continue"/>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p>
        </w:tc>
        <w:tc>
          <w:tcPr>
            <w:tcW w:w="1043" w:type="dxa"/>
            <w:vMerge w:val="continue"/>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p>
        </w:tc>
        <w:tc>
          <w:tcPr>
            <w:tcW w:w="1044" w:type="dxa"/>
            <w:vMerge w:val="continue"/>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p>
        </w:tc>
        <w:tc>
          <w:tcPr>
            <w:tcW w:w="1044" w:type="dxa"/>
            <w:tcBorders>
              <w:top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男</w:t>
            </w:r>
          </w:p>
        </w:tc>
        <w:tc>
          <w:tcPr>
            <w:tcW w:w="1044" w:type="dxa"/>
            <w:tcBorders>
              <w:top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val="en-US" w:eastAsia="zh-CN"/>
              </w:rPr>
              <w:t>女</w:t>
            </w:r>
          </w:p>
        </w:tc>
        <w:tc>
          <w:tcPr>
            <w:tcW w:w="1044"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val="en-US" w:eastAsia="zh-CN"/>
              </w:rPr>
              <w:t>≥</w:t>
            </w:r>
            <w:r>
              <w:rPr>
                <w:rFonts w:ascii="Times New Roman" w:hAnsi="Times New Roman" w:eastAsia="宋体" w:cs="Times New Roman"/>
                <w:b/>
                <w:sz w:val="20"/>
                <w:szCs w:val="20"/>
                <w:lang w:val="en-US" w:eastAsia="zh-CN"/>
              </w:rPr>
              <w:t>18</w:t>
            </w:r>
          </w:p>
        </w:tc>
        <w:tc>
          <w:tcPr>
            <w:tcW w:w="1049"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sz w:val="20"/>
                <w:szCs w:val="20"/>
                <w:lang w:val="en-US" w:eastAsia="zh-CN"/>
              </w:rPr>
              <w:t>&lt;18</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985"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2013</w:t>
            </w:r>
          </w:p>
        </w:tc>
        <w:tc>
          <w:tcPr>
            <w:tcW w:w="1043"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10</w:t>
            </w:r>
          </w:p>
        </w:tc>
        <w:tc>
          <w:tcPr>
            <w:tcW w:w="1043"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16</w:t>
            </w:r>
          </w:p>
        </w:tc>
        <w:tc>
          <w:tcPr>
            <w:tcW w:w="1044"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10</w:t>
            </w:r>
          </w:p>
        </w:tc>
        <w:tc>
          <w:tcPr>
            <w:tcW w:w="1044"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10</w:t>
            </w:r>
          </w:p>
        </w:tc>
        <w:tc>
          <w:tcPr>
            <w:tcW w:w="1044"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1044"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10</w:t>
            </w:r>
          </w:p>
        </w:tc>
        <w:tc>
          <w:tcPr>
            <w:tcW w:w="1049"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98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2014</w:t>
            </w:r>
          </w:p>
        </w:tc>
        <w:tc>
          <w:tcPr>
            <w:tcW w:w="104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14</w:t>
            </w:r>
          </w:p>
        </w:tc>
        <w:tc>
          <w:tcPr>
            <w:tcW w:w="104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26</w:t>
            </w:r>
          </w:p>
        </w:tc>
        <w:tc>
          <w:tcPr>
            <w:tcW w:w="1044"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14</w:t>
            </w:r>
          </w:p>
        </w:tc>
        <w:tc>
          <w:tcPr>
            <w:tcW w:w="1044"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12</w:t>
            </w:r>
          </w:p>
        </w:tc>
        <w:tc>
          <w:tcPr>
            <w:tcW w:w="1044"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2</w:t>
            </w:r>
          </w:p>
        </w:tc>
        <w:tc>
          <w:tcPr>
            <w:tcW w:w="1044"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14</w:t>
            </w:r>
          </w:p>
        </w:tc>
        <w:tc>
          <w:tcPr>
            <w:tcW w:w="104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98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2015</w:t>
            </w:r>
          </w:p>
        </w:tc>
        <w:tc>
          <w:tcPr>
            <w:tcW w:w="104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9</w:t>
            </w:r>
          </w:p>
        </w:tc>
        <w:tc>
          <w:tcPr>
            <w:tcW w:w="104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19</w:t>
            </w:r>
          </w:p>
        </w:tc>
        <w:tc>
          <w:tcPr>
            <w:tcW w:w="1044"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9</w:t>
            </w:r>
          </w:p>
        </w:tc>
        <w:tc>
          <w:tcPr>
            <w:tcW w:w="1044"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9</w:t>
            </w:r>
          </w:p>
        </w:tc>
        <w:tc>
          <w:tcPr>
            <w:tcW w:w="1044"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1044"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8</w:t>
            </w:r>
          </w:p>
        </w:tc>
        <w:tc>
          <w:tcPr>
            <w:tcW w:w="104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98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2016</w:t>
            </w:r>
          </w:p>
        </w:tc>
        <w:tc>
          <w:tcPr>
            <w:tcW w:w="104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17</w:t>
            </w:r>
          </w:p>
        </w:tc>
        <w:tc>
          <w:tcPr>
            <w:tcW w:w="104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34</w:t>
            </w:r>
          </w:p>
        </w:tc>
        <w:tc>
          <w:tcPr>
            <w:tcW w:w="1044"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17</w:t>
            </w:r>
          </w:p>
        </w:tc>
        <w:tc>
          <w:tcPr>
            <w:tcW w:w="1044"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14</w:t>
            </w:r>
          </w:p>
        </w:tc>
        <w:tc>
          <w:tcPr>
            <w:tcW w:w="1044"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3</w:t>
            </w:r>
          </w:p>
        </w:tc>
        <w:tc>
          <w:tcPr>
            <w:tcW w:w="1044"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16</w:t>
            </w:r>
          </w:p>
        </w:tc>
        <w:tc>
          <w:tcPr>
            <w:tcW w:w="104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98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2017</w:t>
            </w:r>
          </w:p>
        </w:tc>
        <w:tc>
          <w:tcPr>
            <w:tcW w:w="104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12</w:t>
            </w:r>
          </w:p>
        </w:tc>
        <w:tc>
          <w:tcPr>
            <w:tcW w:w="104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30</w:t>
            </w:r>
          </w:p>
        </w:tc>
        <w:tc>
          <w:tcPr>
            <w:tcW w:w="1044"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12</w:t>
            </w:r>
          </w:p>
        </w:tc>
        <w:tc>
          <w:tcPr>
            <w:tcW w:w="1044"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7</w:t>
            </w:r>
          </w:p>
        </w:tc>
        <w:tc>
          <w:tcPr>
            <w:tcW w:w="1044"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5</w:t>
            </w:r>
          </w:p>
        </w:tc>
        <w:tc>
          <w:tcPr>
            <w:tcW w:w="1044"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12</w:t>
            </w:r>
          </w:p>
        </w:tc>
        <w:tc>
          <w:tcPr>
            <w:tcW w:w="104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98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2018</w:t>
            </w:r>
          </w:p>
        </w:tc>
        <w:tc>
          <w:tcPr>
            <w:tcW w:w="104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8</w:t>
            </w:r>
          </w:p>
        </w:tc>
        <w:tc>
          <w:tcPr>
            <w:tcW w:w="104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12</w:t>
            </w:r>
          </w:p>
        </w:tc>
        <w:tc>
          <w:tcPr>
            <w:tcW w:w="1044"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8</w:t>
            </w:r>
          </w:p>
        </w:tc>
        <w:tc>
          <w:tcPr>
            <w:tcW w:w="1044"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6</w:t>
            </w:r>
          </w:p>
        </w:tc>
        <w:tc>
          <w:tcPr>
            <w:tcW w:w="1044"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2</w:t>
            </w:r>
          </w:p>
        </w:tc>
        <w:tc>
          <w:tcPr>
            <w:tcW w:w="1044"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8</w:t>
            </w:r>
          </w:p>
        </w:tc>
        <w:tc>
          <w:tcPr>
            <w:tcW w:w="104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98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2019</w:t>
            </w:r>
          </w:p>
        </w:tc>
        <w:tc>
          <w:tcPr>
            <w:tcW w:w="104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7</w:t>
            </w:r>
          </w:p>
        </w:tc>
        <w:tc>
          <w:tcPr>
            <w:tcW w:w="104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14</w:t>
            </w:r>
          </w:p>
        </w:tc>
        <w:tc>
          <w:tcPr>
            <w:tcW w:w="1044"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7</w:t>
            </w:r>
          </w:p>
        </w:tc>
        <w:tc>
          <w:tcPr>
            <w:tcW w:w="1044"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4</w:t>
            </w:r>
          </w:p>
        </w:tc>
        <w:tc>
          <w:tcPr>
            <w:tcW w:w="1044"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3</w:t>
            </w:r>
          </w:p>
        </w:tc>
        <w:tc>
          <w:tcPr>
            <w:tcW w:w="1044"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7</w:t>
            </w:r>
          </w:p>
        </w:tc>
        <w:tc>
          <w:tcPr>
            <w:tcW w:w="104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98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2020</w:t>
            </w:r>
          </w:p>
        </w:tc>
        <w:tc>
          <w:tcPr>
            <w:tcW w:w="104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5</w:t>
            </w:r>
          </w:p>
        </w:tc>
        <w:tc>
          <w:tcPr>
            <w:tcW w:w="104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9</w:t>
            </w:r>
          </w:p>
        </w:tc>
        <w:tc>
          <w:tcPr>
            <w:tcW w:w="1044"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5</w:t>
            </w:r>
          </w:p>
        </w:tc>
        <w:tc>
          <w:tcPr>
            <w:tcW w:w="1044"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5</w:t>
            </w:r>
          </w:p>
        </w:tc>
        <w:tc>
          <w:tcPr>
            <w:tcW w:w="1044"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1044"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5</w:t>
            </w:r>
          </w:p>
        </w:tc>
        <w:tc>
          <w:tcPr>
            <w:tcW w:w="104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98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2021</w:t>
            </w:r>
          </w:p>
        </w:tc>
        <w:tc>
          <w:tcPr>
            <w:tcW w:w="104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4</w:t>
            </w:r>
          </w:p>
        </w:tc>
        <w:tc>
          <w:tcPr>
            <w:tcW w:w="104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7</w:t>
            </w:r>
          </w:p>
        </w:tc>
        <w:tc>
          <w:tcPr>
            <w:tcW w:w="1044"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4</w:t>
            </w:r>
          </w:p>
        </w:tc>
        <w:tc>
          <w:tcPr>
            <w:tcW w:w="1044"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3</w:t>
            </w:r>
          </w:p>
        </w:tc>
        <w:tc>
          <w:tcPr>
            <w:tcW w:w="1044"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1044"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4</w:t>
            </w:r>
          </w:p>
        </w:tc>
        <w:tc>
          <w:tcPr>
            <w:tcW w:w="104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98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2022</w:t>
            </w:r>
          </w:p>
        </w:tc>
        <w:tc>
          <w:tcPr>
            <w:tcW w:w="104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2</w:t>
            </w:r>
          </w:p>
        </w:tc>
        <w:tc>
          <w:tcPr>
            <w:tcW w:w="104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5</w:t>
            </w:r>
          </w:p>
        </w:tc>
        <w:tc>
          <w:tcPr>
            <w:tcW w:w="1044"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2</w:t>
            </w:r>
          </w:p>
        </w:tc>
        <w:tc>
          <w:tcPr>
            <w:tcW w:w="1044"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1044"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1044"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2</w:t>
            </w:r>
          </w:p>
        </w:tc>
        <w:tc>
          <w:tcPr>
            <w:tcW w:w="104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98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2023</w:t>
            </w:r>
          </w:p>
        </w:tc>
        <w:tc>
          <w:tcPr>
            <w:tcW w:w="104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2</w:t>
            </w:r>
          </w:p>
        </w:tc>
        <w:tc>
          <w:tcPr>
            <w:tcW w:w="104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2</w:t>
            </w:r>
          </w:p>
        </w:tc>
        <w:tc>
          <w:tcPr>
            <w:tcW w:w="1044"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3</w:t>
            </w:r>
          </w:p>
        </w:tc>
        <w:tc>
          <w:tcPr>
            <w:tcW w:w="1044"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2</w:t>
            </w:r>
          </w:p>
        </w:tc>
        <w:tc>
          <w:tcPr>
            <w:tcW w:w="1044"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1044"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3</w:t>
            </w:r>
          </w:p>
        </w:tc>
        <w:tc>
          <w:tcPr>
            <w:tcW w:w="104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985" w:type="dxa"/>
            <w:vAlign w:val="center"/>
          </w:tcPr>
          <w:p>
            <w:pPr>
              <w:spacing w:after="0" w:line="280" w:lineRule="exact"/>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2024/</w:t>
            </w:r>
          </w:p>
          <w:p>
            <w:pPr>
              <w:spacing w:after="0" w:line="280" w:lineRule="exact"/>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01-05</w:t>
            </w:r>
          </w:p>
        </w:tc>
        <w:tc>
          <w:tcPr>
            <w:tcW w:w="1043" w:type="dxa"/>
            <w:vAlign w:val="center"/>
          </w:tcPr>
          <w:p>
            <w:pPr>
              <w:spacing w:before="120" w:after="120" w:line="280" w:lineRule="exact"/>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1043" w:type="dxa"/>
            <w:vAlign w:val="center"/>
          </w:tcPr>
          <w:p>
            <w:pPr>
              <w:spacing w:before="120" w:after="120" w:line="280" w:lineRule="exact"/>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1044" w:type="dxa"/>
            <w:vAlign w:val="center"/>
          </w:tcPr>
          <w:p>
            <w:pPr>
              <w:spacing w:before="120" w:after="120" w:line="280" w:lineRule="exact"/>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1044" w:type="dxa"/>
            <w:vAlign w:val="center"/>
          </w:tcPr>
          <w:p>
            <w:pPr>
              <w:spacing w:before="120" w:after="120" w:line="280" w:lineRule="exact"/>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1044" w:type="dxa"/>
            <w:vAlign w:val="center"/>
          </w:tcPr>
          <w:p>
            <w:pPr>
              <w:spacing w:before="120" w:after="120" w:line="280" w:lineRule="exact"/>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1044" w:type="dxa"/>
            <w:vAlign w:val="center"/>
          </w:tcPr>
          <w:p>
            <w:pPr>
              <w:spacing w:before="120" w:after="120" w:line="280" w:lineRule="exact"/>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1049" w:type="dxa"/>
            <w:vAlign w:val="center"/>
          </w:tcPr>
          <w:p>
            <w:pPr>
              <w:spacing w:before="120" w:after="120" w:line="280" w:lineRule="exact"/>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r>
    </w:tbl>
    <w:p>
      <w:pPr>
        <w:suppressAutoHyphens/>
        <w:spacing w:before="120" w:line="240" w:lineRule="auto"/>
        <w:jc w:val="both"/>
        <w:rPr>
          <w:rFonts w:ascii="Times New Roman" w:hAnsi="Times New Roman" w:eastAsia="PMingLiU" w:cs="Times New Roman"/>
          <w:i/>
          <w:sz w:val="20"/>
          <w:szCs w:val="20"/>
        </w:rPr>
      </w:pPr>
      <w:r>
        <w:rPr>
          <w:rFonts w:hint="eastAsia" w:ascii="Times New Roman" w:hAnsi="Times New Roman" w:eastAsia="宋体" w:cs="Times New Roman"/>
          <w:i/>
          <w:sz w:val="20"/>
          <w:szCs w:val="20"/>
          <w:lang w:eastAsia="zh-CN"/>
        </w:rPr>
        <w:t>资料来源：保安司司长办公室，</w:t>
      </w:r>
      <w:r>
        <w:rPr>
          <w:rFonts w:ascii="Times New Roman" w:hAnsi="Times New Roman" w:eastAsia="宋体" w:cs="Times New Roman"/>
          <w:i/>
          <w:sz w:val="20"/>
          <w:szCs w:val="20"/>
          <w:lang w:eastAsia="zh-CN"/>
        </w:rPr>
        <w:t>2024</w:t>
      </w:r>
    </w:p>
    <w:p>
      <w:pPr>
        <w:suppressAutoHyphens/>
        <w:spacing w:before="120" w:line="240" w:lineRule="auto"/>
        <w:jc w:val="both"/>
        <w:rPr>
          <w:rFonts w:ascii="Times New Roman" w:hAnsi="Times New Roman" w:cs="Times New Roman"/>
          <w:spacing w:val="10"/>
          <w:szCs w:val="24"/>
        </w:rPr>
      </w:pPr>
    </w:p>
    <w:p>
      <w:pPr>
        <w:suppressAutoHyphens/>
        <w:spacing w:before="120" w:line="240" w:lineRule="auto"/>
        <w:jc w:val="both"/>
        <w:rPr>
          <w:rFonts w:ascii="Times New Roman" w:hAnsi="Times New Roman" w:cs="Times New Roman"/>
          <w:spacing w:val="10"/>
          <w:szCs w:val="24"/>
        </w:rPr>
      </w:pPr>
    </w:p>
    <w:p>
      <w:pPr>
        <w:suppressAutoHyphens/>
        <w:spacing w:before="120" w:line="240" w:lineRule="auto"/>
        <w:jc w:val="both"/>
        <w:rPr>
          <w:rFonts w:ascii="Times New Roman" w:hAnsi="Times New Roman" w:cs="Times New Roman"/>
          <w:spacing w:val="10"/>
          <w:szCs w:val="24"/>
        </w:rPr>
      </w:pPr>
    </w:p>
    <w:p>
      <w:pPr>
        <w:rPr>
          <w:rFonts w:ascii="Times New Roman" w:hAnsi="Times New Roman" w:cs="Times New Roman"/>
          <w:spacing w:val="10"/>
          <w:szCs w:val="24"/>
        </w:rPr>
      </w:pPr>
      <w:r>
        <w:rPr>
          <w:rFonts w:ascii="Times New Roman" w:hAnsi="Times New Roman" w:cs="Times New Roman"/>
          <w:spacing w:val="10"/>
          <w:szCs w:val="24"/>
        </w:rPr>
        <w:br w:type="page"/>
      </w:r>
    </w:p>
    <w:p>
      <w:pPr>
        <w:pStyle w:val="2"/>
        <w:numPr>
          <w:ilvl w:val="0"/>
          <w:numId w:val="17"/>
        </w:numPr>
        <w:rPr>
          <w:spacing w:val="10"/>
        </w:rPr>
      </w:pPr>
    </w:p>
    <w:tbl>
      <w:tblPr>
        <w:tblStyle w:val="226"/>
        <w:tblW w:w="8296" w:type="dxa"/>
        <w:jc w:val="center"/>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1127"/>
        <w:gridCol w:w="1087"/>
        <w:gridCol w:w="1087"/>
        <w:gridCol w:w="1087"/>
        <w:gridCol w:w="977"/>
        <w:gridCol w:w="977"/>
        <w:gridCol w:w="977"/>
        <w:gridCol w:w="977"/>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992" w:hRule="atLeast"/>
          <w:tblHeader/>
          <w:jc w:val="center"/>
        </w:trPr>
        <w:tc>
          <w:tcPr>
            <w:tcW w:w="8296" w:type="dxa"/>
            <w:gridSpan w:val="8"/>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pStyle w:val="127"/>
              <w:spacing w:before="120"/>
              <w:ind w:left="480"/>
              <w:jc w:val="center"/>
              <w:rPr>
                <w:rFonts w:ascii="Times New Roman" w:hAnsi="Times New Roman"/>
                <w:b/>
                <w:sz w:val="20"/>
                <w:szCs w:val="20"/>
                <w:lang w:eastAsia="zh-TW"/>
              </w:rPr>
            </w:pPr>
            <w:r>
              <w:rPr>
                <w:rFonts w:hint="eastAsia" w:ascii="Times New Roman" w:hAnsi="Times New Roman" w:eastAsia="宋体"/>
                <w:b/>
                <w:sz w:val="20"/>
                <w:szCs w:val="20"/>
                <w:lang w:val="en-US" w:eastAsia="zh-CN"/>
              </w:rPr>
              <w:t>投诉狱警使用暴力的个案资料</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34" w:hRule="atLeast"/>
          <w:tblHeader/>
          <w:jc w:val="center"/>
        </w:trPr>
        <w:tc>
          <w:tcPr>
            <w:tcW w:w="1127" w:type="dxa"/>
            <w:vMerge w:val="restart"/>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val="en-US" w:eastAsia="zh-CN"/>
              </w:rPr>
              <w:t>年份</w:t>
            </w:r>
          </w:p>
        </w:tc>
        <w:tc>
          <w:tcPr>
            <w:tcW w:w="1087" w:type="dxa"/>
            <w:vMerge w:val="restart"/>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个案数</w:t>
            </w:r>
            <w:r>
              <w:rPr>
                <w:rFonts w:hint="eastAsia" w:ascii="Times New Roman" w:hAnsi="Times New Roman" w:eastAsia="宋体" w:cs="Times New Roman"/>
                <w:b/>
                <w:sz w:val="20"/>
                <w:szCs w:val="20"/>
                <w:lang w:eastAsia="zh-CN"/>
              </w:rPr>
              <w:t>字</w:t>
            </w:r>
          </w:p>
        </w:tc>
        <w:tc>
          <w:tcPr>
            <w:tcW w:w="1087" w:type="dxa"/>
            <w:vMerge w:val="restart"/>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eastAsia="en-US"/>
              </w:rPr>
            </w:pPr>
            <w:r>
              <w:rPr>
                <w:rFonts w:hint="eastAsia" w:ascii="Times New Roman" w:hAnsi="Times New Roman" w:eastAsia="宋体" w:cs="Times New Roman"/>
                <w:b/>
                <w:sz w:val="20"/>
                <w:szCs w:val="20"/>
                <w:lang w:val="en-US" w:eastAsia="zh-CN"/>
              </w:rPr>
              <w:t>涉及狱警数</w:t>
            </w:r>
            <w:r>
              <w:rPr>
                <w:rFonts w:hint="eastAsia" w:ascii="Times New Roman" w:hAnsi="Times New Roman" w:eastAsia="宋体" w:cs="Times New Roman"/>
                <w:b/>
                <w:sz w:val="20"/>
                <w:szCs w:val="20"/>
                <w:lang w:eastAsia="zh-CN"/>
              </w:rPr>
              <w:t>字</w:t>
            </w:r>
          </w:p>
        </w:tc>
        <w:tc>
          <w:tcPr>
            <w:tcW w:w="1087" w:type="dxa"/>
            <w:vMerge w:val="restart"/>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被害人数</w:t>
            </w:r>
            <w:r>
              <w:rPr>
                <w:rFonts w:hint="eastAsia" w:ascii="Times New Roman" w:hAnsi="Times New Roman" w:eastAsia="宋体" w:cs="Times New Roman"/>
                <w:b/>
                <w:sz w:val="20"/>
                <w:szCs w:val="20"/>
                <w:lang w:eastAsia="zh-CN"/>
              </w:rPr>
              <w:t>字</w:t>
            </w:r>
          </w:p>
        </w:tc>
        <w:tc>
          <w:tcPr>
            <w:tcW w:w="1954" w:type="dxa"/>
            <w:gridSpan w:val="2"/>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被害人性别</w:t>
            </w:r>
          </w:p>
        </w:tc>
        <w:tc>
          <w:tcPr>
            <w:tcW w:w="1954" w:type="dxa"/>
            <w:gridSpan w:val="2"/>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被害人年龄</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56" w:hRule="atLeast"/>
          <w:jc w:val="center"/>
        </w:trPr>
        <w:tc>
          <w:tcPr>
            <w:tcW w:w="1127" w:type="dxa"/>
            <w:vMerge w:val="continue"/>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p>
        </w:tc>
        <w:tc>
          <w:tcPr>
            <w:tcW w:w="1087" w:type="dxa"/>
            <w:vMerge w:val="continue"/>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p>
        </w:tc>
        <w:tc>
          <w:tcPr>
            <w:tcW w:w="1087" w:type="dxa"/>
            <w:vMerge w:val="continue"/>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p>
        </w:tc>
        <w:tc>
          <w:tcPr>
            <w:tcW w:w="1087" w:type="dxa"/>
            <w:vMerge w:val="continue"/>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p>
        </w:tc>
        <w:tc>
          <w:tcPr>
            <w:tcW w:w="977"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男</w:t>
            </w:r>
          </w:p>
        </w:tc>
        <w:tc>
          <w:tcPr>
            <w:tcW w:w="977"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女</w:t>
            </w:r>
          </w:p>
        </w:tc>
        <w:tc>
          <w:tcPr>
            <w:tcW w:w="977"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w:t>
            </w:r>
            <w:r>
              <w:rPr>
                <w:rFonts w:ascii="Times New Roman" w:hAnsi="Times New Roman" w:eastAsia="宋体" w:cs="Times New Roman"/>
                <w:b/>
                <w:sz w:val="20"/>
                <w:szCs w:val="20"/>
                <w:lang w:val="en-US" w:eastAsia="zh-CN"/>
              </w:rPr>
              <w:t>18</w:t>
            </w:r>
          </w:p>
        </w:tc>
        <w:tc>
          <w:tcPr>
            <w:tcW w:w="977"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&lt;18</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127"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2013</w:t>
            </w:r>
          </w:p>
        </w:tc>
        <w:tc>
          <w:tcPr>
            <w:tcW w:w="1087"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1087"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4</w:t>
            </w:r>
          </w:p>
        </w:tc>
        <w:tc>
          <w:tcPr>
            <w:tcW w:w="1087"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977"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977"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977"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977"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12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2014</w:t>
            </w:r>
          </w:p>
        </w:tc>
        <w:tc>
          <w:tcPr>
            <w:tcW w:w="108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c>
          <w:tcPr>
            <w:tcW w:w="108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5</w:t>
            </w:r>
          </w:p>
        </w:tc>
        <w:tc>
          <w:tcPr>
            <w:tcW w:w="108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c>
          <w:tcPr>
            <w:tcW w:w="97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97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97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c>
          <w:tcPr>
            <w:tcW w:w="97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12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2015</w:t>
            </w:r>
          </w:p>
        </w:tc>
        <w:tc>
          <w:tcPr>
            <w:tcW w:w="108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6</w:t>
            </w:r>
          </w:p>
        </w:tc>
        <w:tc>
          <w:tcPr>
            <w:tcW w:w="108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11</w:t>
            </w:r>
          </w:p>
        </w:tc>
        <w:tc>
          <w:tcPr>
            <w:tcW w:w="108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 xml:space="preserve">4 </w:t>
            </w:r>
            <w:r>
              <w:rPr>
                <w:rFonts w:hint="eastAsia" w:ascii="Times New Roman" w:hAnsi="Times New Roman" w:eastAsia="宋体" w:cs="Times New Roman"/>
                <w:b w:val="0"/>
                <w:sz w:val="20"/>
                <w:szCs w:val="20"/>
                <w:lang w:val="en-US" w:eastAsia="zh-CN"/>
              </w:rPr>
              <w:t>（</w:t>
            </w:r>
            <w:r>
              <w:rPr>
                <w:rFonts w:ascii="Times New Roman" w:hAnsi="Times New Roman" w:eastAsia="宋体" w:cs="Times New Roman"/>
                <w:b w:val="0"/>
                <w:sz w:val="20"/>
                <w:szCs w:val="20"/>
                <w:lang w:val="en-US" w:eastAsia="zh-CN"/>
              </w:rPr>
              <w:t>a</w:t>
            </w:r>
            <w:r>
              <w:rPr>
                <w:rFonts w:hint="eastAsia" w:ascii="Times New Roman" w:hAnsi="Times New Roman" w:eastAsia="宋体" w:cs="Times New Roman"/>
                <w:b w:val="0"/>
                <w:sz w:val="20"/>
                <w:szCs w:val="20"/>
                <w:lang w:val="en-US" w:eastAsia="zh-CN"/>
              </w:rPr>
              <w:t>）</w:t>
            </w:r>
          </w:p>
        </w:tc>
        <w:tc>
          <w:tcPr>
            <w:tcW w:w="97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w:t>
            </w:r>
          </w:p>
        </w:tc>
        <w:tc>
          <w:tcPr>
            <w:tcW w:w="97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97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4</w:t>
            </w:r>
          </w:p>
        </w:tc>
        <w:tc>
          <w:tcPr>
            <w:tcW w:w="97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12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2016</w:t>
            </w:r>
          </w:p>
        </w:tc>
        <w:tc>
          <w:tcPr>
            <w:tcW w:w="108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108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c>
          <w:tcPr>
            <w:tcW w:w="1087" w:type="dxa"/>
            <w:vAlign w:val="center"/>
          </w:tcPr>
          <w:p>
            <w:pPr>
              <w:spacing w:before="120" w:after="120" w:line="240" w:lineRule="auto"/>
              <w:jc w:val="center"/>
              <w:rPr>
                <w:rFonts w:ascii="Times New Roman" w:hAnsi="Times New Roman" w:eastAsia="PMingLiU" w:cs="Times New Roman"/>
                <w:b w:val="0"/>
                <w:sz w:val="20"/>
                <w:szCs w:val="20"/>
                <w:vertAlign w:val="superscript"/>
                <w:lang w:val="en-US" w:eastAsia="en-US"/>
              </w:rPr>
            </w:pPr>
            <w:r>
              <w:rPr>
                <w:rFonts w:ascii="Times New Roman" w:hAnsi="Times New Roman" w:eastAsia="宋体" w:cs="Times New Roman"/>
                <w:b w:val="0"/>
                <w:sz w:val="20"/>
                <w:szCs w:val="20"/>
                <w:lang w:val="en-US" w:eastAsia="zh-CN"/>
              </w:rPr>
              <w:t>1</w:t>
            </w:r>
          </w:p>
        </w:tc>
        <w:tc>
          <w:tcPr>
            <w:tcW w:w="97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97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97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97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12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2017</w:t>
            </w:r>
          </w:p>
        </w:tc>
        <w:tc>
          <w:tcPr>
            <w:tcW w:w="108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108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c>
          <w:tcPr>
            <w:tcW w:w="108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97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97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97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97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12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2018</w:t>
            </w:r>
          </w:p>
        </w:tc>
        <w:tc>
          <w:tcPr>
            <w:tcW w:w="108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5</w:t>
            </w:r>
          </w:p>
        </w:tc>
        <w:tc>
          <w:tcPr>
            <w:tcW w:w="108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 xml:space="preserve">6 </w:t>
            </w:r>
            <w:r>
              <w:rPr>
                <w:rFonts w:hint="eastAsia" w:ascii="Times New Roman" w:hAnsi="Times New Roman" w:eastAsia="宋体" w:cs="Times New Roman"/>
                <w:b w:val="0"/>
                <w:sz w:val="20"/>
                <w:szCs w:val="20"/>
                <w:lang w:val="en-US" w:eastAsia="zh-CN"/>
              </w:rPr>
              <w:t>（</w:t>
            </w:r>
            <w:r>
              <w:rPr>
                <w:rFonts w:ascii="Times New Roman" w:hAnsi="Times New Roman" w:eastAsia="宋体" w:cs="Times New Roman"/>
                <w:b w:val="0"/>
                <w:sz w:val="20"/>
                <w:szCs w:val="20"/>
                <w:lang w:val="en-US" w:eastAsia="zh-CN"/>
              </w:rPr>
              <w:t>b</w:t>
            </w:r>
            <w:r>
              <w:rPr>
                <w:rFonts w:hint="eastAsia" w:ascii="Times New Roman" w:hAnsi="Times New Roman" w:eastAsia="宋体" w:cs="Times New Roman"/>
                <w:b w:val="0"/>
                <w:sz w:val="20"/>
                <w:szCs w:val="20"/>
                <w:lang w:val="en-US" w:eastAsia="zh-CN"/>
              </w:rPr>
              <w:t>）</w:t>
            </w:r>
          </w:p>
        </w:tc>
        <w:tc>
          <w:tcPr>
            <w:tcW w:w="108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 xml:space="preserve">3 </w:t>
            </w:r>
            <w:r>
              <w:rPr>
                <w:rFonts w:hint="eastAsia" w:ascii="Times New Roman" w:hAnsi="Times New Roman" w:eastAsia="宋体" w:cs="Times New Roman"/>
                <w:b w:val="0"/>
                <w:sz w:val="20"/>
                <w:szCs w:val="20"/>
                <w:lang w:val="en-US" w:eastAsia="zh-CN"/>
              </w:rPr>
              <w:t>（</w:t>
            </w:r>
            <w:r>
              <w:rPr>
                <w:rFonts w:ascii="Times New Roman" w:hAnsi="Times New Roman" w:eastAsia="宋体" w:cs="Times New Roman"/>
                <w:b w:val="0"/>
                <w:sz w:val="20"/>
                <w:szCs w:val="20"/>
                <w:lang w:val="en-US" w:eastAsia="zh-CN"/>
              </w:rPr>
              <w:t>c</w:t>
            </w:r>
            <w:r>
              <w:rPr>
                <w:rFonts w:hint="eastAsia" w:ascii="Times New Roman" w:hAnsi="Times New Roman" w:eastAsia="宋体" w:cs="Times New Roman"/>
                <w:b w:val="0"/>
                <w:sz w:val="20"/>
                <w:szCs w:val="20"/>
                <w:lang w:val="en-US" w:eastAsia="zh-CN"/>
              </w:rPr>
              <w:t>）</w:t>
            </w:r>
          </w:p>
        </w:tc>
        <w:tc>
          <w:tcPr>
            <w:tcW w:w="97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c>
          <w:tcPr>
            <w:tcW w:w="97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97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w:t>
            </w:r>
          </w:p>
        </w:tc>
        <w:tc>
          <w:tcPr>
            <w:tcW w:w="97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112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2019</w:t>
            </w:r>
          </w:p>
        </w:tc>
        <w:tc>
          <w:tcPr>
            <w:tcW w:w="108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c>
          <w:tcPr>
            <w:tcW w:w="108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c>
          <w:tcPr>
            <w:tcW w:w="1087"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2</w:t>
            </w:r>
          </w:p>
        </w:tc>
        <w:tc>
          <w:tcPr>
            <w:tcW w:w="97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97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c>
          <w:tcPr>
            <w:tcW w:w="97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c>
          <w:tcPr>
            <w:tcW w:w="97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112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2020</w:t>
            </w:r>
          </w:p>
        </w:tc>
        <w:tc>
          <w:tcPr>
            <w:tcW w:w="108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108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1087"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97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97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97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97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1127" w:type="dxa"/>
            <w:vAlign w:val="center"/>
          </w:tcPr>
          <w:p>
            <w:pPr>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2021</w:t>
            </w:r>
          </w:p>
        </w:tc>
        <w:tc>
          <w:tcPr>
            <w:tcW w:w="1087" w:type="dxa"/>
            <w:vAlign w:val="center"/>
          </w:tcPr>
          <w:p>
            <w:pPr>
              <w:spacing w:before="120" w:after="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2</w:t>
            </w:r>
          </w:p>
        </w:tc>
        <w:tc>
          <w:tcPr>
            <w:tcW w:w="1087" w:type="dxa"/>
            <w:vAlign w:val="center"/>
          </w:tcPr>
          <w:p>
            <w:pPr>
              <w:spacing w:before="120" w:after="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6</w:t>
            </w:r>
          </w:p>
        </w:tc>
        <w:tc>
          <w:tcPr>
            <w:tcW w:w="1087" w:type="dxa"/>
            <w:vAlign w:val="center"/>
          </w:tcPr>
          <w:p>
            <w:pPr>
              <w:spacing w:before="120" w:after="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2</w:t>
            </w:r>
          </w:p>
        </w:tc>
        <w:tc>
          <w:tcPr>
            <w:tcW w:w="977" w:type="dxa"/>
            <w:vAlign w:val="center"/>
          </w:tcPr>
          <w:p>
            <w:pPr>
              <w:spacing w:before="120" w:after="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2</w:t>
            </w:r>
          </w:p>
        </w:tc>
        <w:tc>
          <w:tcPr>
            <w:tcW w:w="977" w:type="dxa"/>
            <w:vAlign w:val="center"/>
          </w:tcPr>
          <w:p>
            <w:pPr>
              <w:spacing w:before="120" w:after="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0</w:t>
            </w:r>
          </w:p>
        </w:tc>
        <w:tc>
          <w:tcPr>
            <w:tcW w:w="977" w:type="dxa"/>
            <w:vAlign w:val="center"/>
          </w:tcPr>
          <w:p>
            <w:pPr>
              <w:spacing w:before="120" w:after="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2</w:t>
            </w:r>
          </w:p>
        </w:tc>
        <w:tc>
          <w:tcPr>
            <w:tcW w:w="977" w:type="dxa"/>
            <w:vAlign w:val="center"/>
          </w:tcPr>
          <w:p>
            <w:pPr>
              <w:spacing w:before="120" w:after="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1127" w:type="dxa"/>
            <w:vAlign w:val="center"/>
          </w:tcPr>
          <w:p>
            <w:pPr>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2022</w:t>
            </w:r>
          </w:p>
        </w:tc>
        <w:tc>
          <w:tcPr>
            <w:tcW w:w="1087" w:type="dxa"/>
            <w:vAlign w:val="center"/>
          </w:tcPr>
          <w:p>
            <w:pPr>
              <w:spacing w:before="120" w:after="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3</w:t>
            </w:r>
          </w:p>
        </w:tc>
        <w:tc>
          <w:tcPr>
            <w:tcW w:w="1087" w:type="dxa"/>
            <w:vAlign w:val="center"/>
          </w:tcPr>
          <w:p>
            <w:pPr>
              <w:spacing w:before="120" w:after="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6</w:t>
            </w:r>
          </w:p>
        </w:tc>
        <w:tc>
          <w:tcPr>
            <w:tcW w:w="1087" w:type="dxa"/>
            <w:vAlign w:val="center"/>
          </w:tcPr>
          <w:p>
            <w:pPr>
              <w:spacing w:before="120" w:after="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15</w:t>
            </w:r>
          </w:p>
        </w:tc>
        <w:tc>
          <w:tcPr>
            <w:tcW w:w="977" w:type="dxa"/>
            <w:vAlign w:val="center"/>
          </w:tcPr>
          <w:p>
            <w:pPr>
              <w:spacing w:before="120" w:after="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15</w:t>
            </w:r>
          </w:p>
        </w:tc>
        <w:tc>
          <w:tcPr>
            <w:tcW w:w="977" w:type="dxa"/>
            <w:vAlign w:val="center"/>
          </w:tcPr>
          <w:p>
            <w:pPr>
              <w:spacing w:before="120" w:after="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0</w:t>
            </w:r>
          </w:p>
        </w:tc>
        <w:tc>
          <w:tcPr>
            <w:tcW w:w="977" w:type="dxa"/>
            <w:vAlign w:val="center"/>
          </w:tcPr>
          <w:p>
            <w:pPr>
              <w:spacing w:before="120" w:after="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15</w:t>
            </w:r>
          </w:p>
        </w:tc>
        <w:tc>
          <w:tcPr>
            <w:tcW w:w="977" w:type="dxa"/>
            <w:vAlign w:val="center"/>
          </w:tcPr>
          <w:p>
            <w:pPr>
              <w:spacing w:before="120" w:after="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1127" w:type="dxa"/>
            <w:vAlign w:val="center"/>
          </w:tcPr>
          <w:p>
            <w:pPr>
              <w:spacing w:before="120" w:after="120" w:line="240" w:lineRule="auto"/>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2023</w:t>
            </w:r>
          </w:p>
        </w:tc>
        <w:tc>
          <w:tcPr>
            <w:tcW w:w="1087" w:type="dxa"/>
            <w:vAlign w:val="center"/>
          </w:tcPr>
          <w:p>
            <w:pPr>
              <w:spacing w:before="120" w:after="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2</w:t>
            </w:r>
          </w:p>
        </w:tc>
        <w:tc>
          <w:tcPr>
            <w:tcW w:w="1087" w:type="dxa"/>
            <w:vAlign w:val="center"/>
          </w:tcPr>
          <w:p>
            <w:pPr>
              <w:spacing w:before="120" w:after="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2</w:t>
            </w:r>
          </w:p>
        </w:tc>
        <w:tc>
          <w:tcPr>
            <w:tcW w:w="1087" w:type="dxa"/>
            <w:vAlign w:val="center"/>
          </w:tcPr>
          <w:p>
            <w:pPr>
              <w:spacing w:before="120" w:after="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2</w:t>
            </w:r>
          </w:p>
        </w:tc>
        <w:tc>
          <w:tcPr>
            <w:tcW w:w="977" w:type="dxa"/>
            <w:vAlign w:val="center"/>
          </w:tcPr>
          <w:p>
            <w:pPr>
              <w:spacing w:before="120" w:after="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2</w:t>
            </w:r>
          </w:p>
        </w:tc>
        <w:tc>
          <w:tcPr>
            <w:tcW w:w="977" w:type="dxa"/>
            <w:vAlign w:val="center"/>
          </w:tcPr>
          <w:p>
            <w:pPr>
              <w:spacing w:before="120" w:after="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0</w:t>
            </w:r>
          </w:p>
        </w:tc>
        <w:tc>
          <w:tcPr>
            <w:tcW w:w="977" w:type="dxa"/>
            <w:vAlign w:val="center"/>
          </w:tcPr>
          <w:p>
            <w:pPr>
              <w:spacing w:before="120" w:after="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2</w:t>
            </w:r>
          </w:p>
        </w:tc>
        <w:tc>
          <w:tcPr>
            <w:tcW w:w="977" w:type="dxa"/>
            <w:vAlign w:val="center"/>
          </w:tcPr>
          <w:p>
            <w:pPr>
              <w:spacing w:before="120" w:after="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93" w:hRule="atLeast"/>
          <w:jc w:val="center"/>
        </w:trPr>
        <w:tc>
          <w:tcPr>
            <w:tcW w:w="1127" w:type="dxa"/>
            <w:vAlign w:val="center"/>
          </w:tcPr>
          <w:p>
            <w:pPr>
              <w:spacing w:after="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2024/</w:t>
            </w:r>
          </w:p>
          <w:p>
            <w:pPr>
              <w:spacing w:after="0" w:line="240" w:lineRule="exact"/>
              <w:jc w:val="center"/>
              <w:rPr>
                <w:rFonts w:ascii="Times New Roman" w:hAnsi="Times New Roman"/>
                <w:b w:val="0"/>
                <w:snapToGrid w:val="0"/>
                <w:sz w:val="20"/>
                <w:szCs w:val="20"/>
                <w:lang w:val="en-US" w:eastAsia="zh-TW"/>
              </w:rPr>
            </w:pPr>
            <w:r>
              <w:rPr>
                <w:rFonts w:ascii="Times New Roman" w:hAnsi="Times New Roman" w:eastAsia="宋体"/>
                <w:b w:val="0"/>
                <w:snapToGrid w:val="0"/>
                <w:sz w:val="20"/>
                <w:szCs w:val="20"/>
                <w:lang w:val="en-US" w:eastAsia="zh-CN"/>
              </w:rPr>
              <w:t>01-05</w:t>
            </w:r>
          </w:p>
        </w:tc>
        <w:tc>
          <w:tcPr>
            <w:tcW w:w="1087" w:type="dxa"/>
            <w:vAlign w:val="center"/>
          </w:tcPr>
          <w:p>
            <w:pPr>
              <w:spacing w:before="120" w:after="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2</w:t>
            </w:r>
            <w:r>
              <w:rPr>
                <w:rFonts w:hint="eastAsia" w:ascii="Times New Roman" w:hAnsi="Times New Roman" w:eastAsia="宋体"/>
                <w:b w:val="0"/>
                <w:sz w:val="20"/>
                <w:szCs w:val="20"/>
                <w:lang w:val="en-US" w:eastAsia="zh-CN"/>
              </w:rPr>
              <w:t>（</w:t>
            </w:r>
            <w:r>
              <w:rPr>
                <w:rFonts w:ascii="Times New Roman" w:hAnsi="Times New Roman" w:eastAsia="宋体"/>
                <w:b w:val="0"/>
                <w:sz w:val="20"/>
                <w:szCs w:val="20"/>
                <w:lang w:val="en-US" w:eastAsia="zh-CN"/>
              </w:rPr>
              <w:t>d</w:t>
            </w:r>
            <w:r>
              <w:rPr>
                <w:rFonts w:hint="eastAsia" w:ascii="Times New Roman" w:hAnsi="Times New Roman" w:eastAsia="宋体"/>
                <w:b w:val="0"/>
                <w:sz w:val="20"/>
                <w:szCs w:val="20"/>
                <w:lang w:val="en-US" w:eastAsia="zh-CN"/>
              </w:rPr>
              <w:t>）</w:t>
            </w:r>
          </w:p>
        </w:tc>
        <w:tc>
          <w:tcPr>
            <w:tcW w:w="1087" w:type="dxa"/>
            <w:vAlign w:val="center"/>
          </w:tcPr>
          <w:p>
            <w:pPr>
              <w:spacing w:before="120" w:after="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4</w:t>
            </w:r>
          </w:p>
        </w:tc>
        <w:tc>
          <w:tcPr>
            <w:tcW w:w="1087" w:type="dxa"/>
            <w:vAlign w:val="center"/>
          </w:tcPr>
          <w:p>
            <w:pPr>
              <w:spacing w:before="120" w:after="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2</w:t>
            </w:r>
          </w:p>
        </w:tc>
        <w:tc>
          <w:tcPr>
            <w:tcW w:w="977" w:type="dxa"/>
            <w:vAlign w:val="center"/>
          </w:tcPr>
          <w:p>
            <w:pPr>
              <w:spacing w:before="120" w:after="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2</w:t>
            </w:r>
          </w:p>
        </w:tc>
        <w:tc>
          <w:tcPr>
            <w:tcW w:w="977" w:type="dxa"/>
            <w:vAlign w:val="center"/>
          </w:tcPr>
          <w:p>
            <w:pPr>
              <w:spacing w:before="120" w:after="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0</w:t>
            </w:r>
          </w:p>
        </w:tc>
        <w:tc>
          <w:tcPr>
            <w:tcW w:w="977" w:type="dxa"/>
            <w:vAlign w:val="center"/>
          </w:tcPr>
          <w:p>
            <w:pPr>
              <w:spacing w:before="120" w:after="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2</w:t>
            </w:r>
          </w:p>
        </w:tc>
        <w:tc>
          <w:tcPr>
            <w:tcW w:w="977" w:type="dxa"/>
            <w:vAlign w:val="center"/>
          </w:tcPr>
          <w:p>
            <w:pPr>
              <w:spacing w:before="120" w:after="0" w:line="240" w:lineRule="auto"/>
              <w:jc w:val="center"/>
              <w:rPr>
                <w:rFonts w:ascii="Times New Roman" w:hAnsi="Times New Roman"/>
                <w:b w:val="0"/>
                <w:sz w:val="20"/>
                <w:szCs w:val="20"/>
                <w:lang w:val="en-US" w:eastAsia="zh-TW"/>
              </w:rPr>
            </w:pPr>
            <w:r>
              <w:rPr>
                <w:rFonts w:ascii="Times New Roman" w:hAnsi="Times New Roman" w:eastAsia="宋体"/>
                <w:b w:val="0"/>
                <w:sz w:val="20"/>
                <w:szCs w:val="20"/>
                <w:lang w:val="en-US" w:eastAsia="zh-CN"/>
              </w:rPr>
              <w:t>0</w:t>
            </w:r>
          </w:p>
        </w:tc>
      </w:tr>
    </w:tbl>
    <w:p>
      <w:pPr>
        <w:suppressAutoHyphens/>
        <w:spacing w:before="180" w:beforeLines="50" w:line="240" w:lineRule="auto"/>
        <w:jc w:val="both"/>
        <w:rPr>
          <w:rFonts w:ascii="Times New Roman" w:hAnsi="Times New Roman" w:eastAsia="PMingLiU" w:cs="Times New Roman"/>
          <w:i/>
          <w:sz w:val="20"/>
          <w:szCs w:val="20"/>
        </w:rPr>
      </w:pPr>
      <w:r>
        <w:rPr>
          <w:rFonts w:hint="eastAsia" w:ascii="Times New Roman" w:hAnsi="Times New Roman" w:eastAsia="宋体" w:cs="Times New Roman"/>
          <w:i/>
          <w:sz w:val="20"/>
          <w:szCs w:val="20"/>
          <w:lang w:eastAsia="zh-CN"/>
        </w:rPr>
        <w:t>资料来源：保安司司长办公室，</w:t>
      </w:r>
      <w:r>
        <w:rPr>
          <w:rFonts w:ascii="Times New Roman" w:hAnsi="Times New Roman" w:eastAsia="宋体" w:cs="Times New Roman"/>
          <w:i/>
          <w:sz w:val="20"/>
          <w:szCs w:val="20"/>
          <w:lang w:eastAsia="zh-CN"/>
        </w:rPr>
        <w:t>2024</w:t>
      </w:r>
    </w:p>
    <w:p>
      <w:pPr>
        <w:suppressAutoHyphens/>
        <w:spacing w:line="240" w:lineRule="auto"/>
        <w:jc w:val="both"/>
        <w:rPr>
          <w:rFonts w:ascii="Times New Roman" w:hAnsi="Times New Roman" w:eastAsia="PMingLiU" w:cs="Times New Roman"/>
          <w:i/>
          <w:sz w:val="20"/>
          <w:szCs w:val="20"/>
        </w:rPr>
      </w:pPr>
      <w:r>
        <w:rPr>
          <w:rFonts w:hint="eastAsia" w:ascii="Times New Roman" w:hAnsi="Times New Roman" w:eastAsia="宋体" w:cs="Times New Roman"/>
          <w:i/>
          <w:sz w:val="20"/>
          <w:szCs w:val="20"/>
          <w:lang w:eastAsia="zh-CN"/>
        </w:rPr>
        <w:t>注：</w:t>
      </w:r>
      <w:r>
        <w:rPr>
          <w:rFonts w:ascii="Times New Roman" w:hAnsi="Times New Roman" w:eastAsia="宋体" w:cs="Times New Roman"/>
          <w:i/>
          <w:sz w:val="20"/>
          <w:szCs w:val="20"/>
          <w:lang w:eastAsia="zh-CN"/>
        </w:rPr>
        <w:t xml:space="preserve"> </w:t>
      </w:r>
      <w:r>
        <w:rPr>
          <w:rFonts w:hint="eastAsia" w:ascii="Times New Roman" w:hAnsi="Times New Roman" w:eastAsia="宋体" w:cs="Times New Roman"/>
          <w:i/>
          <w:sz w:val="20"/>
          <w:szCs w:val="20"/>
          <w:lang w:eastAsia="zh-CN"/>
        </w:rPr>
        <w:t>（</w:t>
      </w:r>
      <w:r>
        <w:rPr>
          <w:rFonts w:ascii="Times New Roman" w:hAnsi="Times New Roman" w:eastAsia="宋体" w:cs="Times New Roman"/>
          <w:i/>
          <w:sz w:val="20"/>
          <w:szCs w:val="20"/>
          <w:lang w:eastAsia="zh-CN"/>
        </w:rPr>
        <w:t>a</w:t>
      </w:r>
      <w:r>
        <w:rPr>
          <w:rFonts w:hint="eastAsia" w:ascii="Times New Roman" w:hAnsi="Times New Roman" w:eastAsia="宋体" w:cs="Times New Roman"/>
          <w:i/>
          <w:sz w:val="20"/>
          <w:szCs w:val="20"/>
          <w:lang w:eastAsia="zh-CN"/>
        </w:rPr>
        <w:t>）</w:t>
      </w:r>
      <w:r>
        <w:rPr>
          <w:rFonts w:ascii="Times New Roman" w:hAnsi="Times New Roman" w:eastAsia="宋体" w:cs="Times New Roman"/>
          <w:i/>
          <w:sz w:val="20"/>
          <w:szCs w:val="20"/>
          <w:lang w:eastAsia="zh-CN"/>
        </w:rPr>
        <w:t xml:space="preserve"> </w:t>
      </w:r>
      <w:r>
        <w:rPr>
          <w:rFonts w:hint="eastAsia" w:ascii="Times New Roman" w:hAnsi="Times New Roman" w:eastAsia="宋体" w:cs="Times New Roman"/>
          <w:i/>
          <w:sz w:val="20"/>
          <w:szCs w:val="20"/>
          <w:lang w:eastAsia="zh-CN"/>
        </w:rPr>
        <w:t>同一名在囚人涉及</w:t>
      </w:r>
      <w:r>
        <w:rPr>
          <w:rFonts w:ascii="Times New Roman" w:hAnsi="Times New Roman" w:eastAsia="宋体" w:cs="Times New Roman"/>
          <w:i/>
          <w:sz w:val="20"/>
          <w:szCs w:val="20"/>
          <w:lang w:eastAsia="zh-CN"/>
        </w:rPr>
        <w:t>3</w:t>
      </w:r>
      <w:r>
        <w:rPr>
          <w:rFonts w:hint="eastAsia" w:ascii="Times New Roman" w:hAnsi="Times New Roman" w:eastAsia="宋体" w:cs="Times New Roman"/>
          <w:i/>
          <w:sz w:val="20"/>
          <w:szCs w:val="20"/>
          <w:lang w:eastAsia="zh-CN"/>
        </w:rPr>
        <w:t>宗投诉。</w:t>
      </w:r>
      <w:r>
        <w:rPr>
          <w:rFonts w:ascii="Times New Roman" w:hAnsi="Times New Roman" w:eastAsia="PMingLiU" w:cs="Times New Roman"/>
          <w:i/>
          <w:sz w:val="20"/>
          <w:szCs w:val="20"/>
        </w:rPr>
        <w:t xml:space="preserve"> </w:t>
      </w:r>
    </w:p>
    <w:p>
      <w:pPr>
        <w:suppressAutoHyphens/>
        <w:spacing w:line="240" w:lineRule="auto"/>
        <w:ind w:firstLine="400" w:firstLineChars="200"/>
        <w:jc w:val="both"/>
        <w:rPr>
          <w:rFonts w:ascii="Times New Roman" w:hAnsi="Times New Roman" w:eastAsia="PMingLiU" w:cs="Times New Roman"/>
          <w:i/>
          <w:sz w:val="20"/>
          <w:szCs w:val="20"/>
        </w:rPr>
      </w:pPr>
      <w:r>
        <w:rPr>
          <w:rFonts w:hint="eastAsia" w:ascii="Times New Roman" w:hAnsi="Times New Roman" w:eastAsia="宋体" w:cs="Times New Roman"/>
          <w:i/>
          <w:sz w:val="20"/>
          <w:szCs w:val="20"/>
          <w:lang w:eastAsia="zh-CN"/>
        </w:rPr>
        <w:t>（</w:t>
      </w:r>
      <w:r>
        <w:rPr>
          <w:rFonts w:ascii="Times New Roman" w:hAnsi="Times New Roman" w:eastAsia="宋体" w:cs="Times New Roman"/>
          <w:i/>
          <w:sz w:val="20"/>
          <w:szCs w:val="20"/>
          <w:lang w:eastAsia="zh-CN"/>
        </w:rPr>
        <w:t>b</w:t>
      </w:r>
      <w:r>
        <w:rPr>
          <w:rFonts w:hint="eastAsia" w:ascii="Times New Roman" w:hAnsi="Times New Roman" w:eastAsia="宋体" w:cs="Times New Roman"/>
          <w:i/>
          <w:sz w:val="20"/>
          <w:szCs w:val="20"/>
          <w:lang w:eastAsia="zh-CN"/>
        </w:rPr>
        <w:t>）同一宗个案涉及</w:t>
      </w:r>
      <w:r>
        <w:rPr>
          <w:rFonts w:ascii="Times New Roman" w:hAnsi="Times New Roman" w:eastAsia="宋体" w:cs="Times New Roman"/>
          <w:i/>
          <w:sz w:val="20"/>
          <w:szCs w:val="20"/>
          <w:lang w:eastAsia="zh-CN"/>
        </w:rPr>
        <w:t>3</w:t>
      </w:r>
      <w:r>
        <w:rPr>
          <w:rFonts w:hint="eastAsia" w:ascii="Times New Roman" w:hAnsi="Times New Roman" w:eastAsia="宋体" w:cs="Times New Roman"/>
          <w:i/>
          <w:sz w:val="20"/>
          <w:szCs w:val="20"/>
          <w:lang w:eastAsia="zh-CN"/>
        </w:rPr>
        <w:t>名狱警</w:t>
      </w:r>
      <w:r>
        <w:rPr>
          <w:rFonts w:ascii="Times New Roman" w:hAnsi="Times New Roman" w:eastAsia="宋体" w:cs="Times New Roman"/>
          <w:i/>
          <w:sz w:val="20"/>
          <w:szCs w:val="20"/>
          <w:lang w:eastAsia="zh-CN"/>
        </w:rPr>
        <w:t xml:space="preserve"> </w:t>
      </w:r>
      <w:r>
        <w:rPr>
          <w:rFonts w:hint="eastAsia" w:ascii="Times New Roman" w:hAnsi="Times New Roman" w:eastAsia="宋体" w:cs="Times New Roman"/>
          <w:i/>
          <w:sz w:val="20"/>
          <w:szCs w:val="20"/>
          <w:lang w:eastAsia="zh-CN"/>
        </w:rPr>
        <w:t>。</w:t>
      </w:r>
    </w:p>
    <w:p>
      <w:pPr>
        <w:suppressAutoHyphens/>
        <w:spacing w:line="240" w:lineRule="auto"/>
        <w:ind w:firstLine="400" w:firstLineChars="200"/>
        <w:jc w:val="both"/>
        <w:rPr>
          <w:rFonts w:ascii="Times New Roman" w:hAnsi="Times New Roman" w:eastAsia="PMingLiU" w:cs="Times New Roman"/>
          <w:i/>
          <w:sz w:val="20"/>
          <w:szCs w:val="20"/>
        </w:rPr>
      </w:pPr>
      <w:r>
        <w:rPr>
          <w:rFonts w:hint="eastAsia" w:ascii="Times New Roman" w:hAnsi="Times New Roman" w:eastAsia="宋体" w:cs="Times New Roman"/>
          <w:i/>
          <w:sz w:val="20"/>
          <w:szCs w:val="20"/>
          <w:lang w:eastAsia="zh-CN"/>
        </w:rPr>
        <w:t>（</w:t>
      </w:r>
      <w:r>
        <w:rPr>
          <w:rFonts w:ascii="Times New Roman" w:hAnsi="Times New Roman" w:eastAsia="宋体" w:cs="Times New Roman"/>
          <w:i/>
          <w:sz w:val="20"/>
          <w:szCs w:val="20"/>
          <w:lang w:eastAsia="zh-CN"/>
        </w:rPr>
        <w:t>c</w:t>
      </w:r>
      <w:r>
        <w:rPr>
          <w:rFonts w:hint="eastAsia" w:ascii="Times New Roman" w:hAnsi="Times New Roman" w:eastAsia="宋体" w:cs="Times New Roman"/>
          <w:i/>
          <w:sz w:val="20"/>
          <w:szCs w:val="20"/>
          <w:lang w:eastAsia="zh-CN"/>
        </w:rPr>
        <w:t>）</w:t>
      </w:r>
      <w:r>
        <w:rPr>
          <w:rFonts w:ascii="Times New Roman" w:hAnsi="Times New Roman" w:eastAsia="宋体" w:cs="Times New Roman"/>
          <w:i/>
          <w:sz w:val="20"/>
          <w:szCs w:val="20"/>
          <w:lang w:eastAsia="zh-CN"/>
        </w:rPr>
        <w:t xml:space="preserve"> </w:t>
      </w:r>
      <w:r>
        <w:rPr>
          <w:rFonts w:hint="eastAsia" w:ascii="Times New Roman" w:hAnsi="Times New Roman" w:eastAsia="宋体" w:cs="Times New Roman"/>
          <w:i/>
          <w:sz w:val="20"/>
          <w:szCs w:val="20"/>
          <w:lang w:eastAsia="zh-CN"/>
        </w:rPr>
        <w:t>同一名在囚人涉及</w:t>
      </w:r>
      <w:r>
        <w:rPr>
          <w:rFonts w:ascii="Times New Roman" w:hAnsi="Times New Roman" w:eastAsia="宋体" w:cs="Times New Roman"/>
          <w:i/>
          <w:sz w:val="20"/>
          <w:szCs w:val="20"/>
          <w:lang w:eastAsia="zh-CN"/>
        </w:rPr>
        <w:t>3</w:t>
      </w:r>
      <w:r>
        <w:rPr>
          <w:rFonts w:hint="eastAsia" w:ascii="Times New Roman" w:hAnsi="Times New Roman" w:eastAsia="宋体" w:cs="Times New Roman"/>
          <w:i/>
          <w:sz w:val="20"/>
          <w:szCs w:val="20"/>
          <w:lang w:eastAsia="zh-CN"/>
        </w:rPr>
        <w:t>宗投诉。</w:t>
      </w:r>
    </w:p>
    <w:p>
      <w:pPr>
        <w:suppressAutoHyphens/>
        <w:spacing w:before="120" w:line="240" w:lineRule="auto"/>
        <w:ind w:firstLine="400" w:firstLineChars="200"/>
        <w:jc w:val="both"/>
        <w:rPr>
          <w:rFonts w:ascii="Times New Roman" w:hAnsi="Times New Roman" w:cs="Times New Roman"/>
          <w:spacing w:val="10"/>
          <w:szCs w:val="24"/>
        </w:rPr>
      </w:pPr>
      <w:r>
        <w:rPr>
          <w:rFonts w:hint="eastAsia" w:ascii="Times New Roman" w:hAnsi="Times New Roman" w:eastAsia="宋体"/>
          <w:i/>
          <w:sz w:val="20"/>
          <w:szCs w:val="20"/>
          <w:lang w:eastAsia="zh-CN"/>
        </w:rPr>
        <w:t>（</w:t>
      </w:r>
      <w:r>
        <w:rPr>
          <w:rFonts w:ascii="Times New Roman" w:hAnsi="Times New Roman" w:eastAsia="宋体"/>
          <w:i/>
          <w:sz w:val="20"/>
          <w:szCs w:val="20"/>
          <w:lang w:eastAsia="zh-CN"/>
        </w:rPr>
        <w:t>d</w:t>
      </w:r>
      <w:r>
        <w:rPr>
          <w:rFonts w:hint="eastAsia" w:ascii="Times New Roman" w:hAnsi="Times New Roman" w:eastAsia="宋体"/>
          <w:i/>
          <w:sz w:val="20"/>
          <w:szCs w:val="20"/>
          <w:lang w:eastAsia="zh-CN"/>
        </w:rPr>
        <w:t>）</w:t>
      </w:r>
      <w:r>
        <w:rPr>
          <w:rFonts w:ascii="Times New Roman" w:hAnsi="Times New Roman" w:eastAsia="宋体"/>
          <w:i/>
          <w:sz w:val="20"/>
          <w:szCs w:val="20"/>
          <w:lang w:eastAsia="zh-CN"/>
        </w:rPr>
        <w:t xml:space="preserve"> 2</w:t>
      </w:r>
      <w:r>
        <w:rPr>
          <w:rFonts w:hint="eastAsia" w:ascii="Times New Roman" w:hAnsi="Times New Roman" w:eastAsia="宋体"/>
          <w:i/>
          <w:sz w:val="20"/>
          <w:szCs w:val="20"/>
          <w:lang w:eastAsia="zh-CN"/>
        </w:rPr>
        <w:t>宗个案仍在调查中。</w:t>
      </w:r>
    </w:p>
    <w:p>
      <w:pPr>
        <w:suppressAutoHyphens/>
        <w:spacing w:line="240" w:lineRule="auto"/>
        <w:ind w:firstLine="400" w:firstLineChars="200"/>
        <w:jc w:val="both"/>
        <w:rPr>
          <w:rFonts w:ascii="Times New Roman" w:hAnsi="Times New Roman" w:eastAsia="PMingLiU" w:cs="Times New Roman"/>
          <w:i/>
          <w:sz w:val="20"/>
          <w:szCs w:val="20"/>
        </w:rPr>
      </w:pPr>
    </w:p>
    <w:p>
      <w:pPr>
        <w:suppressAutoHyphens/>
        <w:spacing w:before="120" w:line="240" w:lineRule="auto"/>
        <w:jc w:val="both"/>
        <w:rPr>
          <w:rFonts w:ascii="Times New Roman" w:hAnsi="Times New Roman" w:cs="Times New Roman"/>
          <w:spacing w:val="10"/>
          <w:szCs w:val="24"/>
        </w:rPr>
      </w:pPr>
    </w:p>
    <w:p>
      <w:pPr>
        <w:rPr>
          <w:rFonts w:ascii="Times New Roman" w:hAnsi="Times New Roman" w:cs="Times New Roman"/>
          <w:spacing w:val="10"/>
          <w:szCs w:val="24"/>
        </w:rPr>
      </w:pPr>
      <w:r>
        <w:rPr>
          <w:rFonts w:ascii="Times New Roman" w:hAnsi="Times New Roman" w:cs="Times New Roman"/>
          <w:spacing w:val="10"/>
          <w:szCs w:val="24"/>
        </w:rPr>
        <w:br w:type="page"/>
      </w:r>
    </w:p>
    <w:p>
      <w:pPr>
        <w:pStyle w:val="2"/>
        <w:numPr>
          <w:ilvl w:val="0"/>
          <w:numId w:val="17"/>
        </w:numPr>
        <w:rPr>
          <w:spacing w:val="10"/>
        </w:rPr>
      </w:pPr>
    </w:p>
    <w:tbl>
      <w:tblPr>
        <w:tblStyle w:val="226"/>
        <w:tblW w:w="8359" w:type="dxa"/>
        <w:jc w:val="center"/>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845"/>
        <w:gridCol w:w="621"/>
        <w:gridCol w:w="621"/>
        <w:gridCol w:w="620"/>
        <w:gridCol w:w="620"/>
        <w:gridCol w:w="620"/>
        <w:gridCol w:w="620"/>
        <w:gridCol w:w="620"/>
        <w:gridCol w:w="620"/>
        <w:gridCol w:w="620"/>
        <w:gridCol w:w="620"/>
        <w:gridCol w:w="620"/>
        <w:gridCol w:w="692"/>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992" w:hRule="atLeast"/>
          <w:jc w:val="center"/>
        </w:trPr>
        <w:tc>
          <w:tcPr>
            <w:tcW w:w="8359" w:type="dxa"/>
            <w:gridSpan w:val="13"/>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pStyle w:val="127"/>
              <w:spacing w:before="120"/>
              <w:ind w:left="480"/>
              <w:jc w:val="center"/>
              <w:rPr>
                <w:rFonts w:ascii="Times New Roman" w:hAnsi="Times New Roman"/>
                <w:b/>
                <w:sz w:val="20"/>
                <w:szCs w:val="20"/>
                <w:lang w:val="en-US" w:eastAsia="zh-TW"/>
              </w:rPr>
            </w:pPr>
            <w:r>
              <w:rPr>
                <w:rFonts w:hint="eastAsia" w:ascii="Times New Roman" w:hAnsi="Times New Roman" w:eastAsia="宋体"/>
                <w:b/>
                <w:sz w:val="20"/>
                <w:szCs w:val="20"/>
                <w:lang w:val="en-US" w:eastAsia="zh-CN"/>
              </w:rPr>
              <w:t>纪监会处理的当值执法人员使用暴力的个案</w:t>
            </w:r>
            <w:r>
              <w:rPr>
                <w:rFonts w:ascii="Times New Roman" w:hAnsi="Times New Roman" w:eastAsia="宋体"/>
                <w:b/>
                <w:sz w:val="20"/>
                <w:szCs w:val="20"/>
                <w:lang w:val="en-US" w:eastAsia="zh-CN"/>
              </w:rPr>
              <w:t xml:space="preserve"> </w:t>
            </w:r>
            <w:r>
              <w:rPr>
                <w:rFonts w:hint="eastAsia" w:ascii="Times New Roman" w:hAnsi="Times New Roman" w:eastAsia="宋体"/>
                <w:b/>
                <w:sz w:val="20"/>
                <w:szCs w:val="20"/>
                <w:lang w:val="en-US" w:eastAsia="zh-CN"/>
              </w:rPr>
              <w:t>（按罪名分类）</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845"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val="en-US" w:eastAsia="zh-CN"/>
              </w:rPr>
              <w:t>罪名</w:t>
            </w:r>
          </w:p>
        </w:tc>
        <w:tc>
          <w:tcPr>
            <w:tcW w:w="621"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sz w:val="20"/>
                <w:szCs w:val="20"/>
                <w:lang w:val="en-US" w:eastAsia="zh-CN"/>
              </w:rPr>
              <w:t>2013</w:t>
            </w:r>
          </w:p>
        </w:tc>
        <w:tc>
          <w:tcPr>
            <w:tcW w:w="621"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sz w:val="20"/>
                <w:szCs w:val="20"/>
                <w:lang w:val="en-US" w:eastAsia="zh-CN"/>
              </w:rPr>
              <w:t>2014</w:t>
            </w:r>
          </w:p>
        </w:tc>
        <w:tc>
          <w:tcPr>
            <w:tcW w:w="620"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sz w:val="20"/>
                <w:szCs w:val="20"/>
                <w:lang w:val="en-US" w:eastAsia="zh-CN"/>
              </w:rPr>
              <w:t>2015</w:t>
            </w:r>
          </w:p>
        </w:tc>
        <w:tc>
          <w:tcPr>
            <w:tcW w:w="620"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sz w:val="20"/>
                <w:szCs w:val="20"/>
                <w:lang w:val="en-US" w:eastAsia="zh-CN"/>
              </w:rPr>
              <w:t>2016</w:t>
            </w:r>
          </w:p>
        </w:tc>
        <w:tc>
          <w:tcPr>
            <w:tcW w:w="620"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sz w:val="20"/>
                <w:szCs w:val="20"/>
                <w:lang w:val="en-US" w:eastAsia="zh-CN"/>
              </w:rPr>
              <w:t>2017</w:t>
            </w:r>
          </w:p>
        </w:tc>
        <w:tc>
          <w:tcPr>
            <w:tcW w:w="620"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sz w:val="20"/>
                <w:szCs w:val="20"/>
                <w:lang w:val="en-US" w:eastAsia="zh-CN"/>
              </w:rPr>
              <w:t>2018</w:t>
            </w:r>
          </w:p>
        </w:tc>
        <w:tc>
          <w:tcPr>
            <w:tcW w:w="620"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sz w:val="20"/>
                <w:szCs w:val="20"/>
                <w:lang w:val="en-US" w:eastAsia="zh-CN"/>
              </w:rPr>
              <w:t>2019</w:t>
            </w:r>
          </w:p>
        </w:tc>
        <w:tc>
          <w:tcPr>
            <w:tcW w:w="620"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sz w:val="20"/>
                <w:szCs w:val="20"/>
                <w:lang w:val="en-US" w:eastAsia="zh-CN"/>
              </w:rPr>
              <w:t>2020</w:t>
            </w:r>
          </w:p>
        </w:tc>
        <w:tc>
          <w:tcPr>
            <w:tcW w:w="620"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sz w:val="20"/>
                <w:szCs w:val="20"/>
                <w:lang w:val="en-US" w:eastAsia="zh-CN"/>
              </w:rPr>
              <w:t>2021</w:t>
            </w:r>
          </w:p>
        </w:tc>
        <w:tc>
          <w:tcPr>
            <w:tcW w:w="620"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sz w:val="20"/>
                <w:szCs w:val="20"/>
                <w:lang w:val="en-US" w:eastAsia="zh-CN"/>
              </w:rPr>
              <w:t>2022</w:t>
            </w:r>
          </w:p>
        </w:tc>
        <w:tc>
          <w:tcPr>
            <w:tcW w:w="620"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sz w:val="20"/>
                <w:szCs w:val="20"/>
                <w:lang w:val="en-US" w:eastAsia="zh-CN"/>
              </w:rPr>
              <w:t>2023</w:t>
            </w:r>
          </w:p>
        </w:tc>
        <w:tc>
          <w:tcPr>
            <w:tcW w:w="692"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sz w:val="20"/>
                <w:szCs w:val="20"/>
                <w:lang w:val="en-US" w:eastAsia="zh-CN"/>
              </w:rPr>
              <w:t>2024/01-05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020" w:hRule="atLeast"/>
          <w:jc w:val="center"/>
        </w:trPr>
        <w:tc>
          <w:tcPr>
            <w:tcW w:w="845" w:type="dxa"/>
            <w:tcBorders>
              <w:top w:val="single" w:color="auto" w:sz="4" w:space="0"/>
            </w:tcBorders>
            <w:vAlign w:val="center"/>
          </w:tcPr>
          <w:p>
            <w:pPr>
              <w:spacing w:before="120" w:after="120" w:line="240" w:lineRule="auto"/>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val="0"/>
                <w:sz w:val="20"/>
                <w:szCs w:val="20"/>
                <w:lang w:val="en-US" w:eastAsia="zh-CN"/>
              </w:rPr>
              <w:t>侵犯身体完整性</w:t>
            </w:r>
          </w:p>
        </w:tc>
        <w:tc>
          <w:tcPr>
            <w:tcW w:w="621"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5</w:t>
            </w:r>
          </w:p>
        </w:tc>
        <w:tc>
          <w:tcPr>
            <w:tcW w:w="621"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c>
          <w:tcPr>
            <w:tcW w:w="620"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9</w:t>
            </w:r>
          </w:p>
        </w:tc>
        <w:tc>
          <w:tcPr>
            <w:tcW w:w="620"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w:t>
            </w:r>
          </w:p>
        </w:tc>
        <w:tc>
          <w:tcPr>
            <w:tcW w:w="620"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7</w:t>
            </w:r>
          </w:p>
        </w:tc>
        <w:tc>
          <w:tcPr>
            <w:tcW w:w="620"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w:t>
            </w:r>
          </w:p>
        </w:tc>
        <w:tc>
          <w:tcPr>
            <w:tcW w:w="620"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620" w:type="dxa"/>
            <w:tcBorders>
              <w:top w:val="single" w:color="auto" w:sz="4" w:space="0"/>
            </w:tcBorders>
            <w:vAlign w:val="center"/>
          </w:tcPr>
          <w:p>
            <w:pPr>
              <w:spacing w:after="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620" w:type="dxa"/>
            <w:tcBorders>
              <w:top w:val="single" w:color="auto" w:sz="4" w:space="0"/>
            </w:tcBorders>
            <w:vAlign w:val="center"/>
          </w:tcPr>
          <w:p>
            <w:pPr>
              <w:spacing w:after="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620" w:type="dxa"/>
            <w:tcBorders>
              <w:top w:val="single" w:color="auto" w:sz="4" w:space="0"/>
            </w:tcBorders>
            <w:vAlign w:val="center"/>
          </w:tcPr>
          <w:p>
            <w:pPr>
              <w:spacing w:after="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620" w:type="dxa"/>
            <w:tcBorders>
              <w:top w:val="single" w:color="auto" w:sz="4" w:space="0"/>
            </w:tcBorders>
            <w:vAlign w:val="center"/>
          </w:tcPr>
          <w:p>
            <w:pPr>
              <w:spacing w:after="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692" w:type="dxa"/>
            <w:tcBorders>
              <w:top w:val="single" w:color="auto" w:sz="4" w:space="0"/>
            </w:tcBorders>
            <w:vAlign w:val="center"/>
          </w:tcPr>
          <w:p>
            <w:pPr>
              <w:spacing w:after="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020" w:hRule="atLeast"/>
          <w:jc w:val="center"/>
        </w:trPr>
        <w:tc>
          <w:tcPr>
            <w:tcW w:w="845" w:type="dxa"/>
            <w:vAlign w:val="center"/>
          </w:tcPr>
          <w:p>
            <w:pPr>
              <w:spacing w:before="120" w:after="120" w:line="240" w:lineRule="auto"/>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val="0"/>
                <w:sz w:val="20"/>
                <w:szCs w:val="20"/>
                <w:lang w:val="en-US" w:eastAsia="zh-CN"/>
              </w:rPr>
              <w:t>恐吓</w:t>
            </w:r>
          </w:p>
        </w:tc>
        <w:tc>
          <w:tcPr>
            <w:tcW w:w="621"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621"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620"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620"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620"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620"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620"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620" w:type="dxa"/>
            <w:vAlign w:val="center"/>
          </w:tcPr>
          <w:p>
            <w:pPr>
              <w:spacing w:after="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620" w:type="dxa"/>
            <w:vAlign w:val="center"/>
          </w:tcPr>
          <w:p>
            <w:pPr>
              <w:spacing w:after="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620" w:type="dxa"/>
            <w:vAlign w:val="center"/>
          </w:tcPr>
          <w:p>
            <w:pPr>
              <w:spacing w:after="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620" w:type="dxa"/>
            <w:vAlign w:val="center"/>
          </w:tcPr>
          <w:p>
            <w:pPr>
              <w:spacing w:after="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692" w:type="dxa"/>
            <w:vAlign w:val="center"/>
          </w:tcPr>
          <w:p>
            <w:pPr>
              <w:spacing w:after="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845"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val="en-US" w:eastAsia="zh-CN"/>
              </w:rPr>
              <w:t>总数</w:t>
            </w:r>
          </w:p>
        </w:tc>
        <w:tc>
          <w:tcPr>
            <w:tcW w:w="621"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sz w:val="20"/>
                <w:szCs w:val="20"/>
                <w:lang w:val="en-US" w:eastAsia="zh-CN"/>
              </w:rPr>
              <w:t>5</w:t>
            </w:r>
          </w:p>
        </w:tc>
        <w:tc>
          <w:tcPr>
            <w:tcW w:w="621"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sz w:val="20"/>
                <w:szCs w:val="20"/>
                <w:lang w:val="en-US" w:eastAsia="zh-CN"/>
              </w:rPr>
              <w:t>3</w:t>
            </w:r>
          </w:p>
        </w:tc>
        <w:tc>
          <w:tcPr>
            <w:tcW w:w="620"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sz w:val="20"/>
                <w:szCs w:val="20"/>
                <w:lang w:val="en-US" w:eastAsia="zh-CN"/>
              </w:rPr>
              <w:t>9</w:t>
            </w:r>
          </w:p>
        </w:tc>
        <w:tc>
          <w:tcPr>
            <w:tcW w:w="620"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sz w:val="20"/>
                <w:szCs w:val="20"/>
                <w:lang w:val="en-US" w:eastAsia="zh-CN"/>
              </w:rPr>
              <w:t>3</w:t>
            </w:r>
          </w:p>
        </w:tc>
        <w:tc>
          <w:tcPr>
            <w:tcW w:w="620"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sz w:val="20"/>
                <w:szCs w:val="20"/>
                <w:lang w:val="en-US" w:eastAsia="zh-CN"/>
              </w:rPr>
              <w:t>7</w:t>
            </w:r>
          </w:p>
        </w:tc>
        <w:tc>
          <w:tcPr>
            <w:tcW w:w="620"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sz w:val="20"/>
                <w:szCs w:val="20"/>
                <w:lang w:val="en-US" w:eastAsia="zh-CN"/>
              </w:rPr>
              <w:t>3</w:t>
            </w:r>
          </w:p>
        </w:tc>
        <w:tc>
          <w:tcPr>
            <w:tcW w:w="620"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sz w:val="20"/>
                <w:szCs w:val="20"/>
                <w:lang w:val="en-US" w:eastAsia="zh-CN"/>
              </w:rPr>
              <w:t>1</w:t>
            </w:r>
          </w:p>
        </w:tc>
        <w:tc>
          <w:tcPr>
            <w:tcW w:w="620"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sz w:val="20"/>
                <w:szCs w:val="20"/>
                <w:lang w:val="en-US" w:eastAsia="zh-CN"/>
              </w:rPr>
              <w:t>1</w:t>
            </w:r>
          </w:p>
        </w:tc>
        <w:tc>
          <w:tcPr>
            <w:tcW w:w="620"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sz w:val="20"/>
                <w:szCs w:val="20"/>
                <w:lang w:val="en-US" w:eastAsia="zh-CN"/>
              </w:rPr>
              <w:t>0</w:t>
            </w:r>
          </w:p>
        </w:tc>
        <w:tc>
          <w:tcPr>
            <w:tcW w:w="620"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sz w:val="20"/>
                <w:szCs w:val="20"/>
                <w:lang w:val="en-US" w:eastAsia="zh-CN"/>
              </w:rPr>
              <w:t>1</w:t>
            </w:r>
          </w:p>
        </w:tc>
        <w:tc>
          <w:tcPr>
            <w:tcW w:w="620"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sz w:val="20"/>
                <w:szCs w:val="20"/>
                <w:lang w:val="en-US" w:eastAsia="zh-CN"/>
              </w:rPr>
              <w:t>1</w:t>
            </w:r>
          </w:p>
        </w:tc>
        <w:tc>
          <w:tcPr>
            <w:tcW w:w="692"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sz w:val="20"/>
                <w:szCs w:val="20"/>
                <w:lang w:val="en-US" w:eastAsia="zh-CN"/>
              </w:rPr>
              <w:t>0</w:t>
            </w:r>
          </w:p>
        </w:tc>
      </w:tr>
    </w:tbl>
    <w:p>
      <w:pPr>
        <w:suppressAutoHyphens/>
        <w:spacing w:before="120" w:line="240" w:lineRule="auto"/>
        <w:jc w:val="both"/>
        <w:rPr>
          <w:rFonts w:ascii="Times New Roman" w:hAnsi="Times New Roman" w:eastAsia="PMingLiU" w:cs="Times New Roman"/>
          <w:i/>
          <w:sz w:val="20"/>
          <w:szCs w:val="20"/>
        </w:rPr>
      </w:pPr>
      <w:r>
        <w:rPr>
          <w:rFonts w:hint="eastAsia" w:ascii="Times New Roman" w:hAnsi="Times New Roman" w:eastAsia="宋体" w:cs="Times New Roman"/>
          <w:i/>
          <w:sz w:val="20"/>
          <w:szCs w:val="20"/>
          <w:lang w:eastAsia="zh-CN"/>
        </w:rPr>
        <w:t>资料来源：纪监会，</w:t>
      </w:r>
      <w:r>
        <w:rPr>
          <w:rFonts w:ascii="Times New Roman" w:hAnsi="Times New Roman" w:eastAsia="宋体" w:cs="Times New Roman"/>
          <w:i/>
          <w:sz w:val="20"/>
          <w:szCs w:val="20"/>
          <w:lang w:eastAsia="zh-CN"/>
        </w:rPr>
        <w:t>2024</w:t>
      </w:r>
    </w:p>
    <w:p>
      <w:pPr>
        <w:rPr>
          <w:rFonts w:ascii="Times New Roman" w:hAnsi="Times New Roman" w:eastAsia="PMingLiU" w:cs="Times New Roman"/>
          <w:i/>
          <w:sz w:val="24"/>
          <w:szCs w:val="24"/>
        </w:rPr>
      </w:pPr>
      <w:r>
        <w:rPr>
          <w:rFonts w:ascii="Times New Roman" w:hAnsi="Times New Roman" w:eastAsia="PMingLiU" w:cs="Times New Roman"/>
          <w:i/>
          <w:sz w:val="24"/>
          <w:szCs w:val="24"/>
        </w:rPr>
        <w:br w:type="page"/>
      </w:r>
    </w:p>
    <w:p>
      <w:pPr>
        <w:pStyle w:val="2"/>
        <w:numPr>
          <w:ilvl w:val="0"/>
          <w:numId w:val="17"/>
        </w:numPr>
        <w:rPr>
          <w:spacing w:val="10"/>
        </w:rPr>
      </w:pPr>
    </w:p>
    <w:tbl>
      <w:tblPr>
        <w:tblStyle w:val="226"/>
        <w:tblW w:w="9876" w:type="dxa"/>
        <w:jc w:val="center"/>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424"/>
        <w:gridCol w:w="393"/>
        <w:gridCol w:w="395"/>
        <w:gridCol w:w="393"/>
        <w:gridCol w:w="395"/>
        <w:gridCol w:w="393"/>
        <w:gridCol w:w="438"/>
        <w:gridCol w:w="350"/>
        <w:gridCol w:w="395"/>
        <w:gridCol w:w="393"/>
        <w:gridCol w:w="395"/>
        <w:gridCol w:w="393"/>
        <w:gridCol w:w="395"/>
        <w:gridCol w:w="393"/>
        <w:gridCol w:w="395"/>
        <w:gridCol w:w="393"/>
        <w:gridCol w:w="395"/>
        <w:gridCol w:w="393"/>
        <w:gridCol w:w="395"/>
        <w:gridCol w:w="393"/>
        <w:gridCol w:w="395"/>
        <w:gridCol w:w="393"/>
        <w:gridCol w:w="395"/>
        <w:gridCol w:w="393"/>
        <w:gridCol w:w="391"/>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992" w:hRule="atLeast"/>
          <w:tblHeader/>
          <w:jc w:val="center"/>
        </w:trPr>
        <w:tc>
          <w:tcPr>
            <w:tcW w:w="9876" w:type="dxa"/>
            <w:gridSpan w:val="25"/>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0" w:line="240" w:lineRule="auto"/>
              <w:jc w:val="center"/>
              <w:rPr>
                <w:rFonts w:ascii="Times New Roman" w:hAnsi="Times New Roman"/>
                <w:b/>
                <w:sz w:val="20"/>
                <w:szCs w:val="20"/>
                <w:lang w:val="en-US" w:eastAsia="zh-TW"/>
              </w:rPr>
            </w:pPr>
            <w:r>
              <w:rPr>
                <w:rFonts w:hint="eastAsia" w:ascii="Times New Roman" w:hAnsi="Times New Roman" w:eastAsia="宋体"/>
                <w:b/>
                <w:sz w:val="20"/>
                <w:szCs w:val="20"/>
                <w:lang w:val="en-US" w:eastAsia="zh-CN"/>
              </w:rPr>
              <w:t>纪监会处理的</w:t>
            </w:r>
            <w:r>
              <w:rPr>
                <w:rFonts w:hint="eastAsia" w:ascii="Times New Roman" w:hAnsi="Times New Roman" w:eastAsia="宋体" w:cs="Times New Roman"/>
                <w:b/>
                <w:sz w:val="20"/>
                <w:szCs w:val="20"/>
                <w:lang w:val="en-US" w:eastAsia="zh-CN"/>
              </w:rPr>
              <w:t>投诉当值执法人员的个案</w:t>
            </w:r>
            <w:r>
              <w:rPr>
                <w:rFonts w:ascii="Times New Roman" w:hAnsi="Times New Roman" w:eastAsia="宋体" w:cs="Times New Roman"/>
                <w:b/>
                <w:sz w:val="20"/>
                <w:szCs w:val="20"/>
                <w:lang w:val="en-US" w:eastAsia="zh-CN"/>
              </w:rPr>
              <w:t xml:space="preserve"> </w:t>
            </w:r>
            <w:r>
              <w:rPr>
                <w:rFonts w:hint="eastAsia" w:ascii="Times New Roman" w:hAnsi="Times New Roman" w:eastAsia="宋体" w:cs="Times New Roman"/>
                <w:b/>
                <w:sz w:val="20"/>
                <w:szCs w:val="20"/>
                <w:lang w:val="en-US" w:eastAsia="zh-CN"/>
              </w:rPr>
              <w:t>（按涉案部门分类）</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92" w:hRule="atLeast"/>
          <w:tblHeader/>
          <w:jc w:val="center"/>
        </w:trPr>
        <w:tc>
          <w:tcPr>
            <w:tcW w:w="424" w:type="dxa"/>
            <w:vMerge w:val="restart"/>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rPr>
                <w:rFonts w:ascii="Times New Roman" w:hAnsi="Times New Roman" w:eastAsia="PMingLiU" w:cs="Times New Roman"/>
                <w:b w:val="0"/>
                <w:sz w:val="20"/>
                <w:szCs w:val="20"/>
                <w:lang w:eastAsia="zh-TW"/>
              </w:rPr>
            </w:pPr>
          </w:p>
          <w:p>
            <w:pPr>
              <w:spacing w:before="120" w:after="120" w:line="240" w:lineRule="auto"/>
              <w:jc w:val="center"/>
              <w:rPr>
                <w:rFonts w:ascii="Times New Roman" w:hAnsi="Times New Roman" w:eastAsia="PMingLiU" w:cs="Times New Roman"/>
                <w:b w:val="0"/>
                <w:sz w:val="20"/>
                <w:szCs w:val="20"/>
                <w:lang w:eastAsia="en-US"/>
              </w:rPr>
            </w:pPr>
            <w:r>
              <w:rPr>
                <w:rFonts w:hint="eastAsia" w:ascii="Times New Roman" w:hAnsi="Times New Roman" w:eastAsia="宋体" w:cs="Times New Roman"/>
                <w:b/>
                <w:sz w:val="20"/>
                <w:szCs w:val="20"/>
                <w:lang w:eastAsia="zh-CN"/>
              </w:rPr>
              <w:t>部门</w:t>
            </w:r>
            <w:r>
              <w:rPr>
                <w:rFonts w:ascii="Times New Roman" w:hAnsi="Times New Roman" w:eastAsia="宋体" w:cs="Times New Roman"/>
                <w:b/>
                <w:sz w:val="20"/>
                <w:szCs w:val="20"/>
                <w:lang w:eastAsia="zh-CN"/>
              </w:rPr>
              <w:t>/</w:t>
            </w:r>
            <w:r>
              <w:rPr>
                <w:rFonts w:hint="eastAsia" w:ascii="Times New Roman" w:hAnsi="Times New Roman" w:eastAsia="宋体" w:cs="Times New Roman"/>
                <w:b/>
                <w:sz w:val="20"/>
                <w:szCs w:val="20"/>
                <w:lang w:eastAsia="zh-CN"/>
              </w:rPr>
              <w:t>年份</w:t>
            </w:r>
            <w:r>
              <w:rPr>
                <w:rFonts w:ascii="Times New Roman" w:hAnsi="Times New Roman" w:eastAsia="宋体" w:cs="Times New Roman"/>
                <w:b/>
                <w:sz w:val="20"/>
                <w:szCs w:val="20"/>
                <w:lang w:eastAsia="zh-CN"/>
              </w:rPr>
              <w:t>/</w:t>
            </w:r>
            <w:r>
              <w:rPr>
                <w:rFonts w:hint="eastAsia" w:ascii="Times New Roman" w:hAnsi="Times New Roman" w:eastAsia="宋体" w:cs="Times New Roman"/>
                <w:b/>
                <w:sz w:val="20"/>
                <w:szCs w:val="20"/>
                <w:lang w:eastAsia="zh-CN"/>
              </w:rPr>
              <w:t>数量</w:t>
            </w:r>
          </w:p>
        </w:tc>
        <w:tc>
          <w:tcPr>
            <w:tcW w:w="788" w:type="dxa"/>
            <w:gridSpan w:val="2"/>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eastAsia="en-US"/>
              </w:rPr>
            </w:pPr>
            <w:r>
              <w:rPr>
                <w:rFonts w:ascii="Times New Roman" w:hAnsi="Times New Roman" w:eastAsia="宋体" w:cs="Times New Roman"/>
                <w:b/>
                <w:sz w:val="20"/>
                <w:szCs w:val="20"/>
                <w:lang w:eastAsia="zh-CN"/>
              </w:rPr>
              <w:t>2013</w:t>
            </w:r>
          </w:p>
        </w:tc>
        <w:tc>
          <w:tcPr>
            <w:tcW w:w="788" w:type="dxa"/>
            <w:gridSpan w:val="2"/>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eastAsia="en-US"/>
              </w:rPr>
            </w:pPr>
            <w:r>
              <w:rPr>
                <w:rFonts w:ascii="Times New Roman" w:hAnsi="Times New Roman" w:eastAsia="宋体" w:cs="Times New Roman"/>
                <w:b/>
                <w:sz w:val="20"/>
                <w:szCs w:val="20"/>
                <w:lang w:eastAsia="zh-CN"/>
              </w:rPr>
              <w:t>2014</w:t>
            </w:r>
          </w:p>
        </w:tc>
        <w:tc>
          <w:tcPr>
            <w:tcW w:w="831" w:type="dxa"/>
            <w:gridSpan w:val="2"/>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eastAsia="en-US"/>
              </w:rPr>
            </w:pPr>
            <w:r>
              <w:rPr>
                <w:rFonts w:ascii="Times New Roman" w:hAnsi="Times New Roman" w:eastAsia="宋体" w:cs="Times New Roman"/>
                <w:b/>
                <w:sz w:val="20"/>
                <w:szCs w:val="20"/>
                <w:lang w:eastAsia="zh-CN"/>
              </w:rPr>
              <w:t>2015</w:t>
            </w:r>
          </w:p>
        </w:tc>
        <w:tc>
          <w:tcPr>
            <w:tcW w:w="745" w:type="dxa"/>
            <w:gridSpan w:val="2"/>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eastAsia="en-US"/>
              </w:rPr>
            </w:pPr>
            <w:r>
              <w:rPr>
                <w:rFonts w:ascii="Times New Roman" w:hAnsi="Times New Roman" w:eastAsia="宋体" w:cs="Times New Roman"/>
                <w:b/>
                <w:sz w:val="20"/>
                <w:szCs w:val="20"/>
                <w:lang w:eastAsia="zh-CN"/>
              </w:rPr>
              <w:t>2016</w:t>
            </w:r>
          </w:p>
        </w:tc>
        <w:tc>
          <w:tcPr>
            <w:tcW w:w="788" w:type="dxa"/>
            <w:gridSpan w:val="2"/>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eastAsia="en-US"/>
              </w:rPr>
            </w:pPr>
            <w:r>
              <w:rPr>
                <w:rFonts w:ascii="Times New Roman" w:hAnsi="Times New Roman" w:eastAsia="宋体" w:cs="Times New Roman"/>
                <w:b/>
                <w:sz w:val="20"/>
                <w:szCs w:val="20"/>
                <w:lang w:eastAsia="zh-CN"/>
              </w:rPr>
              <w:t>2017</w:t>
            </w:r>
          </w:p>
        </w:tc>
        <w:tc>
          <w:tcPr>
            <w:tcW w:w="788" w:type="dxa"/>
            <w:gridSpan w:val="2"/>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eastAsia="en-US"/>
              </w:rPr>
            </w:pPr>
            <w:r>
              <w:rPr>
                <w:rFonts w:ascii="Times New Roman" w:hAnsi="Times New Roman" w:eastAsia="宋体" w:cs="Times New Roman"/>
                <w:b/>
                <w:sz w:val="20"/>
                <w:szCs w:val="20"/>
                <w:lang w:eastAsia="zh-CN"/>
              </w:rPr>
              <w:t>2018</w:t>
            </w:r>
          </w:p>
        </w:tc>
        <w:tc>
          <w:tcPr>
            <w:tcW w:w="788" w:type="dxa"/>
            <w:gridSpan w:val="2"/>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eastAsia="en-US"/>
              </w:rPr>
            </w:pPr>
            <w:r>
              <w:rPr>
                <w:rFonts w:ascii="Times New Roman" w:hAnsi="Times New Roman" w:eastAsia="宋体" w:cs="Times New Roman"/>
                <w:b/>
                <w:sz w:val="20"/>
                <w:szCs w:val="20"/>
                <w:lang w:eastAsia="zh-CN"/>
              </w:rPr>
              <w:t>2019</w:t>
            </w:r>
          </w:p>
        </w:tc>
        <w:tc>
          <w:tcPr>
            <w:tcW w:w="788" w:type="dxa"/>
            <w:gridSpan w:val="2"/>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eastAsia="zh-TW"/>
              </w:rPr>
            </w:pPr>
            <w:r>
              <w:rPr>
                <w:rFonts w:ascii="Times New Roman" w:hAnsi="Times New Roman" w:eastAsia="宋体" w:cs="Times New Roman"/>
                <w:b/>
                <w:sz w:val="20"/>
                <w:szCs w:val="20"/>
                <w:lang w:eastAsia="zh-CN"/>
              </w:rPr>
              <w:t>2020</w:t>
            </w:r>
          </w:p>
        </w:tc>
        <w:tc>
          <w:tcPr>
            <w:tcW w:w="788" w:type="dxa"/>
            <w:gridSpan w:val="2"/>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sz w:val="20"/>
                <w:szCs w:val="20"/>
                <w:lang w:val="en-US" w:eastAsia="zh-CN"/>
              </w:rPr>
              <w:t>2021</w:t>
            </w:r>
          </w:p>
        </w:tc>
        <w:tc>
          <w:tcPr>
            <w:tcW w:w="788" w:type="dxa"/>
            <w:gridSpan w:val="2"/>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sz w:val="20"/>
                <w:szCs w:val="20"/>
                <w:lang w:val="en-US" w:eastAsia="zh-CN"/>
              </w:rPr>
              <w:t>2022</w:t>
            </w:r>
          </w:p>
        </w:tc>
        <w:tc>
          <w:tcPr>
            <w:tcW w:w="788" w:type="dxa"/>
            <w:gridSpan w:val="2"/>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sz w:val="20"/>
                <w:szCs w:val="20"/>
                <w:lang w:val="en-US" w:eastAsia="zh-CN"/>
              </w:rPr>
              <w:t>2023</w:t>
            </w:r>
          </w:p>
        </w:tc>
        <w:tc>
          <w:tcPr>
            <w:tcW w:w="784" w:type="dxa"/>
            <w:gridSpan w:val="2"/>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sz w:val="20"/>
                <w:szCs w:val="20"/>
                <w:lang w:val="en-US" w:eastAsia="zh-CN"/>
              </w:rPr>
              <w:t>2024/</w:t>
            </w:r>
          </w:p>
          <w:p>
            <w:pPr>
              <w:spacing w:before="120" w:after="12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sz w:val="20"/>
                <w:szCs w:val="20"/>
                <w:lang w:val="en-US" w:eastAsia="zh-CN"/>
              </w:rPr>
              <w:t>01-05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65" w:hRule="atLeast"/>
          <w:tblHeader/>
          <w:jc w:val="center"/>
        </w:trPr>
        <w:tc>
          <w:tcPr>
            <w:tcW w:w="424" w:type="dxa"/>
            <w:vMerge w:val="continue"/>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rPr>
                <w:rFonts w:ascii="Times New Roman" w:hAnsi="Times New Roman" w:eastAsia="PMingLiU" w:cs="Times New Roman"/>
                <w:b w:val="0"/>
                <w:sz w:val="20"/>
                <w:szCs w:val="20"/>
                <w:lang w:eastAsia="en-US"/>
              </w:rPr>
            </w:pPr>
          </w:p>
        </w:tc>
        <w:tc>
          <w:tcPr>
            <w:tcW w:w="393"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eastAsia="en-US"/>
              </w:rPr>
            </w:pPr>
            <w:r>
              <w:rPr>
                <w:rFonts w:hint="eastAsia" w:ascii="Times New Roman" w:hAnsi="Times New Roman" w:eastAsia="宋体" w:cs="Times New Roman"/>
                <w:b/>
                <w:sz w:val="20"/>
                <w:szCs w:val="20"/>
                <w:lang w:eastAsia="zh-CN"/>
              </w:rPr>
              <w:t>个案数字</w:t>
            </w:r>
          </w:p>
        </w:tc>
        <w:tc>
          <w:tcPr>
            <w:tcW w:w="395"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eastAsia="en-US"/>
              </w:rPr>
            </w:pPr>
            <w:r>
              <w:rPr>
                <w:rFonts w:hint="eastAsia" w:ascii="Times New Roman" w:hAnsi="Times New Roman" w:eastAsia="宋体" w:cs="Times New Roman"/>
                <w:b/>
                <w:sz w:val="20"/>
                <w:szCs w:val="20"/>
                <w:lang w:eastAsia="zh-CN"/>
              </w:rPr>
              <w:t>涉及人员</w:t>
            </w:r>
          </w:p>
        </w:tc>
        <w:tc>
          <w:tcPr>
            <w:tcW w:w="393"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eastAsia="en-US"/>
              </w:rPr>
            </w:pPr>
            <w:r>
              <w:rPr>
                <w:rFonts w:hint="eastAsia" w:ascii="Times New Roman" w:hAnsi="Times New Roman" w:eastAsia="宋体" w:cs="Times New Roman"/>
                <w:b/>
                <w:sz w:val="20"/>
                <w:szCs w:val="20"/>
                <w:lang w:eastAsia="zh-CN"/>
              </w:rPr>
              <w:t>个案数字</w:t>
            </w:r>
          </w:p>
        </w:tc>
        <w:tc>
          <w:tcPr>
            <w:tcW w:w="395"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eastAsia="en-US"/>
              </w:rPr>
            </w:pPr>
            <w:r>
              <w:rPr>
                <w:rFonts w:hint="eastAsia" w:ascii="Times New Roman" w:hAnsi="Times New Roman" w:eastAsia="宋体" w:cs="Times New Roman"/>
                <w:b/>
                <w:sz w:val="20"/>
                <w:szCs w:val="20"/>
                <w:lang w:eastAsia="zh-CN"/>
              </w:rPr>
              <w:t>涉及人员</w:t>
            </w:r>
          </w:p>
        </w:tc>
        <w:tc>
          <w:tcPr>
            <w:tcW w:w="393"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eastAsia="zh-CN"/>
              </w:rPr>
              <w:t>个案数字</w:t>
            </w:r>
          </w:p>
        </w:tc>
        <w:tc>
          <w:tcPr>
            <w:tcW w:w="438"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eastAsia="zh-CN"/>
              </w:rPr>
              <w:t>涉及人员</w:t>
            </w:r>
          </w:p>
        </w:tc>
        <w:tc>
          <w:tcPr>
            <w:tcW w:w="350"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eastAsia="zh-CN"/>
              </w:rPr>
              <w:t>个案数字</w:t>
            </w:r>
          </w:p>
        </w:tc>
        <w:tc>
          <w:tcPr>
            <w:tcW w:w="395"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eastAsia="zh-CN"/>
              </w:rPr>
              <w:t>涉及人员</w:t>
            </w:r>
          </w:p>
        </w:tc>
        <w:tc>
          <w:tcPr>
            <w:tcW w:w="393"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eastAsia="zh-CN"/>
              </w:rPr>
              <w:t>个案数字</w:t>
            </w:r>
          </w:p>
        </w:tc>
        <w:tc>
          <w:tcPr>
            <w:tcW w:w="395"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eastAsia="zh-CN"/>
              </w:rPr>
              <w:t>涉及人员</w:t>
            </w:r>
          </w:p>
        </w:tc>
        <w:tc>
          <w:tcPr>
            <w:tcW w:w="393"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eastAsia="zh-CN"/>
              </w:rPr>
              <w:t>个案数字</w:t>
            </w:r>
          </w:p>
        </w:tc>
        <w:tc>
          <w:tcPr>
            <w:tcW w:w="395"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eastAsia="zh-CN"/>
              </w:rPr>
              <w:t>涉及人员</w:t>
            </w:r>
          </w:p>
        </w:tc>
        <w:tc>
          <w:tcPr>
            <w:tcW w:w="393"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eastAsia="zh-CN"/>
              </w:rPr>
              <w:t>个案数字</w:t>
            </w:r>
          </w:p>
        </w:tc>
        <w:tc>
          <w:tcPr>
            <w:tcW w:w="395"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eastAsia="zh-CN"/>
              </w:rPr>
              <w:t>涉及人员</w:t>
            </w:r>
          </w:p>
        </w:tc>
        <w:tc>
          <w:tcPr>
            <w:tcW w:w="393"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eastAsia="zh-TW"/>
              </w:rPr>
            </w:pPr>
            <w:r>
              <w:rPr>
                <w:rFonts w:hint="eastAsia" w:ascii="Times New Roman" w:hAnsi="Times New Roman" w:eastAsia="宋体" w:cs="Times New Roman"/>
                <w:b/>
                <w:sz w:val="20"/>
                <w:szCs w:val="20"/>
                <w:lang w:eastAsia="zh-CN"/>
              </w:rPr>
              <w:t>个案数字</w:t>
            </w:r>
          </w:p>
        </w:tc>
        <w:tc>
          <w:tcPr>
            <w:tcW w:w="395"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eastAsia="zh-TW"/>
              </w:rPr>
            </w:pPr>
            <w:r>
              <w:rPr>
                <w:rFonts w:hint="eastAsia" w:ascii="Times New Roman" w:hAnsi="Times New Roman" w:eastAsia="宋体" w:cs="Times New Roman"/>
                <w:b/>
                <w:sz w:val="20"/>
                <w:szCs w:val="20"/>
                <w:lang w:eastAsia="zh-CN"/>
              </w:rPr>
              <w:t>涉及人员</w:t>
            </w:r>
          </w:p>
        </w:tc>
        <w:tc>
          <w:tcPr>
            <w:tcW w:w="393"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eastAsia="zh-CN"/>
              </w:rPr>
              <w:t>个案数字</w:t>
            </w:r>
          </w:p>
        </w:tc>
        <w:tc>
          <w:tcPr>
            <w:tcW w:w="395"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eastAsia="zh-CN"/>
              </w:rPr>
              <w:t>涉及人员</w:t>
            </w:r>
          </w:p>
        </w:tc>
        <w:tc>
          <w:tcPr>
            <w:tcW w:w="393"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eastAsia="zh-CN"/>
              </w:rPr>
              <w:t>个案数字</w:t>
            </w:r>
          </w:p>
        </w:tc>
        <w:tc>
          <w:tcPr>
            <w:tcW w:w="395"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eastAsia="zh-CN"/>
              </w:rPr>
              <w:t>涉及人员</w:t>
            </w:r>
          </w:p>
        </w:tc>
        <w:tc>
          <w:tcPr>
            <w:tcW w:w="393"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eastAsia="zh-CN"/>
              </w:rPr>
              <w:t>个案数字</w:t>
            </w:r>
          </w:p>
        </w:tc>
        <w:tc>
          <w:tcPr>
            <w:tcW w:w="395"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eastAsia="zh-CN"/>
              </w:rPr>
              <w:t>涉及人员</w:t>
            </w:r>
          </w:p>
        </w:tc>
        <w:tc>
          <w:tcPr>
            <w:tcW w:w="393"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eastAsia="zh-CN"/>
              </w:rPr>
              <w:t>个案数字</w:t>
            </w:r>
          </w:p>
        </w:tc>
        <w:tc>
          <w:tcPr>
            <w:tcW w:w="391"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eastAsia="zh-CN"/>
              </w:rPr>
              <w:t>涉及人员</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424" w:type="dxa"/>
            <w:tcBorders>
              <w:top w:val="single" w:color="auto" w:sz="4" w:space="0"/>
            </w:tcBorders>
            <w:vAlign w:val="center"/>
          </w:tcPr>
          <w:p>
            <w:pPr>
              <w:spacing w:before="120" w:after="120" w:line="240" w:lineRule="auto"/>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val="0"/>
                <w:sz w:val="20"/>
                <w:szCs w:val="20"/>
                <w:lang w:val="en-US" w:eastAsia="zh-CN"/>
              </w:rPr>
              <w:t>司警局</w:t>
            </w:r>
          </w:p>
        </w:tc>
        <w:tc>
          <w:tcPr>
            <w:tcW w:w="393"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395"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393"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395"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c>
          <w:tcPr>
            <w:tcW w:w="393"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438"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350"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395"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393"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2</w:t>
            </w:r>
          </w:p>
        </w:tc>
        <w:tc>
          <w:tcPr>
            <w:tcW w:w="395"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2</w:t>
            </w:r>
          </w:p>
        </w:tc>
        <w:tc>
          <w:tcPr>
            <w:tcW w:w="393"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395"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393"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395"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393"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395"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393"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395"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393"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395"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393"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395"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393"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391"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424" w:type="dxa"/>
            <w:vAlign w:val="center"/>
          </w:tcPr>
          <w:p>
            <w:pPr>
              <w:spacing w:before="120" w:after="120" w:line="240" w:lineRule="auto"/>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val="0"/>
                <w:sz w:val="20"/>
                <w:szCs w:val="20"/>
                <w:lang w:val="en-US" w:eastAsia="zh-CN"/>
              </w:rPr>
              <w:t>治安警察局</w:t>
            </w:r>
          </w:p>
        </w:tc>
        <w:tc>
          <w:tcPr>
            <w:tcW w:w="39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4</w:t>
            </w:r>
          </w:p>
        </w:tc>
        <w:tc>
          <w:tcPr>
            <w:tcW w:w="395"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4</w:t>
            </w:r>
          </w:p>
        </w:tc>
        <w:tc>
          <w:tcPr>
            <w:tcW w:w="393"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c>
          <w:tcPr>
            <w:tcW w:w="39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c>
          <w:tcPr>
            <w:tcW w:w="39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7</w:t>
            </w:r>
          </w:p>
        </w:tc>
        <w:tc>
          <w:tcPr>
            <w:tcW w:w="438"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11</w:t>
            </w:r>
          </w:p>
        </w:tc>
        <w:tc>
          <w:tcPr>
            <w:tcW w:w="350"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c>
          <w:tcPr>
            <w:tcW w:w="39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4</w:t>
            </w:r>
          </w:p>
        </w:tc>
        <w:tc>
          <w:tcPr>
            <w:tcW w:w="39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5</w:t>
            </w:r>
          </w:p>
        </w:tc>
        <w:tc>
          <w:tcPr>
            <w:tcW w:w="395"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6</w:t>
            </w:r>
          </w:p>
        </w:tc>
        <w:tc>
          <w:tcPr>
            <w:tcW w:w="393"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c>
          <w:tcPr>
            <w:tcW w:w="39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c>
          <w:tcPr>
            <w:tcW w:w="393"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39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4</w:t>
            </w:r>
          </w:p>
        </w:tc>
        <w:tc>
          <w:tcPr>
            <w:tcW w:w="39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395"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5</w:t>
            </w:r>
          </w:p>
        </w:tc>
        <w:tc>
          <w:tcPr>
            <w:tcW w:w="39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395"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39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395"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3</w:t>
            </w:r>
          </w:p>
        </w:tc>
        <w:tc>
          <w:tcPr>
            <w:tcW w:w="39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395"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2</w:t>
            </w:r>
          </w:p>
        </w:tc>
        <w:tc>
          <w:tcPr>
            <w:tcW w:w="39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391"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424" w:type="dxa"/>
            <w:vAlign w:val="center"/>
          </w:tcPr>
          <w:p>
            <w:pPr>
              <w:spacing w:before="120" w:after="120" w:line="240" w:lineRule="auto"/>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val="0"/>
                <w:sz w:val="20"/>
                <w:szCs w:val="20"/>
                <w:lang w:val="en-US" w:eastAsia="zh-CN"/>
              </w:rPr>
              <w:t>海关</w:t>
            </w:r>
          </w:p>
        </w:tc>
        <w:tc>
          <w:tcPr>
            <w:tcW w:w="393"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39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393"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39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393"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438"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350"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39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39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395"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393"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39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393"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39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39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395"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39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395"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39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395"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39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395"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39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391"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424" w:type="dxa"/>
            <w:vAlign w:val="center"/>
          </w:tcPr>
          <w:p>
            <w:pPr>
              <w:spacing w:before="120" w:after="120" w:line="240" w:lineRule="auto"/>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val="0"/>
                <w:sz w:val="20"/>
                <w:szCs w:val="20"/>
                <w:lang w:val="en-US" w:eastAsia="zh-CN"/>
              </w:rPr>
              <w:t>惩教局</w:t>
            </w:r>
          </w:p>
        </w:tc>
        <w:tc>
          <w:tcPr>
            <w:tcW w:w="393"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39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393"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39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393"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438"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13</w:t>
            </w:r>
          </w:p>
        </w:tc>
        <w:tc>
          <w:tcPr>
            <w:tcW w:w="350"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39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39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395"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393"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39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393"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39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39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395"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39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395"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39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395"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39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395"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39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391"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424"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val="en-US" w:eastAsia="zh-CN"/>
              </w:rPr>
              <w:t>总数</w:t>
            </w:r>
          </w:p>
        </w:tc>
        <w:tc>
          <w:tcPr>
            <w:tcW w:w="393"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sz w:val="20"/>
                <w:szCs w:val="20"/>
                <w:lang w:val="en-US" w:eastAsia="zh-CN"/>
              </w:rPr>
              <w:t>5</w:t>
            </w:r>
          </w:p>
        </w:tc>
        <w:tc>
          <w:tcPr>
            <w:tcW w:w="395"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sz w:val="20"/>
                <w:szCs w:val="20"/>
                <w:lang w:val="en-US" w:eastAsia="zh-CN"/>
              </w:rPr>
              <w:t>5</w:t>
            </w:r>
          </w:p>
        </w:tc>
        <w:tc>
          <w:tcPr>
            <w:tcW w:w="393"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sz w:val="20"/>
                <w:szCs w:val="20"/>
                <w:lang w:val="en-US" w:eastAsia="zh-CN"/>
              </w:rPr>
              <w:t>3</w:t>
            </w:r>
          </w:p>
        </w:tc>
        <w:tc>
          <w:tcPr>
            <w:tcW w:w="395"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sz w:val="20"/>
                <w:szCs w:val="20"/>
                <w:lang w:val="en-US" w:eastAsia="zh-CN"/>
              </w:rPr>
              <w:t>4</w:t>
            </w:r>
          </w:p>
        </w:tc>
        <w:tc>
          <w:tcPr>
            <w:tcW w:w="393"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sz w:val="20"/>
                <w:szCs w:val="20"/>
                <w:lang w:val="en-US" w:eastAsia="zh-CN"/>
              </w:rPr>
              <w:t>9</w:t>
            </w:r>
          </w:p>
        </w:tc>
        <w:tc>
          <w:tcPr>
            <w:tcW w:w="438"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sz w:val="20"/>
                <w:szCs w:val="20"/>
                <w:lang w:val="en-US" w:eastAsia="zh-CN"/>
              </w:rPr>
              <w:t>25</w:t>
            </w:r>
          </w:p>
        </w:tc>
        <w:tc>
          <w:tcPr>
            <w:tcW w:w="350"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sz w:val="20"/>
                <w:szCs w:val="20"/>
                <w:lang w:val="en-US" w:eastAsia="zh-CN"/>
              </w:rPr>
              <w:t>3</w:t>
            </w:r>
          </w:p>
        </w:tc>
        <w:tc>
          <w:tcPr>
            <w:tcW w:w="395"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sz w:val="20"/>
                <w:szCs w:val="20"/>
                <w:lang w:val="en-US" w:eastAsia="zh-CN"/>
              </w:rPr>
              <w:t>5</w:t>
            </w:r>
          </w:p>
        </w:tc>
        <w:tc>
          <w:tcPr>
            <w:tcW w:w="393"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sz w:val="20"/>
                <w:szCs w:val="20"/>
                <w:lang w:val="en-US" w:eastAsia="zh-CN"/>
              </w:rPr>
              <w:t>7</w:t>
            </w:r>
          </w:p>
        </w:tc>
        <w:tc>
          <w:tcPr>
            <w:tcW w:w="395"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sz w:val="20"/>
                <w:szCs w:val="20"/>
                <w:lang w:val="en-US" w:eastAsia="zh-CN"/>
              </w:rPr>
              <w:t>8</w:t>
            </w:r>
          </w:p>
        </w:tc>
        <w:tc>
          <w:tcPr>
            <w:tcW w:w="393"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sz w:val="20"/>
                <w:szCs w:val="20"/>
                <w:lang w:val="en-US" w:eastAsia="zh-CN"/>
              </w:rPr>
              <w:t>3</w:t>
            </w:r>
          </w:p>
        </w:tc>
        <w:tc>
          <w:tcPr>
            <w:tcW w:w="395"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sz w:val="20"/>
                <w:szCs w:val="20"/>
                <w:lang w:val="en-US" w:eastAsia="zh-CN"/>
              </w:rPr>
              <w:t>3</w:t>
            </w:r>
          </w:p>
        </w:tc>
        <w:tc>
          <w:tcPr>
            <w:tcW w:w="393"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sz w:val="20"/>
                <w:szCs w:val="20"/>
                <w:lang w:val="en-US" w:eastAsia="zh-CN"/>
              </w:rPr>
              <w:t>1</w:t>
            </w:r>
          </w:p>
        </w:tc>
        <w:tc>
          <w:tcPr>
            <w:tcW w:w="395"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sz w:val="20"/>
                <w:szCs w:val="20"/>
                <w:lang w:val="en-US" w:eastAsia="zh-CN"/>
              </w:rPr>
              <w:t>4</w:t>
            </w:r>
          </w:p>
        </w:tc>
        <w:tc>
          <w:tcPr>
            <w:tcW w:w="393"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sz w:val="20"/>
                <w:szCs w:val="20"/>
                <w:lang w:val="en-US" w:eastAsia="zh-CN"/>
              </w:rPr>
              <w:t>1</w:t>
            </w:r>
          </w:p>
        </w:tc>
        <w:tc>
          <w:tcPr>
            <w:tcW w:w="395"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sz w:val="20"/>
                <w:szCs w:val="20"/>
                <w:lang w:val="en-US" w:eastAsia="zh-CN"/>
              </w:rPr>
              <w:t>5</w:t>
            </w:r>
          </w:p>
        </w:tc>
        <w:tc>
          <w:tcPr>
            <w:tcW w:w="393"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sz w:val="20"/>
                <w:szCs w:val="20"/>
                <w:lang w:val="en-US" w:eastAsia="zh-CN"/>
              </w:rPr>
              <w:t>0</w:t>
            </w:r>
          </w:p>
        </w:tc>
        <w:tc>
          <w:tcPr>
            <w:tcW w:w="395"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sz w:val="20"/>
                <w:szCs w:val="20"/>
                <w:lang w:val="en-US" w:eastAsia="zh-CN"/>
              </w:rPr>
              <w:t>0</w:t>
            </w:r>
          </w:p>
        </w:tc>
        <w:tc>
          <w:tcPr>
            <w:tcW w:w="393"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sz w:val="20"/>
                <w:szCs w:val="20"/>
                <w:lang w:val="en-US" w:eastAsia="zh-CN"/>
              </w:rPr>
              <w:t>1</w:t>
            </w:r>
          </w:p>
        </w:tc>
        <w:tc>
          <w:tcPr>
            <w:tcW w:w="395"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sz w:val="20"/>
                <w:szCs w:val="20"/>
                <w:lang w:val="en-US" w:eastAsia="zh-CN"/>
              </w:rPr>
              <w:t>3</w:t>
            </w:r>
          </w:p>
        </w:tc>
        <w:tc>
          <w:tcPr>
            <w:tcW w:w="393"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sz w:val="20"/>
                <w:szCs w:val="20"/>
                <w:lang w:val="en-US" w:eastAsia="zh-CN"/>
              </w:rPr>
              <w:t>1</w:t>
            </w:r>
          </w:p>
        </w:tc>
        <w:tc>
          <w:tcPr>
            <w:tcW w:w="395"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sz w:val="20"/>
                <w:szCs w:val="20"/>
                <w:lang w:val="en-US" w:eastAsia="zh-CN"/>
              </w:rPr>
              <w:t>2</w:t>
            </w:r>
          </w:p>
        </w:tc>
        <w:tc>
          <w:tcPr>
            <w:tcW w:w="393"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sz w:val="20"/>
                <w:szCs w:val="20"/>
                <w:lang w:val="en-US" w:eastAsia="zh-CN"/>
              </w:rPr>
              <w:t>0</w:t>
            </w:r>
          </w:p>
        </w:tc>
        <w:tc>
          <w:tcPr>
            <w:tcW w:w="391"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sz w:val="20"/>
                <w:szCs w:val="20"/>
                <w:lang w:val="en-US" w:eastAsia="zh-CN"/>
              </w:rPr>
              <w:t>0</w:t>
            </w:r>
          </w:p>
        </w:tc>
      </w:tr>
    </w:tbl>
    <w:p>
      <w:pPr>
        <w:suppressAutoHyphens/>
        <w:spacing w:before="120" w:line="240" w:lineRule="auto"/>
        <w:jc w:val="both"/>
        <w:rPr>
          <w:rFonts w:ascii="Times New Roman" w:hAnsi="Times New Roman" w:eastAsia="PMingLiU" w:cs="Times New Roman"/>
          <w:i/>
          <w:sz w:val="20"/>
          <w:szCs w:val="20"/>
        </w:rPr>
      </w:pPr>
      <w:r>
        <w:rPr>
          <w:rFonts w:hint="eastAsia" w:ascii="Times New Roman" w:hAnsi="Times New Roman" w:eastAsia="宋体" w:cs="Times New Roman"/>
          <w:i/>
          <w:sz w:val="20"/>
          <w:szCs w:val="20"/>
          <w:lang w:eastAsia="zh-CN"/>
        </w:rPr>
        <w:t>资料来源：纪监会，</w:t>
      </w:r>
      <w:r>
        <w:rPr>
          <w:rFonts w:ascii="Times New Roman" w:hAnsi="Times New Roman" w:eastAsia="宋体" w:cs="Times New Roman"/>
          <w:i/>
          <w:sz w:val="20"/>
          <w:szCs w:val="20"/>
          <w:lang w:eastAsia="zh-CN"/>
        </w:rPr>
        <w:t>2024</w:t>
      </w:r>
    </w:p>
    <w:p>
      <w:pPr>
        <w:spacing w:before="120" w:line="400" w:lineRule="exact"/>
        <w:rPr>
          <w:rFonts w:ascii="Times New Roman" w:hAnsi="Times New Roman" w:eastAsia="PMingLiU" w:cs="Times New Roman"/>
          <w:sz w:val="24"/>
          <w:szCs w:val="24"/>
        </w:rPr>
      </w:pPr>
    </w:p>
    <w:p>
      <w:pPr>
        <w:rPr>
          <w:rFonts w:ascii="Times New Roman" w:hAnsi="Times New Roman" w:eastAsia="PMingLiU" w:cs="Times New Roman"/>
          <w:sz w:val="24"/>
          <w:szCs w:val="24"/>
        </w:rPr>
      </w:pPr>
      <w:r>
        <w:rPr>
          <w:rFonts w:ascii="Times New Roman" w:hAnsi="Times New Roman" w:eastAsia="PMingLiU" w:cs="Times New Roman"/>
          <w:sz w:val="24"/>
          <w:szCs w:val="24"/>
        </w:rPr>
        <w:br w:type="page"/>
      </w:r>
    </w:p>
    <w:p>
      <w:pPr>
        <w:pStyle w:val="2"/>
        <w:numPr>
          <w:ilvl w:val="0"/>
          <w:numId w:val="17"/>
        </w:numPr>
        <w:rPr>
          <w:spacing w:val="10"/>
        </w:rPr>
      </w:pPr>
    </w:p>
    <w:tbl>
      <w:tblPr>
        <w:tblStyle w:val="226"/>
        <w:tblW w:w="8296" w:type="dxa"/>
        <w:jc w:val="center"/>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1127"/>
        <w:gridCol w:w="747"/>
        <w:gridCol w:w="937"/>
        <w:gridCol w:w="941"/>
        <w:gridCol w:w="755"/>
        <w:gridCol w:w="757"/>
        <w:gridCol w:w="760"/>
        <w:gridCol w:w="757"/>
        <w:gridCol w:w="757"/>
        <w:gridCol w:w="758"/>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992" w:hRule="atLeast"/>
          <w:tblHeader/>
          <w:jc w:val="center"/>
        </w:trPr>
        <w:tc>
          <w:tcPr>
            <w:tcW w:w="8296" w:type="dxa"/>
            <w:gridSpan w:val="10"/>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eastAsia="zh-TW"/>
              </w:rPr>
            </w:pPr>
            <w:r>
              <w:rPr>
                <w:rFonts w:hint="eastAsia" w:ascii="Times New Roman" w:hAnsi="Times New Roman" w:eastAsia="宋体"/>
                <w:b/>
                <w:sz w:val="20"/>
                <w:szCs w:val="20"/>
                <w:lang w:val="en-US" w:eastAsia="zh-CN"/>
              </w:rPr>
              <w:t>纪监会处理的</w:t>
            </w:r>
            <w:r>
              <w:rPr>
                <w:rFonts w:hint="eastAsia" w:ascii="Times New Roman" w:hAnsi="Times New Roman" w:eastAsia="宋体" w:cs="Times New Roman"/>
                <w:b/>
                <w:sz w:val="20"/>
                <w:szCs w:val="20"/>
                <w:lang w:val="en-US" w:eastAsia="zh-CN"/>
              </w:rPr>
              <w:t>投诉当值执法人员个案的处理结果</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blHeader/>
          <w:jc w:val="center"/>
        </w:trPr>
        <w:tc>
          <w:tcPr>
            <w:tcW w:w="1127" w:type="dxa"/>
            <w:vMerge w:val="restart"/>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val="en-US" w:eastAsia="zh-CN"/>
              </w:rPr>
              <w:t>年份</w:t>
            </w:r>
          </w:p>
        </w:tc>
        <w:tc>
          <w:tcPr>
            <w:tcW w:w="747" w:type="dxa"/>
            <w:vMerge w:val="restart"/>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val="en-US" w:eastAsia="zh-CN"/>
              </w:rPr>
              <w:t>个案数</w:t>
            </w:r>
            <w:r>
              <w:rPr>
                <w:rFonts w:hint="eastAsia" w:ascii="Times New Roman" w:hAnsi="Times New Roman" w:eastAsia="宋体" w:cs="Times New Roman"/>
                <w:b/>
                <w:sz w:val="20"/>
                <w:szCs w:val="20"/>
                <w:lang w:eastAsia="zh-CN"/>
              </w:rPr>
              <w:t>字</w:t>
            </w:r>
          </w:p>
        </w:tc>
        <w:tc>
          <w:tcPr>
            <w:tcW w:w="937" w:type="dxa"/>
            <w:vMerge w:val="restart"/>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zh-CN"/>
              </w:rPr>
            </w:pPr>
            <w:r>
              <w:rPr>
                <w:rFonts w:hint="eastAsia" w:ascii="Times New Roman" w:hAnsi="Times New Roman" w:eastAsia="宋体" w:cs="Times New Roman"/>
                <w:b/>
                <w:sz w:val="20"/>
                <w:szCs w:val="20"/>
                <w:lang w:val="en-US" w:eastAsia="zh-CN"/>
              </w:rPr>
              <w:t>拒绝个案</w:t>
            </w:r>
            <w:r>
              <w:rPr>
                <w:rFonts w:ascii="Times New Roman" w:hAnsi="Times New Roman" w:eastAsia="宋体" w:cs="Times New Roman"/>
                <w:b/>
                <w:sz w:val="20"/>
                <w:szCs w:val="20"/>
                <w:lang w:val="en-US" w:eastAsia="zh-CN"/>
              </w:rPr>
              <w:t>*</w:t>
            </w:r>
          </w:p>
        </w:tc>
        <w:tc>
          <w:tcPr>
            <w:tcW w:w="941" w:type="dxa"/>
            <w:vMerge w:val="restart"/>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eastAsia="en-US"/>
              </w:rPr>
            </w:pPr>
            <w:r>
              <w:rPr>
                <w:rFonts w:hint="eastAsia" w:ascii="Times New Roman" w:hAnsi="Times New Roman" w:eastAsia="宋体" w:cs="Times New Roman"/>
                <w:b/>
                <w:sz w:val="20"/>
                <w:szCs w:val="20"/>
                <w:lang w:eastAsia="zh-CN"/>
              </w:rPr>
              <w:t>被暂停职务人数</w:t>
            </w:r>
          </w:p>
        </w:tc>
        <w:tc>
          <w:tcPr>
            <w:tcW w:w="2272" w:type="dxa"/>
            <w:gridSpan w:val="3"/>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eastAsia="en-US"/>
              </w:rPr>
            </w:pPr>
            <w:r>
              <w:rPr>
                <w:rFonts w:hint="eastAsia" w:ascii="Times New Roman" w:hAnsi="Times New Roman" w:eastAsia="宋体" w:cs="Times New Roman"/>
                <w:b/>
                <w:sz w:val="20"/>
                <w:szCs w:val="20"/>
                <w:lang w:eastAsia="zh-CN"/>
              </w:rPr>
              <w:t>内部纪律程序</w:t>
            </w:r>
          </w:p>
        </w:tc>
        <w:tc>
          <w:tcPr>
            <w:tcW w:w="2272" w:type="dxa"/>
            <w:gridSpan w:val="3"/>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eastAsia="en-US"/>
              </w:rPr>
            </w:pPr>
            <w:r>
              <w:rPr>
                <w:rFonts w:hint="eastAsia" w:ascii="Times New Roman" w:hAnsi="Times New Roman" w:eastAsia="宋体" w:cs="Times New Roman"/>
                <w:b/>
                <w:sz w:val="20"/>
                <w:szCs w:val="20"/>
                <w:lang w:eastAsia="zh-CN"/>
              </w:rPr>
              <w:t>移送检察院</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blHeader/>
          <w:jc w:val="center"/>
        </w:trPr>
        <w:tc>
          <w:tcPr>
            <w:tcW w:w="1127" w:type="dxa"/>
            <w:vMerge w:val="continue"/>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eastAsia="en-US"/>
              </w:rPr>
            </w:pPr>
          </w:p>
        </w:tc>
        <w:tc>
          <w:tcPr>
            <w:tcW w:w="747" w:type="dxa"/>
            <w:vMerge w:val="continue"/>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eastAsia="en-US"/>
              </w:rPr>
            </w:pPr>
          </w:p>
        </w:tc>
        <w:tc>
          <w:tcPr>
            <w:tcW w:w="937" w:type="dxa"/>
            <w:vMerge w:val="continue"/>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eastAsia="en-US"/>
              </w:rPr>
            </w:pPr>
          </w:p>
        </w:tc>
        <w:tc>
          <w:tcPr>
            <w:tcW w:w="941" w:type="dxa"/>
            <w:vMerge w:val="continue"/>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eastAsia="en-US"/>
              </w:rPr>
            </w:pPr>
          </w:p>
        </w:tc>
        <w:tc>
          <w:tcPr>
            <w:tcW w:w="755"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eastAsia="en-US"/>
              </w:rPr>
            </w:pPr>
            <w:r>
              <w:rPr>
                <w:rFonts w:hint="eastAsia" w:ascii="Times New Roman" w:hAnsi="Times New Roman" w:eastAsia="宋体" w:cs="Times New Roman"/>
                <w:b/>
                <w:sz w:val="20"/>
                <w:szCs w:val="20"/>
                <w:lang w:eastAsia="zh-CN"/>
              </w:rPr>
              <w:t>进行中</w:t>
            </w:r>
          </w:p>
        </w:tc>
        <w:tc>
          <w:tcPr>
            <w:tcW w:w="75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eastAsia="en-US"/>
              </w:rPr>
            </w:pPr>
            <w:r>
              <w:rPr>
                <w:rFonts w:hint="eastAsia" w:ascii="Times New Roman" w:hAnsi="Times New Roman" w:eastAsia="宋体" w:cs="Times New Roman"/>
                <w:b/>
                <w:sz w:val="20"/>
                <w:szCs w:val="20"/>
                <w:lang w:eastAsia="zh-CN"/>
              </w:rPr>
              <w:t>归档</w:t>
            </w:r>
          </w:p>
        </w:tc>
        <w:tc>
          <w:tcPr>
            <w:tcW w:w="760"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eastAsia="zh-CN"/>
              </w:rPr>
              <w:t>处罚</w:t>
            </w:r>
          </w:p>
        </w:tc>
        <w:tc>
          <w:tcPr>
            <w:tcW w:w="75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eastAsia="zh-CN"/>
              </w:rPr>
              <w:t>进行中</w:t>
            </w:r>
          </w:p>
        </w:tc>
        <w:tc>
          <w:tcPr>
            <w:tcW w:w="75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eastAsia="zh-CN"/>
              </w:rPr>
              <w:t>归档</w:t>
            </w:r>
          </w:p>
        </w:tc>
        <w:tc>
          <w:tcPr>
            <w:tcW w:w="758"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val="en-US" w:eastAsia="zh-CN"/>
              </w:rPr>
              <w:t>控诉</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127"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2013</w:t>
            </w:r>
          </w:p>
        </w:tc>
        <w:tc>
          <w:tcPr>
            <w:tcW w:w="747"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5</w:t>
            </w:r>
          </w:p>
        </w:tc>
        <w:tc>
          <w:tcPr>
            <w:tcW w:w="937"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941"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55"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57"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5</w:t>
            </w:r>
          </w:p>
        </w:tc>
        <w:tc>
          <w:tcPr>
            <w:tcW w:w="760"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57"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57"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58"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12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2014</w:t>
            </w:r>
          </w:p>
        </w:tc>
        <w:tc>
          <w:tcPr>
            <w:tcW w:w="74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w:t>
            </w:r>
          </w:p>
        </w:tc>
        <w:tc>
          <w:tcPr>
            <w:tcW w:w="93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941"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5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5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w:t>
            </w:r>
          </w:p>
        </w:tc>
        <w:tc>
          <w:tcPr>
            <w:tcW w:w="760"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5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5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58"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12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2015</w:t>
            </w:r>
          </w:p>
        </w:tc>
        <w:tc>
          <w:tcPr>
            <w:tcW w:w="74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9</w:t>
            </w:r>
          </w:p>
        </w:tc>
        <w:tc>
          <w:tcPr>
            <w:tcW w:w="93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941"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5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75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8</w:t>
            </w:r>
          </w:p>
        </w:tc>
        <w:tc>
          <w:tcPr>
            <w:tcW w:w="760"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5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5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58"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12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2016</w:t>
            </w:r>
          </w:p>
        </w:tc>
        <w:tc>
          <w:tcPr>
            <w:tcW w:w="747"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3</w:t>
            </w:r>
          </w:p>
        </w:tc>
        <w:tc>
          <w:tcPr>
            <w:tcW w:w="937"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941"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55"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57"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3</w:t>
            </w:r>
          </w:p>
        </w:tc>
        <w:tc>
          <w:tcPr>
            <w:tcW w:w="760"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57"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57"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58"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12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2017</w:t>
            </w:r>
          </w:p>
        </w:tc>
        <w:tc>
          <w:tcPr>
            <w:tcW w:w="74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7</w:t>
            </w:r>
          </w:p>
        </w:tc>
        <w:tc>
          <w:tcPr>
            <w:tcW w:w="93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941"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5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5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7</w:t>
            </w:r>
          </w:p>
        </w:tc>
        <w:tc>
          <w:tcPr>
            <w:tcW w:w="760"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5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57"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58"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127" w:type="dxa"/>
            <w:tcBorders>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2018</w:t>
            </w:r>
          </w:p>
        </w:tc>
        <w:tc>
          <w:tcPr>
            <w:tcW w:w="747" w:type="dxa"/>
            <w:tcBorders>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w:t>
            </w:r>
          </w:p>
        </w:tc>
        <w:tc>
          <w:tcPr>
            <w:tcW w:w="937" w:type="dxa"/>
            <w:tcBorders>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941" w:type="dxa"/>
            <w:tcBorders>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55" w:type="dxa"/>
            <w:tcBorders>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57" w:type="dxa"/>
            <w:tcBorders>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w:t>
            </w:r>
          </w:p>
        </w:tc>
        <w:tc>
          <w:tcPr>
            <w:tcW w:w="760" w:type="dxa"/>
            <w:tcBorders>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57" w:type="dxa"/>
            <w:tcBorders>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57" w:type="dxa"/>
            <w:tcBorders>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58" w:type="dxa"/>
            <w:tcBorders>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127"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2019</w:t>
            </w:r>
          </w:p>
        </w:tc>
        <w:tc>
          <w:tcPr>
            <w:tcW w:w="747"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937"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941"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55"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57"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760"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57"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57"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58"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127"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2020</w:t>
            </w:r>
          </w:p>
        </w:tc>
        <w:tc>
          <w:tcPr>
            <w:tcW w:w="747"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937"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941"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55"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57"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760"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57"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57"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58"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127"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2021</w:t>
            </w:r>
          </w:p>
        </w:tc>
        <w:tc>
          <w:tcPr>
            <w:tcW w:w="747"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937"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941"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55"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57"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60"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57"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57"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58"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127"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2022</w:t>
            </w:r>
          </w:p>
        </w:tc>
        <w:tc>
          <w:tcPr>
            <w:tcW w:w="747"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937"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941"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55"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57"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60"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57"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57"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58"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127"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2023</w:t>
            </w:r>
          </w:p>
        </w:tc>
        <w:tc>
          <w:tcPr>
            <w:tcW w:w="747"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937"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941"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55"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57"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60"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57"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57"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58" w:type="dxa"/>
            <w:tcBorders>
              <w:top w:val="dotted" w:color="auto" w:sz="4" w:space="0"/>
              <w:bottom w:val="dotted"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127" w:type="dxa"/>
            <w:tcBorders>
              <w:top w:val="dotted" w:color="auto" w:sz="4" w:space="0"/>
              <w:left w:val="single" w:color="auto" w:sz="4" w:space="0"/>
              <w:bottom w:val="single"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2024/</w:t>
            </w:r>
          </w:p>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01-05</w:t>
            </w:r>
          </w:p>
        </w:tc>
        <w:tc>
          <w:tcPr>
            <w:tcW w:w="747" w:type="dxa"/>
            <w:tcBorders>
              <w:top w:val="dotted" w:color="auto" w:sz="4" w:space="0"/>
              <w:left w:val="single" w:color="auto" w:sz="4" w:space="0"/>
              <w:bottom w:val="single"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937" w:type="dxa"/>
            <w:tcBorders>
              <w:top w:val="dotted" w:color="auto" w:sz="4" w:space="0"/>
              <w:left w:val="single" w:color="auto" w:sz="4" w:space="0"/>
              <w:bottom w:val="single"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941" w:type="dxa"/>
            <w:tcBorders>
              <w:top w:val="dotted" w:color="auto" w:sz="4" w:space="0"/>
              <w:left w:val="single" w:color="auto" w:sz="4" w:space="0"/>
              <w:bottom w:val="single"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55" w:type="dxa"/>
            <w:tcBorders>
              <w:top w:val="dotted" w:color="auto" w:sz="4" w:space="0"/>
              <w:left w:val="single" w:color="auto" w:sz="4" w:space="0"/>
              <w:bottom w:val="single"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57" w:type="dxa"/>
            <w:tcBorders>
              <w:top w:val="dotted" w:color="auto" w:sz="4" w:space="0"/>
              <w:left w:val="single" w:color="auto" w:sz="4" w:space="0"/>
              <w:bottom w:val="single"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60" w:type="dxa"/>
            <w:tcBorders>
              <w:top w:val="dotted" w:color="auto" w:sz="4" w:space="0"/>
              <w:left w:val="single" w:color="auto" w:sz="4" w:space="0"/>
              <w:bottom w:val="single"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57" w:type="dxa"/>
            <w:tcBorders>
              <w:top w:val="dotted" w:color="auto" w:sz="4" w:space="0"/>
              <w:left w:val="single" w:color="auto" w:sz="4" w:space="0"/>
              <w:bottom w:val="single"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57" w:type="dxa"/>
            <w:tcBorders>
              <w:top w:val="dotted" w:color="auto" w:sz="4" w:space="0"/>
              <w:left w:val="single" w:color="auto" w:sz="4" w:space="0"/>
              <w:bottom w:val="single"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58" w:type="dxa"/>
            <w:tcBorders>
              <w:top w:val="dotted" w:color="auto" w:sz="4" w:space="0"/>
              <w:left w:val="single" w:color="auto" w:sz="4" w:space="0"/>
              <w:bottom w:val="single" w:color="auto" w:sz="4" w:space="0"/>
              <w:right w:val="single" w:color="auto" w:sz="4" w:space="0"/>
              <w:tl2br w:val="nil"/>
              <w:tr2bl w:val="nil"/>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r>
    </w:tbl>
    <w:p>
      <w:pPr>
        <w:suppressAutoHyphens/>
        <w:spacing w:before="120" w:line="240" w:lineRule="auto"/>
        <w:jc w:val="both"/>
        <w:rPr>
          <w:rFonts w:ascii="Times New Roman" w:hAnsi="Times New Roman" w:eastAsia="PMingLiU" w:cs="Times New Roman"/>
          <w:i/>
          <w:sz w:val="20"/>
          <w:szCs w:val="20"/>
        </w:rPr>
      </w:pPr>
      <w:r>
        <w:rPr>
          <w:rFonts w:hint="eastAsia" w:ascii="Times New Roman" w:hAnsi="Times New Roman" w:eastAsia="宋体" w:cs="Times New Roman"/>
          <w:i/>
          <w:sz w:val="20"/>
          <w:szCs w:val="20"/>
          <w:lang w:eastAsia="zh-CN"/>
        </w:rPr>
        <w:t>资料来源：纪监会，</w:t>
      </w:r>
      <w:r>
        <w:rPr>
          <w:rFonts w:ascii="Times New Roman" w:hAnsi="Times New Roman" w:eastAsia="宋体" w:cs="Times New Roman"/>
          <w:i/>
          <w:sz w:val="20"/>
          <w:szCs w:val="20"/>
          <w:lang w:eastAsia="zh-CN"/>
        </w:rPr>
        <w:t>2024</w:t>
      </w:r>
    </w:p>
    <w:p>
      <w:pPr>
        <w:suppressAutoHyphens/>
        <w:spacing w:before="120" w:line="240" w:lineRule="auto"/>
        <w:jc w:val="both"/>
        <w:rPr>
          <w:rFonts w:ascii="Times New Roman" w:hAnsi="Times New Roman" w:eastAsia="PMingLiU" w:cs="Times New Roman"/>
          <w:i/>
          <w:sz w:val="20"/>
          <w:szCs w:val="20"/>
        </w:rPr>
      </w:pPr>
      <w:r>
        <w:rPr>
          <w:rFonts w:hint="eastAsia" w:ascii="Times New Roman" w:hAnsi="Times New Roman" w:eastAsia="宋体" w:cs="Times New Roman"/>
          <w:i/>
          <w:sz w:val="20"/>
          <w:szCs w:val="20"/>
          <w:lang w:eastAsia="zh-CN"/>
        </w:rPr>
        <w:t>注：</w:t>
      </w:r>
      <w:r>
        <w:rPr>
          <w:rFonts w:ascii="Times New Roman" w:hAnsi="Times New Roman" w:eastAsia="宋体" w:cs="Times New Roman"/>
          <w:i/>
          <w:sz w:val="20"/>
          <w:szCs w:val="20"/>
          <w:lang w:eastAsia="zh-CN"/>
        </w:rPr>
        <w:t>*</w:t>
      </w:r>
      <w:r>
        <w:rPr>
          <w:rFonts w:hint="eastAsia" w:ascii="Times New Roman" w:hAnsi="Times New Roman" w:eastAsia="宋体" w:cs="Times New Roman"/>
          <w:i/>
          <w:sz w:val="20"/>
          <w:szCs w:val="20"/>
          <w:lang w:eastAsia="zh-CN"/>
        </w:rPr>
        <w:t>因证据不足而未有开立纪律卷宗。</w:t>
      </w:r>
    </w:p>
    <w:p>
      <w:pPr>
        <w:rPr>
          <w:rFonts w:ascii="Times New Roman" w:hAnsi="Times New Roman" w:eastAsia="PMingLiU" w:cs="Times New Roman"/>
          <w:i/>
          <w:sz w:val="24"/>
          <w:szCs w:val="24"/>
        </w:rPr>
      </w:pPr>
      <w:r>
        <w:rPr>
          <w:rFonts w:ascii="Times New Roman" w:hAnsi="Times New Roman" w:eastAsia="PMingLiU" w:cs="Times New Roman"/>
          <w:i/>
          <w:sz w:val="24"/>
          <w:szCs w:val="24"/>
        </w:rPr>
        <w:br w:type="page"/>
      </w:r>
    </w:p>
    <w:p>
      <w:pPr>
        <w:pStyle w:val="2"/>
        <w:numPr>
          <w:ilvl w:val="0"/>
          <w:numId w:val="17"/>
        </w:numPr>
        <w:rPr>
          <w:spacing w:val="10"/>
        </w:rPr>
      </w:pPr>
    </w:p>
    <w:tbl>
      <w:tblPr>
        <w:tblStyle w:val="226"/>
        <w:tblW w:w="8299" w:type="dxa"/>
        <w:jc w:val="center"/>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1144"/>
        <w:gridCol w:w="1260"/>
        <w:gridCol w:w="1529"/>
        <w:gridCol w:w="1733"/>
        <w:gridCol w:w="636"/>
        <w:gridCol w:w="579"/>
        <w:gridCol w:w="699"/>
        <w:gridCol w:w="719"/>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32" w:hRule="atLeast"/>
          <w:jc w:val="center"/>
        </w:trPr>
        <w:tc>
          <w:tcPr>
            <w:tcW w:w="8299" w:type="dxa"/>
            <w:gridSpan w:val="8"/>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eastAsia="zh-TW"/>
              </w:rPr>
            </w:pPr>
            <w:r>
              <w:rPr>
                <w:rFonts w:hint="eastAsia" w:ascii="Times New Roman" w:hAnsi="Times New Roman" w:eastAsia="宋体"/>
                <w:b/>
                <w:sz w:val="20"/>
                <w:szCs w:val="20"/>
                <w:lang w:val="en-US" w:eastAsia="zh-CN"/>
              </w:rPr>
              <w:t>纪监会处理的</w:t>
            </w:r>
            <w:r>
              <w:rPr>
                <w:rFonts w:hint="eastAsia" w:ascii="Times New Roman" w:hAnsi="Times New Roman" w:eastAsia="宋体" w:cs="Times New Roman"/>
                <w:b/>
                <w:sz w:val="20"/>
                <w:szCs w:val="20"/>
                <w:lang w:val="en-US" w:eastAsia="zh-CN"/>
              </w:rPr>
              <w:t>当值执法人员使用暴力个案的投诉人资料</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144" w:type="dxa"/>
            <w:vMerge w:val="restart"/>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val="en-US" w:eastAsia="zh-CN"/>
              </w:rPr>
              <w:t>年份</w:t>
            </w:r>
          </w:p>
        </w:tc>
        <w:tc>
          <w:tcPr>
            <w:tcW w:w="1260" w:type="dxa"/>
            <w:vMerge w:val="restart"/>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val="en-US" w:eastAsia="zh-CN"/>
              </w:rPr>
              <w:t>个案数量</w:t>
            </w:r>
          </w:p>
        </w:tc>
        <w:tc>
          <w:tcPr>
            <w:tcW w:w="1529" w:type="dxa"/>
            <w:vMerge w:val="restart"/>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val="en-US" w:eastAsia="zh-CN"/>
              </w:rPr>
              <w:t>涉及人员数量</w:t>
            </w:r>
          </w:p>
        </w:tc>
        <w:tc>
          <w:tcPr>
            <w:tcW w:w="1733" w:type="dxa"/>
            <w:vMerge w:val="restart"/>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val="en-US" w:eastAsia="zh-CN"/>
              </w:rPr>
              <w:t>投诉人数量</w:t>
            </w:r>
          </w:p>
        </w:tc>
        <w:tc>
          <w:tcPr>
            <w:tcW w:w="1215" w:type="dxa"/>
            <w:gridSpan w:val="2"/>
            <w:vMerge w:val="restart"/>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hint="eastAsia" w:ascii="Times New Roman" w:hAnsi="Times New Roman" w:eastAsia="宋体" w:cs="Times New Roman"/>
                <w:b/>
                <w:sz w:val="20"/>
                <w:szCs w:val="20"/>
                <w:lang w:val="en-US" w:eastAsia="zh-CN"/>
              </w:rPr>
              <w:t>投诉人性别</w:t>
            </w:r>
          </w:p>
        </w:tc>
        <w:tc>
          <w:tcPr>
            <w:tcW w:w="1418" w:type="dxa"/>
            <w:gridSpan w:val="2"/>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val="en-US" w:eastAsia="zh-CN"/>
              </w:rPr>
              <w:t>投诉人年龄</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52" w:hRule="atLeast"/>
          <w:jc w:val="center"/>
        </w:trPr>
        <w:tc>
          <w:tcPr>
            <w:tcW w:w="1144" w:type="dxa"/>
            <w:vMerge w:val="continue"/>
            <w:tcBorders>
              <w:top w:val="single" w:color="auto" w:sz="4" w:space="0"/>
              <w:bottom w:val="single" w:color="auto" w:sz="4" w:space="0"/>
            </w:tcBorders>
            <w:shd w:val="clear" w:color="auto" w:fill="D9D9D9"/>
            <w:vAlign w:val="center"/>
          </w:tcPr>
          <w:p>
            <w:pPr>
              <w:spacing w:before="120" w:after="120" w:line="240" w:lineRule="auto"/>
              <w:rPr>
                <w:rFonts w:ascii="Times New Roman" w:hAnsi="Times New Roman" w:eastAsia="PMingLiU" w:cs="Times New Roman"/>
                <w:b/>
                <w:sz w:val="20"/>
                <w:szCs w:val="20"/>
                <w:lang w:val="en-US" w:eastAsia="en-US"/>
              </w:rPr>
            </w:pPr>
          </w:p>
        </w:tc>
        <w:tc>
          <w:tcPr>
            <w:tcW w:w="1260" w:type="dxa"/>
            <w:vMerge w:val="continue"/>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p>
        </w:tc>
        <w:tc>
          <w:tcPr>
            <w:tcW w:w="1529" w:type="dxa"/>
            <w:vMerge w:val="continue"/>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p>
        </w:tc>
        <w:tc>
          <w:tcPr>
            <w:tcW w:w="1733" w:type="dxa"/>
            <w:vMerge w:val="continue"/>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p>
        </w:tc>
        <w:tc>
          <w:tcPr>
            <w:tcW w:w="1215" w:type="dxa"/>
            <w:gridSpan w:val="2"/>
            <w:vMerge w:val="continue"/>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p>
        </w:tc>
        <w:tc>
          <w:tcPr>
            <w:tcW w:w="699" w:type="dxa"/>
            <w:vMerge w:val="restart"/>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sz w:val="20"/>
                <w:szCs w:val="20"/>
                <w:lang w:val="en-US" w:eastAsia="zh-CN"/>
              </w:rPr>
              <w:t>≥</w:t>
            </w:r>
            <w:r>
              <w:rPr>
                <w:rFonts w:ascii="Times New Roman" w:hAnsi="Times New Roman" w:eastAsia="宋体" w:cs="Times New Roman"/>
                <w:b/>
                <w:sz w:val="20"/>
                <w:szCs w:val="20"/>
                <w:lang w:val="en-US" w:eastAsia="zh-CN"/>
              </w:rPr>
              <w:t>18</w:t>
            </w:r>
          </w:p>
        </w:tc>
        <w:tc>
          <w:tcPr>
            <w:tcW w:w="719" w:type="dxa"/>
            <w:vMerge w:val="restart"/>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sz w:val="20"/>
                <w:szCs w:val="20"/>
                <w:lang w:val="en-US" w:eastAsia="zh-CN"/>
              </w:rPr>
              <w:t>&lt;18</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1144" w:type="dxa"/>
            <w:vMerge w:val="continue"/>
            <w:tcBorders>
              <w:top w:val="single" w:color="auto" w:sz="4" w:space="0"/>
              <w:bottom w:val="single" w:color="auto" w:sz="4" w:space="0"/>
            </w:tcBorders>
            <w:shd w:val="clear" w:color="auto" w:fill="D9D9D9"/>
            <w:vAlign w:val="center"/>
          </w:tcPr>
          <w:p>
            <w:pPr>
              <w:spacing w:before="120" w:after="120" w:line="240" w:lineRule="auto"/>
              <w:rPr>
                <w:rFonts w:ascii="Times New Roman" w:hAnsi="Times New Roman" w:eastAsia="PMingLiU" w:cs="Times New Roman"/>
                <w:b/>
                <w:sz w:val="20"/>
                <w:szCs w:val="20"/>
                <w:lang w:val="en-US" w:eastAsia="en-US"/>
              </w:rPr>
            </w:pPr>
          </w:p>
        </w:tc>
        <w:tc>
          <w:tcPr>
            <w:tcW w:w="1260" w:type="dxa"/>
            <w:vMerge w:val="continue"/>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p>
        </w:tc>
        <w:tc>
          <w:tcPr>
            <w:tcW w:w="1529" w:type="dxa"/>
            <w:vMerge w:val="continue"/>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p>
        </w:tc>
        <w:tc>
          <w:tcPr>
            <w:tcW w:w="1733" w:type="dxa"/>
            <w:vMerge w:val="continue"/>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p>
        </w:tc>
        <w:tc>
          <w:tcPr>
            <w:tcW w:w="636"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hint="eastAsia" w:ascii="Times New Roman" w:hAnsi="Times New Roman" w:eastAsia="宋体" w:cs="Times New Roman"/>
                <w:b/>
                <w:sz w:val="20"/>
                <w:szCs w:val="20"/>
                <w:lang w:val="en-US" w:eastAsia="zh-CN"/>
              </w:rPr>
              <w:t>男</w:t>
            </w:r>
          </w:p>
        </w:tc>
        <w:tc>
          <w:tcPr>
            <w:tcW w:w="579"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hint="eastAsia" w:ascii="Times New Roman" w:hAnsi="Times New Roman" w:eastAsia="宋体" w:cs="Times New Roman"/>
                <w:b/>
                <w:sz w:val="20"/>
                <w:szCs w:val="20"/>
                <w:lang w:val="en-US" w:eastAsia="zh-CN"/>
              </w:rPr>
              <w:t>女</w:t>
            </w:r>
          </w:p>
        </w:tc>
        <w:tc>
          <w:tcPr>
            <w:tcW w:w="699" w:type="dxa"/>
            <w:vMerge w:val="continue"/>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p>
        </w:tc>
        <w:tc>
          <w:tcPr>
            <w:tcW w:w="719" w:type="dxa"/>
            <w:vMerge w:val="continue"/>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val="0"/>
                <w:sz w:val="20"/>
                <w:szCs w:val="20"/>
                <w:lang w:val="en-US" w:eastAsia="en-US"/>
              </w:rPr>
            </w:pP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144"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2013</w:t>
            </w:r>
          </w:p>
        </w:tc>
        <w:tc>
          <w:tcPr>
            <w:tcW w:w="1260"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5</w:t>
            </w:r>
          </w:p>
        </w:tc>
        <w:tc>
          <w:tcPr>
            <w:tcW w:w="1529"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5</w:t>
            </w:r>
          </w:p>
        </w:tc>
        <w:tc>
          <w:tcPr>
            <w:tcW w:w="1733"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5</w:t>
            </w:r>
          </w:p>
        </w:tc>
        <w:tc>
          <w:tcPr>
            <w:tcW w:w="636"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3</w:t>
            </w:r>
          </w:p>
        </w:tc>
        <w:tc>
          <w:tcPr>
            <w:tcW w:w="579"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2</w:t>
            </w:r>
          </w:p>
        </w:tc>
        <w:tc>
          <w:tcPr>
            <w:tcW w:w="699"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19"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144"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2014</w:t>
            </w:r>
          </w:p>
        </w:tc>
        <w:tc>
          <w:tcPr>
            <w:tcW w:w="1260"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3</w:t>
            </w:r>
          </w:p>
        </w:tc>
        <w:tc>
          <w:tcPr>
            <w:tcW w:w="152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4</w:t>
            </w:r>
          </w:p>
        </w:tc>
        <w:tc>
          <w:tcPr>
            <w:tcW w:w="173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3</w:t>
            </w:r>
          </w:p>
        </w:tc>
        <w:tc>
          <w:tcPr>
            <w:tcW w:w="636"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2</w:t>
            </w:r>
          </w:p>
        </w:tc>
        <w:tc>
          <w:tcPr>
            <w:tcW w:w="57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69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1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144"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2015</w:t>
            </w:r>
          </w:p>
        </w:tc>
        <w:tc>
          <w:tcPr>
            <w:tcW w:w="1260"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9</w:t>
            </w:r>
          </w:p>
        </w:tc>
        <w:tc>
          <w:tcPr>
            <w:tcW w:w="152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25</w:t>
            </w:r>
          </w:p>
        </w:tc>
        <w:tc>
          <w:tcPr>
            <w:tcW w:w="173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8</w:t>
            </w:r>
          </w:p>
        </w:tc>
        <w:tc>
          <w:tcPr>
            <w:tcW w:w="636"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6</w:t>
            </w:r>
          </w:p>
        </w:tc>
        <w:tc>
          <w:tcPr>
            <w:tcW w:w="57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2</w:t>
            </w:r>
          </w:p>
        </w:tc>
        <w:tc>
          <w:tcPr>
            <w:tcW w:w="69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1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8</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144"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2016</w:t>
            </w:r>
          </w:p>
        </w:tc>
        <w:tc>
          <w:tcPr>
            <w:tcW w:w="1260"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3</w:t>
            </w:r>
          </w:p>
        </w:tc>
        <w:tc>
          <w:tcPr>
            <w:tcW w:w="152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5</w:t>
            </w:r>
          </w:p>
        </w:tc>
        <w:tc>
          <w:tcPr>
            <w:tcW w:w="173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3</w:t>
            </w:r>
          </w:p>
        </w:tc>
        <w:tc>
          <w:tcPr>
            <w:tcW w:w="636"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2</w:t>
            </w:r>
          </w:p>
        </w:tc>
        <w:tc>
          <w:tcPr>
            <w:tcW w:w="57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69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1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144"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2017</w:t>
            </w:r>
          </w:p>
        </w:tc>
        <w:tc>
          <w:tcPr>
            <w:tcW w:w="1260"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7</w:t>
            </w:r>
          </w:p>
        </w:tc>
        <w:tc>
          <w:tcPr>
            <w:tcW w:w="152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8</w:t>
            </w:r>
          </w:p>
        </w:tc>
        <w:tc>
          <w:tcPr>
            <w:tcW w:w="173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5</w:t>
            </w:r>
          </w:p>
        </w:tc>
        <w:tc>
          <w:tcPr>
            <w:tcW w:w="636"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57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4</w:t>
            </w:r>
          </w:p>
        </w:tc>
        <w:tc>
          <w:tcPr>
            <w:tcW w:w="69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1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144"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2018</w:t>
            </w:r>
          </w:p>
        </w:tc>
        <w:tc>
          <w:tcPr>
            <w:tcW w:w="1260"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3</w:t>
            </w:r>
          </w:p>
        </w:tc>
        <w:tc>
          <w:tcPr>
            <w:tcW w:w="152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3</w:t>
            </w:r>
          </w:p>
        </w:tc>
        <w:tc>
          <w:tcPr>
            <w:tcW w:w="173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4</w:t>
            </w:r>
          </w:p>
        </w:tc>
        <w:tc>
          <w:tcPr>
            <w:tcW w:w="636"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3</w:t>
            </w:r>
          </w:p>
        </w:tc>
        <w:tc>
          <w:tcPr>
            <w:tcW w:w="57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69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1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1144"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2019</w:t>
            </w:r>
          </w:p>
        </w:tc>
        <w:tc>
          <w:tcPr>
            <w:tcW w:w="1260"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152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4</w:t>
            </w:r>
          </w:p>
        </w:tc>
        <w:tc>
          <w:tcPr>
            <w:tcW w:w="173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636"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57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69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1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1144"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2020</w:t>
            </w:r>
          </w:p>
        </w:tc>
        <w:tc>
          <w:tcPr>
            <w:tcW w:w="1260"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152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5</w:t>
            </w:r>
          </w:p>
        </w:tc>
        <w:tc>
          <w:tcPr>
            <w:tcW w:w="173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636"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57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69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1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1144"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2021</w:t>
            </w:r>
          </w:p>
        </w:tc>
        <w:tc>
          <w:tcPr>
            <w:tcW w:w="1260"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152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173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636"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57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69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1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1144"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2022</w:t>
            </w:r>
          </w:p>
        </w:tc>
        <w:tc>
          <w:tcPr>
            <w:tcW w:w="1260"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152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3</w:t>
            </w:r>
          </w:p>
        </w:tc>
        <w:tc>
          <w:tcPr>
            <w:tcW w:w="173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636"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57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69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1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1144"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2023</w:t>
            </w:r>
          </w:p>
        </w:tc>
        <w:tc>
          <w:tcPr>
            <w:tcW w:w="1260"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152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2</w:t>
            </w:r>
          </w:p>
        </w:tc>
        <w:tc>
          <w:tcPr>
            <w:tcW w:w="173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636"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57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69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1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1144"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2024/01-05</w:t>
            </w:r>
          </w:p>
        </w:tc>
        <w:tc>
          <w:tcPr>
            <w:tcW w:w="1260"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152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173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636"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57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69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19"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r>
    </w:tbl>
    <w:p>
      <w:pPr>
        <w:suppressAutoHyphens/>
        <w:spacing w:before="120" w:line="240" w:lineRule="auto"/>
        <w:jc w:val="both"/>
        <w:rPr>
          <w:rFonts w:ascii="Times New Roman" w:hAnsi="Times New Roman" w:eastAsia="PMingLiU" w:cs="Times New Roman"/>
          <w:i/>
          <w:sz w:val="20"/>
          <w:szCs w:val="20"/>
        </w:rPr>
      </w:pPr>
      <w:r>
        <w:rPr>
          <w:rFonts w:hint="eastAsia" w:ascii="Times New Roman" w:hAnsi="Times New Roman" w:eastAsia="宋体" w:cs="Times New Roman"/>
          <w:i/>
          <w:sz w:val="20"/>
          <w:szCs w:val="20"/>
          <w:lang w:eastAsia="zh-CN"/>
        </w:rPr>
        <w:t>资料来源：纪监会，</w:t>
      </w:r>
      <w:r>
        <w:rPr>
          <w:rFonts w:ascii="Times New Roman" w:hAnsi="Times New Roman" w:eastAsia="宋体" w:cs="Times New Roman"/>
          <w:i/>
          <w:sz w:val="20"/>
          <w:szCs w:val="20"/>
          <w:lang w:eastAsia="zh-CN"/>
        </w:rPr>
        <w:t>2024</w:t>
      </w:r>
    </w:p>
    <w:p>
      <w:pPr>
        <w:suppressAutoHyphens/>
        <w:spacing w:before="120" w:line="240" w:lineRule="auto"/>
        <w:jc w:val="both"/>
        <w:rPr>
          <w:rFonts w:ascii="Times New Roman" w:hAnsi="Times New Roman" w:cs="Times New Roman"/>
          <w:spacing w:val="10"/>
          <w:szCs w:val="24"/>
        </w:rPr>
      </w:pPr>
    </w:p>
    <w:p>
      <w:pPr>
        <w:rPr>
          <w:rFonts w:ascii="Times New Roman" w:hAnsi="Times New Roman" w:cs="Times New Roman"/>
          <w:spacing w:val="10"/>
          <w:szCs w:val="24"/>
        </w:rPr>
      </w:pPr>
      <w:r>
        <w:rPr>
          <w:rFonts w:ascii="Times New Roman" w:hAnsi="Times New Roman" w:cs="Times New Roman"/>
          <w:spacing w:val="10"/>
          <w:szCs w:val="24"/>
        </w:rPr>
        <w:br w:type="page"/>
      </w:r>
    </w:p>
    <w:p>
      <w:pPr>
        <w:pStyle w:val="2"/>
        <w:numPr>
          <w:ilvl w:val="0"/>
          <w:numId w:val="17"/>
        </w:numPr>
        <w:rPr>
          <w:spacing w:val="10"/>
          <w:sz w:val="22"/>
        </w:rPr>
      </w:pPr>
    </w:p>
    <w:tbl>
      <w:tblPr>
        <w:tblStyle w:val="226"/>
        <w:tblW w:w="8296" w:type="dxa"/>
        <w:jc w:val="center"/>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646"/>
        <w:gridCol w:w="616"/>
        <w:gridCol w:w="616"/>
        <w:gridCol w:w="616"/>
        <w:gridCol w:w="616"/>
        <w:gridCol w:w="616"/>
        <w:gridCol w:w="616"/>
        <w:gridCol w:w="616"/>
        <w:gridCol w:w="616"/>
        <w:gridCol w:w="616"/>
        <w:gridCol w:w="616"/>
        <w:gridCol w:w="616"/>
        <w:gridCol w:w="874"/>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992" w:hRule="atLeast"/>
          <w:tblHeader/>
          <w:jc w:val="center"/>
        </w:trPr>
        <w:tc>
          <w:tcPr>
            <w:tcW w:w="8296" w:type="dxa"/>
            <w:gridSpan w:val="13"/>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keepNext/>
              <w:widowControl w:val="0"/>
              <w:spacing w:before="120" w:after="120" w:line="240" w:lineRule="auto"/>
              <w:jc w:val="center"/>
              <w:rPr>
                <w:rFonts w:ascii="Times New Roman" w:hAnsi="Times New Roman" w:eastAsia="PMingLiU" w:cs="Times New Roman"/>
                <w:b/>
                <w:sz w:val="20"/>
                <w:szCs w:val="20"/>
                <w:lang w:val="en-US" w:eastAsia="zh-TW"/>
              </w:rPr>
            </w:pPr>
            <w:r>
              <w:rPr>
                <w:rFonts w:hint="eastAsia" w:ascii="Times New Roman" w:hAnsi="Times New Roman" w:eastAsia="宋体" w:cs="Times New Roman"/>
                <w:b/>
                <w:sz w:val="20"/>
                <w:szCs w:val="20"/>
                <w:lang w:eastAsia="zh-CN"/>
              </w:rPr>
              <w:t>廉政公署跟进执法人员侵犯人权的个案</w:t>
            </w:r>
            <w:r>
              <w:rPr>
                <w:rFonts w:hint="eastAsia" w:ascii="Times New Roman" w:hAnsi="Times New Roman" w:eastAsia="宋体" w:cs="Times New Roman"/>
                <w:b/>
                <w:sz w:val="20"/>
                <w:szCs w:val="20"/>
                <w:lang w:val="en-US" w:eastAsia="zh-CN"/>
              </w:rPr>
              <w:t>（按罪行分类）</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18" w:hRule="atLeast"/>
          <w:tblHeader/>
          <w:jc w:val="center"/>
        </w:trPr>
        <w:tc>
          <w:tcPr>
            <w:tcW w:w="64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keepNext/>
              <w:widowControl w:val="0"/>
              <w:spacing w:before="120" w:after="120" w:line="240" w:lineRule="auto"/>
              <w:jc w:val="center"/>
              <w:rPr>
                <w:rFonts w:ascii="Times New Roman" w:hAnsi="Times New Roman" w:eastAsia="PMingLiU" w:cs="Times New Roman"/>
                <w:b/>
                <w:i/>
                <w:sz w:val="20"/>
                <w:szCs w:val="20"/>
                <w:lang w:eastAsia="zh-TW"/>
              </w:rPr>
            </w:pPr>
            <w:r>
              <w:rPr>
                <w:rFonts w:hint="eastAsia" w:ascii="Times New Roman" w:hAnsi="Times New Roman" w:eastAsia="宋体" w:cs="Times New Roman"/>
                <w:b/>
                <w:sz w:val="20"/>
                <w:szCs w:val="20"/>
                <w:lang w:eastAsia="zh-CN"/>
              </w:rPr>
              <w:t>类型</w:t>
            </w:r>
            <w:r>
              <w:rPr>
                <w:rFonts w:ascii="Times New Roman" w:hAnsi="Times New Roman" w:eastAsia="宋体" w:cs="Times New Roman"/>
                <w:b/>
                <w:sz w:val="20"/>
                <w:szCs w:val="20"/>
                <w:lang w:eastAsia="zh-CN"/>
              </w:rPr>
              <w:t>/</w:t>
            </w:r>
            <w:r>
              <w:rPr>
                <w:rFonts w:hint="eastAsia" w:ascii="Times New Roman" w:hAnsi="Times New Roman" w:eastAsia="宋体" w:cs="Times New Roman"/>
                <w:b/>
                <w:sz w:val="20"/>
                <w:szCs w:val="20"/>
                <w:lang w:eastAsia="zh-CN"/>
              </w:rPr>
              <w:t>年份</w:t>
            </w:r>
          </w:p>
        </w:tc>
        <w:tc>
          <w:tcPr>
            <w:tcW w:w="61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keepNext/>
              <w:widowControl w:val="0"/>
              <w:spacing w:before="120" w:after="120" w:line="240" w:lineRule="auto"/>
              <w:jc w:val="center"/>
              <w:rPr>
                <w:rFonts w:ascii="Times New Roman" w:hAnsi="Times New Roman" w:eastAsia="PMingLiU" w:cs="Times New Roman"/>
                <w:b/>
                <w:i/>
                <w:sz w:val="20"/>
                <w:szCs w:val="20"/>
                <w:lang w:eastAsia="zh-TW"/>
              </w:rPr>
            </w:pPr>
            <w:r>
              <w:rPr>
                <w:rFonts w:ascii="Times New Roman" w:hAnsi="Times New Roman" w:eastAsia="宋体" w:cs="Times New Roman"/>
                <w:b/>
                <w:sz w:val="20"/>
                <w:szCs w:val="20"/>
                <w:lang w:eastAsia="zh-CN"/>
              </w:rPr>
              <w:t>2013</w:t>
            </w:r>
          </w:p>
        </w:tc>
        <w:tc>
          <w:tcPr>
            <w:tcW w:w="61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keepNext/>
              <w:widowControl w:val="0"/>
              <w:spacing w:before="120" w:after="120" w:line="240" w:lineRule="auto"/>
              <w:jc w:val="center"/>
              <w:rPr>
                <w:rFonts w:ascii="Times New Roman" w:hAnsi="Times New Roman" w:eastAsia="PMingLiU" w:cs="Times New Roman"/>
                <w:b/>
                <w:i/>
                <w:sz w:val="20"/>
                <w:szCs w:val="20"/>
                <w:lang w:eastAsia="zh-TW"/>
              </w:rPr>
            </w:pPr>
            <w:r>
              <w:rPr>
                <w:rFonts w:ascii="Times New Roman" w:hAnsi="Times New Roman" w:eastAsia="宋体" w:cs="Times New Roman"/>
                <w:b/>
                <w:sz w:val="20"/>
                <w:szCs w:val="20"/>
                <w:lang w:eastAsia="zh-CN"/>
              </w:rPr>
              <w:t>2014</w:t>
            </w:r>
          </w:p>
        </w:tc>
        <w:tc>
          <w:tcPr>
            <w:tcW w:w="61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keepNext/>
              <w:widowControl w:val="0"/>
              <w:spacing w:before="120" w:after="120" w:line="240" w:lineRule="auto"/>
              <w:jc w:val="center"/>
              <w:rPr>
                <w:rFonts w:ascii="Times New Roman" w:hAnsi="Times New Roman" w:eastAsia="PMingLiU" w:cs="Times New Roman"/>
                <w:b/>
                <w:i/>
                <w:sz w:val="20"/>
                <w:szCs w:val="20"/>
                <w:lang w:eastAsia="zh-TW"/>
              </w:rPr>
            </w:pPr>
            <w:r>
              <w:rPr>
                <w:rFonts w:ascii="Times New Roman" w:hAnsi="Times New Roman" w:eastAsia="宋体" w:cs="Times New Roman"/>
                <w:b/>
                <w:sz w:val="20"/>
                <w:szCs w:val="20"/>
                <w:lang w:eastAsia="zh-CN"/>
              </w:rPr>
              <w:t>2015</w:t>
            </w:r>
          </w:p>
        </w:tc>
        <w:tc>
          <w:tcPr>
            <w:tcW w:w="61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keepNext/>
              <w:widowControl w:val="0"/>
              <w:spacing w:before="120" w:after="120" w:line="240" w:lineRule="auto"/>
              <w:jc w:val="center"/>
              <w:rPr>
                <w:rFonts w:ascii="Times New Roman" w:hAnsi="Times New Roman" w:eastAsia="PMingLiU" w:cs="Times New Roman"/>
                <w:b/>
                <w:i/>
                <w:sz w:val="20"/>
                <w:szCs w:val="20"/>
                <w:lang w:eastAsia="zh-TW"/>
              </w:rPr>
            </w:pPr>
            <w:r>
              <w:rPr>
                <w:rFonts w:ascii="Times New Roman" w:hAnsi="Times New Roman" w:eastAsia="宋体" w:cs="Times New Roman"/>
                <w:b/>
                <w:sz w:val="20"/>
                <w:szCs w:val="20"/>
                <w:lang w:eastAsia="zh-CN"/>
              </w:rPr>
              <w:t>2016</w:t>
            </w:r>
          </w:p>
        </w:tc>
        <w:tc>
          <w:tcPr>
            <w:tcW w:w="61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keepNext/>
              <w:widowControl w:val="0"/>
              <w:spacing w:before="120" w:after="120" w:line="240" w:lineRule="auto"/>
              <w:jc w:val="center"/>
              <w:rPr>
                <w:rFonts w:ascii="Times New Roman" w:hAnsi="Times New Roman" w:eastAsia="PMingLiU" w:cs="Times New Roman"/>
                <w:b/>
                <w:i/>
                <w:sz w:val="20"/>
                <w:szCs w:val="20"/>
                <w:lang w:eastAsia="zh-TW"/>
              </w:rPr>
            </w:pPr>
            <w:r>
              <w:rPr>
                <w:rFonts w:ascii="Times New Roman" w:hAnsi="Times New Roman" w:eastAsia="宋体" w:cs="Times New Roman"/>
                <w:b/>
                <w:sz w:val="20"/>
                <w:szCs w:val="20"/>
                <w:lang w:eastAsia="zh-CN"/>
              </w:rPr>
              <w:t>2017</w:t>
            </w:r>
          </w:p>
        </w:tc>
        <w:tc>
          <w:tcPr>
            <w:tcW w:w="61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keepNext/>
              <w:widowControl w:val="0"/>
              <w:spacing w:before="120" w:after="120" w:line="240" w:lineRule="auto"/>
              <w:jc w:val="center"/>
              <w:rPr>
                <w:rFonts w:ascii="Times New Roman" w:hAnsi="Times New Roman" w:eastAsia="PMingLiU" w:cs="Times New Roman"/>
                <w:b/>
                <w:i/>
                <w:sz w:val="20"/>
                <w:szCs w:val="20"/>
                <w:lang w:eastAsia="zh-TW"/>
              </w:rPr>
            </w:pPr>
            <w:r>
              <w:rPr>
                <w:rFonts w:ascii="Times New Roman" w:hAnsi="Times New Roman" w:eastAsia="宋体" w:cs="Times New Roman"/>
                <w:b/>
                <w:sz w:val="20"/>
                <w:szCs w:val="20"/>
                <w:lang w:eastAsia="zh-CN"/>
              </w:rPr>
              <w:t>2018</w:t>
            </w:r>
          </w:p>
        </w:tc>
        <w:tc>
          <w:tcPr>
            <w:tcW w:w="61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keepNext/>
              <w:widowControl w:val="0"/>
              <w:spacing w:before="120" w:after="120" w:line="240" w:lineRule="auto"/>
              <w:jc w:val="center"/>
              <w:rPr>
                <w:rFonts w:ascii="Times New Roman" w:hAnsi="Times New Roman" w:eastAsia="PMingLiU" w:cs="Times New Roman"/>
                <w:b/>
                <w:iCs/>
                <w:sz w:val="20"/>
                <w:szCs w:val="20"/>
                <w:lang w:eastAsia="zh-TW"/>
              </w:rPr>
            </w:pPr>
            <w:r>
              <w:rPr>
                <w:rFonts w:ascii="Times New Roman" w:hAnsi="Times New Roman" w:eastAsia="宋体" w:cs="Times New Roman"/>
                <w:b/>
                <w:iCs/>
                <w:sz w:val="20"/>
                <w:szCs w:val="20"/>
                <w:lang w:eastAsia="zh-CN"/>
              </w:rPr>
              <w:t>2019</w:t>
            </w:r>
          </w:p>
        </w:tc>
        <w:tc>
          <w:tcPr>
            <w:tcW w:w="61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keepNext/>
              <w:widowControl w:val="0"/>
              <w:spacing w:before="120" w:after="120" w:line="240" w:lineRule="auto"/>
              <w:jc w:val="center"/>
              <w:rPr>
                <w:rFonts w:ascii="Times New Roman" w:hAnsi="Times New Roman" w:eastAsia="PMingLiU" w:cs="Times New Roman"/>
                <w:b/>
                <w:iCs/>
                <w:sz w:val="20"/>
                <w:szCs w:val="20"/>
                <w:lang w:eastAsia="zh-TW"/>
              </w:rPr>
            </w:pPr>
            <w:r>
              <w:rPr>
                <w:rFonts w:ascii="Times New Roman" w:hAnsi="Times New Roman" w:eastAsia="宋体" w:cs="Times New Roman"/>
                <w:b/>
                <w:iCs/>
                <w:sz w:val="20"/>
                <w:szCs w:val="20"/>
                <w:lang w:eastAsia="zh-CN"/>
              </w:rPr>
              <w:t>2020</w:t>
            </w:r>
          </w:p>
        </w:tc>
        <w:tc>
          <w:tcPr>
            <w:tcW w:w="61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keepNext/>
              <w:widowControl w:val="0"/>
              <w:spacing w:before="120" w:after="120" w:line="240" w:lineRule="auto"/>
              <w:jc w:val="center"/>
              <w:rPr>
                <w:rFonts w:ascii="Times New Roman" w:hAnsi="Times New Roman" w:eastAsia="PMingLiU" w:cs="Times New Roman"/>
                <w:b/>
                <w:iCs/>
                <w:sz w:val="20"/>
                <w:szCs w:val="20"/>
                <w:lang w:val="en-US" w:eastAsia="zh-TW"/>
              </w:rPr>
            </w:pPr>
            <w:r>
              <w:rPr>
                <w:rFonts w:ascii="Times New Roman" w:hAnsi="Times New Roman" w:eastAsia="宋体" w:cs="Times New Roman"/>
                <w:b/>
                <w:iCs/>
                <w:sz w:val="20"/>
                <w:szCs w:val="20"/>
                <w:lang w:val="en-US" w:eastAsia="zh-CN"/>
              </w:rPr>
              <w:t>2021</w:t>
            </w:r>
          </w:p>
        </w:tc>
        <w:tc>
          <w:tcPr>
            <w:tcW w:w="61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keepNext/>
              <w:widowControl w:val="0"/>
              <w:spacing w:before="120" w:after="120" w:line="240" w:lineRule="auto"/>
              <w:jc w:val="center"/>
              <w:rPr>
                <w:rFonts w:ascii="Times New Roman" w:hAnsi="Times New Roman" w:eastAsia="PMingLiU" w:cs="Times New Roman"/>
                <w:b/>
                <w:iCs/>
                <w:sz w:val="20"/>
                <w:szCs w:val="20"/>
                <w:lang w:val="en-US" w:eastAsia="zh-TW"/>
              </w:rPr>
            </w:pPr>
            <w:r>
              <w:rPr>
                <w:rFonts w:ascii="Times New Roman" w:hAnsi="Times New Roman" w:eastAsia="宋体" w:cs="Times New Roman"/>
                <w:b/>
                <w:iCs/>
                <w:sz w:val="20"/>
                <w:szCs w:val="20"/>
                <w:lang w:val="en-US" w:eastAsia="zh-CN"/>
              </w:rPr>
              <w:t>2022</w:t>
            </w:r>
          </w:p>
        </w:tc>
        <w:tc>
          <w:tcPr>
            <w:tcW w:w="61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keepNext/>
              <w:widowControl w:val="0"/>
              <w:spacing w:before="120" w:after="120" w:line="240" w:lineRule="auto"/>
              <w:jc w:val="center"/>
              <w:rPr>
                <w:rFonts w:ascii="Times New Roman" w:hAnsi="Times New Roman" w:eastAsia="PMingLiU" w:cs="Times New Roman"/>
                <w:b/>
                <w:iCs/>
                <w:sz w:val="20"/>
                <w:szCs w:val="20"/>
                <w:lang w:val="en-US" w:eastAsia="zh-TW"/>
              </w:rPr>
            </w:pPr>
            <w:r>
              <w:rPr>
                <w:rFonts w:ascii="Times New Roman" w:hAnsi="Times New Roman" w:eastAsia="宋体" w:cs="Times New Roman"/>
                <w:b/>
                <w:iCs/>
                <w:sz w:val="20"/>
                <w:szCs w:val="20"/>
                <w:lang w:val="en-US" w:eastAsia="zh-CN"/>
              </w:rPr>
              <w:t>2023</w:t>
            </w:r>
          </w:p>
        </w:tc>
        <w:tc>
          <w:tcPr>
            <w:tcW w:w="874"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keepNext/>
              <w:widowControl w:val="0"/>
              <w:spacing w:before="120" w:after="120" w:line="240" w:lineRule="auto"/>
              <w:jc w:val="center"/>
              <w:rPr>
                <w:rFonts w:ascii="Times New Roman" w:hAnsi="Times New Roman" w:eastAsia="PMingLiU" w:cs="Times New Roman"/>
                <w:b/>
                <w:iCs/>
                <w:sz w:val="20"/>
                <w:szCs w:val="20"/>
                <w:lang w:val="en-US" w:eastAsia="zh-TW"/>
              </w:rPr>
            </w:pPr>
            <w:r>
              <w:rPr>
                <w:rFonts w:ascii="Times New Roman" w:hAnsi="Times New Roman" w:eastAsia="宋体" w:cs="Times New Roman"/>
                <w:b/>
                <w:iCs/>
                <w:sz w:val="20"/>
                <w:szCs w:val="20"/>
                <w:lang w:val="en-US" w:eastAsia="zh-CN"/>
              </w:rPr>
              <w:t>2024/</w:t>
            </w:r>
          </w:p>
          <w:p>
            <w:pPr>
              <w:keepNext/>
              <w:widowControl w:val="0"/>
              <w:spacing w:before="120" w:after="120" w:line="240" w:lineRule="auto"/>
              <w:jc w:val="center"/>
              <w:rPr>
                <w:rFonts w:ascii="Times New Roman" w:hAnsi="Times New Roman" w:eastAsia="PMingLiU" w:cs="Times New Roman"/>
                <w:b/>
                <w:iCs/>
                <w:sz w:val="20"/>
                <w:szCs w:val="20"/>
                <w:lang w:val="en-US" w:eastAsia="zh-TW"/>
              </w:rPr>
            </w:pPr>
            <w:r>
              <w:rPr>
                <w:rFonts w:ascii="Times New Roman" w:hAnsi="Times New Roman" w:eastAsia="宋体" w:cs="Times New Roman"/>
                <w:b/>
                <w:iCs/>
                <w:sz w:val="20"/>
                <w:szCs w:val="20"/>
                <w:lang w:val="en-US" w:eastAsia="zh-CN"/>
              </w:rPr>
              <w:t>01-05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674" w:hRule="atLeast"/>
          <w:jc w:val="center"/>
        </w:trPr>
        <w:tc>
          <w:tcPr>
            <w:tcW w:w="646" w:type="dxa"/>
            <w:tcBorders>
              <w:top w:val="single" w:color="auto" w:sz="4" w:space="0"/>
            </w:tcBorders>
            <w:vAlign w:val="center"/>
          </w:tcPr>
          <w:p>
            <w:pPr>
              <w:spacing w:before="120" w:after="120" w:line="240" w:lineRule="auto"/>
              <w:rPr>
                <w:rFonts w:ascii="Times New Roman" w:hAnsi="Times New Roman" w:eastAsia="PMingLiU" w:cs="Times New Roman"/>
                <w:b w:val="0"/>
                <w:sz w:val="20"/>
                <w:szCs w:val="20"/>
                <w:lang w:eastAsia="zh-TW"/>
              </w:rPr>
            </w:pPr>
            <w:r>
              <w:rPr>
                <w:rFonts w:hint="eastAsia" w:ascii="Times New Roman" w:hAnsi="Times New Roman" w:eastAsia="宋体" w:cs="Times New Roman"/>
                <w:b w:val="0"/>
                <w:sz w:val="20"/>
                <w:szCs w:val="20"/>
                <w:lang w:val="en-US" w:eastAsia="zh-CN"/>
              </w:rPr>
              <w:t>侵犯身体完整性</w:t>
            </w:r>
          </w:p>
        </w:tc>
        <w:tc>
          <w:tcPr>
            <w:tcW w:w="616"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3</w:t>
            </w:r>
          </w:p>
        </w:tc>
        <w:tc>
          <w:tcPr>
            <w:tcW w:w="616"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1</w:t>
            </w:r>
          </w:p>
        </w:tc>
        <w:tc>
          <w:tcPr>
            <w:tcW w:w="616"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0</w:t>
            </w:r>
          </w:p>
        </w:tc>
        <w:tc>
          <w:tcPr>
            <w:tcW w:w="616"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3</w:t>
            </w:r>
          </w:p>
        </w:tc>
        <w:tc>
          <w:tcPr>
            <w:tcW w:w="616"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1</w:t>
            </w:r>
          </w:p>
        </w:tc>
        <w:tc>
          <w:tcPr>
            <w:tcW w:w="616"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4</w:t>
            </w:r>
          </w:p>
        </w:tc>
        <w:tc>
          <w:tcPr>
            <w:tcW w:w="616"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0</w:t>
            </w:r>
          </w:p>
        </w:tc>
        <w:tc>
          <w:tcPr>
            <w:tcW w:w="616"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0</w:t>
            </w:r>
          </w:p>
        </w:tc>
        <w:tc>
          <w:tcPr>
            <w:tcW w:w="616" w:type="dxa"/>
            <w:tcBorders>
              <w:top w:val="single" w:color="auto" w:sz="4" w:space="0"/>
            </w:tcBorders>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0</w:t>
            </w:r>
          </w:p>
        </w:tc>
        <w:tc>
          <w:tcPr>
            <w:tcW w:w="616" w:type="dxa"/>
            <w:tcBorders>
              <w:top w:val="single" w:color="auto" w:sz="4" w:space="0"/>
            </w:tcBorders>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0</w:t>
            </w:r>
          </w:p>
        </w:tc>
        <w:tc>
          <w:tcPr>
            <w:tcW w:w="616" w:type="dxa"/>
            <w:tcBorders>
              <w:top w:val="single" w:color="auto" w:sz="4" w:space="0"/>
            </w:tcBorders>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0</w:t>
            </w:r>
          </w:p>
        </w:tc>
        <w:tc>
          <w:tcPr>
            <w:tcW w:w="874" w:type="dxa"/>
            <w:tcBorders>
              <w:top w:val="single" w:color="auto" w:sz="4" w:space="0"/>
            </w:tcBorders>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46" w:type="dxa"/>
            <w:vAlign w:val="center"/>
          </w:tcPr>
          <w:p>
            <w:pPr>
              <w:spacing w:before="120" w:after="120" w:line="240" w:lineRule="auto"/>
              <w:rPr>
                <w:rFonts w:ascii="Times New Roman" w:hAnsi="Times New Roman" w:eastAsia="PMingLiU" w:cs="Times New Roman"/>
                <w:b w:val="0"/>
                <w:sz w:val="20"/>
                <w:szCs w:val="20"/>
                <w:lang w:val="en-US" w:eastAsia="zh-TW"/>
              </w:rPr>
            </w:pPr>
            <w:r>
              <w:rPr>
                <w:rFonts w:hint="eastAsia" w:ascii="Times New Roman" w:hAnsi="Times New Roman" w:eastAsia="宋体" w:cs="Times New Roman"/>
                <w:b w:val="0"/>
                <w:sz w:val="20"/>
                <w:szCs w:val="20"/>
                <w:lang w:val="en-US" w:eastAsia="zh-CN"/>
              </w:rPr>
              <w:t>恐吓</w:t>
            </w:r>
          </w:p>
        </w:tc>
        <w:tc>
          <w:tcPr>
            <w:tcW w:w="616" w:type="dxa"/>
            <w:vAlign w:val="center"/>
          </w:tcPr>
          <w:p>
            <w:pPr>
              <w:spacing w:before="120" w:after="120" w:line="240"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0</w:t>
            </w:r>
          </w:p>
        </w:tc>
        <w:tc>
          <w:tcPr>
            <w:tcW w:w="616" w:type="dxa"/>
            <w:vAlign w:val="center"/>
          </w:tcPr>
          <w:p>
            <w:pPr>
              <w:spacing w:before="120" w:after="120" w:line="240"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0</w:t>
            </w:r>
          </w:p>
        </w:tc>
        <w:tc>
          <w:tcPr>
            <w:tcW w:w="616" w:type="dxa"/>
            <w:vAlign w:val="center"/>
          </w:tcPr>
          <w:p>
            <w:pPr>
              <w:spacing w:before="120" w:after="120" w:line="240"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0</w:t>
            </w:r>
          </w:p>
        </w:tc>
        <w:tc>
          <w:tcPr>
            <w:tcW w:w="616" w:type="dxa"/>
            <w:vAlign w:val="center"/>
          </w:tcPr>
          <w:p>
            <w:pPr>
              <w:spacing w:before="120" w:after="120" w:line="240"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0</w:t>
            </w:r>
          </w:p>
        </w:tc>
        <w:tc>
          <w:tcPr>
            <w:tcW w:w="616" w:type="dxa"/>
            <w:vAlign w:val="center"/>
          </w:tcPr>
          <w:p>
            <w:pPr>
              <w:spacing w:before="120" w:after="120" w:line="240"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0</w:t>
            </w:r>
          </w:p>
        </w:tc>
        <w:tc>
          <w:tcPr>
            <w:tcW w:w="616" w:type="dxa"/>
            <w:vAlign w:val="center"/>
          </w:tcPr>
          <w:p>
            <w:pPr>
              <w:spacing w:before="120" w:after="120" w:line="240"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0</w:t>
            </w:r>
          </w:p>
        </w:tc>
        <w:tc>
          <w:tcPr>
            <w:tcW w:w="616" w:type="dxa"/>
            <w:vAlign w:val="center"/>
          </w:tcPr>
          <w:p>
            <w:pPr>
              <w:spacing w:before="120" w:after="120" w:line="240"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2</w:t>
            </w:r>
          </w:p>
        </w:tc>
        <w:tc>
          <w:tcPr>
            <w:tcW w:w="616" w:type="dxa"/>
            <w:vAlign w:val="center"/>
          </w:tcPr>
          <w:p>
            <w:pPr>
              <w:spacing w:before="120" w:after="120" w:line="240"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0</w:t>
            </w:r>
          </w:p>
        </w:tc>
        <w:tc>
          <w:tcPr>
            <w:tcW w:w="616" w:type="dxa"/>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1</w:t>
            </w:r>
          </w:p>
        </w:tc>
        <w:tc>
          <w:tcPr>
            <w:tcW w:w="616" w:type="dxa"/>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2</w:t>
            </w:r>
          </w:p>
        </w:tc>
        <w:tc>
          <w:tcPr>
            <w:tcW w:w="616" w:type="dxa"/>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0</w:t>
            </w:r>
          </w:p>
        </w:tc>
        <w:tc>
          <w:tcPr>
            <w:tcW w:w="874" w:type="dxa"/>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46" w:type="dxa"/>
            <w:vAlign w:val="center"/>
          </w:tcPr>
          <w:p>
            <w:pPr>
              <w:spacing w:before="120" w:after="120" w:line="240" w:lineRule="auto"/>
              <w:rPr>
                <w:rFonts w:ascii="Times New Roman" w:hAnsi="Times New Roman" w:eastAsia="PMingLiU" w:cs="Times New Roman"/>
                <w:b w:val="0"/>
                <w:sz w:val="20"/>
                <w:szCs w:val="20"/>
                <w:lang w:eastAsia="zh-TW"/>
              </w:rPr>
            </w:pPr>
            <w:r>
              <w:rPr>
                <w:rFonts w:hint="eastAsia" w:ascii="Times New Roman" w:hAnsi="Times New Roman" w:eastAsia="宋体" w:cs="Times New Roman"/>
                <w:b w:val="0"/>
                <w:sz w:val="20"/>
                <w:szCs w:val="20"/>
                <w:lang w:eastAsia="zh-CN"/>
              </w:rPr>
              <w:t>非法拘留</w:t>
            </w:r>
          </w:p>
        </w:tc>
        <w:tc>
          <w:tcPr>
            <w:tcW w:w="616" w:type="dxa"/>
            <w:vAlign w:val="center"/>
          </w:tcPr>
          <w:p>
            <w:pPr>
              <w:spacing w:before="120" w:after="120" w:line="240"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0</w:t>
            </w:r>
          </w:p>
        </w:tc>
        <w:tc>
          <w:tcPr>
            <w:tcW w:w="616" w:type="dxa"/>
            <w:vAlign w:val="center"/>
          </w:tcPr>
          <w:p>
            <w:pPr>
              <w:spacing w:before="120" w:after="120" w:line="240"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0</w:t>
            </w:r>
          </w:p>
        </w:tc>
        <w:tc>
          <w:tcPr>
            <w:tcW w:w="616" w:type="dxa"/>
            <w:vAlign w:val="center"/>
          </w:tcPr>
          <w:p>
            <w:pPr>
              <w:spacing w:before="120" w:after="120" w:line="240"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0</w:t>
            </w:r>
          </w:p>
        </w:tc>
        <w:tc>
          <w:tcPr>
            <w:tcW w:w="616" w:type="dxa"/>
            <w:vAlign w:val="center"/>
          </w:tcPr>
          <w:p>
            <w:pPr>
              <w:spacing w:before="120" w:after="120" w:line="240"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0</w:t>
            </w:r>
          </w:p>
        </w:tc>
        <w:tc>
          <w:tcPr>
            <w:tcW w:w="616" w:type="dxa"/>
            <w:vAlign w:val="center"/>
          </w:tcPr>
          <w:p>
            <w:pPr>
              <w:spacing w:before="120" w:after="120" w:line="240"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0</w:t>
            </w:r>
          </w:p>
        </w:tc>
        <w:tc>
          <w:tcPr>
            <w:tcW w:w="616" w:type="dxa"/>
            <w:vAlign w:val="center"/>
          </w:tcPr>
          <w:p>
            <w:pPr>
              <w:spacing w:before="120" w:after="120" w:line="240"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0</w:t>
            </w:r>
          </w:p>
        </w:tc>
        <w:tc>
          <w:tcPr>
            <w:tcW w:w="616" w:type="dxa"/>
            <w:vAlign w:val="center"/>
          </w:tcPr>
          <w:p>
            <w:pPr>
              <w:spacing w:before="120" w:after="120" w:line="240"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1</w:t>
            </w:r>
          </w:p>
        </w:tc>
        <w:tc>
          <w:tcPr>
            <w:tcW w:w="616" w:type="dxa"/>
            <w:vAlign w:val="center"/>
          </w:tcPr>
          <w:p>
            <w:pPr>
              <w:spacing w:before="120" w:after="120" w:line="240" w:lineRule="auto"/>
              <w:jc w:val="center"/>
              <w:rPr>
                <w:rFonts w:ascii="Times New Roman" w:hAnsi="Times New Roman" w:eastAsia="PMingLiU" w:cs="Times New Roman"/>
                <w:b w:val="0"/>
                <w:sz w:val="20"/>
                <w:szCs w:val="20"/>
                <w:lang w:eastAsia="zh-TW"/>
              </w:rPr>
            </w:pPr>
            <w:r>
              <w:rPr>
                <w:rFonts w:ascii="Times New Roman" w:hAnsi="Times New Roman" w:eastAsia="宋体" w:cs="Times New Roman"/>
                <w:b w:val="0"/>
                <w:sz w:val="20"/>
                <w:szCs w:val="20"/>
                <w:lang w:eastAsia="zh-CN"/>
              </w:rPr>
              <w:t>1</w:t>
            </w:r>
          </w:p>
        </w:tc>
        <w:tc>
          <w:tcPr>
            <w:tcW w:w="616" w:type="dxa"/>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0</w:t>
            </w:r>
          </w:p>
        </w:tc>
        <w:tc>
          <w:tcPr>
            <w:tcW w:w="616" w:type="dxa"/>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0</w:t>
            </w:r>
          </w:p>
        </w:tc>
        <w:tc>
          <w:tcPr>
            <w:tcW w:w="616" w:type="dxa"/>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0</w:t>
            </w:r>
          </w:p>
        </w:tc>
        <w:tc>
          <w:tcPr>
            <w:tcW w:w="874" w:type="dxa"/>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4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总数</w:t>
            </w:r>
          </w:p>
        </w:tc>
        <w:tc>
          <w:tcPr>
            <w:tcW w:w="61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3</w:t>
            </w:r>
          </w:p>
        </w:tc>
        <w:tc>
          <w:tcPr>
            <w:tcW w:w="61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1</w:t>
            </w:r>
          </w:p>
        </w:tc>
        <w:tc>
          <w:tcPr>
            <w:tcW w:w="61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0</w:t>
            </w:r>
          </w:p>
        </w:tc>
        <w:tc>
          <w:tcPr>
            <w:tcW w:w="61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3</w:t>
            </w:r>
          </w:p>
        </w:tc>
        <w:tc>
          <w:tcPr>
            <w:tcW w:w="61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1</w:t>
            </w:r>
          </w:p>
        </w:tc>
        <w:tc>
          <w:tcPr>
            <w:tcW w:w="61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4</w:t>
            </w:r>
          </w:p>
        </w:tc>
        <w:tc>
          <w:tcPr>
            <w:tcW w:w="61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3</w:t>
            </w:r>
          </w:p>
        </w:tc>
        <w:tc>
          <w:tcPr>
            <w:tcW w:w="61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sz w:val="20"/>
                <w:szCs w:val="20"/>
                <w:lang w:val="en-US" w:eastAsia="zh-CN"/>
              </w:rPr>
              <w:t>1</w:t>
            </w:r>
          </w:p>
        </w:tc>
        <w:tc>
          <w:tcPr>
            <w:tcW w:w="61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1</w:t>
            </w:r>
          </w:p>
        </w:tc>
        <w:tc>
          <w:tcPr>
            <w:tcW w:w="61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2</w:t>
            </w:r>
          </w:p>
        </w:tc>
        <w:tc>
          <w:tcPr>
            <w:tcW w:w="61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0</w:t>
            </w:r>
          </w:p>
        </w:tc>
        <w:tc>
          <w:tcPr>
            <w:tcW w:w="874"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2</w:t>
            </w:r>
          </w:p>
        </w:tc>
      </w:tr>
    </w:tbl>
    <w:p>
      <w:pPr>
        <w:suppressAutoHyphens/>
        <w:spacing w:before="120" w:line="240" w:lineRule="auto"/>
        <w:jc w:val="both"/>
        <w:rPr>
          <w:rFonts w:ascii="Times New Roman" w:hAnsi="Times New Roman"/>
          <w:i/>
          <w:sz w:val="20"/>
          <w:szCs w:val="20"/>
        </w:rPr>
      </w:pPr>
      <w:r>
        <w:rPr>
          <w:rFonts w:hint="eastAsia" w:ascii="Times New Roman" w:hAnsi="Times New Roman" w:eastAsia="宋体"/>
          <w:i/>
          <w:sz w:val="20"/>
          <w:szCs w:val="20"/>
          <w:lang w:eastAsia="zh-CN"/>
        </w:rPr>
        <w:t>资料来源：廉政公署，</w:t>
      </w:r>
      <w:r>
        <w:rPr>
          <w:rFonts w:ascii="Times New Roman" w:hAnsi="Times New Roman" w:eastAsia="宋体"/>
          <w:i/>
          <w:sz w:val="20"/>
          <w:szCs w:val="20"/>
          <w:lang w:eastAsia="zh-CN"/>
        </w:rPr>
        <w:t>2024</w:t>
      </w:r>
    </w:p>
    <w:p>
      <w:pPr>
        <w:rPr>
          <w:rFonts w:ascii="Times New Roman" w:hAnsi="Times New Roman"/>
          <w:i/>
          <w:sz w:val="24"/>
          <w:szCs w:val="24"/>
        </w:rPr>
      </w:pPr>
      <w:r>
        <w:rPr>
          <w:rFonts w:ascii="Times New Roman" w:hAnsi="Times New Roman"/>
          <w:i/>
          <w:sz w:val="24"/>
          <w:szCs w:val="24"/>
        </w:rPr>
        <w:br w:type="page"/>
      </w:r>
    </w:p>
    <w:p>
      <w:pPr>
        <w:pStyle w:val="2"/>
        <w:numPr>
          <w:ilvl w:val="0"/>
          <w:numId w:val="17"/>
        </w:numPr>
        <w:rPr>
          <w:spacing w:val="10"/>
          <w:sz w:val="22"/>
        </w:rPr>
      </w:pPr>
    </w:p>
    <w:tbl>
      <w:tblPr>
        <w:tblStyle w:val="226"/>
        <w:tblW w:w="8296" w:type="dxa"/>
        <w:jc w:val="center"/>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1274"/>
        <w:gridCol w:w="1405"/>
        <w:gridCol w:w="1405"/>
        <w:gridCol w:w="1405"/>
        <w:gridCol w:w="1405"/>
        <w:gridCol w:w="1402"/>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992" w:hRule="atLeast"/>
          <w:jc w:val="center"/>
        </w:trPr>
        <w:tc>
          <w:tcPr>
            <w:tcW w:w="8296" w:type="dxa"/>
            <w:gridSpan w:val="6"/>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ind w:left="789" w:hanging="789" w:hangingChars="393"/>
              <w:jc w:val="center"/>
              <w:rPr>
                <w:rFonts w:ascii="Times New Roman" w:hAnsi="Times New Roman" w:eastAsia="PMingLiU" w:cs="Times New Roman"/>
                <w:b/>
                <w:sz w:val="20"/>
                <w:szCs w:val="20"/>
                <w:lang w:val="en-US" w:eastAsia="zh-TW"/>
              </w:rPr>
            </w:pPr>
            <w:r>
              <w:rPr>
                <w:rFonts w:hint="eastAsia" w:ascii="Times New Roman" w:hAnsi="Times New Roman" w:eastAsia="宋体" w:cs="Times New Roman"/>
                <w:b/>
                <w:sz w:val="20"/>
                <w:szCs w:val="20"/>
                <w:lang w:eastAsia="zh-CN"/>
              </w:rPr>
              <w:t>廉政公署跟进执法人员侵犯人权的个案</w:t>
            </w:r>
            <w:r>
              <w:rPr>
                <w:rFonts w:hint="eastAsia" w:ascii="Times New Roman" w:hAnsi="Times New Roman" w:eastAsia="宋体" w:cs="Times New Roman"/>
                <w:b/>
                <w:sz w:val="20"/>
                <w:szCs w:val="20"/>
                <w:lang w:val="en-US" w:eastAsia="zh-CN"/>
              </w:rPr>
              <w:t>的处理结果</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07" w:hRule="atLeast"/>
          <w:jc w:val="center"/>
        </w:trPr>
        <w:tc>
          <w:tcPr>
            <w:tcW w:w="1274"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年份</w:t>
            </w:r>
          </w:p>
        </w:tc>
        <w:tc>
          <w:tcPr>
            <w:tcW w:w="1405"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接获的个案</w:t>
            </w:r>
          </w:p>
        </w:tc>
        <w:tc>
          <w:tcPr>
            <w:tcW w:w="1405"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归档的个案</w:t>
            </w:r>
          </w:p>
        </w:tc>
        <w:tc>
          <w:tcPr>
            <w:tcW w:w="1405"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跟进中的个案</w:t>
            </w:r>
          </w:p>
        </w:tc>
        <w:tc>
          <w:tcPr>
            <w:tcW w:w="1405"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被控诉的个案</w:t>
            </w:r>
          </w:p>
        </w:tc>
        <w:tc>
          <w:tcPr>
            <w:tcW w:w="1402"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被控诉人员数字</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17" w:hRule="atLeast"/>
          <w:jc w:val="center"/>
        </w:trPr>
        <w:tc>
          <w:tcPr>
            <w:tcW w:w="1274"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2013</w:t>
            </w:r>
          </w:p>
        </w:tc>
        <w:tc>
          <w:tcPr>
            <w:tcW w:w="1405"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w:t>
            </w:r>
          </w:p>
        </w:tc>
        <w:tc>
          <w:tcPr>
            <w:tcW w:w="1405"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w:t>
            </w:r>
          </w:p>
        </w:tc>
        <w:tc>
          <w:tcPr>
            <w:tcW w:w="1405"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1405"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1402"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09" w:hRule="atLeast"/>
          <w:jc w:val="center"/>
        </w:trPr>
        <w:tc>
          <w:tcPr>
            <w:tcW w:w="1274"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2014</w:t>
            </w:r>
          </w:p>
        </w:tc>
        <w:tc>
          <w:tcPr>
            <w:tcW w:w="140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c>
          <w:tcPr>
            <w:tcW w:w="140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c>
          <w:tcPr>
            <w:tcW w:w="140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140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1402"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9" w:hRule="atLeast"/>
          <w:jc w:val="center"/>
        </w:trPr>
        <w:tc>
          <w:tcPr>
            <w:tcW w:w="1274"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2015</w:t>
            </w:r>
          </w:p>
        </w:tc>
        <w:tc>
          <w:tcPr>
            <w:tcW w:w="140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140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140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140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1402"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07" w:hRule="atLeast"/>
          <w:jc w:val="center"/>
        </w:trPr>
        <w:tc>
          <w:tcPr>
            <w:tcW w:w="1274"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2016</w:t>
            </w:r>
          </w:p>
        </w:tc>
        <w:tc>
          <w:tcPr>
            <w:tcW w:w="140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w:t>
            </w:r>
          </w:p>
        </w:tc>
        <w:tc>
          <w:tcPr>
            <w:tcW w:w="140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w:t>
            </w:r>
          </w:p>
        </w:tc>
        <w:tc>
          <w:tcPr>
            <w:tcW w:w="140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140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1402"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13" w:hRule="atLeast"/>
          <w:jc w:val="center"/>
        </w:trPr>
        <w:tc>
          <w:tcPr>
            <w:tcW w:w="1274"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2017</w:t>
            </w:r>
          </w:p>
        </w:tc>
        <w:tc>
          <w:tcPr>
            <w:tcW w:w="140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140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140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140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1402"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49" w:hRule="atLeast"/>
          <w:jc w:val="center"/>
        </w:trPr>
        <w:tc>
          <w:tcPr>
            <w:tcW w:w="1274"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2018</w:t>
            </w:r>
          </w:p>
        </w:tc>
        <w:tc>
          <w:tcPr>
            <w:tcW w:w="140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5</w:t>
            </w:r>
          </w:p>
        </w:tc>
        <w:tc>
          <w:tcPr>
            <w:tcW w:w="140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4</w:t>
            </w:r>
          </w:p>
        </w:tc>
        <w:tc>
          <w:tcPr>
            <w:tcW w:w="140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140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1402"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39" w:hRule="atLeast"/>
          <w:jc w:val="center"/>
        </w:trPr>
        <w:tc>
          <w:tcPr>
            <w:tcW w:w="1274"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2019</w:t>
            </w:r>
          </w:p>
        </w:tc>
        <w:tc>
          <w:tcPr>
            <w:tcW w:w="140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w:t>
            </w:r>
          </w:p>
        </w:tc>
        <w:tc>
          <w:tcPr>
            <w:tcW w:w="140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w:t>
            </w:r>
          </w:p>
        </w:tc>
        <w:tc>
          <w:tcPr>
            <w:tcW w:w="140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140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1402"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39" w:hRule="atLeast"/>
          <w:jc w:val="center"/>
        </w:trPr>
        <w:tc>
          <w:tcPr>
            <w:tcW w:w="1274"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2020</w:t>
            </w:r>
          </w:p>
        </w:tc>
        <w:tc>
          <w:tcPr>
            <w:tcW w:w="1405"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1405"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1405"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1405"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1402"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39" w:hRule="atLeast"/>
          <w:jc w:val="center"/>
        </w:trPr>
        <w:tc>
          <w:tcPr>
            <w:tcW w:w="1274"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2021</w:t>
            </w:r>
          </w:p>
        </w:tc>
        <w:tc>
          <w:tcPr>
            <w:tcW w:w="140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w:t>
            </w:r>
          </w:p>
        </w:tc>
        <w:tc>
          <w:tcPr>
            <w:tcW w:w="140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140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140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1402"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39" w:hRule="atLeast"/>
          <w:jc w:val="center"/>
        </w:trPr>
        <w:tc>
          <w:tcPr>
            <w:tcW w:w="1274"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2022</w:t>
            </w:r>
          </w:p>
        </w:tc>
        <w:tc>
          <w:tcPr>
            <w:tcW w:w="140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w:t>
            </w:r>
          </w:p>
        </w:tc>
        <w:tc>
          <w:tcPr>
            <w:tcW w:w="140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w:t>
            </w:r>
          </w:p>
        </w:tc>
        <w:tc>
          <w:tcPr>
            <w:tcW w:w="140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140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1402"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39" w:hRule="atLeast"/>
          <w:jc w:val="center"/>
        </w:trPr>
        <w:tc>
          <w:tcPr>
            <w:tcW w:w="1274"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2023</w:t>
            </w:r>
          </w:p>
        </w:tc>
        <w:tc>
          <w:tcPr>
            <w:tcW w:w="140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140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140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140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1402"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39" w:hRule="atLeast"/>
          <w:jc w:val="center"/>
        </w:trPr>
        <w:tc>
          <w:tcPr>
            <w:tcW w:w="1274"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2024/01-05</w:t>
            </w:r>
          </w:p>
        </w:tc>
        <w:tc>
          <w:tcPr>
            <w:tcW w:w="140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c>
          <w:tcPr>
            <w:tcW w:w="140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140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1405"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1402"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r>
    </w:tbl>
    <w:p>
      <w:pPr>
        <w:suppressAutoHyphens/>
        <w:spacing w:before="120" w:line="240" w:lineRule="auto"/>
        <w:jc w:val="both"/>
        <w:rPr>
          <w:rFonts w:ascii="Times New Roman" w:hAnsi="Times New Roman"/>
          <w:i/>
          <w:sz w:val="20"/>
          <w:szCs w:val="20"/>
        </w:rPr>
      </w:pPr>
      <w:r>
        <w:rPr>
          <w:rFonts w:hint="eastAsia" w:ascii="Times New Roman" w:hAnsi="Times New Roman" w:eastAsia="宋体"/>
          <w:i/>
          <w:sz w:val="20"/>
          <w:szCs w:val="20"/>
          <w:lang w:eastAsia="zh-CN"/>
        </w:rPr>
        <w:t>资料来源：廉政公署，</w:t>
      </w:r>
      <w:r>
        <w:rPr>
          <w:rFonts w:ascii="Times New Roman" w:hAnsi="Times New Roman" w:eastAsia="宋体"/>
          <w:i/>
          <w:sz w:val="20"/>
          <w:szCs w:val="20"/>
          <w:lang w:eastAsia="zh-CN"/>
        </w:rPr>
        <w:t>2024</w:t>
      </w:r>
      <w:r>
        <w:rPr>
          <w:rFonts w:ascii="Times New Roman" w:hAnsi="Times New Roman" w:cs="Times New Roman"/>
          <w:spacing w:val="10"/>
          <w:szCs w:val="24"/>
        </w:rPr>
        <w:br w:type="page"/>
      </w:r>
    </w:p>
    <w:p>
      <w:pPr>
        <w:pStyle w:val="2"/>
        <w:numPr>
          <w:ilvl w:val="0"/>
          <w:numId w:val="17"/>
        </w:numPr>
        <w:rPr>
          <w:spacing w:val="10"/>
          <w:sz w:val="22"/>
        </w:rPr>
      </w:pPr>
    </w:p>
    <w:tbl>
      <w:tblPr>
        <w:tblStyle w:val="226"/>
        <w:tblW w:w="8296" w:type="dxa"/>
        <w:jc w:val="center"/>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1043"/>
        <w:gridCol w:w="758"/>
        <w:gridCol w:w="762"/>
        <w:gridCol w:w="762"/>
        <w:gridCol w:w="760"/>
        <w:gridCol w:w="762"/>
        <w:gridCol w:w="762"/>
        <w:gridCol w:w="894"/>
        <w:gridCol w:w="894"/>
        <w:gridCol w:w="899"/>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992" w:hRule="atLeast"/>
          <w:jc w:val="center"/>
        </w:trPr>
        <w:tc>
          <w:tcPr>
            <w:tcW w:w="8296" w:type="dxa"/>
            <w:gridSpan w:val="10"/>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pStyle w:val="127"/>
              <w:spacing w:before="120"/>
              <w:ind w:left="480"/>
              <w:jc w:val="center"/>
              <w:rPr>
                <w:rFonts w:ascii="Times New Roman" w:hAnsi="Times New Roman"/>
                <w:b/>
                <w:sz w:val="20"/>
                <w:szCs w:val="20"/>
                <w:lang w:eastAsia="zh-TW"/>
              </w:rPr>
            </w:pPr>
            <w:r>
              <w:rPr>
                <w:rFonts w:hint="eastAsia" w:ascii="Times New Roman" w:hAnsi="Times New Roman" w:eastAsia="宋体"/>
                <w:b/>
                <w:sz w:val="20"/>
                <w:szCs w:val="20"/>
                <w:lang w:val="en-US" w:eastAsia="zh-CN"/>
              </w:rPr>
              <w:t>贩卖人口案件</w:t>
            </w:r>
            <w:r>
              <w:rPr>
                <w:rFonts w:hint="eastAsia" w:ascii="Times New Roman" w:hAnsi="Times New Roman" w:eastAsia="宋体"/>
                <w:b/>
                <w:sz w:val="20"/>
                <w:szCs w:val="20"/>
                <w:lang w:eastAsia="zh-CN"/>
              </w:rPr>
              <w:t>（</w:t>
            </w:r>
            <w:r>
              <w:rPr>
                <w:rFonts w:hint="eastAsia" w:ascii="Times New Roman" w:hAnsi="Times New Roman" w:eastAsia="宋体"/>
                <w:b/>
                <w:sz w:val="20"/>
                <w:szCs w:val="20"/>
                <w:lang w:val="en-US" w:eastAsia="zh-CN"/>
              </w:rPr>
              <w:t>《刑法典》第</w:t>
            </w:r>
            <w:r>
              <w:rPr>
                <w:rFonts w:ascii="Times New Roman" w:hAnsi="Times New Roman"/>
                <w:b/>
                <w:sz w:val="20"/>
                <w:szCs w:val="20"/>
                <w:lang w:eastAsia="zh-TW"/>
              </w:rPr>
              <w:t>153-A</w:t>
            </w:r>
            <w:r>
              <w:rPr>
                <w:rFonts w:hint="eastAsia" w:ascii="Times New Roman" w:hAnsi="Times New Roman" w:eastAsia="宋体"/>
                <w:b/>
                <w:sz w:val="20"/>
                <w:szCs w:val="20"/>
                <w:lang w:val="en-US" w:eastAsia="zh-CN"/>
              </w:rPr>
              <w:t>条</w:t>
            </w:r>
            <w:r>
              <w:rPr>
                <w:rFonts w:hint="eastAsia" w:ascii="Times New Roman" w:hAnsi="Times New Roman" w:eastAsia="宋体"/>
                <w:b/>
                <w:sz w:val="20"/>
                <w:szCs w:val="20"/>
                <w:lang w:eastAsia="zh-CN"/>
              </w:rPr>
              <w:t>）</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43" w:type="dxa"/>
            <w:vMerge w:val="restart"/>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立案年份</w:t>
            </w:r>
          </w:p>
        </w:tc>
        <w:tc>
          <w:tcPr>
            <w:tcW w:w="758" w:type="dxa"/>
            <w:vMerge w:val="restart"/>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案件调查</w:t>
            </w:r>
          </w:p>
        </w:tc>
        <w:tc>
          <w:tcPr>
            <w:tcW w:w="762" w:type="dxa"/>
            <w:vMerge w:val="restart"/>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zh-TW"/>
              </w:rPr>
            </w:pPr>
            <w:r>
              <w:rPr>
                <w:rFonts w:hint="eastAsia" w:ascii="Times New Roman" w:hAnsi="Times New Roman" w:eastAsia="宋体" w:cs="Times New Roman"/>
                <w:b/>
                <w:sz w:val="20"/>
                <w:szCs w:val="20"/>
                <w:lang w:val="en-US" w:eastAsia="zh-CN"/>
              </w:rPr>
              <w:t>检察院决定为贩卖人口案件</w:t>
            </w:r>
          </w:p>
        </w:tc>
        <w:tc>
          <w:tcPr>
            <w:tcW w:w="762" w:type="dxa"/>
            <w:vMerge w:val="restart"/>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归档</w:t>
            </w:r>
          </w:p>
        </w:tc>
        <w:tc>
          <w:tcPr>
            <w:tcW w:w="760" w:type="dxa"/>
            <w:vMerge w:val="restart"/>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待决</w:t>
            </w:r>
          </w:p>
        </w:tc>
        <w:tc>
          <w:tcPr>
            <w:tcW w:w="762" w:type="dxa"/>
            <w:vMerge w:val="restart"/>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控诉案件</w:t>
            </w:r>
          </w:p>
        </w:tc>
        <w:tc>
          <w:tcPr>
            <w:tcW w:w="762" w:type="dxa"/>
            <w:vMerge w:val="restart"/>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起诉人数</w:t>
            </w:r>
          </w:p>
        </w:tc>
        <w:tc>
          <w:tcPr>
            <w:tcW w:w="2687" w:type="dxa"/>
            <w:gridSpan w:val="3"/>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有关个案的判决结果</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31" w:hRule="atLeast"/>
          <w:jc w:val="center"/>
        </w:trPr>
        <w:tc>
          <w:tcPr>
            <w:tcW w:w="1043" w:type="dxa"/>
            <w:vMerge w:val="continue"/>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p>
        </w:tc>
        <w:tc>
          <w:tcPr>
            <w:tcW w:w="758" w:type="dxa"/>
            <w:vMerge w:val="continue"/>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p>
        </w:tc>
        <w:tc>
          <w:tcPr>
            <w:tcW w:w="762" w:type="dxa"/>
            <w:vMerge w:val="continue"/>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p>
        </w:tc>
        <w:tc>
          <w:tcPr>
            <w:tcW w:w="762" w:type="dxa"/>
            <w:vMerge w:val="continue"/>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p>
        </w:tc>
        <w:tc>
          <w:tcPr>
            <w:tcW w:w="760" w:type="dxa"/>
            <w:vMerge w:val="continue"/>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p>
        </w:tc>
        <w:tc>
          <w:tcPr>
            <w:tcW w:w="762" w:type="dxa"/>
            <w:vMerge w:val="continue"/>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p>
        </w:tc>
        <w:tc>
          <w:tcPr>
            <w:tcW w:w="762" w:type="dxa"/>
            <w:vMerge w:val="continue"/>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p>
        </w:tc>
        <w:tc>
          <w:tcPr>
            <w:tcW w:w="894"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无罪</w:t>
            </w:r>
          </w:p>
        </w:tc>
        <w:tc>
          <w:tcPr>
            <w:tcW w:w="894"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贩卖人口罪名成立</w:t>
            </w:r>
          </w:p>
        </w:tc>
        <w:tc>
          <w:tcPr>
            <w:tcW w:w="899"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其他罪名成立</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1" w:hRule="atLeast"/>
          <w:jc w:val="center"/>
        </w:trPr>
        <w:tc>
          <w:tcPr>
            <w:tcW w:w="1043" w:type="dxa"/>
            <w:tcBorders>
              <w:top w:val="single" w:color="auto" w:sz="4" w:space="0"/>
            </w:tcBorders>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2013</w:t>
            </w:r>
          </w:p>
        </w:tc>
        <w:tc>
          <w:tcPr>
            <w:tcW w:w="758" w:type="dxa"/>
            <w:tcBorders>
              <w:top w:val="single" w:color="auto" w:sz="4" w:space="0"/>
            </w:tcBorders>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34</w:t>
            </w:r>
          </w:p>
        </w:tc>
        <w:tc>
          <w:tcPr>
            <w:tcW w:w="762" w:type="dxa"/>
            <w:tcBorders>
              <w:top w:val="single" w:color="auto" w:sz="4" w:space="0"/>
            </w:tcBorders>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33</w:t>
            </w:r>
          </w:p>
        </w:tc>
        <w:tc>
          <w:tcPr>
            <w:tcW w:w="762" w:type="dxa"/>
            <w:tcBorders>
              <w:top w:val="single" w:color="auto" w:sz="4" w:space="0"/>
            </w:tcBorders>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31</w:t>
            </w:r>
          </w:p>
        </w:tc>
        <w:tc>
          <w:tcPr>
            <w:tcW w:w="760" w:type="dxa"/>
            <w:tcBorders>
              <w:top w:val="single" w:color="auto" w:sz="4" w:space="0"/>
            </w:tcBorders>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62" w:type="dxa"/>
            <w:tcBorders>
              <w:top w:val="single" w:color="auto" w:sz="4" w:space="0"/>
            </w:tcBorders>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c>
          <w:tcPr>
            <w:tcW w:w="762" w:type="dxa"/>
            <w:tcBorders>
              <w:top w:val="single" w:color="auto" w:sz="4" w:space="0"/>
            </w:tcBorders>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w:t>
            </w:r>
          </w:p>
        </w:tc>
        <w:tc>
          <w:tcPr>
            <w:tcW w:w="894" w:type="dxa"/>
            <w:tcBorders>
              <w:top w:val="single" w:color="auto" w:sz="4" w:space="0"/>
            </w:tcBorders>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894" w:type="dxa"/>
            <w:tcBorders>
              <w:top w:val="single" w:color="auto" w:sz="4" w:space="0"/>
            </w:tcBorders>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899" w:type="dxa"/>
            <w:tcBorders>
              <w:top w:val="single" w:color="auto" w:sz="4" w:space="0"/>
            </w:tcBorders>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r>
              <w:rPr>
                <w:rFonts w:hint="eastAsia" w:ascii="Times New Roman" w:hAnsi="Times New Roman" w:eastAsia="宋体" w:cs="Times New Roman"/>
                <w:b w:val="0"/>
                <w:sz w:val="20"/>
                <w:szCs w:val="20"/>
                <w:lang w:val="en-US" w:eastAsia="zh-CN"/>
              </w:rPr>
              <w:t>（</w:t>
            </w:r>
            <w:r>
              <w:rPr>
                <w:rFonts w:ascii="Times New Roman" w:hAnsi="Times New Roman" w:eastAsia="宋体" w:cs="Times New Roman"/>
                <w:b w:val="0"/>
                <w:sz w:val="20"/>
                <w:szCs w:val="20"/>
                <w:lang w:val="en-US" w:eastAsia="zh-CN"/>
              </w:rPr>
              <w:t>a</w:t>
            </w:r>
            <w:r>
              <w:rPr>
                <w:rFonts w:hint="eastAsia" w:ascii="Times New Roman" w:hAnsi="Times New Roman" w:eastAsia="宋体" w:cs="Times New Roman"/>
                <w:b w:val="0"/>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1" w:hRule="atLeast"/>
          <w:jc w:val="center"/>
        </w:trPr>
        <w:tc>
          <w:tcPr>
            <w:tcW w:w="1043"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2014</w:t>
            </w:r>
          </w:p>
        </w:tc>
        <w:tc>
          <w:tcPr>
            <w:tcW w:w="758"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5</w:t>
            </w:r>
          </w:p>
        </w:tc>
        <w:tc>
          <w:tcPr>
            <w:tcW w:w="762"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5</w:t>
            </w:r>
          </w:p>
        </w:tc>
        <w:tc>
          <w:tcPr>
            <w:tcW w:w="762"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5</w:t>
            </w:r>
          </w:p>
        </w:tc>
        <w:tc>
          <w:tcPr>
            <w:tcW w:w="760"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62"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62"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894"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894"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899"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1" w:hRule="atLeast"/>
          <w:jc w:val="center"/>
        </w:trPr>
        <w:tc>
          <w:tcPr>
            <w:tcW w:w="1043"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2015</w:t>
            </w:r>
          </w:p>
        </w:tc>
        <w:tc>
          <w:tcPr>
            <w:tcW w:w="758"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5</w:t>
            </w:r>
          </w:p>
        </w:tc>
        <w:tc>
          <w:tcPr>
            <w:tcW w:w="762"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c>
          <w:tcPr>
            <w:tcW w:w="762"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760"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62"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762"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c>
          <w:tcPr>
            <w:tcW w:w="894"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894"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899"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2</w:t>
            </w:r>
            <w:r>
              <w:rPr>
                <w:rFonts w:hint="eastAsia" w:ascii="Times New Roman" w:hAnsi="Times New Roman" w:eastAsia="宋体" w:cs="Times New Roman"/>
                <w:b w:val="0"/>
                <w:sz w:val="20"/>
                <w:szCs w:val="20"/>
                <w:lang w:val="en-US" w:eastAsia="zh-CN"/>
              </w:rPr>
              <w:t>（</w:t>
            </w:r>
            <w:r>
              <w:rPr>
                <w:rFonts w:ascii="Times New Roman" w:hAnsi="Times New Roman" w:eastAsia="宋体" w:cs="Times New Roman"/>
                <w:b w:val="0"/>
                <w:sz w:val="20"/>
                <w:szCs w:val="20"/>
                <w:lang w:val="en-US" w:eastAsia="zh-CN"/>
              </w:rPr>
              <w:t>b</w:t>
            </w:r>
            <w:r>
              <w:rPr>
                <w:rFonts w:hint="eastAsia" w:ascii="Times New Roman" w:hAnsi="Times New Roman" w:eastAsia="宋体" w:cs="Times New Roman"/>
                <w:b w:val="0"/>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1" w:hRule="atLeast"/>
          <w:jc w:val="center"/>
        </w:trPr>
        <w:tc>
          <w:tcPr>
            <w:tcW w:w="1043"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2016</w:t>
            </w:r>
          </w:p>
        </w:tc>
        <w:tc>
          <w:tcPr>
            <w:tcW w:w="758"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4</w:t>
            </w:r>
          </w:p>
        </w:tc>
        <w:tc>
          <w:tcPr>
            <w:tcW w:w="762"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c>
          <w:tcPr>
            <w:tcW w:w="762"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760"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62"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762"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894"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894"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899"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r>
              <w:rPr>
                <w:rFonts w:hint="eastAsia" w:ascii="Times New Roman" w:hAnsi="Times New Roman" w:eastAsia="宋体" w:cs="Times New Roman"/>
                <w:b w:val="0"/>
                <w:sz w:val="20"/>
                <w:szCs w:val="20"/>
                <w:lang w:val="en-US" w:eastAsia="zh-CN"/>
              </w:rPr>
              <w:t>（</w:t>
            </w:r>
            <w:r>
              <w:rPr>
                <w:rFonts w:ascii="Times New Roman" w:hAnsi="Times New Roman" w:eastAsia="宋体" w:cs="Times New Roman"/>
                <w:b w:val="0"/>
                <w:sz w:val="20"/>
                <w:szCs w:val="20"/>
                <w:lang w:val="en-US" w:eastAsia="zh-CN"/>
              </w:rPr>
              <w:t>c</w:t>
            </w:r>
            <w:r>
              <w:rPr>
                <w:rFonts w:hint="eastAsia" w:ascii="Times New Roman" w:hAnsi="Times New Roman" w:eastAsia="宋体" w:cs="Times New Roman"/>
                <w:b w:val="0"/>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1" w:hRule="atLeast"/>
          <w:jc w:val="center"/>
        </w:trPr>
        <w:tc>
          <w:tcPr>
            <w:tcW w:w="1043"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2017</w:t>
            </w:r>
          </w:p>
        </w:tc>
        <w:tc>
          <w:tcPr>
            <w:tcW w:w="758"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w:t>
            </w:r>
          </w:p>
        </w:tc>
        <w:tc>
          <w:tcPr>
            <w:tcW w:w="762"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3</w:t>
            </w:r>
          </w:p>
        </w:tc>
        <w:tc>
          <w:tcPr>
            <w:tcW w:w="762"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2</w:t>
            </w:r>
          </w:p>
        </w:tc>
        <w:tc>
          <w:tcPr>
            <w:tcW w:w="760"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62"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762"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894"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894"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899"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r>
              <w:rPr>
                <w:rFonts w:hint="eastAsia" w:ascii="Times New Roman" w:hAnsi="Times New Roman" w:eastAsia="宋体" w:cs="Times New Roman"/>
                <w:b w:val="0"/>
                <w:sz w:val="20"/>
                <w:szCs w:val="20"/>
                <w:lang w:val="en-US" w:eastAsia="zh-CN"/>
              </w:rPr>
              <w:t>（</w:t>
            </w:r>
            <w:r>
              <w:rPr>
                <w:rFonts w:ascii="Times New Roman" w:hAnsi="Times New Roman" w:eastAsia="宋体" w:cs="Times New Roman"/>
                <w:b w:val="0"/>
                <w:sz w:val="20"/>
                <w:szCs w:val="20"/>
                <w:lang w:val="en-US" w:eastAsia="zh-CN"/>
              </w:rPr>
              <w:t>d</w:t>
            </w:r>
            <w:r>
              <w:rPr>
                <w:rFonts w:hint="eastAsia" w:ascii="Times New Roman" w:hAnsi="Times New Roman" w:eastAsia="宋体" w:cs="Times New Roman"/>
                <w:b w:val="0"/>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1" w:hRule="atLeast"/>
          <w:jc w:val="center"/>
        </w:trPr>
        <w:tc>
          <w:tcPr>
            <w:tcW w:w="1043"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2018</w:t>
            </w:r>
          </w:p>
        </w:tc>
        <w:tc>
          <w:tcPr>
            <w:tcW w:w="758"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762"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62"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60"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62"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62"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894"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894"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899"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1" w:hRule="atLeast"/>
          <w:jc w:val="center"/>
        </w:trPr>
        <w:tc>
          <w:tcPr>
            <w:tcW w:w="104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2019</w:t>
            </w:r>
          </w:p>
        </w:tc>
        <w:tc>
          <w:tcPr>
            <w:tcW w:w="758"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762"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762"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60"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762"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762"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894"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894"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899"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1" w:hRule="atLeast"/>
          <w:jc w:val="center"/>
        </w:trPr>
        <w:tc>
          <w:tcPr>
            <w:tcW w:w="1043" w:type="dxa"/>
            <w:vAlign w:val="center"/>
          </w:tcPr>
          <w:p>
            <w:pPr>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2020</w:t>
            </w:r>
          </w:p>
        </w:tc>
        <w:tc>
          <w:tcPr>
            <w:tcW w:w="758"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62"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62"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60"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62"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62"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894"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894"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899"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1" w:hRule="atLeast"/>
          <w:jc w:val="center"/>
        </w:trPr>
        <w:tc>
          <w:tcPr>
            <w:tcW w:w="104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2021</w:t>
            </w:r>
          </w:p>
        </w:tc>
        <w:tc>
          <w:tcPr>
            <w:tcW w:w="758"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62"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762"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60"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62"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762"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c>
          <w:tcPr>
            <w:tcW w:w="894"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894"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899"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1" w:hRule="atLeast"/>
          <w:jc w:val="center"/>
        </w:trPr>
        <w:tc>
          <w:tcPr>
            <w:tcW w:w="104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2022</w:t>
            </w:r>
          </w:p>
        </w:tc>
        <w:tc>
          <w:tcPr>
            <w:tcW w:w="758"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762"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762"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760"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62"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62"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894"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894"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899"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1" w:hRule="atLeast"/>
          <w:jc w:val="center"/>
        </w:trPr>
        <w:tc>
          <w:tcPr>
            <w:tcW w:w="104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2023</w:t>
            </w:r>
          </w:p>
        </w:tc>
        <w:tc>
          <w:tcPr>
            <w:tcW w:w="758"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62"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762"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760"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62"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62"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894"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894"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899"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1" w:hRule="atLeast"/>
          <w:jc w:val="center"/>
        </w:trPr>
        <w:tc>
          <w:tcPr>
            <w:tcW w:w="1043" w:type="dxa"/>
            <w:vAlign w:val="center"/>
          </w:tcPr>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2024/</w:t>
            </w:r>
          </w:p>
          <w:p>
            <w:pPr>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01-05</w:t>
            </w:r>
          </w:p>
        </w:tc>
        <w:tc>
          <w:tcPr>
            <w:tcW w:w="758"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62"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62"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60"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62"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762"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894"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894"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899" w:type="dxa"/>
            <w:vAlign w:val="center"/>
          </w:tcPr>
          <w:p>
            <w:pPr>
              <w:autoSpaceDE w:val="0"/>
              <w:autoSpaceDN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r>
    </w:tbl>
    <w:p>
      <w:pPr>
        <w:suppressAutoHyphens/>
        <w:spacing w:before="120" w:line="240" w:lineRule="auto"/>
        <w:jc w:val="both"/>
        <w:rPr>
          <w:rFonts w:ascii="Times New Roman" w:hAnsi="Times New Roman" w:eastAsia="PMingLiU" w:cs="Times New Roman"/>
          <w:i/>
          <w:sz w:val="20"/>
          <w:szCs w:val="20"/>
        </w:rPr>
      </w:pPr>
      <w:r>
        <w:rPr>
          <w:rFonts w:hint="eastAsia" w:ascii="Times New Roman" w:hAnsi="Times New Roman" w:eastAsia="宋体" w:cs="Times New Roman"/>
          <w:i/>
          <w:sz w:val="20"/>
          <w:szCs w:val="20"/>
          <w:lang w:eastAsia="zh-CN"/>
        </w:rPr>
        <w:t>资料来源﹕保安司司长办公室，</w:t>
      </w:r>
      <w:r>
        <w:rPr>
          <w:rFonts w:ascii="Times New Roman" w:hAnsi="Times New Roman" w:eastAsia="宋体" w:cs="Times New Roman"/>
          <w:i/>
          <w:sz w:val="20"/>
          <w:szCs w:val="20"/>
          <w:lang w:eastAsia="zh-CN"/>
        </w:rPr>
        <w:t>2024</w:t>
      </w:r>
    </w:p>
    <w:p>
      <w:pPr>
        <w:suppressAutoHyphens/>
        <w:spacing w:before="120" w:line="240" w:lineRule="auto"/>
        <w:ind w:left="600" w:hanging="600" w:hangingChars="300"/>
        <w:jc w:val="both"/>
        <w:rPr>
          <w:rFonts w:ascii="Times New Roman" w:hAnsi="Times New Roman" w:eastAsia="PMingLiU" w:cs="Times New Roman"/>
          <w:i/>
          <w:sz w:val="20"/>
          <w:szCs w:val="20"/>
        </w:rPr>
      </w:pPr>
      <w:r>
        <w:rPr>
          <w:rFonts w:hint="eastAsia" w:ascii="Times New Roman" w:hAnsi="Times New Roman" w:eastAsia="宋体" w:cs="Times New Roman"/>
          <w:i/>
          <w:sz w:val="20"/>
          <w:szCs w:val="20"/>
          <w:lang w:eastAsia="zh-CN"/>
        </w:rPr>
        <w:t>注：（</w:t>
      </w:r>
      <w:r>
        <w:rPr>
          <w:rFonts w:ascii="Times New Roman" w:hAnsi="Times New Roman" w:eastAsia="宋体" w:cs="Times New Roman"/>
          <w:i/>
          <w:sz w:val="20"/>
          <w:szCs w:val="20"/>
          <w:lang w:eastAsia="zh-CN"/>
        </w:rPr>
        <w:t>a</w:t>
      </w:r>
      <w:r>
        <w:rPr>
          <w:rFonts w:hint="eastAsia" w:ascii="Times New Roman" w:hAnsi="Times New Roman" w:eastAsia="宋体" w:cs="Times New Roman"/>
          <w:i/>
          <w:sz w:val="20"/>
          <w:szCs w:val="20"/>
          <w:lang w:eastAsia="zh-CN"/>
        </w:rPr>
        <w:t>）</w:t>
      </w:r>
      <w:r>
        <w:rPr>
          <w:rFonts w:ascii="Times New Roman" w:hAnsi="Times New Roman" w:eastAsia="宋体" w:cs="Times New Roman"/>
          <w:i/>
          <w:sz w:val="20"/>
          <w:szCs w:val="20"/>
          <w:lang w:eastAsia="zh-CN"/>
        </w:rPr>
        <w:t xml:space="preserve"> 1</w:t>
      </w:r>
      <w:r>
        <w:rPr>
          <w:rFonts w:hint="eastAsia" w:ascii="Times New Roman" w:hAnsi="Times New Roman" w:eastAsia="宋体" w:cs="Times New Roman"/>
          <w:i/>
          <w:sz w:val="20"/>
          <w:szCs w:val="20"/>
          <w:lang w:eastAsia="zh-CN"/>
        </w:rPr>
        <w:t>宗涉及</w:t>
      </w:r>
      <w:r>
        <w:rPr>
          <w:rFonts w:ascii="Times New Roman" w:hAnsi="Times New Roman" w:eastAsia="宋体" w:cs="Times New Roman"/>
          <w:i/>
          <w:sz w:val="20"/>
          <w:szCs w:val="20"/>
          <w:lang w:eastAsia="zh-CN"/>
        </w:rPr>
        <w:t>2</w:t>
      </w:r>
      <w:r>
        <w:rPr>
          <w:rFonts w:hint="eastAsia" w:ascii="Times New Roman" w:hAnsi="Times New Roman" w:eastAsia="宋体" w:cs="Times New Roman"/>
          <w:i/>
          <w:sz w:val="20"/>
          <w:szCs w:val="20"/>
          <w:lang w:eastAsia="zh-CN"/>
        </w:rPr>
        <w:t>名嫌犯的贩卖人口案，法院改判为加重淫媒罪及其他罪名，竞合判处</w:t>
      </w:r>
      <w:r>
        <w:rPr>
          <w:rFonts w:ascii="Times New Roman" w:hAnsi="Times New Roman" w:eastAsia="宋体" w:cs="Times New Roman"/>
          <w:i/>
          <w:sz w:val="20"/>
          <w:szCs w:val="20"/>
          <w:lang w:eastAsia="zh-CN"/>
        </w:rPr>
        <w:t>2</w:t>
      </w:r>
      <w:r>
        <w:rPr>
          <w:rFonts w:hint="eastAsia" w:ascii="Times New Roman" w:hAnsi="Times New Roman" w:eastAsia="宋体" w:cs="Times New Roman"/>
          <w:i/>
          <w:sz w:val="20"/>
          <w:szCs w:val="20"/>
          <w:lang w:eastAsia="zh-CN"/>
        </w:rPr>
        <w:t>名嫌犯</w:t>
      </w:r>
      <w:r>
        <w:rPr>
          <w:rFonts w:ascii="Times New Roman" w:hAnsi="Times New Roman" w:eastAsia="宋体" w:cs="Times New Roman"/>
          <w:i/>
          <w:sz w:val="20"/>
          <w:szCs w:val="20"/>
          <w:lang w:eastAsia="zh-CN"/>
        </w:rPr>
        <w:t>5</w:t>
      </w:r>
      <w:r>
        <w:rPr>
          <w:rFonts w:hint="eastAsia" w:ascii="Times New Roman" w:hAnsi="Times New Roman" w:eastAsia="宋体" w:cs="Times New Roman"/>
          <w:i/>
          <w:sz w:val="20"/>
          <w:szCs w:val="20"/>
          <w:lang w:eastAsia="zh-CN"/>
        </w:rPr>
        <w:t>年徒刑。</w:t>
      </w:r>
    </w:p>
    <w:p>
      <w:pPr>
        <w:suppressAutoHyphens/>
        <w:spacing w:before="120" w:line="240" w:lineRule="auto"/>
        <w:ind w:firstLine="400" w:firstLineChars="200"/>
        <w:jc w:val="both"/>
        <w:rPr>
          <w:rFonts w:ascii="Times New Roman" w:hAnsi="Times New Roman" w:eastAsia="PMingLiU" w:cs="Times New Roman"/>
          <w:i/>
          <w:sz w:val="20"/>
          <w:szCs w:val="20"/>
        </w:rPr>
      </w:pPr>
      <w:r>
        <w:rPr>
          <w:rFonts w:hint="eastAsia" w:ascii="Times New Roman" w:hAnsi="Times New Roman" w:eastAsia="宋体" w:cs="Times New Roman"/>
          <w:i/>
          <w:sz w:val="20"/>
          <w:szCs w:val="20"/>
          <w:lang w:eastAsia="zh-CN"/>
        </w:rPr>
        <w:t>（</w:t>
      </w:r>
      <w:r>
        <w:rPr>
          <w:rFonts w:ascii="Times New Roman" w:hAnsi="Times New Roman" w:eastAsia="宋体" w:cs="Times New Roman"/>
          <w:i/>
          <w:sz w:val="20"/>
          <w:szCs w:val="20"/>
          <w:lang w:eastAsia="zh-CN"/>
        </w:rPr>
        <w:t>b</w:t>
      </w:r>
      <w:r>
        <w:rPr>
          <w:rFonts w:hint="eastAsia" w:ascii="Times New Roman" w:hAnsi="Times New Roman" w:eastAsia="宋体" w:cs="Times New Roman"/>
          <w:i/>
          <w:sz w:val="20"/>
          <w:szCs w:val="20"/>
          <w:lang w:eastAsia="zh-CN"/>
        </w:rPr>
        <w:t>）</w:t>
      </w:r>
      <w:r>
        <w:rPr>
          <w:rFonts w:ascii="Times New Roman" w:hAnsi="Times New Roman" w:eastAsia="宋体" w:cs="Times New Roman"/>
          <w:i/>
          <w:sz w:val="20"/>
          <w:szCs w:val="20"/>
          <w:lang w:eastAsia="zh-CN"/>
        </w:rPr>
        <w:t>2</w:t>
      </w:r>
      <w:r>
        <w:rPr>
          <w:rFonts w:hint="eastAsia" w:ascii="Times New Roman" w:hAnsi="Times New Roman" w:eastAsia="宋体" w:cs="Times New Roman"/>
          <w:i/>
          <w:sz w:val="20"/>
          <w:szCs w:val="20"/>
          <w:lang w:eastAsia="zh-CN"/>
        </w:rPr>
        <w:t>名嫌犯被控告触犯贩卖人口罪，法院均改判为淫媒罪并判处</w:t>
      </w:r>
      <w:r>
        <w:rPr>
          <w:rFonts w:ascii="Times New Roman" w:hAnsi="Times New Roman" w:eastAsia="宋体" w:cs="Times New Roman"/>
          <w:i/>
          <w:sz w:val="20"/>
          <w:szCs w:val="20"/>
          <w:lang w:eastAsia="zh-CN"/>
        </w:rPr>
        <w:t>2</w:t>
      </w:r>
      <w:r>
        <w:rPr>
          <w:rFonts w:hint="eastAsia" w:ascii="Times New Roman" w:hAnsi="Times New Roman" w:eastAsia="宋体" w:cs="Times New Roman"/>
          <w:i/>
          <w:sz w:val="20"/>
          <w:szCs w:val="20"/>
          <w:lang w:eastAsia="zh-CN"/>
        </w:rPr>
        <w:t>人</w:t>
      </w:r>
      <w:r>
        <w:rPr>
          <w:rFonts w:ascii="Times New Roman" w:hAnsi="Times New Roman" w:eastAsia="宋体" w:cs="Times New Roman"/>
          <w:i/>
          <w:sz w:val="20"/>
          <w:szCs w:val="20"/>
          <w:lang w:eastAsia="zh-CN"/>
        </w:rPr>
        <w:t>1</w:t>
      </w:r>
      <w:r>
        <w:rPr>
          <w:rFonts w:hint="eastAsia" w:ascii="Times New Roman" w:hAnsi="Times New Roman" w:eastAsia="宋体" w:cs="Times New Roman"/>
          <w:i/>
          <w:sz w:val="20"/>
          <w:szCs w:val="20"/>
          <w:lang w:eastAsia="zh-CN"/>
        </w:rPr>
        <w:t>年徒刑。</w:t>
      </w:r>
    </w:p>
    <w:p>
      <w:pPr>
        <w:suppressAutoHyphens/>
        <w:spacing w:before="120" w:line="240" w:lineRule="auto"/>
        <w:ind w:firstLine="400" w:firstLineChars="200"/>
        <w:jc w:val="both"/>
        <w:rPr>
          <w:rFonts w:ascii="Times New Roman" w:hAnsi="Times New Roman" w:eastAsia="PMingLiU" w:cs="Times New Roman"/>
          <w:i/>
          <w:sz w:val="20"/>
          <w:szCs w:val="20"/>
        </w:rPr>
      </w:pPr>
      <w:r>
        <w:rPr>
          <w:rFonts w:hint="eastAsia" w:ascii="Times New Roman" w:hAnsi="Times New Roman" w:eastAsia="宋体" w:cs="Times New Roman"/>
          <w:i/>
          <w:sz w:val="20"/>
          <w:szCs w:val="20"/>
          <w:lang w:eastAsia="zh-CN"/>
        </w:rPr>
        <w:t>（</w:t>
      </w:r>
      <w:r>
        <w:rPr>
          <w:rFonts w:ascii="Times New Roman" w:hAnsi="Times New Roman" w:eastAsia="宋体" w:cs="Times New Roman"/>
          <w:i/>
          <w:sz w:val="20"/>
          <w:szCs w:val="20"/>
          <w:lang w:eastAsia="zh-CN"/>
        </w:rPr>
        <w:t>c</w:t>
      </w:r>
      <w:r>
        <w:rPr>
          <w:rFonts w:hint="eastAsia" w:ascii="Times New Roman" w:hAnsi="Times New Roman" w:eastAsia="宋体" w:cs="Times New Roman"/>
          <w:i/>
          <w:sz w:val="20"/>
          <w:szCs w:val="20"/>
          <w:lang w:eastAsia="zh-CN"/>
        </w:rPr>
        <w:t>）</w:t>
      </w:r>
      <w:r>
        <w:rPr>
          <w:rFonts w:ascii="Times New Roman" w:hAnsi="Times New Roman" w:eastAsia="宋体" w:cs="Times New Roman"/>
          <w:i/>
          <w:sz w:val="20"/>
          <w:szCs w:val="20"/>
          <w:lang w:eastAsia="zh-CN"/>
        </w:rPr>
        <w:t>1</w:t>
      </w:r>
      <w:r>
        <w:rPr>
          <w:rFonts w:hint="eastAsia" w:ascii="Times New Roman" w:hAnsi="Times New Roman" w:eastAsia="宋体" w:cs="Times New Roman"/>
          <w:i/>
          <w:sz w:val="20"/>
          <w:szCs w:val="20"/>
          <w:lang w:eastAsia="zh-CN"/>
        </w:rPr>
        <w:t>名嫌犯被控告触犯贩卖人口罪，法院改判为淫媒罪，判处</w:t>
      </w:r>
      <w:r>
        <w:rPr>
          <w:rFonts w:ascii="Times New Roman" w:hAnsi="Times New Roman" w:eastAsia="宋体" w:cs="Times New Roman"/>
          <w:i/>
          <w:sz w:val="20"/>
          <w:szCs w:val="20"/>
          <w:lang w:eastAsia="zh-CN"/>
        </w:rPr>
        <w:t>1</w:t>
      </w:r>
      <w:r>
        <w:rPr>
          <w:rFonts w:hint="eastAsia" w:ascii="Times New Roman" w:hAnsi="Times New Roman" w:eastAsia="宋体" w:cs="Times New Roman"/>
          <w:i/>
          <w:sz w:val="20"/>
          <w:szCs w:val="20"/>
          <w:lang w:eastAsia="zh-CN"/>
        </w:rPr>
        <w:t>年</w:t>
      </w:r>
      <w:r>
        <w:rPr>
          <w:rFonts w:ascii="Times New Roman" w:hAnsi="Times New Roman" w:eastAsia="宋体" w:cs="Times New Roman"/>
          <w:i/>
          <w:sz w:val="20"/>
          <w:szCs w:val="20"/>
          <w:lang w:eastAsia="zh-CN"/>
        </w:rPr>
        <w:t>6</w:t>
      </w:r>
      <w:r>
        <w:rPr>
          <w:rFonts w:hint="eastAsia" w:ascii="Times New Roman" w:hAnsi="Times New Roman" w:eastAsia="宋体" w:cs="Times New Roman"/>
          <w:i/>
          <w:sz w:val="20"/>
          <w:szCs w:val="20"/>
          <w:lang w:eastAsia="zh-CN"/>
        </w:rPr>
        <w:t>个月徒刑。</w:t>
      </w:r>
    </w:p>
    <w:p>
      <w:pPr>
        <w:suppressAutoHyphens/>
        <w:spacing w:before="120" w:line="240" w:lineRule="auto"/>
        <w:ind w:left="398" w:leftChars="181" w:firstLine="18" w:firstLineChars="9"/>
        <w:jc w:val="both"/>
        <w:rPr>
          <w:rFonts w:ascii="Times New Roman" w:hAnsi="Times New Roman" w:eastAsia="PMingLiU" w:cs="Times New Roman"/>
          <w:i/>
          <w:sz w:val="20"/>
          <w:szCs w:val="20"/>
        </w:rPr>
      </w:pPr>
      <w:r>
        <w:rPr>
          <w:rFonts w:hint="eastAsia" w:ascii="Times New Roman" w:hAnsi="Times New Roman" w:eastAsia="宋体" w:cs="Times New Roman"/>
          <w:i/>
          <w:sz w:val="20"/>
          <w:szCs w:val="20"/>
          <w:lang w:eastAsia="zh-CN"/>
        </w:rPr>
        <w:t>（</w:t>
      </w:r>
      <w:r>
        <w:rPr>
          <w:rFonts w:ascii="Times New Roman" w:hAnsi="Times New Roman" w:eastAsia="宋体" w:cs="Times New Roman"/>
          <w:i/>
          <w:sz w:val="20"/>
          <w:szCs w:val="20"/>
          <w:lang w:eastAsia="zh-CN"/>
        </w:rPr>
        <w:t>d</w:t>
      </w:r>
      <w:r>
        <w:rPr>
          <w:rFonts w:hint="eastAsia" w:ascii="Times New Roman" w:hAnsi="Times New Roman" w:eastAsia="宋体" w:cs="Times New Roman"/>
          <w:i/>
          <w:sz w:val="20"/>
          <w:szCs w:val="20"/>
          <w:lang w:eastAsia="zh-CN"/>
        </w:rPr>
        <w:t>）</w:t>
      </w:r>
      <w:r>
        <w:rPr>
          <w:rFonts w:ascii="Times New Roman" w:hAnsi="Times New Roman" w:eastAsia="宋体" w:cs="Times New Roman"/>
          <w:i/>
          <w:sz w:val="20"/>
          <w:szCs w:val="20"/>
          <w:lang w:eastAsia="zh-CN"/>
        </w:rPr>
        <w:t xml:space="preserve"> 1</w:t>
      </w:r>
      <w:r>
        <w:rPr>
          <w:rFonts w:hint="eastAsia" w:ascii="Times New Roman" w:hAnsi="Times New Roman" w:eastAsia="宋体" w:cs="Times New Roman"/>
          <w:i/>
          <w:sz w:val="20"/>
          <w:szCs w:val="20"/>
          <w:lang w:eastAsia="zh-CN"/>
        </w:rPr>
        <w:t>宗涉及</w:t>
      </w:r>
      <w:r>
        <w:rPr>
          <w:rFonts w:ascii="Times New Roman" w:hAnsi="Times New Roman" w:eastAsia="宋体" w:cs="Times New Roman"/>
          <w:i/>
          <w:sz w:val="20"/>
          <w:szCs w:val="20"/>
          <w:lang w:eastAsia="zh-CN"/>
        </w:rPr>
        <w:t>1</w:t>
      </w:r>
      <w:r>
        <w:rPr>
          <w:rFonts w:hint="eastAsia" w:ascii="Times New Roman" w:hAnsi="Times New Roman" w:eastAsia="宋体" w:cs="Times New Roman"/>
          <w:i/>
          <w:sz w:val="20"/>
          <w:szCs w:val="20"/>
          <w:lang w:eastAsia="zh-CN"/>
        </w:rPr>
        <w:t>名嫌犯的贩卖人口案，法院改判为生产和贩卖罪及操纵卖淫罪，竞合判</w:t>
      </w:r>
      <w:r>
        <w:rPr>
          <w:rFonts w:ascii="Times New Roman" w:hAnsi="Times New Roman" w:eastAsia="宋体" w:cs="Times New Roman"/>
          <w:i/>
          <w:sz w:val="20"/>
          <w:szCs w:val="20"/>
          <w:lang w:eastAsia="zh-CN"/>
        </w:rPr>
        <w:t xml:space="preserve"> </w:t>
      </w:r>
      <w:r>
        <w:rPr>
          <w:rFonts w:hint="eastAsia" w:ascii="Times New Roman" w:hAnsi="Times New Roman" w:eastAsia="宋体" w:cs="Times New Roman"/>
          <w:i/>
          <w:sz w:val="20"/>
          <w:szCs w:val="20"/>
          <w:lang w:eastAsia="zh-CN"/>
        </w:rPr>
        <w:t>处</w:t>
      </w:r>
      <w:r>
        <w:rPr>
          <w:rFonts w:eastAsia="宋体"/>
          <w:i/>
          <w:sz w:val="20"/>
          <w:szCs w:val="20"/>
          <w:lang w:val="en-US" w:eastAsia="zh-CN"/>
        </w:rPr>
        <w:t>2</w:t>
      </w:r>
      <w:r>
        <w:rPr>
          <w:rFonts w:hint="eastAsia" w:eastAsia="宋体"/>
          <w:i/>
          <w:sz w:val="20"/>
          <w:szCs w:val="20"/>
          <w:lang w:val="en-US" w:eastAsia="zh-CN"/>
        </w:rPr>
        <w:t>年</w:t>
      </w:r>
      <w:r>
        <w:rPr>
          <w:rFonts w:eastAsia="宋体"/>
          <w:i/>
          <w:sz w:val="20"/>
          <w:szCs w:val="20"/>
          <w:lang w:val="en-US" w:eastAsia="zh-CN"/>
        </w:rPr>
        <w:t>9</w:t>
      </w:r>
      <w:r>
        <w:rPr>
          <w:rFonts w:hint="eastAsia" w:eastAsia="宋体"/>
          <w:i/>
          <w:sz w:val="20"/>
          <w:szCs w:val="20"/>
          <w:lang w:val="en-US" w:eastAsia="zh-CN"/>
        </w:rPr>
        <w:t>个月徒刑，暂缓</w:t>
      </w:r>
      <w:r>
        <w:rPr>
          <w:rFonts w:eastAsia="宋体"/>
          <w:i/>
          <w:sz w:val="20"/>
          <w:szCs w:val="20"/>
          <w:lang w:val="en-US" w:eastAsia="zh-CN"/>
        </w:rPr>
        <w:t>3</w:t>
      </w:r>
      <w:r>
        <w:rPr>
          <w:rFonts w:hint="eastAsia" w:eastAsia="宋体"/>
          <w:i/>
          <w:sz w:val="20"/>
          <w:szCs w:val="20"/>
          <w:lang w:val="en-US" w:eastAsia="zh-CN"/>
        </w:rPr>
        <w:t>年执行。</w:t>
      </w:r>
    </w:p>
    <w:p>
      <w:pPr>
        <w:pStyle w:val="2"/>
        <w:numPr>
          <w:ilvl w:val="0"/>
          <w:numId w:val="17"/>
        </w:numPr>
        <w:rPr>
          <w:spacing w:val="10"/>
          <w:sz w:val="22"/>
        </w:rPr>
      </w:pPr>
    </w:p>
    <w:tbl>
      <w:tblPr>
        <w:tblStyle w:val="226"/>
        <w:tblW w:w="8296" w:type="dxa"/>
        <w:jc w:val="center"/>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1633"/>
        <w:gridCol w:w="1520"/>
        <w:gridCol w:w="1521"/>
        <w:gridCol w:w="1810"/>
        <w:gridCol w:w="1812"/>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992" w:hRule="atLeast"/>
          <w:tblHeader/>
          <w:jc w:val="center"/>
        </w:trPr>
        <w:tc>
          <w:tcPr>
            <w:tcW w:w="8296" w:type="dxa"/>
            <w:gridSpan w:val="5"/>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tabs>
                <w:tab w:val="left" w:pos="1715"/>
              </w:tabs>
              <w:spacing w:before="120" w:after="120" w:line="240" w:lineRule="auto"/>
              <w:jc w:val="center"/>
              <w:rPr>
                <w:rFonts w:ascii="Times New Roman" w:hAnsi="Times New Roman" w:eastAsia="PMingLiU" w:cs="Times New Roman"/>
                <w:b/>
                <w:sz w:val="20"/>
                <w:szCs w:val="20"/>
                <w:lang w:val="en-US" w:eastAsia="zh-TW"/>
              </w:rPr>
            </w:pPr>
            <w:r>
              <w:rPr>
                <w:rFonts w:hint="eastAsia" w:ascii="Times New Roman" w:hAnsi="Times New Roman" w:eastAsia="宋体" w:cs="Times New Roman"/>
                <w:b/>
                <w:sz w:val="20"/>
                <w:szCs w:val="20"/>
                <w:lang w:val="en-US" w:eastAsia="zh-CN"/>
              </w:rPr>
              <w:t>贩卖人口受害人</w:t>
            </w:r>
            <w:r>
              <w:rPr>
                <w:rFonts w:hint="eastAsia" w:ascii="Times New Roman" w:hAnsi="Times New Roman" w:eastAsia="宋体" w:cs="Times New Roman"/>
                <w:b/>
                <w:spacing w:val="20"/>
                <w:sz w:val="20"/>
                <w:szCs w:val="20"/>
                <w:lang w:val="en-US" w:eastAsia="zh-CN"/>
              </w:rPr>
              <w:t>（《刑法典》第</w:t>
            </w:r>
            <w:r>
              <w:rPr>
                <w:rFonts w:ascii="Times New Roman" w:hAnsi="Times New Roman" w:eastAsia="宋体" w:cs="Times New Roman"/>
                <w:b/>
                <w:spacing w:val="20"/>
                <w:sz w:val="20"/>
                <w:szCs w:val="20"/>
                <w:lang w:val="en-US" w:eastAsia="zh-CN"/>
              </w:rPr>
              <w:t>153-A</w:t>
            </w:r>
            <w:r>
              <w:rPr>
                <w:rFonts w:hint="eastAsia" w:ascii="Times New Roman" w:hAnsi="Times New Roman" w:eastAsia="宋体" w:cs="Times New Roman"/>
                <w:b/>
                <w:spacing w:val="20"/>
                <w:sz w:val="20"/>
                <w:szCs w:val="20"/>
                <w:lang w:val="en-US" w:eastAsia="zh-CN"/>
              </w:rPr>
              <w:t>条）</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51" w:hRule="atLeast"/>
          <w:tblHeader/>
          <w:jc w:val="center"/>
        </w:trPr>
        <w:tc>
          <w:tcPr>
            <w:tcW w:w="1633" w:type="dxa"/>
            <w:vMerge w:val="restart"/>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uppressAutoHyphens/>
              <w:snapToGrid w:val="0"/>
              <w:spacing w:before="54" w:beforeLines="15" w:after="54" w:afterLines="15"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年份</w:t>
            </w:r>
          </w:p>
        </w:tc>
        <w:tc>
          <w:tcPr>
            <w:tcW w:w="1520" w:type="dxa"/>
            <w:vMerge w:val="restart"/>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uppressAutoHyphens/>
              <w:snapToGrid w:val="0"/>
              <w:spacing w:before="54" w:beforeLines="15" w:after="54" w:afterLines="15"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受害人人数</w:t>
            </w:r>
          </w:p>
        </w:tc>
        <w:tc>
          <w:tcPr>
            <w:tcW w:w="1521" w:type="dxa"/>
            <w:vMerge w:val="restart"/>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uppressAutoHyphens/>
              <w:snapToGrid w:val="0"/>
              <w:spacing w:before="54" w:beforeLines="15" w:after="54" w:afterLines="15"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性别</w:t>
            </w:r>
          </w:p>
        </w:tc>
        <w:tc>
          <w:tcPr>
            <w:tcW w:w="3622" w:type="dxa"/>
            <w:gridSpan w:val="2"/>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uppressAutoHyphens/>
              <w:snapToGrid w:val="0"/>
              <w:spacing w:before="54" w:beforeLines="15" w:after="54" w:afterLines="15"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年龄</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73" w:hRule="atLeast"/>
          <w:jc w:val="center"/>
        </w:trPr>
        <w:tc>
          <w:tcPr>
            <w:tcW w:w="163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rPr>
                <w:rFonts w:ascii="Times New Roman" w:hAnsi="Times New Roman" w:eastAsia="PMingLiU" w:cs="Times New Roman"/>
                <w:b/>
                <w:sz w:val="20"/>
                <w:szCs w:val="20"/>
                <w:lang w:val="en-US" w:eastAsia="en-US"/>
              </w:rPr>
            </w:pPr>
          </w:p>
        </w:tc>
        <w:tc>
          <w:tcPr>
            <w:tcW w:w="15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rPr>
                <w:rFonts w:ascii="Times New Roman" w:hAnsi="Times New Roman" w:eastAsia="PMingLiU" w:cs="Times New Roman"/>
                <w:b/>
                <w:sz w:val="20"/>
                <w:szCs w:val="20"/>
                <w:lang w:val="en-US" w:eastAsia="en-US"/>
              </w:rPr>
            </w:pPr>
          </w:p>
        </w:tc>
        <w:tc>
          <w:tcPr>
            <w:tcW w:w="152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rPr>
                <w:rFonts w:ascii="Times New Roman" w:hAnsi="Times New Roman" w:eastAsia="PMingLiU" w:cs="Times New Roman"/>
                <w:b/>
                <w:sz w:val="20"/>
                <w:szCs w:val="20"/>
                <w:lang w:val="en-US" w:eastAsia="en-US"/>
              </w:rPr>
            </w:pPr>
          </w:p>
        </w:tc>
        <w:tc>
          <w:tcPr>
            <w:tcW w:w="1810" w:type="dxa"/>
            <w:tcBorders>
              <w:top w:val="single" w:color="auto" w:sz="4" w:space="0"/>
              <w:left w:val="single" w:color="auto" w:sz="4" w:space="0"/>
              <w:bottom w:val="single" w:color="auto" w:sz="4" w:space="0"/>
              <w:right w:val="single" w:color="auto" w:sz="4" w:space="0"/>
            </w:tcBorders>
            <w:shd w:val="clear" w:color="auto" w:fill="D9D9D9"/>
            <w:vAlign w:val="center"/>
          </w:tcPr>
          <w:p>
            <w:pPr>
              <w:suppressAutoHyphens/>
              <w:snapToGrid w:val="0"/>
              <w:spacing w:before="54" w:beforeLines="15" w:after="54" w:afterLines="15"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18</w:t>
            </w:r>
            <w:r>
              <w:rPr>
                <w:rFonts w:hint="eastAsia" w:ascii="Times New Roman" w:hAnsi="Times New Roman" w:eastAsia="宋体" w:cs="Times New Roman"/>
                <w:b/>
                <w:sz w:val="20"/>
                <w:szCs w:val="20"/>
                <w:lang w:val="en-US" w:eastAsia="zh-CN"/>
              </w:rPr>
              <w:t>岁以下</w:t>
            </w:r>
          </w:p>
        </w:tc>
        <w:tc>
          <w:tcPr>
            <w:tcW w:w="1812" w:type="dxa"/>
            <w:tcBorders>
              <w:top w:val="single" w:color="auto" w:sz="4" w:space="0"/>
              <w:left w:val="single" w:color="auto" w:sz="4" w:space="0"/>
              <w:bottom w:val="single" w:color="auto" w:sz="4" w:space="0"/>
              <w:right w:val="single" w:color="auto" w:sz="4" w:space="0"/>
            </w:tcBorders>
            <w:shd w:val="clear" w:color="auto" w:fill="D9D9D9"/>
            <w:vAlign w:val="center"/>
          </w:tcPr>
          <w:p>
            <w:pPr>
              <w:suppressAutoHyphens/>
              <w:snapToGrid w:val="0"/>
              <w:spacing w:before="54" w:beforeLines="15" w:after="54" w:afterLines="15"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18</w:t>
            </w:r>
            <w:r>
              <w:rPr>
                <w:rFonts w:hint="eastAsia" w:ascii="Times New Roman" w:hAnsi="Times New Roman" w:eastAsia="宋体" w:cs="Times New Roman"/>
                <w:b/>
                <w:sz w:val="20"/>
                <w:szCs w:val="20"/>
                <w:lang w:val="en-US" w:eastAsia="zh-CN"/>
              </w:rPr>
              <w:t>岁或以上</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39" w:hRule="atLeast"/>
          <w:jc w:val="center"/>
        </w:trPr>
        <w:tc>
          <w:tcPr>
            <w:tcW w:w="1633" w:type="dxa"/>
            <w:tcBorders>
              <w:top w:val="single" w:color="auto" w:sz="4" w:space="0"/>
              <w:left w:val="single" w:color="auto" w:sz="4" w:space="0"/>
              <w:bottom w:val="dotted" w:color="auto" w:sz="4" w:space="0"/>
              <w:right w:val="single" w:color="auto" w:sz="4" w:space="0"/>
            </w:tcBorders>
            <w:vAlign w:val="center"/>
          </w:tcPr>
          <w:p>
            <w:pPr>
              <w:autoSpaceDE w:val="0"/>
              <w:autoSpaceDN w:val="0"/>
              <w:adjustRightIn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2013</w:t>
            </w:r>
          </w:p>
        </w:tc>
        <w:tc>
          <w:tcPr>
            <w:tcW w:w="1520" w:type="dxa"/>
            <w:tcBorders>
              <w:top w:val="single" w:color="auto" w:sz="4" w:space="0"/>
              <w:left w:val="single" w:color="auto" w:sz="4" w:space="0"/>
              <w:bottom w:val="dotted" w:color="auto" w:sz="4" w:space="0"/>
              <w:right w:val="single" w:color="auto" w:sz="4" w:space="0"/>
            </w:tcBorders>
            <w:vAlign w:val="center"/>
          </w:tcPr>
          <w:p>
            <w:pPr>
              <w:autoSpaceDE w:val="0"/>
              <w:autoSpaceDN w:val="0"/>
              <w:adjustRightIn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40</w:t>
            </w:r>
          </w:p>
        </w:tc>
        <w:tc>
          <w:tcPr>
            <w:tcW w:w="1521" w:type="dxa"/>
            <w:tcBorders>
              <w:top w:val="single" w:color="auto" w:sz="4" w:space="0"/>
              <w:left w:val="single" w:color="auto" w:sz="4" w:space="0"/>
              <w:bottom w:val="dotted" w:color="auto" w:sz="4" w:space="0"/>
              <w:right w:val="single" w:color="auto" w:sz="4" w:space="0"/>
            </w:tcBorders>
            <w:vAlign w:val="center"/>
          </w:tcPr>
          <w:p>
            <w:pPr>
              <w:autoSpaceDE w:val="0"/>
              <w:autoSpaceDN w:val="0"/>
              <w:adjustRightInd w:val="0"/>
              <w:spacing w:before="120" w:after="120" w:line="240" w:lineRule="auto"/>
              <w:jc w:val="center"/>
              <w:rPr>
                <w:rFonts w:ascii="Times New Roman" w:hAnsi="Times New Roman" w:eastAsia="PMingLiU" w:cs="Times New Roman"/>
                <w:b w:val="0"/>
                <w:sz w:val="20"/>
                <w:szCs w:val="20"/>
                <w:lang w:eastAsia="en-US"/>
              </w:rPr>
            </w:pPr>
            <w:r>
              <w:rPr>
                <w:rFonts w:hint="eastAsia" w:ascii="Times New Roman" w:hAnsi="Times New Roman" w:eastAsia="宋体" w:cs="Times New Roman"/>
                <w:b w:val="0"/>
                <w:sz w:val="20"/>
                <w:szCs w:val="20"/>
                <w:lang w:val="en-US" w:eastAsia="zh-CN"/>
              </w:rPr>
              <w:t>女</w:t>
            </w:r>
          </w:p>
        </w:tc>
        <w:tc>
          <w:tcPr>
            <w:tcW w:w="1810" w:type="dxa"/>
            <w:tcBorders>
              <w:top w:val="single" w:color="auto" w:sz="4" w:space="0"/>
              <w:left w:val="single" w:color="auto" w:sz="4" w:space="0"/>
              <w:bottom w:val="dotted" w:color="auto" w:sz="4" w:space="0"/>
              <w:right w:val="single" w:color="auto" w:sz="4" w:space="0"/>
            </w:tcBorders>
            <w:vAlign w:val="center"/>
          </w:tcPr>
          <w:p>
            <w:pPr>
              <w:autoSpaceDE w:val="0"/>
              <w:autoSpaceDN w:val="0"/>
              <w:adjustRightIn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25</w:t>
            </w:r>
          </w:p>
        </w:tc>
        <w:tc>
          <w:tcPr>
            <w:tcW w:w="1812" w:type="dxa"/>
            <w:tcBorders>
              <w:top w:val="single" w:color="auto" w:sz="4" w:space="0"/>
              <w:left w:val="single" w:color="auto" w:sz="4" w:space="0"/>
              <w:bottom w:val="dotted" w:color="auto" w:sz="4" w:space="0"/>
              <w:right w:val="single" w:color="auto" w:sz="4" w:space="0"/>
            </w:tcBorders>
            <w:vAlign w:val="center"/>
          </w:tcPr>
          <w:p>
            <w:pPr>
              <w:autoSpaceDE w:val="0"/>
              <w:autoSpaceDN w:val="0"/>
              <w:adjustRightIn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39" w:hRule="atLeast"/>
          <w:jc w:val="center"/>
        </w:trPr>
        <w:tc>
          <w:tcPr>
            <w:tcW w:w="1633" w:type="dxa"/>
            <w:tcBorders>
              <w:top w:val="dotted" w:color="auto" w:sz="4" w:space="0"/>
              <w:left w:val="single" w:color="auto" w:sz="4" w:space="0"/>
              <w:bottom w:val="dotted" w:color="auto" w:sz="4" w:space="0"/>
              <w:right w:val="single" w:color="auto" w:sz="4" w:space="0"/>
            </w:tcBorders>
            <w:vAlign w:val="center"/>
          </w:tcPr>
          <w:p>
            <w:pPr>
              <w:suppressAutoHyphens/>
              <w:snapToGrid w:val="0"/>
              <w:spacing w:before="54" w:beforeLines="15" w:after="54" w:afterLines="15"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2014</w:t>
            </w:r>
          </w:p>
        </w:tc>
        <w:tc>
          <w:tcPr>
            <w:tcW w:w="1520" w:type="dxa"/>
            <w:tcBorders>
              <w:top w:val="dotted" w:color="auto" w:sz="4" w:space="0"/>
              <w:left w:val="single" w:color="auto" w:sz="4" w:space="0"/>
              <w:bottom w:val="dotted" w:color="auto" w:sz="4" w:space="0"/>
              <w:right w:val="single" w:color="auto" w:sz="4" w:space="0"/>
            </w:tcBorders>
            <w:vAlign w:val="center"/>
          </w:tcPr>
          <w:p>
            <w:pPr>
              <w:suppressAutoHyphens/>
              <w:snapToGrid w:val="0"/>
              <w:spacing w:before="54" w:beforeLines="15" w:after="54" w:afterLines="15"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5</w:t>
            </w:r>
          </w:p>
        </w:tc>
        <w:tc>
          <w:tcPr>
            <w:tcW w:w="1521" w:type="dxa"/>
            <w:tcBorders>
              <w:top w:val="dotted" w:color="auto" w:sz="4" w:space="0"/>
              <w:left w:val="single" w:color="auto" w:sz="4" w:space="0"/>
              <w:bottom w:val="dotted" w:color="auto" w:sz="4" w:space="0"/>
              <w:right w:val="single" w:color="auto" w:sz="4" w:space="0"/>
            </w:tcBorders>
            <w:vAlign w:val="center"/>
          </w:tcPr>
          <w:p>
            <w:pPr>
              <w:suppressAutoHyphens/>
              <w:snapToGrid w:val="0"/>
              <w:spacing w:before="54" w:beforeLines="15" w:after="54" w:afterLines="15"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val="0"/>
                <w:sz w:val="20"/>
                <w:szCs w:val="20"/>
                <w:lang w:val="en-US" w:eastAsia="zh-CN"/>
              </w:rPr>
              <w:t>女</w:t>
            </w:r>
          </w:p>
        </w:tc>
        <w:tc>
          <w:tcPr>
            <w:tcW w:w="1810" w:type="dxa"/>
            <w:tcBorders>
              <w:top w:val="dotted" w:color="auto" w:sz="4" w:space="0"/>
              <w:left w:val="single" w:color="auto" w:sz="4" w:space="0"/>
              <w:bottom w:val="dotted" w:color="auto" w:sz="4" w:space="0"/>
              <w:right w:val="single" w:color="auto" w:sz="4" w:space="0"/>
            </w:tcBorders>
            <w:vAlign w:val="center"/>
          </w:tcPr>
          <w:p>
            <w:pPr>
              <w:autoSpaceDE w:val="0"/>
              <w:autoSpaceDN w:val="0"/>
              <w:adjustRightIn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4</w:t>
            </w:r>
          </w:p>
        </w:tc>
        <w:tc>
          <w:tcPr>
            <w:tcW w:w="1812" w:type="dxa"/>
            <w:tcBorders>
              <w:top w:val="dotted" w:color="auto" w:sz="4" w:space="0"/>
              <w:left w:val="single" w:color="auto" w:sz="4" w:space="0"/>
              <w:bottom w:val="dotted" w:color="auto" w:sz="4" w:space="0"/>
              <w:right w:val="single" w:color="auto" w:sz="4" w:space="0"/>
            </w:tcBorders>
            <w:vAlign w:val="center"/>
          </w:tcPr>
          <w:p>
            <w:pPr>
              <w:autoSpaceDE w:val="0"/>
              <w:autoSpaceDN w:val="0"/>
              <w:adjustRightInd w:val="0"/>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01" w:hRule="atLeast"/>
          <w:jc w:val="center"/>
        </w:trPr>
        <w:tc>
          <w:tcPr>
            <w:tcW w:w="1633" w:type="dxa"/>
            <w:tcBorders>
              <w:top w:val="dotted" w:color="auto" w:sz="4" w:space="0"/>
              <w:left w:val="single" w:color="auto" w:sz="4" w:space="0"/>
              <w:bottom w:val="dotted" w:color="auto" w:sz="4" w:space="0"/>
              <w:right w:val="single" w:color="auto" w:sz="4" w:space="0"/>
            </w:tcBorders>
            <w:vAlign w:val="center"/>
          </w:tcPr>
          <w:p>
            <w:pPr>
              <w:suppressAutoHyphens/>
              <w:snapToGrid w:val="0"/>
              <w:spacing w:before="54" w:beforeLines="15" w:after="54" w:afterLines="15"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2015</w:t>
            </w:r>
          </w:p>
        </w:tc>
        <w:tc>
          <w:tcPr>
            <w:tcW w:w="1520" w:type="dxa"/>
            <w:tcBorders>
              <w:top w:val="dotted" w:color="auto" w:sz="4" w:space="0"/>
              <w:left w:val="single" w:color="auto" w:sz="4" w:space="0"/>
              <w:bottom w:val="dotted" w:color="auto" w:sz="4" w:space="0"/>
              <w:right w:val="single" w:color="auto" w:sz="4" w:space="0"/>
            </w:tcBorders>
            <w:vAlign w:val="center"/>
          </w:tcPr>
          <w:p>
            <w:pPr>
              <w:suppressAutoHyphens/>
              <w:snapToGrid w:val="0"/>
              <w:spacing w:before="54" w:beforeLines="15" w:after="54" w:afterLines="15"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4</w:t>
            </w:r>
          </w:p>
        </w:tc>
        <w:tc>
          <w:tcPr>
            <w:tcW w:w="1521" w:type="dxa"/>
            <w:tcBorders>
              <w:top w:val="dotted" w:color="auto" w:sz="4" w:space="0"/>
              <w:left w:val="single" w:color="auto" w:sz="4" w:space="0"/>
              <w:bottom w:val="dotted" w:color="auto" w:sz="4" w:space="0"/>
              <w:right w:val="single" w:color="auto" w:sz="4" w:space="0"/>
            </w:tcBorders>
            <w:vAlign w:val="center"/>
          </w:tcPr>
          <w:p>
            <w:pPr>
              <w:suppressAutoHyphens/>
              <w:snapToGrid w:val="0"/>
              <w:spacing w:before="54" w:beforeLines="15" w:after="54" w:afterLines="15"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val="0"/>
                <w:sz w:val="20"/>
                <w:szCs w:val="20"/>
                <w:lang w:val="en-US" w:eastAsia="zh-CN"/>
              </w:rPr>
              <w:t>女</w:t>
            </w:r>
          </w:p>
        </w:tc>
        <w:tc>
          <w:tcPr>
            <w:tcW w:w="1810" w:type="dxa"/>
            <w:tcBorders>
              <w:top w:val="dotted" w:color="auto" w:sz="4" w:space="0"/>
              <w:left w:val="single" w:color="auto" w:sz="4" w:space="0"/>
              <w:bottom w:val="dotted" w:color="auto" w:sz="4" w:space="0"/>
              <w:right w:val="single" w:color="auto" w:sz="4" w:space="0"/>
            </w:tcBorders>
            <w:vAlign w:val="center"/>
          </w:tcPr>
          <w:p>
            <w:pPr>
              <w:autoSpaceDE w:val="0"/>
              <w:autoSpaceDN w:val="0"/>
              <w:adjustRightIn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1812" w:type="dxa"/>
            <w:tcBorders>
              <w:top w:val="dotted" w:color="auto" w:sz="4" w:space="0"/>
              <w:left w:val="single" w:color="auto" w:sz="4" w:space="0"/>
              <w:bottom w:val="dotted" w:color="auto" w:sz="4" w:space="0"/>
              <w:right w:val="single" w:color="auto" w:sz="4" w:space="0"/>
            </w:tcBorders>
            <w:vAlign w:val="center"/>
          </w:tcPr>
          <w:p>
            <w:pPr>
              <w:autoSpaceDE w:val="0"/>
              <w:autoSpaceDN w:val="0"/>
              <w:adjustRightInd w:val="0"/>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10" w:hRule="atLeast"/>
          <w:jc w:val="center"/>
        </w:trPr>
        <w:tc>
          <w:tcPr>
            <w:tcW w:w="1633" w:type="dxa"/>
            <w:tcBorders>
              <w:top w:val="dotted" w:color="auto" w:sz="4" w:space="0"/>
              <w:left w:val="single" w:color="auto" w:sz="4" w:space="0"/>
              <w:bottom w:val="dotted" w:color="auto" w:sz="4" w:space="0"/>
              <w:right w:val="single" w:color="auto" w:sz="4" w:space="0"/>
            </w:tcBorders>
            <w:vAlign w:val="center"/>
          </w:tcPr>
          <w:p>
            <w:pPr>
              <w:suppressAutoHyphens/>
              <w:snapToGrid w:val="0"/>
              <w:spacing w:before="54" w:beforeLines="15" w:after="54" w:afterLines="15"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2016</w:t>
            </w:r>
          </w:p>
        </w:tc>
        <w:tc>
          <w:tcPr>
            <w:tcW w:w="1520" w:type="dxa"/>
            <w:tcBorders>
              <w:top w:val="dotted" w:color="auto" w:sz="4" w:space="0"/>
              <w:left w:val="single" w:color="auto" w:sz="4" w:space="0"/>
              <w:bottom w:val="dotted" w:color="auto" w:sz="4" w:space="0"/>
              <w:right w:val="single" w:color="auto" w:sz="4" w:space="0"/>
            </w:tcBorders>
            <w:vAlign w:val="center"/>
          </w:tcPr>
          <w:p>
            <w:pPr>
              <w:suppressAutoHyphens/>
              <w:snapToGrid w:val="0"/>
              <w:spacing w:before="54" w:beforeLines="15" w:after="54" w:afterLines="15"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c>
          <w:tcPr>
            <w:tcW w:w="1521" w:type="dxa"/>
            <w:tcBorders>
              <w:top w:val="dotted" w:color="auto" w:sz="4" w:space="0"/>
              <w:left w:val="single" w:color="auto" w:sz="4" w:space="0"/>
              <w:bottom w:val="dotted" w:color="auto" w:sz="4" w:space="0"/>
              <w:right w:val="single" w:color="auto" w:sz="4" w:space="0"/>
            </w:tcBorders>
            <w:vAlign w:val="center"/>
          </w:tcPr>
          <w:p>
            <w:pPr>
              <w:suppressAutoHyphens/>
              <w:snapToGrid w:val="0"/>
              <w:spacing w:before="54" w:beforeLines="15" w:after="54" w:afterLines="15"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val="0"/>
                <w:sz w:val="20"/>
                <w:szCs w:val="20"/>
                <w:lang w:val="en-US" w:eastAsia="zh-CN"/>
              </w:rPr>
              <w:t>女</w:t>
            </w:r>
          </w:p>
        </w:tc>
        <w:tc>
          <w:tcPr>
            <w:tcW w:w="1810" w:type="dxa"/>
            <w:tcBorders>
              <w:top w:val="dotted" w:color="auto" w:sz="4" w:space="0"/>
              <w:left w:val="single" w:color="auto" w:sz="4" w:space="0"/>
              <w:bottom w:val="dotted" w:color="auto" w:sz="4" w:space="0"/>
              <w:right w:val="single" w:color="auto" w:sz="4" w:space="0"/>
            </w:tcBorders>
            <w:vAlign w:val="center"/>
          </w:tcPr>
          <w:p>
            <w:pPr>
              <w:autoSpaceDE w:val="0"/>
              <w:autoSpaceDN w:val="0"/>
              <w:adjustRightInd w:val="0"/>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1812" w:type="dxa"/>
            <w:tcBorders>
              <w:top w:val="dotted" w:color="auto" w:sz="4" w:space="0"/>
              <w:left w:val="single" w:color="auto" w:sz="4" w:space="0"/>
              <w:bottom w:val="dotted" w:color="auto" w:sz="4" w:space="0"/>
              <w:right w:val="single" w:color="auto" w:sz="4" w:space="0"/>
            </w:tcBorders>
            <w:vAlign w:val="center"/>
          </w:tcPr>
          <w:p>
            <w:pPr>
              <w:autoSpaceDE w:val="0"/>
              <w:autoSpaceDN w:val="0"/>
              <w:adjustRightIn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1633" w:type="dxa"/>
            <w:tcBorders>
              <w:top w:val="dotted" w:color="auto" w:sz="4" w:space="0"/>
              <w:left w:val="single" w:color="auto" w:sz="4" w:space="0"/>
              <w:bottom w:val="dotted" w:color="auto" w:sz="4" w:space="0"/>
              <w:right w:val="single" w:color="auto" w:sz="4" w:space="0"/>
            </w:tcBorders>
            <w:vAlign w:val="center"/>
          </w:tcPr>
          <w:p>
            <w:pPr>
              <w:suppressAutoHyphens/>
              <w:snapToGrid w:val="0"/>
              <w:spacing w:before="54" w:beforeLines="15" w:after="54" w:afterLines="15"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2017</w:t>
            </w:r>
          </w:p>
        </w:tc>
        <w:tc>
          <w:tcPr>
            <w:tcW w:w="1520" w:type="dxa"/>
            <w:tcBorders>
              <w:top w:val="dotted" w:color="auto" w:sz="4" w:space="0"/>
              <w:left w:val="single" w:color="auto" w:sz="4" w:space="0"/>
              <w:bottom w:val="dotted" w:color="auto" w:sz="4" w:space="0"/>
              <w:right w:val="single" w:color="auto" w:sz="4" w:space="0"/>
            </w:tcBorders>
            <w:vAlign w:val="center"/>
          </w:tcPr>
          <w:p>
            <w:pPr>
              <w:suppressAutoHyphens/>
              <w:snapToGrid w:val="0"/>
              <w:spacing w:before="54" w:beforeLines="15" w:after="54" w:afterLines="15"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4</w:t>
            </w:r>
          </w:p>
        </w:tc>
        <w:tc>
          <w:tcPr>
            <w:tcW w:w="1521" w:type="dxa"/>
            <w:tcBorders>
              <w:top w:val="dotted" w:color="auto" w:sz="4" w:space="0"/>
              <w:left w:val="single" w:color="auto" w:sz="4" w:space="0"/>
              <w:bottom w:val="dotted" w:color="auto" w:sz="4" w:space="0"/>
              <w:right w:val="single" w:color="auto" w:sz="4" w:space="0"/>
            </w:tcBorders>
            <w:vAlign w:val="center"/>
          </w:tcPr>
          <w:p>
            <w:pPr>
              <w:suppressAutoHyphens/>
              <w:snapToGrid w:val="0"/>
              <w:spacing w:before="54" w:beforeLines="15" w:after="54" w:afterLines="15"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val="0"/>
                <w:sz w:val="20"/>
                <w:szCs w:val="20"/>
                <w:lang w:val="en-US" w:eastAsia="zh-CN"/>
              </w:rPr>
              <w:t>女</w:t>
            </w:r>
          </w:p>
        </w:tc>
        <w:tc>
          <w:tcPr>
            <w:tcW w:w="1810" w:type="dxa"/>
            <w:tcBorders>
              <w:top w:val="dotted" w:color="auto" w:sz="4" w:space="0"/>
              <w:left w:val="single" w:color="auto" w:sz="4" w:space="0"/>
              <w:bottom w:val="dotted" w:color="auto" w:sz="4" w:space="0"/>
              <w:right w:val="single" w:color="auto" w:sz="4" w:space="0"/>
            </w:tcBorders>
            <w:vAlign w:val="center"/>
          </w:tcPr>
          <w:p>
            <w:pPr>
              <w:autoSpaceDE w:val="0"/>
              <w:autoSpaceDN w:val="0"/>
              <w:adjustRightInd w:val="0"/>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1812" w:type="dxa"/>
            <w:tcBorders>
              <w:top w:val="dotted" w:color="auto" w:sz="4" w:space="0"/>
              <w:left w:val="single" w:color="auto" w:sz="4" w:space="0"/>
              <w:bottom w:val="dotted" w:color="auto" w:sz="4" w:space="0"/>
              <w:right w:val="single" w:color="auto" w:sz="4" w:space="0"/>
            </w:tcBorders>
            <w:vAlign w:val="center"/>
          </w:tcPr>
          <w:p>
            <w:pPr>
              <w:autoSpaceDE w:val="0"/>
              <w:autoSpaceDN w:val="0"/>
              <w:adjustRightIn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1633" w:type="dxa"/>
            <w:tcBorders>
              <w:top w:val="dotted" w:color="auto" w:sz="4" w:space="0"/>
              <w:left w:val="single" w:color="auto" w:sz="4" w:space="0"/>
              <w:bottom w:val="dotted" w:color="auto" w:sz="4" w:space="0"/>
              <w:right w:val="single" w:color="auto" w:sz="4" w:space="0"/>
            </w:tcBorders>
            <w:vAlign w:val="center"/>
          </w:tcPr>
          <w:p>
            <w:pPr>
              <w:suppressAutoHyphens/>
              <w:snapToGrid w:val="0"/>
              <w:spacing w:before="54" w:beforeLines="15" w:after="54" w:afterLines="15"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2018</w:t>
            </w:r>
          </w:p>
        </w:tc>
        <w:tc>
          <w:tcPr>
            <w:tcW w:w="1520" w:type="dxa"/>
            <w:tcBorders>
              <w:top w:val="dotted" w:color="auto" w:sz="4" w:space="0"/>
              <w:left w:val="single" w:color="auto" w:sz="4" w:space="0"/>
              <w:bottom w:val="dotted" w:color="auto" w:sz="4" w:space="0"/>
              <w:right w:val="single" w:color="auto" w:sz="4" w:space="0"/>
            </w:tcBorders>
            <w:vAlign w:val="center"/>
          </w:tcPr>
          <w:p>
            <w:pPr>
              <w:suppressAutoHyphens/>
              <w:snapToGrid w:val="0"/>
              <w:spacing w:before="54" w:beforeLines="15" w:after="54" w:afterLines="15"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1521" w:type="dxa"/>
            <w:tcBorders>
              <w:top w:val="dotted" w:color="auto" w:sz="4" w:space="0"/>
              <w:left w:val="single" w:color="auto" w:sz="4" w:space="0"/>
              <w:bottom w:val="dotted" w:color="auto" w:sz="4" w:space="0"/>
              <w:right w:val="single" w:color="auto" w:sz="4" w:space="0"/>
            </w:tcBorders>
            <w:vAlign w:val="center"/>
          </w:tcPr>
          <w:p>
            <w:pPr>
              <w:suppressAutoHyphens/>
              <w:snapToGrid w:val="0"/>
              <w:spacing w:before="54" w:beforeLines="15" w:after="54" w:afterLines="15"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w:t>
            </w:r>
          </w:p>
        </w:tc>
        <w:tc>
          <w:tcPr>
            <w:tcW w:w="1810" w:type="dxa"/>
            <w:tcBorders>
              <w:top w:val="dotted" w:color="auto" w:sz="4" w:space="0"/>
              <w:left w:val="single" w:color="auto" w:sz="4" w:space="0"/>
              <w:bottom w:val="dotted" w:color="auto" w:sz="4" w:space="0"/>
              <w:right w:val="single" w:color="auto" w:sz="4" w:space="0"/>
            </w:tcBorders>
            <w:vAlign w:val="center"/>
          </w:tcPr>
          <w:p>
            <w:pPr>
              <w:autoSpaceDE w:val="0"/>
              <w:autoSpaceDN w:val="0"/>
              <w:adjustRightIn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1812" w:type="dxa"/>
            <w:tcBorders>
              <w:top w:val="dotted" w:color="auto" w:sz="4" w:space="0"/>
              <w:left w:val="single" w:color="auto" w:sz="4" w:space="0"/>
              <w:bottom w:val="dotted" w:color="auto" w:sz="4" w:space="0"/>
              <w:right w:val="single" w:color="auto" w:sz="4" w:space="0"/>
            </w:tcBorders>
            <w:vAlign w:val="center"/>
          </w:tcPr>
          <w:p>
            <w:pPr>
              <w:autoSpaceDE w:val="0"/>
              <w:autoSpaceDN w:val="0"/>
              <w:adjustRightIn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1633" w:type="dxa"/>
            <w:tcBorders>
              <w:top w:val="dotted" w:color="auto" w:sz="4" w:space="0"/>
              <w:left w:val="single" w:color="auto" w:sz="4" w:space="0"/>
              <w:bottom w:val="dotted" w:color="auto" w:sz="4" w:space="0"/>
              <w:right w:val="single" w:color="auto" w:sz="4" w:space="0"/>
            </w:tcBorders>
            <w:vAlign w:val="center"/>
          </w:tcPr>
          <w:p>
            <w:pPr>
              <w:suppressAutoHyphens/>
              <w:snapToGrid w:val="0"/>
              <w:spacing w:before="54" w:beforeLines="15" w:after="54" w:afterLines="15"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2019</w:t>
            </w:r>
          </w:p>
        </w:tc>
        <w:tc>
          <w:tcPr>
            <w:tcW w:w="1520" w:type="dxa"/>
            <w:tcBorders>
              <w:top w:val="dotted" w:color="auto" w:sz="4" w:space="0"/>
              <w:left w:val="single" w:color="auto" w:sz="4" w:space="0"/>
              <w:bottom w:val="dotted" w:color="auto" w:sz="4" w:space="0"/>
              <w:right w:val="single" w:color="auto" w:sz="4" w:space="0"/>
            </w:tcBorders>
            <w:vAlign w:val="center"/>
          </w:tcPr>
          <w:p>
            <w:pPr>
              <w:suppressAutoHyphens/>
              <w:snapToGrid w:val="0"/>
              <w:spacing w:before="54" w:beforeLines="15" w:after="54" w:afterLines="15"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1521" w:type="dxa"/>
            <w:tcBorders>
              <w:top w:val="dotted" w:color="auto" w:sz="4" w:space="0"/>
              <w:left w:val="single" w:color="auto" w:sz="4" w:space="0"/>
              <w:bottom w:val="dotted" w:color="auto" w:sz="4" w:space="0"/>
              <w:right w:val="single" w:color="auto" w:sz="4" w:space="0"/>
            </w:tcBorders>
            <w:vAlign w:val="center"/>
          </w:tcPr>
          <w:p>
            <w:pPr>
              <w:suppressAutoHyphens/>
              <w:snapToGrid w:val="0"/>
              <w:spacing w:before="54" w:beforeLines="15" w:after="54" w:afterLines="15"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w:t>
            </w:r>
          </w:p>
        </w:tc>
        <w:tc>
          <w:tcPr>
            <w:tcW w:w="1810" w:type="dxa"/>
            <w:tcBorders>
              <w:top w:val="dotted" w:color="auto" w:sz="4" w:space="0"/>
              <w:left w:val="single" w:color="auto" w:sz="4" w:space="0"/>
              <w:bottom w:val="dotted" w:color="auto" w:sz="4" w:space="0"/>
              <w:right w:val="single" w:color="auto" w:sz="4" w:space="0"/>
            </w:tcBorders>
            <w:vAlign w:val="center"/>
          </w:tcPr>
          <w:p>
            <w:pPr>
              <w:autoSpaceDE w:val="0"/>
              <w:autoSpaceDN w:val="0"/>
              <w:adjustRightIn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1812" w:type="dxa"/>
            <w:tcBorders>
              <w:top w:val="dotted" w:color="auto" w:sz="4" w:space="0"/>
              <w:left w:val="single" w:color="auto" w:sz="4" w:space="0"/>
              <w:bottom w:val="dotted" w:color="auto" w:sz="4" w:space="0"/>
              <w:right w:val="single" w:color="auto" w:sz="4" w:space="0"/>
            </w:tcBorders>
            <w:vAlign w:val="center"/>
          </w:tcPr>
          <w:p>
            <w:pPr>
              <w:autoSpaceDE w:val="0"/>
              <w:autoSpaceDN w:val="0"/>
              <w:adjustRightIn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1633" w:type="dxa"/>
            <w:tcBorders>
              <w:top w:val="dotted" w:color="auto" w:sz="4" w:space="0"/>
              <w:left w:val="single" w:color="auto" w:sz="4" w:space="0"/>
              <w:bottom w:val="dotted" w:color="auto" w:sz="4" w:space="0"/>
              <w:right w:val="single" w:color="auto" w:sz="4" w:space="0"/>
            </w:tcBorders>
            <w:vAlign w:val="center"/>
          </w:tcPr>
          <w:p>
            <w:pPr>
              <w:suppressAutoHyphens/>
              <w:snapToGri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2020</w:t>
            </w:r>
          </w:p>
        </w:tc>
        <w:tc>
          <w:tcPr>
            <w:tcW w:w="1520" w:type="dxa"/>
            <w:tcBorders>
              <w:top w:val="dotted" w:color="auto" w:sz="4" w:space="0"/>
              <w:left w:val="single" w:color="auto" w:sz="4" w:space="0"/>
              <w:bottom w:val="dotted" w:color="auto" w:sz="4" w:space="0"/>
              <w:right w:val="single" w:color="auto" w:sz="4" w:space="0"/>
            </w:tcBorders>
            <w:vAlign w:val="center"/>
          </w:tcPr>
          <w:p>
            <w:pPr>
              <w:suppressAutoHyphens/>
              <w:snapToGri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1521" w:type="dxa"/>
            <w:tcBorders>
              <w:top w:val="dotted" w:color="auto" w:sz="4" w:space="0"/>
              <w:left w:val="single" w:color="auto" w:sz="4" w:space="0"/>
              <w:bottom w:val="dotted" w:color="auto" w:sz="4" w:space="0"/>
              <w:right w:val="single" w:color="auto" w:sz="4" w:space="0"/>
            </w:tcBorders>
            <w:vAlign w:val="center"/>
          </w:tcPr>
          <w:p>
            <w:pPr>
              <w:suppressAutoHyphens/>
              <w:snapToGri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w:t>
            </w:r>
          </w:p>
        </w:tc>
        <w:tc>
          <w:tcPr>
            <w:tcW w:w="1810" w:type="dxa"/>
            <w:tcBorders>
              <w:top w:val="dotted" w:color="auto" w:sz="4" w:space="0"/>
              <w:left w:val="single" w:color="auto" w:sz="4" w:space="0"/>
              <w:bottom w:val="dotted" w:color="auto" w:sz="4" w:space="0"/>
              <w:right w:val="single" w:color="auto" w:sz="4" w:space="0"/>
            </w:tcBorders>
            <w:vAlign w:val="center"/>
          </w:tcPr>
          <w:p>
            <w:pPr>
              <w:autoSpaceDE w:val="0"/>
              <w:autoSpaceDN w:val="0"/>
              <w:adjustRightIn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1812" w:type="dxa"/>
            <w:tcBorders>
              <w:top w:val="dotted" w:color="auto" w:sz="4" w:space="0"/>
              <w:left w:val="single" w:color="auto" w:sz="4" w:space="0"/>
              <w:bottom w:val="dotted" w:color="auto" w:sz="4" w:space="0"/>
              <w:right w:val="single" w:color="auto" w:sz="4" w:space="0"/>
            </w:tcBorders>
            <w:vAlign w:val="center"/>
          </w:tcPr>
          <w:p>
            <w:pPr>
              <w:autoSpaceDE w:val="0"/>
              <w:autoSpaceDN w:val="0"/>
              <w:adjustRightIn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1633" w:type="dxa"/>
            <w:tcBorders>
              <w:top w:val="dotted" w:color="auto" w:sz="4" w:space="0"/>
              <w:left w:val="single" w:color="auto" w:sz="4" w:space="0"/>
              <w:bottom w:val="dotted" w:color="auto" w:sz="4" w:space="0"/>
              <w:right w:val="single" w:color="auto" w:sz="4" w:space="0"/>
            </w:tcBorders>
            <w:vAlign w:val="center"/>
          </w:tcPr>
          <w:p>
            <w:pPr>
              <w:suppressAutoHyphens/>
              <w:snapToGri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2021</w:t>
            </w:r>
          </w:p>
        </w:tc>
        <w:tc>
          <w:tcPr>
            <w:tcW w:w="1520" w:type="dxa"/>
            <w:tcBorders>
              <w:top w:val="dotted" w:color="auto" w:sz="4" w:space="0"/>
              <w:left w:val="single" w:color="auto" w:sz="4" w:space="0"/>
              <w:bottom w:val="dotted" w:color="auto" w:sz="4" w:space="0"/>
              <w:right w:val="single" w:color="auto" w:sz="4" w:space="0"/>
            </w:tcBorders>
            <w:vAlign w:val="center"/>
          </w:tcPr>
          <w:p>
            <w:pPr>
              <w:suppressAutoHyphens/>
              <w:snapToGrid w:val="0"/>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4</w:t>
            </w:r>
          </w:p>
        </w:tc>
        <w:tc>
          <w:tcPr>
            <w:tcW w:w="1521" w:type="dxa"/>
            <w:tcBorders>
              <w:top w:val="dotted" w:color="auto" w:sz="4" w:space="0"/>
              <w:left w:val="single" w:color="auto" w:sz="4" w:space="0"/>
              <w:bottom w:val="dotted" w:color="auto" w:sz="4" w:space="0"/>
              <w:right w:val="single" w:color="auto" w:sz="4" w:space="0"/>
            </w:tcBorders>
            <w:vAlign w:val="center"/>
          </w:tcPr>
          <w:p>
            <w:pPr>
              <w:suppressAutoHyphens/>
              <w:snapToGrid w:val="0"/>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val="0"/>
                <w:sz w:val="20"/>
                <w:szCs w:val="20"/>
                <w:lang w:val="en-US" w:eastAsia="zh-CN"/>
              </w:rPr>
              <w:t>女</w:t>
            </w:r>
          </w:p>
        </w:tc>
        <w:tc>
          <w:tcPr>
            <w:tcW w:w="1810" w:type="dxa"/>
            <w:tcBorders>
              <w:top w:val="dotted" w:color="auto" w:sz="4" w:space="0"/>
              <w:left w:val="single" w:color="auto" w:sz="4" w:space="0"/>
              <w:bottom w:val="dotted" w:color="auto" w:sz="4" w:space="0"/>
              <w:right w:val="single" w:color="auto" w:sz="4" w:space="0"/>
            </w:tcBorders>
            <w:vAlign w:val="center"/>
          </w:tcPr>
          <w:p>
            <w:pPr>
              <w:autoSpaceDE w:val="0"/>
              <w:autoSpaceDN w:val="0"/>
              <w:adjustRightInd w:val="0"/>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1812" w:type="dxa"/>
            <w:tcBorders>
              <w:top w:val="dotted" w:color="auto" w:sz="4" w:space="0"/>
              <w:left w:val="single" w:color="auto" w:sz="4" w:space="0"/>
              <w:bottom w:val="dotted" w:color="auto" w:sz="4" w:space="0"/>
              <w:right w:val="single" w:color="auto" w:sz="4" w:space="0"/>
            </w:tcBorders>
            <w:vAlign w:val="center"/>
          </w:tcPr>
          <w:p>
            <w:pPr>
              <w:autoSpaceDE w:val="0"/>
              <w:autoSpaceDN w:val="0"/>
              <w:adjustRightInd w:val="0"/>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1633" w:type="dxa"/>
            <w:tcBorders>
              <w:top w:val="dotted" w:color="auto" w:sz="4" w:space="0"/>
              <w:left w:val="single" w:color="auto" w:sz="4" w:space="0"/>
              <w:bottom w:val="dotted" w:color="auto" w:sz="4" w:space="0"/>
              <w:right w:val="single" w:color="auto" w:sz="4" w:space="0"/>
            </w:tcBorders>
            <w:vAlign w:val="center"/>
          </w:tcPr>
          <w:p>
            <w:pPr>
              <w:suppressAutoHyphens/>
              <w:snapToGri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2022</w:t>
            </w:r>
          </w:p>
        </w:tc>
        <w:tc>
          <w:tcPr>
            <w:tcW w:w="1520" w:type="dxa"/>
            <w:tcBorders>
              <w:top w:val="dotted" w:color="auto" w:sz="4" w:space="0"/>
              <w:left w:val="single" w:color="auto" w:sz="4" w:space="0"/>
              <w:bottom w:val="dotted" w:color="auto" w:sz="4" w:space="0"/>
              <w:right w:val="single" w:color="auto" w:sz="4" w:space="0"/>
            </w:tcBorders>
            <w:vAlign w:val="center"/>
          </w:tcPr>
          <w:p>
            <w:pPr>
              <w:suppressAutoHyphens/>
              <w:snapToGrid w:val="0"/>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1521" w:type="dxa"/>
            <w:tcBorders>
              <w:top w:val="dotted" w:color="auto" w:sz="4" w:space="0"/>
              <w:left w:val="single" w:color="auto" w:sz="4" w:space="0"/>
              <w:bottom w:val="dotted" w:color="auto" w:sz="4" w:space="0"/>
              <w:right w:val="single" w:color="auto" w:sz="4" w:space="0"/>
            </w:tcBorders>
            <w:vAlign w:val="center"/>
          </w:tcPr>
          <w:p>
            <w:pPr>
              <w:suppressAutoHyphens/>
              <w:snapToGrid w:val="0"/>
              <w:spacing w:before="120" w:after="120" w:line="240" w:lineRule="auto"/>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val="0"/>
                <w:sz w:val="20"/>
                <w:szCs w:val="20"/>
                <w:lang w:val="en-US" w:eastAsia="zh-CN"/>
              </w:rPr>
              <w:t>男</w:t>
            </w:r>
          </w:p>
        </w:tc>
        <w:tc>
          <w:tcPr>
            <w:tcW w:w="1810" w:type="dxa"/>
            <w:tcBorders>
              <w:top w:val="dotted" w:color="auto" w:sz="4" w:space="0"/>
              <w:left w:val="single" w:color="auto" w:sz="4" w:space="0"/>
              <w:bottom w:val="dotted" w:color="auto" w:sz="4" w:space="0"/>
              <w:right w:val="single" w:color="auto" w:sz="4" w:space="0"/>
            </w:tcBorders>
            <w:vAlign w:val="center"/>
          </w:tcPr>
          <w:p>
            <w:pPr>
              <w:autoSpaceDE w:val="0"/>
              <w:autoSpaceDN w:val="0"/>
              <w:adjustRightInd w:val="0"/>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1812" w:type="dxa"/>
            <w:tcBorders>
              <w:top w:val="dotted" w:color="auto" w:sz="4" w:space="0"/>
              <w:left w:val="single" w:color="auto" w:sz="4" w:space="0"/>
              <w:bottom w:val="dotted" w:color="auto" w:sz="4" w:space="0"/>
              <w:right w:val="single" w:color="auto" w:sz="4" w:space="0"/>
            </w:tcBorders>
            <w:vAlign w:val="center"/>
          </w:tcPr>
          <w:p>
            <w:pPr>
              <w:autoSpaceDE w:val="0"/>
              <w:autoSpaceDN w:val="0"/>
              <w:adjustRightInd w:val="0"/>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1633" w:type="dxa"/>
            <w:tcBorders>
              <w:top w:val="dotted" w:color="auto" w:sz="4" w:space="0"/>
              <w:left w:val="single" w:color="auto" w:sz="4" w:space="0"/>
              <w:bottom w:val="dotted" w:color="auto" w:sz="4" w:space="0"/>
              <w:right w:val="single" w:color="auto" w:sz="4" w:space="0"/>
            </w:tcBorders>
            <w:vAlign w:val="center"/>
          </w:tcPr>
          <w:p>
            <w:pPr>
              <w:suppressAutoHyphens/>
              <w:snapToGri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2023</w:t>
            </w:r>
          </w:p>
        </w:tc>
        <w:tc>
          <w:tcPr>
            <w:tcW w:w="1520" w:type="dxa"/>
            <w:tcBorders>
              <w:top w:val="dotted" w:color="auto" w:sz="4" w:space="0"/>
              <w:left w:val="single" w:color="auto" w:sz="4" w:space="0"/>
              <w:bottom w:val="dotted" w:color="auto" w:sz="4" w:space="0"/>
              <w:right w:val="single" w:color="auto" w:sz="4" w:space="0"/>
            </w:tcBorders>
            <w:vAlign w:val="center"/>
          </w:tcPr>
          <w:p>
            <w:pPr>
              <w:suppressAutoHyphens/>
              <w:snapToGrid w:val="0"/>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1521" w:type="dxa"/>
            <w:tcBorders>
              <w:top w:val="dotted" w:color="auto" w:sz="4" w:space="0"/>
              <w:left w:val="single" w:color="auto" w:sz="4" w:space="0"/>
              <w:bottom w:val="dotted" w:color="auto" w:sz="4" w:space="0"/>
              <w:right w:val="single" w:color="auto" w:sz="4" w:space="0"/>
            </w:tcBorders>
            <w:vAlign w:val="center"/>
          </w:tcPr>
          <w:p>
            <w:pPr>
              <w:suppressAutoHyphens/>
              <w:snapToGri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w:t>
            </w:r>
          </w:p>
        </w:tc>
        <w:tc>
          <w:tcPr>
            <w:tcW w:w="1810" w:type="dxa"/>
            <w:tcBorders>
              <w:top w:val="dotted" w:color="auto" w:sz="4" w:space="0"/>
              <w:left w:val="single" w:color="auto" w:sz="4" w:space="0"/>
              <w:bottom w:val="dotted" w:color="auto" w:sz="4" w:space="0"/>
              <w:right w:val="single" w:color="auto" w:sz="4" w:space="0"/>
            </w:tcBorders>
            <w:vAlign w:val="center"/>
          </w:tcPr>
          <w:p>
            <w:pPr>
              <w:autoSpaceDE w:val="0"/>
              <w:autoSpaceDN w:val="0"/>
              <w:adjustRightInd w:val="0"/>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1812" w:type="dxa"/>
            <w:tcBorders>
              <w:top w:val="dotted" w:color="auto" w:sz="4" w:space="0"/>
              <w:left w:val="single" w:color="auto" w:sz="4" w:space="0"/>
              <w:bottom w:val="dotted" w:color="auto" w:sz="4" w:space="0"/>
              <w:right w:val="single" w:color="auto" w:sz="4" w:space="0"/>
            </w:tcBorders>
            <w:vAlign w:val="center"/>
          </w:tcPr>
          <w:p>
            <w:pPr>
              <w:autoSpaceDE w:val="0"/>
              <w:autoSpaceDN w:val="0"/>
              <w:adjustRightInd w:val="0"/>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1633" w:type="dxa"/>
            <w:tcBorders>
              <w:top w:val="dotted" w:color="auto" w:sz="4" w:space="0"/>
              <w:left w:val="single" w:color="auto" w:sz="4" w:space="0"/>
              <w:bottom w:val="single" w:color="auto" w:sz="4" w:space="0"/>
              <w:right w:val="single" w:color="auto" w:sz="4" w:space="0"/>
            </w:tcBorders>
            <w:vAlign w:val="center"/>
          </w:tcPr>
          <w:p>
            <w:pPr>
              <w:suppressAutoHyphens/>
              <w:snapToGri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2024/01-05</w:t>
            </w:r>
          </w:p>
        </w:tc>
        <w:tc>
          <w:tcPr>
            <w:tcW w:w="1520" w:type="dxa"/>
            <w:tcBorders>
              <w:top w:val="dotted" w:color="auto" w:sz="4" w:space="0"/>
              <w:left w:val="single" w:color="auto" w:sz="4" w:space="0"/>
              <w:bottom w:val="single" w:color="auto" w:sz="4" w:space="0"/>
              <w:right w:val="single" w:color="auto" w:sz="4" w:space="0"/>
            </w:tcBorders>
            <w:vAlign w:val="center"/>
          </w:tcPr>
          <w:p>
            <w:pPr>
              <w:suppressAutoHyphens/>
              <w:snapToGrid w:val="0"/>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1521" w:type="dxa"/>
            <w:tcBorders>
              <w:top w:val="dotted" w:color="auto" w:sz="4" w:space="0"/>
              <w:left w:val="single" w:color="auto" w:sz="4" w:space="0"/>
              <w:bottom w:val="single" w:color="auto" w:sz="4" w:space="0"/>
              <w:right w:val="single" w:color="auto" w:sz="4" w:space="0"/>
            </w:tcBorders>
            <w:vAlign w:val="center"/>
          </w:tcPr>
          <w:p>
            <w:pPr>
              <w:suppressAutoHyphens/>
              <w:snapToGri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w:t>
            </w:r>
          </w:p>
        </w:tc>
        <w:tc>
          <w:tcPr>
            <w:tcW w:w="1810" w:type="dxa"/>
            <w:tcBorders>
              <w:top w:val="dotted" w:color="auto" w:sz="4" w:space="0"/>
              <w:left w:val="single" w:color="auto" w:sz="4" w:space="0"/>
              <w:bottom w:val="single" w:color="auto" w:sz="4" w:space="0"/>
              <w:right w:val="single" w:color="auto" w:sz="4" w:space="0"/>
            </w:tcBorders>
            <w:vAlign w:val="center"/>
          </w:tcPr>
          <w:p>
            <w:pPr>
              <w:autoSpaceDE w:val="0"/>
              <w:autoSpaceDN w:val="0"/>
              <w:adjustRightInd w:val="0"/>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1812" w:type="dxa"/>
            <w:tcBorders>
              <w:top w:val="dotted" w:color="auto" w:sz="4" w:space="0"/>
              <w:left w:val="single" w:color="auto" w:sz="4" w:space="0"/>
              <w:bottom w:val="single" w:color="auto" w:sz="4" w:space="0"/>
              <w:right w:val="single" w:color="auto" w:sz="4" w:space="0"/>
            </w:tcBorders>
            <w:vAlign w:val="center"/>
          </w:tcPr>
          <w:p>
            <w:pPr>
              <w:autoSpaceDE w:val="0"/>
              <w:autoSpaceDN w:val="0"/>
              <w:adjustRightInd w:val="0"/>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r>
    </w:tbl>
    <w:p>
      <w:pPr>
        <w:suppressAutoHyphens/>
        <w:spacing w:before="120" w:line="240" w:lineRule="auto"/>
        <w:jc w:val="both"/>
        <w:rPr>
          <w:rFonts w:ascii="Times New Roman" w:hAnsi="Times New Roman" w:eastAsia="PMingLiU" w:cs="Times New Roman"/>
          <w:i/>
          <w:sz w:val="20"/>
          <w:szCs w:val="20"/>
        </w:rPr>
      </w:pPr>
      <w:r>
        <w:rPr>
          <w:rFonts w:hint="eastAsia" w:ascii="Times New Roman" w:hAnsi="Times New Roman" w:eastAsia="宋体" w:cs="Times New Roman"/>
          <w:i/>
          <w:sz w:val="20"/>
          <w:szCs w:val="20"/>
          <w:lang w:eastAsia="zh-CN"/>
        </w:rPr>
        <w:t>资料来源﹕保安司司长办公室，</w:t>
      </w:r>
      <w:r>
        <w:rPr>
          <w:rFonts w:ascii="Times New Roman" w:hAnsi="Times New Roman" w:eastAsia="宋体" w:cs="Times New Roman"/>
          <w:i/>
          <w:sz w:val="20"/>
          <w:szCs w:val="20"/>
          <w:lang w:eastAsia="zh-CN"/>
        </w:rPr>
        <w:t>2024</w:t>
      </w:r>
    </w:p>
    <w:p>
      <w:pPr>
        <w:suppressAutoHyphens/>
        <w:spacing w:before="120" w:line="240" w:lineRule="auto"/>
        <w:jc w:val="both"/>
        <w:rPr>
          <w:rFonts w:ascii="Times New Roman" w:hAnsi="Times New Roman" w:eastAsia="PMingLiU" w:cs="Times New Roman"/>
          <w:i/>
          <w:sz w:val="20"/>
          <w:szCs w:val="20"/>
        </w:rPr>
      </w:pPr>
      <w:r>
        <w:rPr>
          <w:rFonts w:hint="eastAsia" w:ascii="Times New Roman" w:hAnsi="Times New Roman" w:eastAsia="宋体" w:cs="Times New Roman"/>
          <w:i/>
          <w:sz w:val="20"/>
          <w:szCs w:val="20"/>
          <w:lang w:eastAsia="zh-CN"/>
        </w:rPr>
        <w:t>注：社工局的受助人数不一定与警方的受害人数一致，警方的人数仅显示经检察院确认的贩卖人口案件受害人人数，而社工局的人数包括潜在受害人和实际的受害人。</w:t>
      </w:r>
    </w:p>
    <w:p>
      <w:pPr>
        <w:rPr>
          <w:rFonts w:ascii="Times New Roman" w:hAnsi="Times New Roman" w:eastAsia="PMingLiU" w:cs="Times New Roman"/>
          <w:i/>
          <w:sz w:val="20"/>
          <w:szCs w:val="20"/>
        </w:rPr>
      </w:pPr>
      <w:r>
        <w:rPr>
          <w:rFonts w:ascii="Times New Roman" w:hAnsi="Times New Roman" w:eastAsia="PMingLiU" w:cs="Times New Roman"/>
          <w:i/>
          <w:sz w:val="20"/>
          <w:szCs w:val="20"/>
        </w:rPr>
        <w:br w:type="page"/>
      </w:r>
    </w:p>
    <w:p>
      <w:pPr>
        <w:pStyle w:val="2"/>
        <w:numPr>
          <w:ilvl w:val="0"/>
          <w:numId w:val="17"/>
        </w:numPr>
        <w:rPr>
          <w:spacing w:val="10"/>
          <w:sz w:val="22"/>
        </w:rPr>
      </w:pPr>
    </w:p>
    <w:tbl>
      <w:tblPr>
        <w:tblStyle w:val="226"/>
        <w:tblW w:w="8359" w:type="dxa"/>
        <w:jc w:val="center"/>
        <w:tblInd w:w="0" w:type="dxa"/>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57" w:type="dxa"/>
          <w:bottom w:w="0" w:type="dxa"/>
          <w:right w:w="57" w:type="dxa"/>
        </w:tblCellMar>
      </w:tblPr>
      <w:tblGrid>
        <w:gridCol w:w="1417"/>
        <w:gridCol w:w="574"/>
        <w:gridCol w:w="575"/>
        <w:gridCol w:w="572"/>
        <w:gridCol w:w="573"/>
        <w:gridCol w:w="572"/>
        <w:gridCol w:w="573"/>
        <w:gridCol w:w="573"/>
        <w:gridCol w:w="572"/>
        <w:gridCol w:w="573"/>
        <w:gridCol w:w="572"/>
        <w:gridCol w:w="573"/>
        <w:gridCol w:w="640"/>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57" w:type="dxa"/>
            <w:bottom w:w="0" w:type="dxa"/>
            <w:right w:w="57" w:type="dxa"/>
          </w:tblCellMar>
        </w:tblPrEx>
        <w:trPr>
          <w:trHeight w:val="992" w:hRule="atLeast"/>
          <w:jc w:val="center"/>
        </w:trPr>
        <w:tc>
          <w:tcPr>
            <w:tcW w:w="8359" w:type="dxa"/>
            <w:gridSpan w:val="13"/>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pStyle w:val="127"/>
              <w:keepNext/>
              <w:snapToGrid w:val="0"/>
              <w:spacing w:before="120"/>
              <w:ind w:left="480"/>
              <w:jc w:val="center"/>
              <w:rPr>
                <w:rFonts w:ascii="Times New Roman" w:hAnsi="Times New Roman"/>
                <w:b/>
                <w:sz w:val="20"/>
                <w:szCs w:val="20"/>
                <w:lang w:eastAsia="zh-TW"/>
              </w:rPr>
            </w:pPr>
            <w:r>
              <w:rPr>
                <w:rFonts w:hint="eastAsia" w:ascii="Times New Roman" w:hAnsi="Times New Roman" w:eastAsia="宋体"/>
                <w:b/>
                <w:sz w:val="20"/>
                <w:szCs w:val="20"/>
                <w:lang w:val="en-US" w:eastAsia="zh-CN"/>
              </w:rPr>
              <w:t>为贩卖人口受害人和潜在受害人提供的服务</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57" w:type="dxa"/>
            <w:bottom w:w="0" w:type="dxa"/>
            <w:right w:w="57" w:type="dxa"/>
          </w:tblCellMar>
        </w:tblPrEx>
        <w:trPr>
          <w:trHeight w:val="693" w:hRule="atLeast"/>
          <w:jc w:val="center"/>
        </w:trPr>
        <w:tc>
          <w:tcPr>
            <w:tcW w:w="1417" w:type="dxa"/>
            <w:tcBorders>
              <w:top w:val="single" w:color="auto" w:sz="4" w:space="0"/>
              <w:bottom w:val="single" w:color="auto" w:sz="4" w:space="0"/>
            </w:tcBorders>
            <w:shd w:val="clear" w:color="auto" w:fill="D9D9D9"/>
            <w:vAlign w:val="center"/>
          </w:tcPr>
          <w:p>
            <w:pPr>
              <w:keepNext/>
              <w:snapToGrid w:val="0"/>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服务</w:t>
            </w:r>
            <w:r>
              <w:rPr>
                <w:rFonts w:ascii="Times New Roman" w:hAnsi="Times New Roman" w:eastAsia="宋体" w:cs="Times New Roman"/>
                <w:b/>
                <w:sz w:val="20"/>
                <w:szCs w:val="20"/>
                <w:lang w:val="en-US" w:eastAsia="zh-CN"/>
              </w:rPr>
              <w:t>/</w:t>
            </w:r>
            <w:r>
              <w:rPr>
                <w:rFonts w:hint="eastAsia" w:ascii="Times New Roman" w:hAnsi="Times New Roman" w:eastAsia="宋体" w:cs="Times New Roman"/>
                <w:b/>
                <w:sz w:val="20"/>
                <w:szCs w:val="20"/>
                <w:lang w:val="en-US" w:eastAsia="zh-CN"/>
              </w:rPr>
              <w:t>年份</w:t>
            </w:r>
          </w:p>
        </w:tc>
        <w:tc>
          <w:tcPr>
            <w:tcW w:w="574" w:type="dxa"/>
            <w:tcBorders>
              <w:top w:val="single" w:color="auto" w:sz="4" w:space="0"/>
              <w:bottom w:val="single" w:color="auto" w:sz="4" w:space="0"/>
            </w:tcBorders>
            <w:shd w:val="clear" w:color="auto" w:fill="D9D9D9"/>
            <w:vAlign w:val="center"/>
          </w:tcPr>
          <w:p>
            <w:pPr>
              <w:keepNext/>
              <w:snapToGrid w:val="0"/>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2013</w:t>
            </w:r>
          </w:p>
        </w:tc>
        <w:tc>
          <w:tcPr>
            <w:tcW w:w="575" w:type="dxa"/>
            <w:tcBorders>
              <w:top w:val="single" w:color="auto" w:sz="4" w:space="0"/>
              <w:bottom w:val="single" w:color="auto" w:sz="4" w:space="0"/>
            </w:tcBorders>
            <w:shd w:val="clear" w:color="auto" w:fill="D9D9D9"/>
            <w:vAlign w:val="center"/>
          </w:tcPr>
          <w:p>
            <w:pPr>
              <w:keepNext/>
              <w:snapToGrid w:val="0"/>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2014</w:t>
            </w:r>
          </w:p>
        </w:tc>
        <w:tc>
          <w:tcPr>
            <w:tcW w:w="572" w:type="dxa"/>
            <w:tcBorders>
              <w:top w:val="single" w:color="auto" w:sz="4" w:space="0"/>
              <w:bottom w:val="single" w:color="auto" w:sz="4" w:space="0"/>
            </w:tcBorders>
            <w:shd w:val="clear" w:color="auto" w:fill="D9D9D9"/>
            <w:vAlign w:val="center"/>
          </w:tcPr>
          <w:p>
            <w:pPr>
              <w:keepNext/>
              <w:snapToGrid w:val="0"/>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2015</w:t>
            </w:r>
          </w:p>
        </w:tc>
        <w:tc>
          <w:tcPr>
            <w:tcW w:w="573" w:type="dxa"/>
            <w:tcBorders>
              <w:top w:val="single" w:color="auto" w:sz="4" w:space="0"/>
              <w:bottom w:val="single" w:color="auto" w:sz="4" w:space="0"/>
            </w:tcBorders>
            <w:shd w:val="clear" w:color="auto" w:fill="D9D9D9"/>
            <w:vAlign w:val="center"/>
          </w:tcPr>
          <w:p>
            <w:pPr>
              <w:keepNext/>
              <w:snapToGrid w:val="0"/>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2016</w:t>
            </w:r>
          </w:p>
        </w:tc>
        <w:tc>
          <w:tcPr>
            <w:tcW w:w="572" w:type="dxa"/>
            <w:tcBorders>
              <w:top w:val="single" w:color="auto" w:sz="4" w:space="0"/>
              <w:bottom w:val="single" w:color="auto" w:sz="4" w:space="0"/>
            </w:tcBorders>
            <w:shd w:val="clear" w:color="auto" w:fill="D9D9D9"/>
            <w:vAlign w:val="center"/>
          </w:tcPr>
          <w:p>
            <w:pPr>
              <w:keepNext/>
              <w:snapToGrid w:val="0"/>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2017</w:t>
            </w:r>
          </w:p>
        </w:tc>
        <w:tc>
          <w:tcPr>
            <w:tcW w:w="573" w:type="dxa"/>
            <w:tcBorders>
              <w:top w:val="single" w:color="auto" w:sz="4" w:space="0"/>
              <w:bottom w:val="single" w:color="auto" w:sz="4" w:space="0"/>
            </w:tcBorders>
            <w:shd w:val="clear" w:color="auto" w:fill="D9D9D9"/>
            <w:vAlign w:val="center"/>
          </w:tcPr>
          <w:p>
            <w:pPr>
              <w:keepNext/>
              <w:snapToGrid w:val="0"/>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2018</w:t>
            </w:r>
          </w:p>
        </w:tc>
        <w:tc>
          <w:tcPr>
            <w:tcW w:w="573" w:type="dxa"/>
            <w:tcBorders>
              <w:top w:val="single" w:color="auto" w:sz="4" w:space="0"/>
              <w:bottom w:val="single" w:color="auto" w:sz="4" w:space="0"/>
            </w:tcBorders>
            <w:shd w:val="clear" w:color="auto" w:fill="D9D9D9"/>
            <w:vAlign w:val="center"/>
          </w:tcPr>
          <w:p>
            <w:pPr>
              <w:keepNext/>
              <w:snapToGrid w:val="0"/>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2019</w:t>
            </w:r>
          </w:p>
        </w:tc>
        <w:tc>
          <w:tcPr>
            <w:tcW w:w="572" w:type="dxa"/>
            <w:tcBorders>
              <w:top w:val="single" w:color="auto" w:sz="4" w:space="0"/>
              <w:bottom w:val="single" w:color="auto" w:sz="4" w:space="0"/>
            </w:tcBorders>
            <w:shd w:val="clear" w:color="auto" w:fill="D9D9D9"/>
            <w:vAlign w:val="center"/>
          </w:tcPr>
          <w:p>
            <w:pPr>
              <w:keepNext/>
              <w:snapToGrid w:val="0"/>
              <w:spacing w:after="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sz w:val="20"/>
                <w:szCs w:val="20"/>
                <w:lang w:val="en-US" w:eastAsia="zh-CN"/>
              </w:rPr>
              <w:t>2020</w:t>
            </w:r>
          </w:p>
        </w:tc>
        <w:tc>
          <w:tcPr>
            <w:tcW w:w="573" w:type="dxa"/>
            <w:tcBorders>
              <w:top w:val="single" w:color="auto" w:sz="4" w:space="0"/>
              <w:bottom w:val="single" w:color="auto" w:sz="4" w:space="0"/>
            </w:tcBorders>
            <w:shd w:val="clear" w:color="auto" w:fill="D9D9D9"/>
            <w:vAlign w:val="center"/>
          </w:tcPr>
          <w:p>
            <w:pPr>
              <w:keepNext/>
              <w:snapToGrid w:val="0"/>
              <w:spacing w:after="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sz w:val="20"/>
                <w:szCs w:val="20"/>
                <w:lang w:val="en-US" w:eastAsia="zh-CN"/>
              </w:rPr>
              <w:t>2021</w:t>
            </w:r>
          </w:p>
        </w:tc>
        <w:tc>
          <w:tcPr>
            <w:tcW w:w="572" w:type="dxa"/>
            <w:tcBorders>
              <w:top w:val="single" w:color="auto" w:sz="4" w:space="0"/>
              <w:bottom w:val="single" w:color="auto" w:sz="4" w:space="0"/>
            </w:tcBorders>
            <w:shd w:val="clear" w:color="auto" w:fill="D9D9D9"/>
            <w:vAlign w:val="center"/>
          </w:tcPr>
          <w:p>
            <w:pPr>
              <w:keepNext/>
              <w:snapToGrid w:val="0"/>
              <w:spacing w:after="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sz w:val="20"/>
                <w:szCs w:val="20"/>
                <w:lang w:val="en-US" w:eastAsia="zh-CN"/>
              </w:rPr>
              <w:t>2022</w:t>
            </w:r>
          </w:p>
        </w:tc>
        <w:tc>
          <w:tcPr>
            <w:tcW w:w="573" w:type="dxa"/>
            <w:tcBorders>
              <w:top w:val="single" w:color="auto" w:sz="4" w:space="0"/>
              <w:bottom w:val="single" w:color="auto" w:sz="4" w:space="0"/>
            </w:tcBorders>
            <w:shd w:val="clear" w:color="auto" w:fill="D9D9D9"/>
            <w:vAlign w:val="center"/>
          </w:tcPr>
          <w:p>
            <w:pPr>
              <w:keepNext/>
              <w:snapToGrid w:val="0"/>
              <w:spacing w:after="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sz w:val="20"/>
                <w:szCs w:val="20"/>
                <w:lang w:val="en-US" w:eastAsia="zh-CN"/>
              </w:rPr>
              <w:t>2023</w:t>
            </w:r>
          </w:p>
        </w:tc>
        <w:tc>
          <w:tcPr>
            <w:tcW w:w="640" w:type="dxa"/>
            <w:tcBorders>
              <w:top w:val="single" w:color="auto" w:sz="4" w:space="0"/>
              <w:bottom w:val="single" w:color="auto" w:sz="4" w:space="0"/>
            </w:tcBorders>
            <w:shd w:val="clear" w:color="auto" w:fill="D9D9D9"/>
            <w:vAlign w:val="center"/>
          </w:tcPr>
          <w:p>
            <w:pPr>
              <w:keepNext/>
              <w:snapToGrid w:val="0"/>
              <w:spacing w:after="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sz w:val="20"/>
                <w:szCs w:val="20"/>
                <w:lang w:val="en-US" w:eastAsia="zh-CN"/>
              </w:rPr>
              <w:t>2024/01-05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57" w:type="dxa"/>
            <w:bottom w:w="0" w:type="dxa"/>
            <w:right w:w="57" w:type="dxa"/>
          </w:tblCellMar>
        </w:tblPrEx>
        <w:trPr>
          <w:trHeight w:val="208" w:hRule="atLeast"/>
          <w:jc w:val="center"/>
        </w:trPr>
        <w:tc>
          <w:tcPr>
            <w:tcW w:w="1417" w:type="dxa"/>
            <w:tcBorders>
              <w:top w:val="single" w:color="auto" w:sz="4" w:space="0"/>
            </w:tcBorders>
            <w:vAlign w:val="center"/>
          </w:tcPr>
          <w:p>
            <w:pPr>
              <w:keepNext/>
              <w:snapToGrid w:val="0"/>
              <w:spacing w:before="120" w:after="120" w:line="240" w:lineRule="auto"/>
              <w:rPr>
                <w:rFonts w:ascii="Times New Roman" w:hAnsi="Times New Roman" w:eastAsia="PMingLiU" w:cs="Times New Roman"/>
                <w:b w:val="0"/>
                <w:sz w:val="20"/>
                <w:szCs w:val="20"/>
                <w:lang w:val="en-US" w:eastAsia="zh-TW"/>
              </w:rPr>
            </w:pPr>
            <w:r>
              <w:rPr>
                <w:rFonts w:hint="eastAsia" w:ascii="Times New Roman" w:hAnsi="Times New Roman" w:eastAsia="宋体" w:cs="Times New Roman"/>
                <w:b w:val="0"/>
                <w:sz w:val="20"/>
                <w:szCs w:val="20"/>
                <w:lang w:val="en-US" w:eastAsia="zh-CN"/>
              </w:rPr>
              <w:t>入住庇护中心成人人数</w:t>
            </w:r>
          </w:p>
        </w:tc>
        <w:tc>
          <w:tcPr>
            <w:tcW w:w="574" w:type="dxa"/>
            <w:tcBorders>
              <w:top w:val="single" w:color="auto" w:sz="4" w:space="0"/>
            </w:tcBorders>
            <w:vAlign w:val="center"/>
          </w:tcPr>
          <w:p>
            <w:pPr>
              <w:keepNext/>
              <w:snapToGrid w:val="0"/>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13</w:t>
            </w:r>
          </w:p>
        </w:tc>
        <w:tc>
          <w:tcPr>
            <w:tcW w:w="575" w:type="dxa"/>
            <w:tcBorders>
              <w:top w:val="single" w:color="auto" w:sz="4" w:space="0"/>
            </w:tcBorders>
            <w:vAlign w:val="center"/>
          </w:tcPr>
          <w:p>
            <w:pPr>
              <w:keepNext/>
              <w:snapToGri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c>
          <w:tcPr>
            <w:tcW w:w="572" w:type="dxa"/>
            <w:tcBorders>
              <w:top w:val="single" w:color="auto" w:sz="4" w:space="0"/>
            </w:tcBorders>
            <w:vAlign w:val="center"/>
          </w:tcPr>
          <w:p>
            <w:pPr>
              <w:keepNext/>
              <w:snapToGri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c>
          <w:tcPr>
            <w:tcW w:w="573" w:type="dxa"/>
            <w:tcBorders>
              <w:top w:val="single" w:color="auto" w:sz="4" w:space="0"/>
            </w:tcBorders>
            <w:vAlign w:val="center"/>
          </w:tcPr>
          <w:p>
            <w:pPr>
              <w:keepNext/>
              <w:snapToGri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572" w:type="dxa"/>
            <w:tcBorders>
              <w:top w:val="single" w:color="auto" w:sz="4" w:space="0"/>
            </w:tcBorders>
            <w:vAlign w:val="center"/>
          </w:tcPr>
          <w:p>
            <w:pPr>
              <w:keepNext/>
              <w:snapToGri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573" w:type="dxa"/>
            <w:tcBorders>
              <w:top w:val="single" w:color="auto" w:sz="4" w:space="0"/>
            </w:tcBorders>
            <w:vAlign w:val="center"/>
          </w:tcPr>
          <w:p>
            <w:pPr>
              <w:keepNext/>
              <w:snapToGrid w:val="0"/>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573" w:type="dxa"/>
            <w:tcBorders>
              <w:top w:val="single" w:color="auto" w:sz="4" w:space="0"/>
            </w:tcBorders>
            <w:vAlign w:val="center"/>
          </w:tcPr>
          <w:p>
            <w:pPr>
              <w:keepNext/>
              <w:snapToGrid w:val="0"/>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572" w:type="dxa"/>
            <w:tcBorders>
              <w:top w:val="single" w:color="auto" w:sz="4" w:space="0"/>
            </w:tcBorders>
            <w:vAlign w:val="center"/>
          </w:tcPr>
          <w:p>
            <w:pPr>
              <w:keepNext/>
              <w:snapToGrid w:val="0"/>
              <w:spacing w:after="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573" w:type="dxa"/>
            <w:tcBorders>
              <w:top w:val="single" w:color="auto" w:sz="4" w:space="0"/>
            </w:tcBorders>
            <w:vAlign w:val="center"/>
          </w:tcPr>
          <w:p>
            <w:pPr>
              <w:keepNext/>
              <w:snapToGrid w:val="0"/>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0</w:t>
            </w:r>
          </w:p>
        </w:tc>
        <w:tc>
          <w:tcPr>
            <w:tcW w:w="572" w:type="dxa"/>
            <w:tcBorders>
              <w:top w:val="single" w:color="auto" w:sz="4" w:space="0"/>
            </w:tcBorders>
            <w:vAlign w:val="center"/>
          </w:tcPr>
          <w:p>
            <w:pPr>
              <w:keepNext/>
              <w:snapToGrid w:val="0"/>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0</w:t>
            </w:r>
          </w:p>
        </w:tc>
        <w:tc>
          <w:tcPr>
            <w:tcW w:w="573" w:type="dxa"/>
            <w:tcBorders>
              <w:top w:val="single" w:color="auto" w:sz="4" w:space="0"/>
            </w:tcBorders>
            <w:vAlign w:val="center"/>
          </w:tcPr>
          <w:p>
            <w:pPr>
              <w:keepNext/>
              <w:snapToGrid w:val="0"/>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0</w:t>
            </w:r>
          </w:p>
        </w:tc>
        <w:tc>
          <w:tcPr>
            <w:tcW w:w="640" w:type="dxa"/>
            <w:tcBorders>
              <w:top w:val="single" w:color="auto" w:sz="4" w:space="0"/>
            </w:tcBorders>
            <w:vAlign w:val="center"/>
          </w:tcPr>
          <w:p>
            <w:pPr>
              <w:keepNext/>
              <w:snapToGrid w:val="0"/>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57" w:type="dxa"/>
            <w:bottom w:w="0" w:type="dxa"/>
            <w:right w:w="57" w:type="dxa"/>
          </w:tblCellMar>
        </w:tblPrEx>
        <w:trPr>
          <w:trHeight w:val="139" w:hRule="atLeast"/>
          <w:jc w:val="center"/>
        </w:trPr>
        <w:tc>
          <w:tcPr>
            <w:tcW w:w="1417" w:type="dxa"/>
            <w:vAlign w:val="center"/>
          </w:tcPr>
          <w:p>
            <w:pPr>
              <w:snapToGrid w:val="0"/>
              <w:spacing w:before="120" w:after="120" w:line="240" w:lineRule="auto"/>
              <w:rPr>
                <w:rFonts w:ascii="Times New Roman" w:hAnsi="Times New Roman" w:eastAsia="PMingLiU" w:cs="Times New Roman"/>
                <w:b w:val="0"/>
                <w:sz w:val="20"/>
                <w:szCs w:val="20"/>
                <w:lang w:val="en-US" w:eastAsia="zh-TW"/>
              </w:rPr>
            </w:pPr>
            <w:r>
              <w:rPr>
                <w:rFonts w:hint="eastAsia" w:ascii="Times New Roman" w:hAnsi="Times New Roman" w:eastAsia="宋体" w:cs="Times New Roman"/>
                <w:b w:val="0"/>
                <w:sz w:val="20"/>
                <w:szCs w:val="20"/>
                <w:lang w:val="en-US" w:eastAsia="zh-CN"/>
              </w:rPr>
              <w:t>入住庇护中心儿童人数</w:t>
            </w:r>
          </w:p>
        </w:tc>
        <w:tc>
          <w:tcPr>
            <w:tcW w:w="574" w:type="dxa"/>
            <w:vAlign w:val="center"/>
          </w:tcPr>
          <w:p>
            <w:pPr>
              <w:snapToGrid w:val="0"/>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19*</w:t>
            </w:r>
          </w:p>
        </w:tc>
        <w:tc>
          <w:tcPr>
            <w:tcW w:w="575" w:type="dxa"/>
            <w:vAlign w:val="center"/>
          </w:tcPr>
          <w:p>
            <w:pPr>
              <w:snapToGri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4</w:t>
            </w:r>
          </w:p>
        </w:tc>
        <w:tc>
          <w:tcPr>
            <w:tcW w:w="572" w:type="dxa"/>
            <w:vAlign w:val="center"/>
          </w:tcPr>
          <w:p>
            <w:pPr>
              <w:snapToGri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4</w:t>
            </w:r>
          </w:p>
        </w:tc>
        <w:tc>
          <w:tcPr>
            <w:tcW w:w="573" w:type="dxa"/>
            <w:vAlign w:val="center"/>
          </w:tcPr>
          <w:p>
            <w:pPr>
              <w:snapToGri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w:t>
            </w:r>
          </w:p>
        </w:tc>
        <w:tc>
          <w:tcPr>
            <w:tcW w:w="572" w:type="dxa"/>
            <w:vAlign w:val="center"/>
          </w:tcPr>
          <w:p>
            <w:pPr>
              <w:snapToGri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c>
          <w:tcPr>
            <w:tcW w:w="573" w:type="dxa"/>
            <w:vAlign w:val="center"/>
          </w:tcPr>
          <w:p>
            <w:pPr>
              <w:snapToGrid w:val="0"/>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573" w:type="dxa"/>
            <w:vAlign w:val="center"/>
          </w:tcPr>
          <w:p>
            <w:pPr>
              <w:snapToGrid w:val="0"/>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572" w:type="dxa"/>
            <w:vAlign w:val="center"/>
          </w:tcPr>
          <w:p>
            <w:pPr>
              <w:snapToGrid w:val="0"/>
              <w:spacing w:after="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573" w:type="dxa"/>
            <w:vAlign w:val="center"/>
          </w:tcPr>
          <w:p>
            <w:pPr>
              <w:snapToGrid w:val="0"/>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0</w:t>
            </w:r>
          </w:p>
        </w:tc>
        <w:tc>
          <w:tcPr>
            <w:tcW w:w="572" w:type="dxa"/>
            <w:vAlign w:val="center"/>
          </w:tcPr>
          <w:p>
            <w:pPr>
              <w:snapToGrid w:val="0"/>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0</w:t>
            </w:r>
          </w:p>
        </w:tc>
        <w:tc>
          <w:tcPr>
            <w:tcW w:w="573" w:type="dxa"/>
            <w:vAlign w:val="center"/>
          </w:tcPr>
          <w:p>
            <w:pPr>
              <w:snapToGrid w:val="0"/>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0</w:t>
            </w:r>
          </w:p>
        </w:tc>
        <w:tc>
          <w:tcPr>
            <w:tcW w:w="640" w:type="dxa"/>
            <w:vAlign w:val="center"/>
          </w:tcPr>
          <w:p>
            <w:pPr>
              <w:snapToGrid w:val="0"/>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57" w:type="dxa"/>
            <w:bottom w:w="0" w:type="dxa"/>
            <w:right w:w="57" w:type="dxa"/>
          </w:tblCellMar>
        </w:tblPrEx>
        <w:trPr>
          <w:trHeight w:val="200" w:hRule="atLeast"/>
          <w:jc w:val="center"/>
        </w:trPr>
        <w:tc>
          <w:tcPr>
            <w:tcW w:w="1417" w:type="dxa"/>
            <w:vAlign w:val="center"/>
          </w:tcPr>
          <w:p>
            <w:pPr>
              <w:snapToGrid w:val="0"/>
              <w:spacing w:before="120" w:after="120" w:line="240" w:lineRule="auto"/>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val="0"/>
                <w:sz w:val="20"/>
                <w:szCs w:val="20"/>
                <w:lang w:val="en-US" w:eastAsia="zh-CN"/>
              </w:rPr>
              <w:t>辅导和跟进人次</w:t>
            </w:r>
          </w:p>
        </w:tc>
        <w:tc>
          <w:tcPr>
            <w:tcW w:w="574" w:type="dxa"/>
            <w:vAlign w:val="center"/>
          </w:tcPr>
          <w:p>
            <w:pPr>
              <w:snapToGrid w:val="0"/>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133</w:t>
            </w:r>
          </w:p>
        </w:tc>
        <w:tc>
          <w:tcPr>
            <w:tcW w:w="575" w:type="dxa"/>
            <w:vAlign w:val="center"/>
          </w:tcPr>
          <w:p>
            <w:pPr>
              <w:snapToGri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55</w:t>
            </w:r>
          </w:p>
        </w:tc>
        <w:tc>
          <w:tcPr>
            <w:tcW w:w="572" w:type="dxa"/>
            <w:vAlign w:val="center"/>
          </w:tcPr>
          <w:p>
            <w:pPr>
              <w:snapToGri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w:t>
            </w:r>
          </w:p>
        </w:tc>
        <w:tc>
          <w:tcPr>
            <w:tcW w:w="573" w:type="dxa"/>
            <w:vAlign w:val="center"/>
          </w:tcPr>
          <w:p>
            <w:pPr>
              <w:snapToGri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12</w:t>
            </w:r>
          </w:p>
        </w:tc>
        <w:tc>
          <w:tcPr>
            <w:tcW w:w="572" w:type="dxa"/>
            <w:vAlign w:val="center"/>
          </w:tcPr>
          <w:p>
            <w:pPr>
              <w:snapToGri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5</w:t>
            </w:r>
          </w:p>
        </w:tc>
        <w:tc>
          <w:tcPr>
            <w:tcW w:w="573" w:type="dxa"/>
            <w:vAlign w:val="center"/>
          </w:tcPr>
          <w:p>
            <w:pPr>
              <w:snapToGrid w:val="0"/>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4</w:t>
            </w:r>
          </w:p>
        </w:tc>
        <w:tc>
          <w:tcPr>
            <w:tcW w:w="573" w:type="dxa"/>
            <w:vAlign w:val="center"/>
          </w:tcPr>
          <w:p>
            <w:pPr>
              <w:snapToGrid w:val="0"/>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572" w:type="dxa"/>
            <w:vAlign w:val="center"/>
          </w:tcPr>
          <w:p>
            <w:pPr>
              <w:snapToGrid w:val="0"/>
              <w:spacing w:after="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573" w:type="dxa"/>
            <w:vAlign w:val="center"/>
          </w:tcPr>
          <w:p>
            <w:pPr>
              <w:snapToGrid w:val="0"/>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0</w:t>
            </w:r>
          </w:p>
        </w:tc>
        <w:tc>
          <w:tcPr>
            <w:tcW w:w="572" w:type="dxa"/>
            <w:vAlign w:val="center"/>
          </w:tcPr>
          <w:p>
            <w:pPr>
              <w:snapToGrid w:val="0"/>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0</w:t>
            </w:r>
          </w:p>
        </w:tc>
        <w:tc>
          <w:tcPr>
            <w:tcW w:w="573" w:type="dxa"/>
            <w:vAlign w:val="center"/>
          </w:tcPr>
          <w:p>
            <w:pPr>
              <w:snapToGrid w:val="0"/>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0</w:t>
            </w:r>
          </w:p>
        </w:tc>
        <w:tc>
          <w:tcPr>
            <w:tcW w:w="640" w:type="dxa"/>
            <w:vAlign w:val="center"/>
          </w:tcPr>
          <w:p>
            <w:pPr>
              <w:snapToGrid w:val="0"/>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57" w:type="dxa"/>
            <w:bottom w:w="0" w:type="dxa"/>
            <w:right w:w="57" w:type="dxa"/>
          </w:tblCellMar>
        </w:tblPrEx>
        <w:trPr>
          <w:trHeight w:val="132" w:hRule="atLeast"/>
          <w:jc w:val="center"/>
        </w:trPr>
        <w:tc>
          <w:tcPr>
            <w:tcW w:w="1417" w:type="dxa"/>
            <w:vAlign w:val="center"/>
          </w:tcPr>
          <w:p>
            <w:pPr>
              <w:snapToGrid w:val="0"/>
              <w:spacing w:before="120" w:after="120" w:line="240" w:lineRule="auto"/>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val="0"/>
                <w:sz w:val="20"/>
                <w:szCs w:val="20"/>
                <w:lang w:val="en-US" w:eastAsia="zh-CN"/>
              </w:rPr>
              <w:t>转介医疗服务人次</w:t>
            </w:r>
          </w:p>
        </w:tc>
        <w:tc>
          <w:tcPr>
            <w:tcW w:w="574" w:type="dxa"/>
            <w:vAlign w:val="center"/>
          </w:tcPr>
          <w:p>
            <w:pPr>
              <w:snapToGrid w:val="0"/>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49</w:t>
            </w:r>
          </w:p>
        </w:tc>
        <w:tc>
          <w:tcPr>
            <w:tcW w:w="575" w:type="dxa"/>
            <w:vAlign w:val="center"/>
          </w:tcPr>
          <w:p>
            <w:pPr>
              <w:snapToGri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8</w:t>
            </w:r>
          </w:p>
        </w:tc>
        <w:tc>
          <w:tcPr>
            <w:tcW w:w="572" w:type="dxa"/>
            <w:vAlign w:val="center"/>
          </w:tcPr>
          <w:p>
            <w:pPr>
              <w:snapToGri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7</w:t>
            </w:r>
          </w:p>
        </w:tc>
        <w:tc>
          <w:tcPr>
            <w:tcW w:w="573" w:type="dxa"/>
            <w:vAlign w:val="center"/>
          </w:tcPr>
          <w:p>
            <w:pPr>
              <w:snapToGri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4</w:t>
            </w:r>
          </w:p>
        </w:tc>
        <w:tc>
          <w:tcPr>
            <w:tcW w:w="572" w:type="dxa"/>
            <w:vAlign w:val="center"/>
          </w:tcPr>
          <w:p>
            <w:pPr>
              <w:snapToGri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c>
          <w:tcPr>
            <w:tcW w:w="573" w:type="dxa"/>
            <w:vAlign w:val="center"/>
          </w:tcPr>
          <w:p>
            <w:pPr>
              <w:snapToGrid w:val="0"/>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573" w:type="dxa"/>
            <w:vAlign w:val="center"/>
          </w:tcPr>
          <w:p>
            <w:pPr>
              <w:snapToGrid w:val="0"/>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572" w:type="dxa"/>
            <w:vAlign w:val="center"/>
          </w:tcPr>
          <w:p>
            <w:pPr>
              <w:snapToGrid w:val="0"/>
              <w:spacing w:after="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573" w:type="dxa"/>
            <w:vAlign w:val="center"/>
          </w:tcPr>
          <w:p>
            <w:pPr>
              <w:snapToGrid w:val="0"/>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0</w:t>
            </w:r>
          </w:p>
        </w:tc>
        <w:tc>
          <w:tcPr>
            <w:tcW w:w="572" w:type="dxa"/>
            <w:vAlign w:val="center"/>
          </w:tcPr>
          <w:p>
            <w:pPr>
              <w:snapToGrid w:val="0"/>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0</w:t>
            </w:r>
          </w:p>
        </w:tc>
        <w:tc>
          <w:tcPr>
            <w:tcW w:w="573" w:type="dxa"/>
            <w:vAlign w:val="center"/>
          </w:tcPr>
          <w:p>
            <w:pPr>
              <w:snapToGrid w:val="0"/>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0</w:t>
            </w:r>
          </w:p>
        </w:tc>
        <w:tc>
          <w:tcPr>
            <w:tcW w:w="640" w:type="dxa"/>
            <w:vAlign w:val="center"/>
          </w:tcPr>
          <w:p>
            <w:pPr>
              <w:snapToGrid w:val="0"/>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57" w:type="dxa"/>
            <w:bottom w:w="0" w:type="dxa"/>
            <w:right w:w="57" w:type="dxa"/>
          </w:tblCellMar>
        </w:tblPrEx>
        <w:trPr>
          <w:trHeight w:val="205" w:hRule="atLeast"/>
          <w:jc w:val="center"/>
        </w:trPr>
        <w:tc>
          <w:tcPr>
            <w:tcW w:w="1417" w:type="dxa"/>
            <w:vAlign w:val="center"/>
          </w:tcPr>
          <w:p>
            <w:pPr>
              <w:snapToGrid w:val="0"/>
              <w:spacing w:before="120" w:after="120" w:line="240" w:lineRule="auto"/>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val="0"/>
                <w:sz w:val="20"/>
                <w:szCs w:val="20"/>
                <w:lang w:val="en-US" w:eastAsia="zh-CN"/>
              </w:rPr>
              <w:t>职业技巧培训数字</w:t>
            </w:r>
          </w:p>
        </w:tc>
        <w:tc>
          <w:tcPr>
            <w:tcW w:w="574" w:type="dxa"/>
            <w:vAlign w:val="center"/>
          </w:tcPr>
          <w:p>
            <w:pPr>
              <w:snapToGrid w:val="0"/>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575" w:type="dxa"/>
            <w:vAlign w:val="center"/>
          </w:tcPr>
          <w:p>
            <w:pPr>
              <w:snapToGri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c>
          <w:tcPr>
            <w:tcW w:w="572" w:type="dxa"/>
            <w:vAlign w:val="center"/>
          </w:tcPr>
          <w:p>
            <w:pPr>
              <w:snapToGri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573" w:type="dxa"/>
            <w:vAlign w:val="center"/>
          </w:tcPr>
          <w:p>
            <w:pPr>
              <w:snapToGri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572" w:type="dxa"/>
            <w:vAlign w:val="center"/>
          </w:tcPr>
          <w:p>
            <w:pPr>
              <w:snapToGri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573" w:type="dxa"/>
            <w:vAlign w:val="center"/>
          </w:tcPr>
          <w:p>
            <w:pPr>
              <w:snapToGrid w:val="0"/>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573" w:type="dxa"/>
            <w:vAlign w:val="center"/>
          </w:tcPr>
          <w:p>
            <w:pPr>
              <w:snapToGrid w:val="0"/>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572" w:type="dxa"/>
            <w:vAlign w:val="center"/>
          </w:tcPr>
          <w:p>
            <w:pPr>
              <w:snapToGrid w:val="0"/>
              <w:spacing w:after="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573" w:type="dxa"/>
            <w:vAlign w:val="center"/>
          </w:tcPr>
          <w:p>
            <w:pPr>
              <w:snapToGrid w:val="0"/>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0</w:t>
            </w:r>
          </w:p>
        </w:tc>
        <w:tc>
          <w:tcPr>
            <w:tcW w:w="572" w:type="dxa"/>
            <w:vAlign w:val="center"/>
          </w:tcPr>
          <w:p>
            <w:pPr>
              <w:snapToGrid w:val="0"/>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0</w:t>
            </w:r>
          </w:p>
        </w:tc>
        <w:tc>
          <w:tcPr>
            <w:tcW w:w="573" w:type="dxa"/>
            <w:vAlign w:val="center"/>
          </w:tcPr>
          <w:p>
            <w:pPr>
              <w:snapToGrid w:val="0"/>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0</w:t>
            </w:r>
          </w:p>
        </w:tc>
        <w:tc>
          <w:tcPr>
            <w:tcW w:w="640" w:type="dxa"/>
            <w:vAlign w:val="center"/>
          </w:tcPr>
          <w:p>
            <w:pPr>
              <w:snapToGrid w:val="0"/>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57" w:type="dxa"/>
            <w:bottom w:w="0" w:type="dxa"/>
            <w:right w:w="57" w:type="dxa"/>
          </w:tblCellMar>
        </w:tblPrEx>
        <w:trPr>
          <w:trHeight w:val="110" w:hRule="atLeast"/>
          <w:jc w:val="center"/>
        </w:trPr>
        <w:tc>
          <w:tcPr>
            <w:tcW w:w="1417" w:type="dxa"/>
            <w:vAlign w:val="center"/>
          </w:tcPr>
          <w:p>
            <w:pPr>
              <w:snapToGrid w:val="0"/>
              <w:spacing w:before="120" w:after="120" w:line="240" w:lineRule="auto"/>
              <w:rPr>
                <w:rFonts w:ascii="Times New Roman" w:hAnsi="Times New Roman" w:eastAsia="PMingLiU" w:cs="Times New Roman"/>
                <w:b w:val="0"/>
                <w:sz w:val="20"/>
                <w:szCs w:val="20"/>
                <w:lang w:val="en-US" w:eastAsia="zh-TW"/>
              </w:rPr>
            </w:pPr>
            <w:r>
              <w:rPr>
                <w:rFonts w:hint="eastAsia" w:ascii="Times New Roman" w:hAnsi="Times New Roman" w:eastAsia="宋体" w:cs="Times New Roman"/>
                <w:b w:val="0"/>
                <w:sz w:val="20"/>
                <w:szCs w:val="20"/>
                <w:lang w:val="en-US" w:eastAsia="zh-CN"/>
              </w:rPr>
              <w:t>与国际移民组织合作的护送服务个案（人数）</w:t>
            </w:r>
          </w:p>
        </w:tc>
        <w:tc>
          <w:tcPr>
            <w:tcW w:w="574" w:type="dxa"/>
            <w:vAlign w:val="center"/>
          </w:tcPr>
          <w:p>
            <w:pPr>
              <w:snapToGrid w:val="0"/>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2</w:t>
            </w:r>
          </w:p>
        </w:tc>
        <w:tc>
          <w:tcPr>
            <w:tcW w:w="575" w:type="dxa"/>
            <w:vAlign w:val="center"/>
          </w:tcPr>
          <w:p>
            <w:pPr>
              <w:snapToGrid w:val="0"/>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572" w:type="dxa"/>
            <w:vAlign w:val="center"/>
          </w:tcPr>
          <w:p>
            <w:pPr>
              <w:snapToGrid w:val="0"/>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573" w:type="dxa"/>
            <w:vAlign w:val="center"/>
          </w:tcPr>
          <w:p>
            <w:pPr>
              <w:snapToGrid w:val="0"/>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572" w:type="dxa"/>
            <w:vAlign w:val="center"/>
          </w:tcPr>
          <w:p>
            <w:pPr>
              <w:snapToGrid w:val="0"/>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573" w:type="dxa"/>
            <w:vAlign w:val="center"/>
          </w:tcPr>
          <w:p>
            <w:pPr>
              <w:snapToGrid w:val="0"/>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573" w:type="dxa"/>
            <w:vAlign w:val="center"/>
          </w:tcPr>
          <w:p>
            <w:pPr>
              <w:snapToGrid w:val="0"/>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572" w:type="dxa"/>
            <w:vAlign w:val="center"/>
          </w:tcPr>
          <w:p>
            <w:pPr>
              <w:snapToGrid w:val="0"/>
              <w:spacing w:after="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573" w:type="dxa"/>
            <w:vAlign w:val="center"/>
          </w:tcPr>
          <w:p>
            <w:pPr>
              <w:snapToGrid w:val="0"/>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0</w:t>
            </w:r>
          </w:p>
        </w:tc>
        <w:tc>
          <w:tcPr>
            <w:tcW w:w="572" w:type="dxa"/>
            <w:vAlign w:val="center"/>
          </w:tcPr>
          <w:p>
            <w:pPr>
              <w:snapToGrid w:val="0"/>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0</w:t>
            </w:r>
          </w:p>
        </w:tc>
        <w:tc>
          <w:tcPr>
            <w:tcW w:w="573" w:type="dxa"/>
            <w:vAlign w:val="center"/>
          </w:tcPr>
          <w:p>
            <w:pPr>
              <w:snapToGrid w:val="0"/>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0</w:t>
            </w:r>
          </w:p>
        </w:tc>
        <w:tc>
          <w:tcPr>
            <w:tcW w:w="640" w:type="dxa"/>
            <w:vAlign w:val="center"/>
          </w:tcPr>
          <w:p>
            <w:pPr>
              <w:snapToGrid w:val="0"/>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0</w:t>
            </w:r>
          </w:p>
        </w:tc>
      </w:tr>
    </w:tbl>
    <w:p>
      <w:pPr>
        <w:suppressAutoHyphens/>
        <w:spacing w:before="120" w:line="240" w:lineRule="auto"/>
        <w:jc w:val="both"/>
        <w:rPr>
          <w:rFonts w:ascii="Times New Roman" w:hAnsi="Times New Roman" w:eastAsia="PMingLiU" w:cs="Times New Roman"/>
          <w:i/>
          <w:sz w:val="20"/>
          <w:szCs w:val="20"/>
        </w:rPr>
      </w:pPr>
      <w:r>
        <w:rPr>
          <w:rFonts w:hint="eastAsia" w:ascii="Times New Roman" w:hAnsi="Times New Roman" w:eastAsia="宋体" w:cs="Times New Roman"/>
          <w:i/>
          <w:sz w:val="20"/>
          <w:szCs w:val="20"/>
          <w:lang w:eastAsia="zh-CN"/>
        </w:rPr>
        <w:t>资料来源﹕社工局，</w:t>
      </w:r>
      <w:r>
        <w:rPr>
          <w:rFonts w:ascii="Times New Roman" w:hAnsi="Times New Roman" w:eastAsia="宋体" w:cs="Times New Roman"/>
          <w:i/>
          <w:sz w:val="20"/>
          <w:szCs w:val="20"/>
          <w:lang w:eastAsia="zh-CN"/>
        </w:rPr>
        <w:t>2024</w:t>
      </w:r>
    </w:p>
    <w:p>
      <w:pPr>
        <w:rPr>
          <w:rFonts w:ascii="Times New Roman" w:hAnsi="Times New Roman" w:eastAsia="PMingLiU" w:cs="Times New Roman"/>
          <w:i/>
          <w:sz w:val="20"/>
          <w:szCs w:val="20"/>
        </w:rPr>
      </w:pPr>
      <w:r>
        <w:rPr>
          <w:rFonts w:hint="eastAsia" w:ascii="Times New Roman" w:hAnsi="Times New Roman" w:eastAsia="宋体" w:cs="Times New Roman"/>
          <w:i/>
          <w:sz w:val="20"/>
          <w:szCs w:val="20"/>
          <w:lang w:eastAsia="zh-CN"/>
        </w:rPr>
        <w:t>注：</w:t>
      </w:r>
      <w:r>
        <w:rPr>
          <w:rFonts w:ascii="Times New Roman" w:hAnsi="Times New Roman" w:eastAsia="宋体" w:cs="Times New Roman"/>
          <w:i/>
          <w:sz w:val="20"/>
          <w:szCs w:val="20"/>
          <w:lang w:eastAsia="zh-CN"/>
        </w:rPr>
        <w:t>*2013</w:t>
      </w:r>
      <w:r>
        <w:rPr>
          <w:rFonts w:hint="eastAsia" w:ascii="Times New Roman" w:hAnsi="Times New Roman" w:eastAsia="宋体" w:cs="Times New Roman"/>
          <w:i/>
          <w:sz w:val="20"/>
          <w:szCs w:val="20"/>
          <w:lang w:eastAsia="zh-CN"/>
        </w:rPr>
        <w:t>年共接获</w:t>
      </w:r>
      <w:r>
        <w:rPr>
          <w:rFonts w:ascii="Times New Roman" w:hAnsi="Times New Roman" w:eastAsia="宋体" w:cs="Times New Roman"/>
          <w:i/>
          <w:sz w:val="20"/>
          <w:szCs w:val="20"/>
          <w:lang w:eastAsia="zh-CN"/>
        </w:rPr>
        <w:t>20</w:t>
      </w:r>
      <w:r>
        <w:rPr>
          <w:rFonts w:hint="eastAsia" w:ascii="Times New Roman" w:hAnsi="Times New Roman" w:eastAsia="宋体" w:cs="Times New Roman"/>
          <w:i/>
          <w:sz w:val="20"/>
          <w:szCs w:val="20"/>
          <w:lang w:eastAsia="zh-CN"/>
        </w:rPr>
        <w:t>名未成年受害人和潜在受害人个案，其中</w:t>
      </w:r>
      <w:r>
        <w:rPr>
          <w:rFonts w:ascii="Times New Roman" w:hAnsi="Times New Roman" w:eastAsia="宋体" w:cs="Times New Roman"/>
          <w:i/>
          <w:sz w:val="20"/>
          <w:szCs w:val="20"/>
          <w:lang w:eastAsia="zh-CN"/>
        </w:rPr>
        <w:t>1</w:t>
      </w:r>
      <w:r>
        <w:rPr>
          <w:rFonts w:hint="eastAsia" w:ascii="Times New Roman" w:hAnsi="Times New Roman" w:eastAsia="宋体" w:cs="Times New Roman"/>
          <w:i/>
          <w:sz w:val="20"/>
          <w:szCs w:val="20"/>
          <w:lang w:eastAsia="zh-CN"/>
        </w:rPr>
        <w:t>名受害人按其意愿返回原居地。</w:t>
      </w:r>
    </w:p>
    <w:p>
      <w:pPr>
        <w:rPr>
          <w:rFonts w:ascii="Times New Roman" w:hAnsi="Times New Roman" w:eastAsia="PMingLiU" w:cs="Times New Roman"/>
          <w:i/>
          <w:sz w:val="20"/>
          <w:szCs w:val="20"/>
        </w:rPr>
      </w:pPr>
      <w:r>
        <w:rPr>
          <w:rFonts w:ascii="Times New Roman" w:hAnsi="Times New Roman" w:eastAsia="PMingLiU" w:cs="Times New Roman"/>
          <w:i/>
          <w:sz w:val="20"/>
          <w:szCs w:val="20"/>
        </w:rPr>
        <w:br w:type="page"/>
      </w:r>
    </w:p>
    <w:p>
      <w:pPr>
        <w:pStyle w:val="2"/>
        <w:numPr>
          <w:ilvl w:val="0"/>
          <w:numId w:val="17"/>
        </w:numPr>
        <w:rPr>
          <w:spacing w:val="10"/>
          <w:sz w:val="22"/>
        </w:rPr>
      </w:pPr>
    </w:p>
    <w:tbl>
      <w:tblPr>
        <w:tblStyle w:val="224"/>
        <w:tblW w:w="8296" w:type="dxa"/>
        <w:jc w:val="center"/>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675"/>
        <w:gridCol w:w="5130"/>
        <w:gridCol w:w="1117"/>
        <w:gridCol w:w="1374"/>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992" w:hRule="atLeast"/>
          <w:tblHeader/>
          <w:jc w:val="center"/>
        </w:trPr>
        <w:tc>
          <w:tcPr>
            <w:tcW w:w="8296" w:type="dxa"/>
            <w:gridSpan w:val="4"/>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val="0"/>
                <w:spacing w:val="10"/>
                <w:sz w:val="20"/>
                <w:lang/>
              </w:rPr>
            </w:pPr>
            <w:r>
              <w:rPr>
                <w:rFonts w:hint="eastAsia" w:ascii="Times New Roman" w:hAnsi="Times New Roman" w:eastAsia="宋体" w:cs="Times New Roman"/>
                <w:b/>
                <w:spacing w:val="10"/>
                <w:sz w:val="20"/>
                <w:lang w:eastAsia="zh-CN"/>
              </w:rPr>
              <w:t>警察总局人员参加的贩卖人口相关的培训项目</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4" w:hRule="atLeast"/>
          <w:tblHeader/>
        </w:trPr>
        <w:tc>
          <w:tcPr>
            <w:tcW w:w="675"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val="0"/>
                <w:spacing w:val="10"/>
                <w:sz w:val="20"/>
                <w:lang/>
              </w:rPr>
            </w:pPr>
            <w:r>
              <w:rPr>
                <w:rFonts w:hint="eastAsia" w:ascii="Times New Roman" w:hAnsi="Times New Roman" w:eastAsia="宋体" w:cs="Times New Roman"/>
                <w:b/>
                <w:spacing w:val="10"/>
                <w:sz w:val="20"/>
                <w:lang w:eastAsia="zh-CN"/>
              </w:rPr>
              <w:t>年份</w:t>
            </w:r>
          </w:p>
        </w:tc>
        <w:tc>
          <w:tcPr>
            <w:tcW w:w="5130"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val="0"/>
                <w:spacing w:val="10"/>
                <w:sz w:val="20"/>
              </w:rPr>
            </w:pPr>
            <w:r>
              <w:rPr>
                <w:rFonts w:hint="eastAsia" w:ascii="Times New Roman" w:hAnsi="Times New Roman" w:eastAsia="宋体" w:cs="Times New Roman"/>
                <w:b/>
                <w:spacing w:val="10"/>
                <w:sz w:val="20"/>
                <w:lang w:eastAsia="zh-CN"/>
              </w:rPr>
              <w:t>课程名称</w:t>
            </w:r>
          </w:p>
        </w:tc>
        <w:tc>
          <w:tcPr>
            <w:tcW w:w="111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val="0"/>
                <w:spacing w:val="10"/>
                <w:sz w:val="20"/>
              </w:rPr>
            </w:pPr>
            <w:r>
              <w:rPr>
                <w:rFonts w:hint="eastAsia" w:ascii="Times New Roman" w:hAnsi="Times New Roman" w:eastAsia="宋体" w:cs="Times New Roman"/>
                <w:b/>
                <w:spacing w:val="10"/>
                <w:sz w:val="20"/>
                <w:lang w:eastAsia="zh-CN"/>
              </w:rPr>
              <w:t>对象</w:t>
            </w:r>
          </w:p>
        </w:tc>
        <w:tc>
          <w:tcPr>
            <w:tcW w:w="1374"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val="0"/>
                <w:spacing w:val="10"/>
                <w:sz w:val="20"/>
              </w:rPr>
            </w:pPr>
            <w:r>
              <w:rPr>
                <w:rFonts w:hint="eastAsia" w:ascii="Times New Roman" w:hAnsi="Times New Roman" w:eastAsia="宋体" w:cs="Times New Roman"/>
                <w:b/>
                <w:spacing w:val="10"/>
                <w:sz w:val="20"/>
                <w:lang w:eastAsia="zh-CN"/>
              </w:rPr>
              <w:t>人数</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675" w:type="dxa"/>
            <w:tcBorders>
              <w:top w:val="single" w:color="auto" w:sz="4" w:space="0"/>
            </w:tcBorders>
            <w:vAlign w:val="center"/>
          </w:tcPr>
          <w:p>
            <w:pPr>
              <w:spacing w:after="0" w:line="240" w:lineRule="auto"/>
              <w:jc w:val="center"/>
              <w:rPr>
                <w:rFonts w:ascii="Times New Roman" w:hAnsi="Times New Roman" w:cs="Times New Roman"/>
                <w:spacing w:val="10"/>
                <w:sz w:val="20"/>
              </w:rPr>
            </w:pPr>
            <w:r>
              <w:rPr>
                <w:rFonts w:ascii="Times New Roman" w:hAnsi="Times New Roman" w:eastAsia="宋体" w:cs="Times New Roman"/>
                <w:b/>
                <w:spacing w:val="10"/>
                <w:sz w:val="20"/>
                <w:lang w:eastAsia="zh-CN"/>
              </w:rPr>
              <w:t>2013</w:t>
            </w:r>
          </w:p>
        </w:tc>
        <w:tc>
          <w:tcPr>
            <w:tcW w:w="5130" w:type="dxa"/>
            <w:tcBorders>
              <w:top w:val="single" w:color="auto" w:sz="4" w:space="0"/>
            </w:tcBorders>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打击贩卖人口：劳动剥削工作坊</w:t>
            </w:r>
          </w:p>
        </w:tc>
        <w:tc>
          <w:tcPr>
            <w:tcW w:w="1117" w:type="dxa"/>
            <w:tcBorders>
              <w:top w:val="single" w:color="auto" w:sz="4" w:space="0"/>
            </w:tcBorders>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警察总局人员</w:t>
            </w:r>
          </w:p>
        </w:tc>
        <w:tc>
          <w:tcPr>
            <w:tcW w:w="1374" w:type="dxa"/>
            <w:tcBorders>
              <w:top w:val="single" w:color="auto" w:sz="4" w:space="0"/>
            </w:tcBorders>
            <w:vAlign w:val="center"/>
          </w:tcPr>
          <w:p>
            <w:pPr>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675" w:type="dxa"/>
            <w:vAlign w:val="center"/>
          </w:tcPr>
          <w:p>
            <w:pPr>
              <w:spacing w:after="0" w:line="240" w:lineRule="auto"/>
              <w:jc w:val="center"/>
              <w:rPr>
                <w:rFonts w:ascii="Times New Roman" w:hAnsi="Times New Roman" w:cs="Times New Roman"/>
                <w:spacing w:val="10"/>
                <w:sz w:val="20"/>
              </w:rPr>
            </w:pPr>
            <w:r>
              <w:rPr>
                <w:rFonts w:ascii="Times New Roman" w:hAnsi="Times New Roman" w:eastAsia="宋体" w:cs="Times New Roman"/>
                <w:b/>
                <w:spacing w:val="10"/>
                <w:sz w:val="20"/>
                <w:lang w:eastAsia="zh-CN"/>
              </w:rPr>
              <w:t>2014</w:t>
            </w:r>
          </w:p>
        </w:tc>
        <w:tc>
          <w:tcPr>
            <w:tcW w:w="5130" w:type="dxa"/>
            <w:vAlign w:val="center"/>
          </w:tcPr>
          <w:p>
            <w:pPr>
              <w:spacing w:after="0" w:line="240" w:lineRule="auto"/>
              <w:jc w:val="center"/>
              <w:rPr>
                <w:rFonts w:ascii="Times New Roman" w:hAnsi="Times New Roman" w:cs="Times New Roman"/>
                <w:spacing w:val="10"/>
                <w:sz w:val="20"/>
                <w:lang/>
              </w:rPr>
            </w:pPr>
            <w:r>
              <w:rPr>
                <w:rFonts w:hint="eastAsia" w:ascii="Times New Roman" w:hAnsi="Times New Roman" w:cs="Times New Roman"/>
                <w:spacing w:val="10"/>
                <w:sz w:val="20"/>
                <w:lang w:eastAsia="zh-CN"/>
              </w:rPr>
              <w:t>“</w:t>
            </w:r>
            <w:r>
              <w:rPr>
                <w:rFonts w:hint="eastAsia" w:ascii="Times New Roman" w:hAnsi="Times New Roman" w:eastAsia="宋体" w:cs="Times New Roman"/>
                <w:spacing w:val="10"/>
                <w:sz w:val="20"/>
                <w:lang w:eastAsia="zh-CN"/>
              </w:rPr>
              <w:t>贩卖人口</w:t>
            </w:r>
            <w:r>
              <w:rPr>
                <w:rFonts w:hint="eastAsia" w:ascii="Times New Roman" w:hAnsi="Times New Roman" w:cs="Times New Roman"/>
                <w:spacing w:val="10"/>
                <w:sz w:val="20"/>
                <w:lang w:eastAsia="zh-CN"/>
              </w:rPr>
              <w:t>”</w:t>
            </w:r>
            <w:r>
              <w:rPr>
                <w:rFonts w:hint="eastAsia" w:ascii="Times New Roman" w:hAnsi="Times New Roman" w:eastAsia="宋体" w:cs="Times New Roman"/>
                <w:spacing w:val="10"/>
                <w:sz w:val="20"/>
                <w:lang w:eastAsia="zh-CN"/>
              </w:rPr>
              <w:t>专题讲座</w:t>
            </w:r>
          </w:p>
        </w:tc>
        <w:tc>
          <w:tcPr>
            <w:tcW w:w="1117" w:type="dxa"/>
            <w:vAlign w:val="center"/>
          </w:tcPr>
          <w:p>
            <w:pPr>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警察总局</w:t>
            </w:r>
          </w:p>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人员</w:t>
            </w:r>
          </w:p>
        </w:tc>
        <w:tc>
          <w:tcPr>
            <w:tcW w:w="1374" w:type="dxa"/>
            <w:vAlign w:val="center"/>
          </w:tcPr>
          <w:p>
            <w:pPr>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675" w:type="dxa"/>
            <w:vMerge w:val="restart"/>
            <w:vAlign w:val="center"/>
          </w:tcPr>
          <w:p>
            <w:pPr>
              <w:spacing w:after="0" w:line="240" w:lineRule="auto"/>
              <w:jc w:val="center"/>
              <w:rPr>
                <w:rFonts w:ascii="Times New Roman" w:hAnsi="Times New Roman" w:cs="Times New Roman"/>
                <w:spacing w:val="10"/>
                <w:sz w:val="20"/>
              </w:rPr>
            </w:pPr>
            <w:r>
              <w:rPr>
                <w:rFonts w:ascii="Times New Roman" w:hAnsi="Times New Roman" w:eastAsia="宋体" w:cs="Times New Roman"/>
                <w:b/>
                <w:spacing w:val="10"/>
                <w:sz w:val="20"/>
                <w:lang w:eastAsia="zh-CN"/>
              </w:rPr>
              <w:t>2015</w:t>
            </w:r>
          </w:p>
        </w:tc>
        <w:tc>
          <w:tcPr>
            <w:tcW w:w="5130"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副警长晋升课程</w:t>
            </w:r>
            <w:r>
              <w:rPr>
                <w:rFonts w:ascii="Times New Roman" w:hAnsi="Times New Roman" w:eastAsia="宋体" w:cs="Times New Roman"/>
                <w:spacing w:val="10"/>
                <w:sz w:val="20"/>
                <w:lang w:eastAsia="zh-CN"/>
              </w:rPr>
              <w:t xml:space="preserve"> </w:t>
            </w:r>
            <w:r>
              <w:rPr>
                <w:rFonts w:hint="eastAsia" w:ascii="Times New Roman" w:hAnsi="Times New Roman" w:eastAsia="宋体" w:cs="Times New Roman"/>
                <w:spacing w:val="10"/>
                <w:sz w:val="20"/>
                <w:lang w:eastAsia="zh-CN"/>
              </w:rPr>
              <w:t>（治安警察局）</w:t>
            </w:r>
          </w:p>
        </w:tc>
        <w:tc>
          <w:tcPr>
            <w:tcW w:w="1117" w:type="dxa"/>
            <w:vAlign w:val="center"/>
          </w:tcPr>
          <w:p>
            <w:pPr>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警察总局</w:t>
            </w:r>
          </w:p>
          <w:p>
            <w:pPr>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人员</w:t>
            </w:r>
          </w:p>
        </w:tc>
        <w:tc>
          <w:tcPr>
            <w:tcW w:w="1374" w:type="dxa"/>
            <w:vAlign w:val="center"/>
          </w:tcPr>
          <w:p>
            <w:pPr>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675" w:type="dxa"/>
            <w:vMerge w:val="continue"/>
            <w:vAlign w:val="center"/>
          </w:tcPr>
          <w:p>
            <w:pPr>
              <w:spacing w:after="0" w:line="240" w:lineRule="auto"/>
              <w:jc w:val="center"/>
              <w:rPr>
                <w:rFonts w:ascii="Times New Roman" w:hAnsi="Times New Roman" w:cs="Times New Roman"/>
                <w:spacing w:val="10"/>
                <w:sz w:val="20"/>
              </w:rPr>
            </w:pPr>
          </w:p>
        </w:tc>
        <w:tc>
          <w:tcPr>
            <w:tcW w:w="5130"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警长晋升课程</w:t>
            </w:r>
            <w:r>
              <w:rPr>
                <w:rFonts w:ascii="Times New Roman" w:hAnsi="Times New Roman" w:eastAsia="宋体" w:cs="Times New Roman"/>
                <w:spacing w:val="10"/>
                <w:sz w:val="20"/>
                <w:lang w:eastAsia="zh-CN"/>
              </w:rPr>
              <w:t xml:space="preserve"> </w:t>
            </w:r>
            <w:r>
              <w:rPr>
                <w:rFonts w:hint="eastAsia" w:ascii="Times New Roman" w:hAnsi="Times New Roman" w:eastAsia="宋体" w:cs="Times New Roman"/>
                <w:spacing w:val="10"/>
                <w:sz w:val="20"/>
                <w:lang w:eastAsia="zh-CN"/>
              </w:rPr>
              <w:t>（治安警察局）</w:t>
            </w:r>
          </w:p>
        </w:tc>
        <w:tc>
          <w:tcPr>
            <w:tcW w:w="1117" w:type="dxa"/>
            <w:vAlign w:val="center"/>
          </w:tcPr>
          <w:p>
            <w:pPr>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警察总局</w:t>
            </w:r>
          </w:p>
          <w:p>
            <w:pPr>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人员</w:t>
            </w:r>
          </w:p>
        </w:tc>
        <w:tc>
          <w:tcPr>
            <w:tcW w:w="1374" w:type="dxa"/>
            <w:vAlign w:val="center"/>
          </w:tcPr>
          <w:p>
            <w:pPr>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675" w:type="dxa"/>
            <w:vMerge w:val="restart"/>
            <w:vAlign w:val="center"/>
          </w:tcPr>
          <w:p>
            <w:pPr>
              <w:spacing w:after="0" w:line="240" w:lineRule="auto"/>
              <w:jc w:val="center"/>
              <w:rPr>
                <w:rFonts w:ascii="Times New Roman" w:hAnsi="Times New Roman" w:cs="Times New Roman"/>
                <w:spacing w:val="10"/>
                <w:sz w:val="20"/>
              </w:rPr>
            </w:pPr>
            <w:r>
              <w:rPr>
                <w:rFonts w:ascii="Times New Roman" w:hAnsi="Times New Roman" w:eastAsia="宋体" w:cs="Times New Roman"/>
                <w:b/>
                <w:spacing w:val="10"/>
                <w:sz w:val="20"/>
                <w:lang w:eastAsia="zh-CN"/>
              </w:rPr>
              <w:t>2016</w:t>
            </w:r>
          </w:p>
        </w:tc>
        <w:tc>
          <w:tcPr>
            <w:tcW w:w="5130"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cs="Times New Roman"/>
                <w:spacing w:val="10"/>
                <w:sz w:val="20"/>
                <w:lang w:eastAsia="zh-CN"/>
              </w:rPr>
              <w:t>“</w:t>
            </w:r>
            <w:r>
              <w:rPr>
                <w:rFonts w:hint="eastAsia" w:ascii="Times New Roman" w:hAnsi="Times New Roman" w:eastAsia="宋体" w:cs="Times New Roman"/>
                <w:spacing w:val="10"/>
                <w:sz w:val="20"/>
                <w:lang w:eastAsia="zh-CN"/>
              </w:rPr>
              <w:t>打击贩卖人口保护受害人</w:t>
            </w:r>
            <w:r>
              <w:rPr>
                <w:rFonts w:hint="eastAsia" w:ascii="Times New Roman" w:hAnsi="Times New Roman" w:cs="Times New Roman"/>
                <w:spacing w:val="10"/>
                <w:sz w:val="20"/>
                <w:lang w:eastAsia="zh-CN"/>
              </w:rPr>
              <w:t>”</w:t>
            </w:r>
            <w:r>
              <w:rPr>
                <w:rFonts w:hint="eastAsia" w:ascii="Times New Roman" w:hAnsi="Times New Roman" w:eastAsia="宋体" w:cs="Times New Roman"/>
                <w:spacing w:val="10"/>
                <w:sz w:val="20"/>
                <w:lang w:eastAsia="zh-CN"/>
              </w:rPr>
              <w:t>专题讲座</w:t>
            </w:r>
          </w:p>
        </w:tc>
        <w:tc>
          <w:tcPr>
            <w:tcW w:w="1117" w:type="dxa"/>
            <w:vAlign w:val="center"/>
          </w:tcPr>
          <w:p>
            <w:pPr>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警察总局</w:t>
            </w:r>
          </w:p>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人员</w:t>
            </w:r>
          </w:p>
        </w:tc>
        <w:tc>
          <w:tcPr>
            <w:tcW w:w="1374" w:type="dxa"/>
            <w:vAlign w:val="center"/>
          </w:tcPr>
          <w:p>
            <w:pPr>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10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675" w:type="dxa"/>
            <w:vMerge w:val="continue"/>
            <w:vAlign w:val="center"/>
          </w:tcPr>
          <w:p>
            <w:pPr>
              <w:spacing w:after="0" w:line="240" w:lineRule="auto"/>
              <w:jc w:val="center"/>
              <w:rPr>
                <w:rFonts w:ascii="Times New Roman" w:hAnsi="Times New Roman" w:cs="Times New Roman"/>
                <w:spacing w:val="10"/>
                <w:sz w:val="20"/>
              </w:rPr>
            </w:pPr>
          </w:p>
        </w:tc>
        <w:tc>
          <w:tcPr>
            <w:tcW w:w="5130"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副警长晋升课程</w:t>
            </w:r>
            <w:r>
              <w:rPr>
                <w:rFonts w:ascii="Times New Roman" w:hAnsi="Times New Roman" w:eastAsia="宋体" w:cs="Times New Roman"/>
                <w:spacing w:val="10"/>
                <w:sz w:val="20"/>
                <w:lang w:eastAsia="zh-CN"/>
              </w:rPr>
              <w:t xml:space="preserve"> </w:t>
            </w:r>
            <w:r>
              <w:rPr>
                <w:rFonts w:hint="eastAsia" w:ascii="Times New Roman" w:hAnsi="Times New Roman" w:eastAsia="宋体" w:cs="Times New Roman"/>
                <w:spacing w:val="10"/>
                <w:sz w:val="20"/>
                <w:lang w:eastAsia="zh-CN"/>
              </w:rPr>
              <w:t>（治安警察局）</w:t>
            </w:r>
          </w:p>
        </w:tc>
        <w:tc>
          <w:tcPr>
            <w:tcW w:w="1117" w:type="dxa"/>
            <w:vAlign w:val="center"/>
          </w:tcPr>
          <w:p>
            <w:pPr>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警察总局人员</w:t>
            </w:r>
          </w:p>
        </w:tc>
        <w:tc>
          <w:tcPr>
            <w:tcW w:w="1374" w:type="dxa"/>
            <w:vAlign w:val="center"/>
          </w:tcPr>
          <w:p>
            <w:pPr>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675" w:type="dxa"/>
            <w:vMerge w:val="continue"/>
            <w:vAlign w:val="center"/>
          </w:tcPr>
          <w:p>
            <w:pPr>
              <w:spacing w:after="0" w:line="240" w:lineRule="auto"/>
              <w:jc w:val="center"/>
              <w:rPr>
                <w:rFonts w:ascii="Times New Roman" w:hAnsi="Times New Roman" w:cs="Times New Roman"/>
                <w:spacing w:val="10"/>
                <w:sz w:val="20"/>
              </w:rPr>
            </w:pPr>
          </w:p>
        </w:tc>
        <w:tc>
          <w:tcPr>
            <w:tcW w:w="5130"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首席警员晋升课程</w:t>
            </w:r>
            <w:r>
              <w:rPr>
                <w:rFonts w:ascii="Times New Roman" w:hAnsi="Times New Roman" w:eastAsia="宋体" w:cs="Times New Roman"/>
                <w:spacing w:val="10"/>
                <w:sz w:val="20"/>
                <w:lang w:eastAsia="zh-CN"/>
              </w:rPr>
              <w:t xml:space="preserve"> </w:t>
            </w:r>
            <w:r>
              <w:rPr>
                <w:rFonts w:hint="eastAsia" w:ascii="Times New Roman" w:hAnsi="Times New Roman" w:eastAsia="宋体" w:cs="Times New Roman"/>
                <w:spacing w:val="10"/>
                <w:sz w:val="20"/>
                <w:lang w:eastAsia="zh-CN"/>
              </w:rPr>
              <w:t>（治安警察局）</w:t>
            </w:r>
          </w:p>
        </w:tc>
        <w:tc>
          <w:tcPr>
            <w:tcW w:w="1117" w:type="dxa"/>
            <w:vAlign w:val="top"/>
          </w:tcPr>
          <w:p>
            <w:pPr>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警察总局人员</w:t>
            </w:r>
          </w:p>
        </w:tc>
        <w:tc>
          <w:tcPr>
            <w:tcW w:w="1374" w:type="dxa"/>
            <w:vAlign w:val="center"/>
          </w:tcPr>
          <w:p>
            <w:pPr>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675" w:type="dxa"/>
            <w:vMerge w:val="restart"/>
            <w:vAlign w:val="center"/>
          </w:tcPr>
          <w:p>
            <w:pPr>
              <w:spacing w:after="0" w:line="240" w:lineRule="auto"/>
              <w:jc w:val="center"/>
              <w:rPr>
                <w:rFonts w:ascii="Times New Roman" w:hAnsi="Times New Roman" w:cs="Times New Roman"/>
                <w:spacing w:val="10"/>
                <w:sz w:val="20"/>
              </w:rPr>
            </w:pPr>
            <w:r>
              <w:rPr>
                <w:rFonts w:ascii="Times New Roman" w:hAnsi="Times New Roman" w:eastAsia="宋体" w:cs="Times New Roman"/>
                <w:b/>
                <w:spacing w:val="10"/>
                <w:sz w:val="20"/>
                <w:lang w:eastAsia="zh-CN"/>
              </w:rPr>
              <w:t>2017</w:t>
            </w:r>
          </w:p>
        </w:tc>
        <w:tc>
          <w:tcPr>
            <w:tcW w:w="5130"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有组织犯罪专题讲座</w:t>
            </w:r>
          </w:p>
        </w:tc>
        <w:tc>
          <w:tcPr>
            <w:tcW w:w="1117" w:type="dxa"/>
            <w:vAlign w:val="top"/>
          </w:tcPr>
          <w:p>
            <w:pPr>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警察总局人员</w:t>
            </w:r>
          </w:p>
        </w:tc>
        <w:tc>
          <w:tcPr>
            <w:tcW w:w="1374" w:type="dxa"/>
            <w:vAlign w:val="center"/>
          </w:tcPr>
          <w:p>
            <w:pPr>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7</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675" w:type="dxa"/>
            <w:vMerge w:val="continue"/>
            <w:vAlign w:val="center"/>
          </w:tcPr>
          <w:p>
            <w:pPr>
              <w:spacing w:after="0" w:line="240" w:lineRule="auto"/>
              <w:jc w:val="center"/>
              <w:rPr>
                <w:rFonts w:ascii="Times New Roman" w:hAnsi="Times New Roman" w:cs="Times New Roman"/>
                <w:spacing w:val="10"/>
                <w:sz w:val="20"/>
              </w:rPr>
            </w:pPr>
          </w:p>
        </w:tc>
        <w:tc>
          <w:tcPr>
            <w:tcW w:w="5130"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警长晋升课程</w:t>
            </w:r>
            <w:r>
              <w:rPr>
                <w:rFonts w:ascii="Times New Roman" w:hAnsi="Times New Roman" w:eastAsia="宋体" w:cs="Times New Roman"/>
                <w:spacing w:val="10"/>
                <w:sz w:val="20"/>
                <w:lang w:eastAsia="zh-CN"/>
              </w:rPr>
              <w:t xml:space="preserve"> </w:t>
            </w:r>
            <w:r>
              <w:rPr>
                <w:rFonts w:hint="eastAsia" w:ascii="Times New Roman" w:hAnsi="Times New Roman" w:eastAsia="宋体" w:cs="Times New Roman"/>
                <w:spacing w:val="10"/>
                <w:sz w:val="20"/>
                <w:lang w:eastAsia="zh-CN"/>
              </w:rPr>
              <w:t>（治安警察局）</w:t>
            </w:r>
          </w:p>
        </w:tc>
        <w:tc>
          <w:tcPr>
            <w:tcW w:w="1117" w:type="dxa"/>
            <w:vAlign w:val="top"/>
          </w:tcPr>
          <w:p>
            <w:pPr>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警察总局人员</w:t>
            </w:r>
          </w:p>
        </w:tc>
        <w:tc>
          <w:tcPr>
            <w:tcW w:w="1374" w:type="dxa"/>
            <w:vAlign w:val="center"/>
          </w:tcPr>
          <w:p>
            <w:pPr>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675" w:type="dxa"/>
            <w:vMerge w:val="continue"/>
            <w:vAlign w:val="center"/>
          </w:tcPr>
          <w:p>
            <w:pPr>
              <w:spacing w:after="0" w:line="240" w:lineRule="auto"/>
              <w:jc w:val="center"/>
              <w:rPr>
                <w:rFonts w:ascii="Times New Roman" w:hAnsi="Times New Roman" w:cs="Times New Roman"/>
                <w:spacing w:val="10"/>
                <w:sz w:val="20"/>
              </w:rPr>
            </w:pPr>
          </w:p>
        </w:tc>
        <w:tc>
          <w:tcPr>
            <w:tcW w:w="5130"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副警长晋升课程</w:t>
            </w:r>
            <w:r>
              <w:rPr>
                <w:rFonts w:ascii="Times New Roman" w:hAnsi="Times New Roman" w:eastAsia="宋体" w:cs="Times New Roman"/>
                <w:spacing w:val="10"/>
                <w:sz w:val="20"/>
                <w:lang w:eastAsia="zh-CN"/>
              </w:rPr>
              <w:t xml:space="preserve"> </w:t>
            </w:r>
            <w:r>
              <w:rPr>
                <w:rFonts w:hint="eastAsia" w:ascii="Times New Roman" w:hAnsi="Times New Roman" w:eastAsia="宋体" w:cs="Times New Roman"/>
                <w:spacing w:val="10"/>
                <w:sz w:val="20"/>
                <w:lang w:eastAsia="zh-CN"/>
              </w:rPr>
              <w:t>（治安警察局）</w:t>
            </w:r>
          </w:p>
        </w:tc>
        <w:tc>
          <w:tcPr>
            <w:tcW w:w="1117" w:type="dxa"/>
            <w:vAlign w:val="top"/>
          </w:tcPr>
          <w:p>
            <w:pPr>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警察总局人员</w:t>
            </w:r>
          </w:p>
        </w:tc>
        <w:tc>
          <w:tcPr>
            <w:tcW w:w="1374" w:type="dxa"/>
            <w:vAlign w:val="center"/>
          </w:tcPr>
          <w:p>
            <w:pPr>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675" w:type="dxa"/>
            <w:vMerge w:val="continue"/>
            <w:vAlign w:val="center"/>
          </w:tcPr>
          <w:p>
            <w:pPr>
              <w:spacing w:after="0" w:line="240" w:lineRule="auto"/>
              <w:jc w:val="center"/>
              <w:rPr>
                <w:rFonts w:ascii="Times New Roman" w:hAnsi="Times New Roman" w:cs="Times New Roman"/>
                <w:spacing w:val="10"/>
                <w:sz w:val="20"/>
              </w:rPr>
            </w:pPr>
          </w:p>
        </w:tc>
        <w:tc>
          <w:tcPr>
            <w:tcW w:w="5130"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贩卖人口案件特征工作坊课程</w:t>
            </w:r>
            <w:r>
              <w:rPr>
                <w:rFonts w:ascii="Times New Roman" w:hAnsi="Times New Roman" w:eastAsia="宋体" w:cs="Times New Roman"/>
                <w:spacing w:val="10"/>
                <w:sz w:val="20"/>
                <w:lang w:eastAsia="zh-CN"/>
              </w:rPr>
              <w:t xml:space="preserve"> </w:t>
            </w:r>
            <w:r>
              <w:rPr>
                <w:rFonts w:hint="eastAsia" w:ascii="Times New Roman" w:hAnsi="Times New Roman" w:eastAsia="宋体" w:cs="Times New Roman"/>
                <w:spacing w:val="10"/>
                <w:sz w:val="20"/>
                <w:lang w:eastAsia="zh-CN"/>
              </w:rPr>
              <w:t>（反清洗黑钱犯罪组织</w:t>
            </w:r>
            <w:r>
              <w:rPr>
                <w:rFonts w:ascii="Times New Roman" w:hAnsi="Times New Roman" w:eastAsia="宋体" w:cs="Times New Roman"/>
                <w:spacing w:val="10"/>
                <w:sz w:val="20"/>
                <w:lang w:eastAsia="zh-CN"/>
              </w:rPr>
              <w:t>–</w:t>
            </w:r>
            <w:r>
              <w:rPr>
                <w:rFonts w:hint="eastAsia" w:ascii="Times New Roman" w:hAnsi="Times New Roman" w:eastAsia="宋体" w:cs="Times New Roman"/>
                <w:spacing w:val="10"/>
                <w:sz w:val="20"/>
                <w:lang w:eastAsia="zh-CN"/>
              </w:rPr>
              <w:t>韩国釜山）</w:t>
            </w:r>
          </w:p>
        </w:tc>
        <w:tc>
          <w:tcPr>
            <w:tcW w:w="1117" w:type="dxa"/>
            <w:vAlign w:val="top"/>
          </w:tcPr>
          <w:p>
            <w:pPr>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警察总局人员</w:t>
            </w:r>
          </w:p>
        </w:tc>
        <w:tc>
          <w:tcPr>
            <w:tcW w:w="1374" w:type="dxa"/>
            <w:vAlign w:val="center"/>
          </w:tcPr>
          <w:p>
            <w:pPr>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675" w:type="dxa"/>
            <w:vMerge w:val="restart"/>
            <w:vAlign w:val="center"/>
          </w:tcPr>
          <w:p>
            <w:pPr>
              <w:spacing w:after="0" w:line="240" w:lineRule="auto"/>
              <w:jc w:val="center"/>
              <w:rPr>
                <w:rFonts w:ascii="Times New Roman" w:hAnsi="Times New Roman" w:cs="Times New Roman"/>
                <w:spacing w:val="10"/>
                <w:sz w:val="20"/>
              </w:rPr>
            </w:pPr>
            <w:r>
              <w:rPr>
                <w:rFonts w:ascii="Times New Roman" w:hAnsi="Times New Roman" w:eastAsia="宋体" w:cs="Times New Roman"/>
                <w:b/>
                <w:spacing w:val="10"/>
                <w:sz w:val="20"/>
                <w:lang w:eastAsia="zh-CN"/>
              </w:rPr>
              <w:t>2018</w:t>
            </w:r>
          </w:p>
        </w:tc>
        <w:tc>
          <w:tcPr>
            <w:tcW w:w="5130"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警长晋升课程</w:t>
            </w:r>
            <w:r>
              <w:rPr>
                <w:rFonts w:ascii="Times New Roman" w:hAnsi="Times New Roman" w:eastAsia="宋体" w:cs="Times New Roman"/>
                <w:spacing w:val="10"/>
                <w:sz w:val="20"/>
                <w:lang w:eastAsia="zh-CN"/>
              </w:rPr>
              <w:t xml:space="preserve"> </w:t>
            </w:r>
            <w:r>
              <w:rPr>
                <w:rFonts w:hint="eastAsia" w:ascii="Times New Roman" w:hAnsi="Times New Roman" w:eastAsia="宋体" w:cs="Times New Roman"/>
                <w:spacing w:val="10"/>
                <w:sz w:val="20"/>
                <w:lang w:eastAsia="zh-CN"/>
              </w:rPr>
              <w:t>（治安警察局）</w:t>
            </w:r>
          </w:p>
        </w:tc>
        <w:tc>
          <w:tcPr>
            <w:tcW w:w="1117" w:type="dxa"/>
            <w:vAlign w:val="top"/>
          </w:tcPr>
          <w:p>
            <w:pPr>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警察总局人员</w:t>
            </w:r>
          </w:p>
        </w:tc>
        <w:tc>
          <w:tcPr>
            <w:tcW w:w="1374" w:type="dxa"/>
            <w:vAlign w:val="center"/>
          </w:tcPr>
          <w:p>
            <w:pPr>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675" w:type="dxa"/>
            <w:vMerge w:val="continue"/>
            <w:vAlign w:val="center"/>
          </w:tcPr>
          <w:p>
            <w:pPr>
              <w:spacing w:after="0" w:line="240" w:lineRule="auto"/>
              <w:jc w:val="center"/>
              <w:rPr>
                <w:rFonts w:ascii="Times New Roman" w:hAnsi="Times New Roman" w:cs="Times New Roman"/>
                <w:spacing w:val="10"/>
                <w:sz w:val="20"/>
              </w:rPr>
            </w:pPr>
          </w:p>
        </w:tc>
        <w:tc>
          <w:tcPr>
            <w:tcW w:w="5130"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副警长晋升课程</w:t>
            </w:r>
            <w:r>
              <w:rPr>
                <w:rFonts w:ascii="Times New Roman" w:hAnsi="Times New Roman" w:eastAsia="宋体" w:cs="Times New Roman"/>
                <w:spacing w:val="10"/>
                <w:sz w:val="20"/>
                <w:lang w:eastAsia="zh-CN"/>
              </w:rPr>
              <w:t xml:space="preserve"> </w:t>
            </w:r>
            <w:r>
              <w:rPr>
                <w:rFonts w:hint="eastAsia" w:ascii="Times New Roman" w:hAnsi="Times New Roman" w:eastAsia="宋体" w:cs="Times New Roman"/>
                <w:spacing w:val="10"/>
                <w:sz w:val="20"/>
                <w:lang w:eastAsia="zh-CN"/>
              </w:rPr>
              <w:t>（治安警察局）</w:t>
            </w:r>
          </w:p>
        </w:tc>
        <w:tc>
          <w:tcPr>
            <w:tcW w:w="1117" w:type="dxa"/>
            <w:vAlign w:val="top"/>
          </w:tcPr>
          <w:p>
            <w:pPr>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警察总局人员</w:t>
            </w:r>
          </w:p>
        </w:tc>
        <w:tc>
          <w:tcPr>
            <w:tcW w:w="1374" w:type="dxa"/>
            <w:vAlign w:val="center"/>
          </w:tcPr>
          <w:p>
            <w:pPr>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675" w:type="dxa"/>
            <w:vMerge w:val="continue"/>
            <w:vAlign w:val="center"/>
          </w:tcPr>
          <w:p>
            <w:pPr>
              <w:spacing w:after="0" w:line="240" w:lineRule="auto"/>
              <w:jc w:val="center"/>
              <w:rPr>
                <w:rFonts w:ascii="Times New Roman" w:hAnsi="Times New Roman" w:cs="Times New Roman"/>
                <w:spacing w:val="10"/>
                <w:sz w:val="20"/>
              </w:rPr>
            </w:pPr>
          </w:p>
        </w:tc>
        <w:tc>
          <w:tcPr>
            <w:tcW w:w="5130"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首席警员晋升课程</w:t>
            </w:r>
            <w:r>
              <w:rPr>
                <w:rFonts w:ascii="Times New Roman" w:hAnsi="Times New Roman" w:eastAsia="宋体" w:cs="Times New Roman"/>
                <w:spacing w:val="10"/>
                <w:sz w:val="20"/>
                <w:lang w:eastAsia="zh-CN"/>
              </w:rPr>
              <w:t xml:space="preserve"> </w:t>
            </w:r>
            <w:r>
              <w:rPr>
                <w:rFonts w:hint="eastAsia" w:ascii="Times New Roman" w:hAnsi="Times New Roman" w:eastAsia="宋体" w:cs="Times New Roman"/>
                <w:spacing w:val="10"/>
                <w:sz w:val="20"/>
                <w:lang w:eastAsia="zh-CN"/>
              </w:rPr>
              <w:t>（治安警察局）</w:t>
            </w:r>
          </w:p>
        </w:tc>
        <w:tc>
          <w:tcPr>
            <w:tcW w:w="1117" w:type="dxa"/>
            <w:vAlign w:val="top"/>
          </w:tcPr>
          <w:p>
            <w:pPr>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警察总局人员</w:t>
            </w:r>
          </w:p>
        </w:tc>
        <w:tc>
          <w:tcPr>
            <w:tcW w:w="1374" w:type="dxa"/>
            <w:vAlign w:val="center"/>
          </w:tcPr>
          <w:p>
            <w:pPr>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675" w:type="dxa"/>
            <w:vMerge w:val="restart"/>
            <w:vAlign w:val="center"/>
          </w:tcPr>
          <w:p>
            <w:pPr>
              <w:spacing w:after="0" w:line="240" w:lineRule="auto"/>
              <w:jc w:val="center"/>
              <w:rPr>
                <w:rFonts w:ascii="Times New Roman" w:hAnsi="Times New Roman" w:cs="Times New Roman"/>
                <w:spacing w:val="10"/>
                <w:sz w:val="20"/>
              </w:rPr>
            </w:pPr>
            <w:r>
              <w:rPr>
                <w:rFonts w:ascii="Times New Roman" w:hAnsi="Times New Roman" w:eastAsia="宋体" w:cs="Times New Roman"/>
                <w:b/>
                <w:spacing w:val="10"/>
                <w:sz w:val="20"/>
                <w:lang w:eastAsia="zh-CN"/>
              </w:rPr>
              <w:t>2019</w:t>
            </w:r>
          </w:p>
        </w:tc>
        <w:tc>
          <w:tcPr>
            <w:tcW w:w="5130"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警长晋升课程</w:t>
            </w:r>
            <w:r>
              <w:rPr>
                <w:rFonts w:ascii="Times New Roman" w:hAnsi="Times New Roman" w:eastAsia="宋体" w:cs="Times New Roman"/>
                <w:spacing w:val="10"/>
                <w:sz w:val="20"/>
                <w:lang w:eastAsia="zh-CN"/>
              </w:rPr>
              <w:t xml:space="preserve"> </w:t>
            </w:r>
            <w:r>
              <w:rPr>
                <w:rFonts w:hint="eastAsia" w:ascii="Times New Roman" w:hAnsi="Times New Roman" w:eastAsia="宋体" w:cs="Times New Roman"/>
                <w:spacing w:val="10"/>
                <w:sz w:val="20"/>
                <w:lang w:eastAsia="zh-CN"/>
              </w:rPr>
              <w:t>（治安警察局）</w:t>
            </w:r>
          </w:p>
        </w:tc>
        <w:tc>
          <w:tcPr>
            <w:tcW w:w="1117" w:type="dxa"/>
            <w:vAlign w:val="top"/>
          </w:tcPr>
          <w:p>
            <w:pPr>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警察总局人员</w:t>
            </w:r>
          </w:p>
        </w:tc>
        <w:tc>
          <w:tcPr>
            <w:tcW w:w="1374" w:type="dxa"/>
            <w:vAlign w:val="center"/>
          </w:tcPr>
          <w:p>
            <w:pPr>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675" w:type="dxa"/>
            <w:vMerge w:val="continue"/>
            <w:vAlign w:val="center"/>
          </w:tcPr>
          <w:p>
            <w:pPr>
              <w:spacing w:after="0" w:line="240" w:lineRule="auto"/>
              <w:jc w:val="center"/>
              <w:rPr>
                <w:rFonts w:ascii="Times New Roman" w:hAnsi="Times New Roman" w:cs="Times New Roman"/>
                <w:spacing w:val="10"/>
                <w:sz w:val="20"/>
              </w:rPr>
            </w:pPr>
          </w:p>
        </w:tc>
        <w:tc>
          <w:tcPr>
            <w:tcW w:w="5130"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副警长晋升课程</w:t>
            </w:r>
            <w:r>
              <w:rPr>
                <w:rFonts w:ascii="Times New Roman" w:hAnsi="Times New Roman" w:eastAsia="宋体" w:cs="Times New Roman"/>
                <w:spacing w:val="10"/>
                <w:sz w:val="20"/>
                <w:lang w:eastAsia="zh-CN"/>
              </w:rPr>
              <w:t xml:space="preserve"> </w:t>
            </w:r>
            <w:r>
              <w:rPr>
                <w:rFonts w:hint="eastAsia" w:ascii="Times New Roman" w:hAnsi="Times New Roman" w:eastAsia="宋体" w:cs="Times New Roman"/>
                <w:spacing w:val="10"/>
                <w:sz w:val="20"/>
                <w:lang w:eastAsia="zh-CN"/>
              </w:rPr>
              <w:t>（治安警察局）</w:t>
            </w:r>
          </w:p>
        </w:tc>
        <w:tc>
          <w:tcPr>
            <w:tcW w:w="1117" w:type="dxa"/>
            <w:vAlign w:val="top"/>
          </w:tcPr>
          <w:p>
            <w:pPr>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警察总局人员</w:t>
            </w:r>
          </w:p>
        </w:tc>
        <w:tc>
          <w:tcPr>
            <w:tcW w:w="1374" w:type="dxa"/>
            <w:vAlign w:val="center"/>
          </w:tcPr>
          <w:p>
            <w:pPr>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675" w:type="dxa"/>
            <w:vMerge w:val="continue"/>
            <w:vAlign w:val="center"/>
          </w:tcPr>
          <w:p>
            <w:pPr>
              <w:spacing w:after="0" w:line="240" w:lineRule="auto"/>
              <w:jc w:val="center"/>
              <w:rPr>
                <w:rFonts w:ascii="Times New Roman" w:hAnsi="Times New Roman" w:cs="Times New Roman"/>
                <w:spacing w:val="10"/>
                <w:sz w:val="20"/>
              </w:rPr>
            </w:pPr>
          </w:p>
        </w:tc>
        <w:tc>
          <w:tcPr>
            <w:tcW w:w="5130"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首席警员晋升课程</w:t>
            </w:r>
            <w:r>
              <w:rPr>
                <w:rFonts w:ascii="Times New Roman" w:hAnsi="Times New Roman" w:eastAsia="宋体" w:cs="Times New Roman"/>
                <w:spacing w:val="10"/>
                <w:sz w:val="20"/>
                <w:lang w:eastAsia="zh-CN"/>
              </w:rPr>
              <w:t xml:space="preserve"> </w:t>
            </w:r>
            <w:r>
              <w:rPr>
                <w:rFonts w:hint="eastAsia" w:ascii="Times New Roman" w:hAnsi="Times New Roman" w:eastAsia="宋体" w:cs="Times New Roman"/>
                <w:spacing w:val="10"/>
                <w:sz w:val="20"/>
                <w:lang w:eastAsia="zh-CN"/>
              </w:rPr>
              <w:t>（治安警察局）</w:t>
            </w:r>
          </w:p>
        </w:tc>
        <w:tc>
          <w:tcPr>
            <w:tcW w:w="1117" w:type="dxa"/>
            <w:vAlign w:val="top"/>
          </w:tcPr>
          <w:p>
            <w:pPr>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警察总局人员</w:t>
            </w:r>
          </w:p>
        </w:tc>
        <w:tc>
          <w:tcPr>
            <w:tcW w:w="1374" w:type="dxa"/>
            <w:vAlign w:val="center"/>
          </w:tcPr>
          <w:p>
            <w:pPr>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675" w:type="dxa"/>
            <w:vMerge w:val="restart"/>
            <w:vAlign w:val="center"/>
          </w:tcPr>
          <w:p>
            <w:pPr>
              <w:spacing w:after="0" w:line="240" w:lineRule="auto"/>
              <w:jc w:val="center"/>
              <w:rPr>
                <w:rFonts w:ascii="Times New Roman" w:hAnsi="Times New Roman" w:cs="Times New Roman"/>
                <w:spacing w:val="10"/>
                <w:sz w:val="20"/>
              </w:rPr>
            </w:pPr>
            <w:r>
              <w:rPr>
                <w:rFonts w:ascii="Times New Roman" w:hAnsi="Times New Roman" w:eastAsia="宋体" w:cs="Times New Roman"/>
                <w:b/>
                <w:spacing w:val="10"/>
                <w:sz w:val="20"/>
                <w:lang w:eastAsia="zh-CN"/>
              </w:rPr>
              <w:t>2020</w:t>
            </w:r>
          </w:p>
        </w:tc>
        <w:tc>
          <w:tcPr>
            <w:tcW w:w="5130"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警长晋升课程</w:t>
            </w:r>
            <w:r>
              <w:rPr>
                <w:rFonts w:ascii="Times New Roman" w:hAnsi="Times New Roman" w:eastAsia="宋体" w:cs="Times New Roman"/>
                <w:spacing w:val="10"/>
                <w:sz w:val="20"/>
                <w:lang w:eastAsia="zh-CN"/>
              </w:rPr>
              <w:t xml:space="preserve"> </w:t>
            </w:r>
            <w:r>
              <w:rPr>
                <w:rFonts w:hint="eastAsia" w:ascii="Times New Roman" w:hAnsi="Times New Roman" w:eastAsia="宋体" w:cs="Times New Roman"/>
                <w:spacing w:val="10"/>
                <w:sz w:val="20"/>
                <w:lang w:eastAsia="zh-CN"/>
              </w:rPr>
              <w:t>（治安警察局）</w:t>
            </w:r>
          </w:p>
        </w:tc>
        <w:tc>
          <w:tcPr>
            <w:tcW w:w="1117" w:type="dxa"/>
            <w:vAlign w:val="top"/>
          </w:tcPr>
          <w:p>
            <w:pPr>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警察总局人员</w:t>
            </w:r>
          </w:p>
        </w:tc>
        <w:tc>
          <w:tcPr>
            <w:tcW w:w="1374" w:type="dxa"/>
            <w:vAlign w:val="center"/>
          </w:tcPr>
          <w:p>
            <w:pPr>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675" w:type="dxa"/>
            <w:vMerge w:val="continue"/>
            <w:vAlign w:val="center"/>
          </w:tcPr>
          <w:p>
            <w:pPr>
              <w:spacing w:after="0" w:line="240" w:lineRule="auto"/>
              <w:jc w:val="center"/>
              <w:rPr>
                <w:rFonts w:ascii="Times New Roman" w:hAnsi="Times New Roman" w:cs="Times New Roman"/>
                <w:spacing w:val="10"/>
                <w:sz w:val="20"/>
              </w:rPr>
            </w:pPr>
          </w:p>
        </w:tc>
        <w:tc>
          <w:tcPr>
            <w:tcW w:w="5130"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副警长晋升课程</w:t>
            </w:r>
            <w:r>
              <w:rPr>
                <w:rFonts w:ascii="Times New Roman" w:hAnsi="Times New Roman" w:eastAsia="宋体" w:cs="Times New Roman"/>
                <w:spacing w:val="10"/>
                <w:sz w:val="20"/>
                <w:lang w:eastAsia="zh-CN"/>
              </w:rPr>
              <w:t xml:space="preserve"> </w:t>
            </w:r>
            <w:r>
              <w:rPr>
                <w:rFonts w:hint="eastAsia" w:ascii="Times New Roman" w:hAnsi="Times New Roman" w:eastAsia="宋体" w:cs="Times New Roman"/>
                <w:spacing w:val="10"/>
                <w:sz w:val="20"/>
                <w:lang w:eastAsia="zh-CN"/>
              </w:rPr>
              <w:t>（治安警察局）</w:t>
            </w:r>
          </w:p>
        </w:tc>
        <w:tc>
          <w:tcPr>
            <w:tcW w:w="1117" w:type="dxa"/>
            <w:vAlign w:val="top"/>
          </w:tcPr>
          <w:p>
            <w:pPr>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警察总局人员</w:t>
            </w:r>
          </w:p>
        </w:tc>
        <w:tc>
          <w:tcPr>
            <w:tcW w:w="1374" w:type="dxa"/>
            <w:vAlign w:val="center"/>
          </w:tcPr>
          <w:p>
            <w:pPr>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675" w:type="dxa"/>
            <w:vMerge w:val="continue"/>
            <w:vAlign w:val="center"/>
          </w:tcPr>
          <w:p>
            <w:pPr>
              <w:spacing w:after="0" w:line="240" w:lineRule="auto"/>
              <w:jc w:val="center"/>
              <w:rPr>
                <w:rFonts w:ascii="Times New Roman" w:hAnsi="Times New Roman" w:cs="Times New Roman"/>
                <w:spacing w:val="10"/>
                <w:sz w:val="20"/>
              </w:rPr>
            </w:pPr>
          </w:p>
        </w:tc>
        <w:tc>
          <w:tcPr>
            <w:tcW w:w="5130"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首席警员晋升课程</w:t>
            </w:r>
            <w:r>
              <w:rPr>
                <w:rFonts w:ascii="Times New Roman" w:hAnsi="Times New Roman" w:eastAsia="宋体" w:cs="Times New Roman"/>
                <w:spacing w:val="10"/>
                <w:sz w:val="20"/>
                <w:lang w:eastAsia="zh-CN"/>
              </w:rPr>
              <w:t xml:space="preserve"> </w:t>
            </w:r>
            <w:r>
              <w:rPr>
                <w:rFonts w:hint="eastAsia" w:ascii="Times New Roman" w:hAnsi="Times New Roman" w:eastAsia="宋体" w:cs="Times New Roman"/>
                <w:spacing w:val="10"/>
                <w:sz w:val="20"/>
                <w:lang w:eastAsia="zh-CN"/>
              </w:rPr>
              <w:t>（治安警察局）</w:t>
            </w:r>
          </w:p>
        </w:tc>
        <w:tc>
          <w:tcPr>
            <w:tcW w:w="1117" w:type="dxa"/>
            <w:vAlign w:val="top"/>
          </w:tcPr>
          <w:p>
            <w:pPr>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警察总局人员</w:t>
            </w:r>
          </w:p>
        </w:tc>
        <w:tc>
          <w:tcPr>
            <w:tcW w:w="1374" w:type="dxa"/>
            <w:vAlign w:val="center"/>
          </w:tcPr>
          <w:p>
            <w:pPr>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48" w:hRule="atLeast"/>
        </w:trPr>
        <w:tc>
          <w:tcPr>
            <w:tcW w:w="675" w:type="dxa"/>
            <w:vMerge w:val="restart"/>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b/>
                <w:spacing w:val="10"/>
                <w:sz w:val="20"/>
                <w:szCs w:val="20"/>
                <w:lang w:eastAsia="zh-CN"/>
              </w:rPr>
              <w:t>2021</w:t>
            </w:r>
          </w:p>
        </w:tc>
        <w:tc>
          <w:tcPr>
            <w:tcW w:w="5130"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副警长晋升课程（治安警察局）</w:t>
            </w:r>
          </w:p>
        </w:tc>
        <w:tc>
          <w:tcPr>
            <w:tcW w:w="1117" w:type="dxa"/>
            <w:vAlign w:val="center"/>
          </w:tcPr>
          <w:p>
            <w:pPr>
              <w:spacing w:after="0" w:line="240" w:lineRule="auto"/>
              <w:jc w:val="center"/>
              <w:rPr>
                <w:rFonts w:ascii="Times New Roman" w:hAnsi="Times New Roman" w:cs="Times New Roman"/>
                <w:spacing w:val="10"/>
                <w:sz w:val="20"/>
                <w:szCs w:val="20"/>
                <w:lang/>
              </w:rPr>
            </w:pPr>
            <w:r>
              <w:rPr>
                <w:rFonts w:hint="eastAsia" w:ascii="Times New Roman" w:hAnsi="Times New Roman" w:eastAsia="宋体" w:cs="Times New Roman"/>
                <w:spacing w:val="10"/>
                <w:sz w:val="20"/>
                <w:szCs w:val="20"/>
                <w:lang w:eastAsia="zh-CN"/>
              </w:rPr>
              <w:t>警察总局人员</w:t>
            </w:r>
          </w:p>
        </w:tc>
        <w:tc>
          <w:tcPr>
            <w:tcW w:w="1374" w:type="dxa"/>
            <w:vAlign w:val="center"/>
          </w:tcPr>
          <w:p>
            <w:pPr>
              <w:spacing w:after="0" w:line="240" w:lineRule="auto"/>
              <w:jc w:val="center"/>
              <w:rPr>
                <w:rFonts w:ascii="Times New Roman" w:hAnsi="Times New Roman" w:cs="Times New Roman"/>
                <w:spacing w:val="10"/>
                <w:sz w:val="20"/>
                <w:szCs w:val="20"/>
                <w:lang/>
              </w:rPr>
            </w:pPr>
            <w:r>
              <w:rPr>
                <w:rFonts w:ascii="Times New Roman" w:hAnsi="Times New Roman" w:eastAsia="宋体" w:cs="Times New Roman"/>
                <w:spacing w:val="10"/>
                <w:sz w:val="20"/>
                <w:szCs w:val="20"/>
                <w:lang w:eastAsia="zh-CN"/>
              </w:rPr>
              <w:t>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48" w:hRule="atLeast"/>
        </w:trPr>
        <w:tc>
          <w:tcPr>
            <w:tcW w:w="675" w:type="dxa"/>
            <w:vMerge w:val="continue"/>
            <w:vAlign w:val="center"/>
          </w:tcPr>
          <w:p>
            <w:pPr>
              <w:spacing w:after="0" w:line="240" w:lineRule="auto"/>
              <w:jc w:val="center"/>
              <w:rPr>
                <w:rFonts w:ascii="Times New Roman" w:hAnsi="Times New Roman" w:cs="Times New Roman"/>
                <w:spacing w:val="10"/>
                <w:sz w:val="20"/>
                <w:szCs w:val="20"/>
              </w:rPr>
            </w:pPr>
          </w:p>
        </w:tc>
        <w:tc>
          <w:tcPr>
            <w:tcW w:w="5130"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首席警员晋升课程（治安警察局）</w:t>
            </w:r>
          </w:p>
        </w:tc>
        <w:tc>
          <w:tcPr>
            <w:tcW w:w="1117" w:type="dxa"/>
            <w:vAlign w:val="top"/>
          </w:tcPr>
          <w:p>
            <w:pPr>
              <w:spacing w:after="0" w:line="240" w:lineRule="auto"/>
              <w:jc w:val="center"/>
              <w:rPr>
                <w:rFonts w:ascii="Times New Roman" w:hAnsi="Times New Roman" w:cs="Times New Roman"/>
                <w:spacing w:val="10"/>
                <w:sz w:val="20"/>
                <w:szCs w:val="20"/>
                <w:lang/>
              </w:rPr>
            </w:pPr>
            <w:r>
              <w:rPr>
                <w:rFonts w:hint="eastAsia" w:ascii="Times New Roman" w:hAnsi="Times New Roman" w:eastAsia="宋体" w:cs="Times New Roman"/>
                <w:spacing w:val="10"/>
                <w:sz w:val="20"/>
                <w:szCs w:val="20"/>
                <w:lang w:eastAsia="zh-CN"/>
              </w:rPr>
              <w:t>警察总局人员</w:t>
            </w:r>
          </w:p>
        </w:tc>
        <w:tc>
          <w:tcPr>
            <w:tcW w:w="1374"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48" w:hRule="atLeast"/>
        </w:trPr>
        <w:tc>
          <w:tcPr>
            <w:tcW w:w="675" w:type="dxa"/>
            <w:vMerge w:val="continue"/>
            <w:vAlign w:val="center"/>
          </w:tcPr>
          <w:p>
            <w:pPr>
              <w:spacing w:after="0" w:line="240" w:lineRule="auto"/>
              <w:jc w:val="center"/>
              <w:rPr>
                <w:rFonts w:ascii="Times New Roman" w:hAnsi="Times New Roman" w:cs="Times New Roman"/>
                <w:spacing w:val="10"/>
                <w:sz w:val="20"/>
                <w:szCs w:val="20"/>
              </w:rPr>
            </w:pPr>
          </w:p>
        </w:tc>
        <w:tc>
          <w:tcPr>
            <w:tcW w:w="5130"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巴厘进程政商论坛</w:t>
            </w:r>
            <w:r>
              <w:rPr>
                <w:rFonts w:ascii="Times New Roman" w:hAnsi="Times New Roman" w:eastAsia="宋体" w:cs="Times New Roman"/>
                <w:spacing w:val="10"/>
                <w:sz w:val="20"/>
                <w:lang w:eastAsia="zh-CN"/>
              </w:rPr>
              <w:t xml:space="preserve"> – 2021</w:t>
            </w:r>
            <w:r>
              <w:rPr>
                <w:rFonts w:hint="eastAsia" w:ascii="Times New Roman" w:hAnsi="Times New Roman" w:eastAsia="宋体" w:cs="Times New Roman"/>
                <w:spacing w:val="10"/>
                <w:sz w:val="20"/>
                <w:lang w:eastAsia="zh-CN"/>
              </w:rPr>
              <w:t>咨询及创新座谈会（电子业）</w:t>
            </w:r>
          </w:p>
        </w:tc>
        <w:tc>
          <w:tcPr>
            <w:tcW w:w="1117" w:type="dxa"/>
            <w:vAlign w:val="top"/>
          </w:tcPr>
          <w:p>
            <w:pPr>
              <w:spacing w:after="0" w:line="240" w:lineRule="auto"/>
              <w:jc w:val="center"/>
              <w:rPr>
                <w:rFonts w:ascii="Times New Roman" w:hAnsi="Times New Roman" w:cs="Times New Roman"/>
                <w:spacing w:val="10"/>
                <w:sz w:val="20"/>
                <w:szCs w:val="20"/>
                <w:lang/>
              </w:rPr>
            </w:pPr>
            <w:r>
              <w:rPr>
                <w:rFonts w:hint="eastAsia" w:ascii="Times New Roman" w:hAnsi="Times New Roman" w:eastAsia="宋体" w:cs="Times New Roman"/>
                <w:spacing w:val="10"/>
                <w:sz w:val="20"/>
                <w:szCs w:val="20"/>
                <w:lang w:eastAsia="zh-CN"/>
              </w:rPr>
              <w:t>警察总局人员</w:t>
            </w:r>
          </w:p>
        </w:tc>
        <w:tc>
          <w:tcPr>
            <w:tcW w:w="1374"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48" w:hRule="atLeast"/>
        </w:trPr>
        <w:tc>
          <w:tcPr>
            <w:tcW w:w="675" w:type="dxa"/>
            <w:vMerge w:val="continue"/>
            <w:vAlign w:val="center"/>
          </w:tcPr>
          <w:p>
            <w:pPr>
              <w:spacing w:after="0" w:line="240" w:lineRule="auto"/>
              <w:jc w:val="center"/>
              <w:rPr>
                <w:rFonts w:ascii="Times New Roman" w:hAnsi="Times New Roman" w:cs="Times New Roman"/>
                <w:spacing w:val="10"/>
                <w:sz w:val="20"/>
                <w:szCs w:val="20"/>
              </w:rPr>
            </w:pPr>
          </w:p>
        </w:tc>
        <w:tc>
          <w:tcPr>
            <w:tcW w:w="5130"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巴厘进程政商论坛</w:t>
            </w:r>
            <w:r>
              <w:rPr>
                <w:rFonts w:ascii="Times New Roman" w:hAnsi="Times New Roman" w:eastAsia="宋体" w:cs="Times New Roman"/>
                <w:spacing w:val="10"/>
                <w:sz w:val="20"/>
                <w:lang w:eastAsia="zh-CN"/>
              </w:rPr>
              <w:t xml:space="preserve"> – 2021</w:t>
            </w:r>
            <w:r>
              <w:rPr>
                <w:rFonts w:hint="eastAsia" w:ascii="Times New Roman" w:hAnsi="Times New Roman" w:eastAsia="宋体" w:cs="Times New Roman"/>
                <w:spacing w:val="10"/>
                <w:sz w:val="20"/>
                <w:lang w:eastAsia="zh-CN"/>
              </w:rPr>
              <w:t>咨询及创新座谈会（制衣业）</w:t>
            </w:r>
          </w:p>
        </w:tc>
        <w:tc>
          <w:tcPr>
            <w:tcW w:w="1117" w:type="dxa"/>
            <w:vAlign w:val="top"/>
          </w:tcPr>
          <w:p>
            <w:pPr>
              <w:spacing w:after="0" w:line="240" w:lineRule="auto"/>
              <w:jc w:val="center"/>
              <w:rPr>
                <w:rFonts w:ascii="Times New Roman" w:hAnsi="Times New Roman" w:cs="Times New Roman"/>
                <w:spacing w:val="10"/>
                <w:sz w:val="20"/>
                <w:szCs w:val="20"/>
                <w:lang/>
              </w:rPr>
            </w:pPr>
            <w:r>
              <w:rPr>
                <w:rFonts w:hint="eastAsia" w:ascii="Times New Roman" w:hAnsi="Times New Roman" w:eastAsia="宋体" w:cs="Times New Roman"/>
                <w:spacing w:val="10"/>
                <w:sz w:val="20"/>
                <w:szCs w:val="20"/>
                <w:lang w:eastAsia="zh-CN"/>
              </w:rPr>
              <w:t>警察总局人员</w:t>
            </w:r>
          </w:p>
        </w:tc>
        <w:tc>
          <w:tcPr>
            <w:tcW w:w="1374"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48" w:hRule="atLeast"/>
        </w:trPr>
        <w:tc>
          <w:tcPr>
            <w:tcW w:w="675" w:type="dxa"/>
            <w:vMerge w:val="restart"/>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b/>
                <w:spacing w:val="10"/>
                <w:sz w:val="20"/>
                <w:szCs w:val="20"/>
                <w:lang w:eastAsia="zh-CN"/>
              </w:rPr>
              <w:t>2022</w:t>
            </w:r>
          </w:p>
        </w:tc>
        <w:tc>
          <w:tcPr>
            <w:tcW w:w="5130"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首席刑事侦察员晋升课程（司法警察局）</w:t>
            </w:r>
          </w:p>
        </w:tc>
        <w:tc>
          <w:tcPr>
            <w:tcW w:w="1117" w:type="dxa"/>
            <w:vAlign w:val="top"/>
          </w:tcPr>
          <w:p>
            <w:pPr>
              <w:spacing w:after="0" w:line="240" w:lineRule="auto"/>
              <w:jc w:val="center"/>
              <w:rPr>
                <w:rFonts w:ascii="Times New Roman" w:hAnsi="Times New Roman" w:cs="Times New Roman"/>
                <w:spacing w:val="10"/>
                <w:sz w:val="20"/>
                <w:szCs w:val="20"/>
                <w:lang/>
              </w:rPr>
            </w:pPr>
            <w:r>
              <w:rPr>
                <w:rFonts w:hint="eastAsia" w:ascii="Times New Roman" w:hAnsi="Times New Roman" w:eastAsia="宋体" w:cs="Times New Roman"/>
                <w:spacing w:val="10"/>
                <w:sz w:val="20"/>
                <w:szCs w:val="20"/>
                <w:lang w:eastAsia="zh-CN"/>
              </w:rPr>
              <w:t>警察总局人员</w:t>
            </w:r>
          </w:p>
        </w:tc>
        <w:tc>
          <w:tcPr>
            <w:tcW w:w="1374"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48" w:hRule="atLeast"/>
        </w:trPr>
        <w:tc>
          <w:tcPr>
            <w:tcW w:w="675" w:type="dxa"/>
            <w:vMerge w:val="continue"/>
            <w:vAlign w:val="center"/>
          </w:tcPr>
          <w:p>
            <w:pPr>
              <w:spacing w:after="0" w:line="240" w:lineRule="auto"/>
              <w:jc w:val="center"/>
              <w:rPr>
                <w:rFonts w:ascii="Times New Roman" w:hAnsi="Times New Roman" w:cs="Times New Roman"/>
                <w:spacing w:val="10"/>
                <w:sz w:val="20"/>
                <w:szCs w:val="20"/>
              </w:rPr>
            </w:pPr>
          </w:p>
        </w:tc>
        <w:tc>
          <w:tcPr>
            <w:tcW w:w="5130" w:type="dxa"/>
            <w:vAlign w:val="center"/>
          </w:tcPr>
          <w:p>
            <w:pPr>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w:t>
            </w:r>
            <w:r>
              <w:rPr>
                <w:rFonts w:hint="eastAsia" w:ascii="Times New Roman" w:hAnsi="Times New Roman" w:eastAsia="宋体" w:cs="Times New Roman"/>
                <w:spacing w:val="10"/>
                <w:sz w:val="20"/>
                <w:lang w:eastAsia="zh-CN"/>
              </w:rPr>
              <w:t>第六届管理体系、犯罪和司法统计之国际会议</w:t>
            </w:r>
            <w:r>
              <w:rPr>
                <w:rFonts w:ascii="Times New Roman" w:hAnsi="Times New Roman" w:eastAsia="宋体" w:cs="Times New Roman"/>
                <w:spacing w:val="10"/>
                <w:sz w:val="20"/>
                <w:lang w:eastAsia="zh-CN"/>
              </w:rPr>
              <w:t>”</w:t>
            </w:r>
          </w:p>
        </w:tc>
        <w:tc>
          <w:tcPr>
            <w:tcW w:w="1117" w:type="dxa"/>
            <w:vAlign w:val="top"/>
          </w:tcPr>
          <w:p>
            <w:pPr>
              <w:spacing w:after="0" w:line="240" w:lineRule="auto"/>
              <w:jc w:val="center"/>
              <w:rPr>
                <w:rFonts w:ascii="Times New Roman" w:hAnsi="Times New Roman" w:cs="Times New Roman"/>
                <w:spacing w:val="10"/>
                <w:sz w:val="20"/>
                <w:szCs w:val="20"/>
                <w:lang/>
              </w:rPr>
            </w:pPr>
            <w:r>
              <w:rPr>
                <w:rFonts w:hint="eastAsia" w:ascii="Times New Roman" w:hAnsi="Times New Roman" w:eastAsia="宋体" w:cs="Times New Roman"/>
                <w:spacing w:val="10"/>
                <w:sz w:val="20"/>
                <w:szCs w:val="20"/>
                <w:lang w:eastAsia="zh-CN"/>
              </w:rPr>
              <w:t>警察总局人员</w:t>
            </w:r>
          </w:p>
        </w:tc>
        <w:tc>
          <w:tcPr>
            <w:tcW w:w="1374"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48" w:hRule="atLeast"/>
        </w:trPr>
        <w:tc>
          <w:tcPr>
            <w:tcW w:w="675" w:type="dxa"/>
            <w:vMerge w:val="restart"/>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b/>
                <w:spacing w:val="10"/>
                <w:sz w:val="20"/>
                <w:szCs w:val="20"/>
                <w:lang w:eastAsia="zh-CN"/>
              </w:rPr>
              <w:t>2023</w:t>
            </w:r>
          </w:p>
        </w:tc>
        <w:tc>
          <w:tcPr>
            <w:tcW w:w="5130"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首席关员晋升课程（澳门海关）</w:t>
            </w:r>
          </w:p>
        </w:tc>
        <w:tc>
          <w:tcPr>
            <w:tcW w:w="1117" w:type="dxa"/>
            <w:vAlign w:val="top"/>
          </w:tcPr>
          <w:p>
            <w:pPr>
              <w:spacing w:after="0" w:line="240" w:lineRule="auto"/>
              <w:jc w:val="center"/>
              <w:rPr>
                <w:rFonts w:ascii="Times New Roman" w:hAnsi="Times New Roman" w:cs="Times New Roman"/>
                <w:spacing w:val="10"/>
                <w:sz w:val="20"/>
                <w:szCs w:val="20"/>
                <w:lang/>
              </w:rPr>
            </w:pPr>
            <w:r>
              <w:rPr>
                <w:rFonts w:hint="eastAsia" w:ascii="Times New Roman" w:hAnsi="Times New Roman" w:eastAsia="宋体" w:cs="Times New Roman"/>
                <w:spacing w:val="10"/>
                <w:sz w:val="20"/>
                <w:szCs w:val="20"/>
                <w:lang w:eastAsia="zh-CN"/>
              </w:rPr>
              <w:t>警察总局人员</w:t>
            </w:r>
          </w:p>
        </w:tc>
        <w:tc>
          <w:tcPr>
            <w:tcW w:w="1374"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48" w:hRule="atLeast"/>
        </w:trPr>
        <w:tc>
          <w:tcPr>
            <w:tcW w:w="675" w:type="dxa"/>
            <w:vMerge w:val="continue"/>
            <w:vAlign w:val="top"/>
          </w:tcPr>
          <w:p>
            <w:pPr>
              <w:spacing w:after="0" w:line="240" w:lineRule="auto"/>
              <w:jc w:val="center"/>
              <w:rPr>
                <w:rFonts w:ascii="Times New Roman" w:hAnsi="Times New Roman" w:cs="Times New Roman"/>
                <w:spacing w:val="10"/>
                <w:sz w:val="20"/>
                <w:szCs w:val="20"/>
              </w:rPr>
            </w:pPr>
          </w:p>
        </w:tc>
        <w:tc>
          <w:tcPr>
            <w:tcW w:w="5130"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首席警员晋升课程（治安警察局）</w:t>
            </w:r>
          </w:p>
        </w:tc>
        <w:tc>
          <w:tcPr>
            <w:tcW w:w="1117" w:type="dxa"/>
            <w:vAlign w:val="top"/>
          </w:tcPr>
          <w:p>
            <w:pPr>
              <w:spacing w:after="0" w:line="240" w:lineRule="auto"/>
              <w:jc w:val="center"/>
              <w:rPr>
                <w:rFonts w:ascii="Times New Roman" w:hAnsi="Times New Roman" w:cs="Times New Roman"/>
                <w:spacing w:val="10"/>
                <w:sz w:val="20"/>
                <w:szCs w:val="20"/>
                <w:lang/>
              </w:rPr>
            </w:pPr>
            <w:r>
              <w:rPr>
                <w:rFonts w:hint="eastAsia" w:ascii="Times New Roman" w:hAnsi="Times New Roman" w:eastAsia="宋体" w:cs="Times New Roman"/>
                <w:spacing w:val="10"/>
                <w:sz w:val="20"/>
                <w:szCs w:val="20"/>
                <w:lang w:eastAsia="zh-CN"/>
              </w:rPr>
              <w:t>警察总局人员</w:t>
            </w:r>
          </w:p>
        </w:tc>
        <w:tc>
          <w:tcPr>
            <w:tcW w:w="1374"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1</w:t>
            </w:r>
          </w:p>
        </w:tc>
      </w:tr>
    </w:tbl>
    <w:p>
      <w:pPr>
        <w:spacing w:after="0" w:line="240" w:lineRule="auto"/>
        <w:jc w:val="both"/>
        <w:rPr>
          <w:rFonts w:ascii="Times New Roman" w:hAnsi="Times New Roman" w:cs="Times New Roman"/>
          <w:i/>
          <w:spacing w:val="10"/>
          <w:sz w:val="18"/>
          <w:szCs w:val="18"/>
          <w:lang w:val="en-US"/>
        </w:rPr>
      </w:pPr>
      <w:r>
        <w:rPr>
          <w:rFonts w:hint="eastAsia" w:ascii="Times New Roman" w:hAnsi="Times New Roman" w:eastAsia="宋体" w:cs="Times New Roman"/>
          <w:i/>
          <w:spacing w:val="10"/>
          <w:sz w:val="18"/>
          <w:szCs w:val="18"/>
          <w:lang w:eastAsia="zh-CN"/>
        </w:rPr>
        <w:t>资料来源﹕保安司司长办公室</w:t>
      </w:r>
      <w:r>
        <w:rPr>
          <w:rFonts w:hint="eastAsia" w:ascii="Times New Roman" w:hAnsi="Times New Roman" w:eastAsia="宋体" w:cs="Times New Roman"/>
          <w:i/>
          <w:spacing w:val="10"/>
          <w:sz w:val="18"/>
          <w:szCs w:val="18"/>
          <w:lang w:eastAsia="zh-CN"/>
        </w:rPr>
        <w:t>，</w:t>
      </w:r>
      <w:r>
        <w:rPr>
          <w:rFonts w:ascii="Times New Roman" w:hAnsi="Times New Roman" w:cs="Times New Roman"/>
          <w:i/>
          <w:spacing w:val="10"/>
          <w:sz w:val="18"/>
          <w:szCs w:val="18"/>
        </w:rPr>
        <w:t>2024</w:t>
      </w:r>
    </w:p>
    <w:p>
      <w:pPr>
        <w:rPr>
          <w:rFonts w:ascii="Times New Roman" w:hAnsi="Times New Roman" w:eastAsia="宋体" w:cs="Times New Roman"/>
          <w:spacing w:val="10"/>
          <w:sz w:val="20"/>
          <w:szCs w:val="20"/>
          <w:lang w:val="en-US"/>
        </w:rPr>
      </w:pPr>
      <w:r>
        <w:rPr>
          <w:rFonts w:ascii="Times New Roman" w:hAnsi="Times New Roman" w:eastAsia="宋体" w:cs="Times New Roman"/>
          <w:spacing w:val="10"/>
          <w:sz w:val="20"/>
          <w:szCs w:val="20"/>
          <w:lang w:val="en-US"/>
        </w:rPr>
        <w:br w:type="page"/>
      </w:r>
    </w:p>
    <w:p>
      <w:pPr>
        <w:pStyle w:val="2"/>
        <w:numPr>
          <w:ilvl w:val="0"/>
          <w:numId w:val="17"/>
        </w:numPr>
        <w:rPr>
          <w:spacing w:val="10"/>
          <w:sz w:val="22"/>
        </w:rPr>
      </w:pPr>
    </w:p>
    <w:tbl>
      <w:tblPr>
        <w:tblStyle w:val="83"/>
        <w:tblW w:w="8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4011"/>
        <w:gridCol w:w="1105"/>
        <w:gridCol w:w="1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2" w:hRule="atLeast"/>
          <w:tblHeader/>
          <w:jc w:val="center"/>
        </w:trPr>
        <w:tc>
          <w:tcPr>
            <w:tcW w:w="8296" w:type="dxa"/>
            <w:gridSpan w:val="4"/>
            <w:shd w:val="clear" w:color="auto" w:fill="D9D9D9"/>
            <w:vAlign w:val="center"/>
          </w:tcPr>
          <w:p>
            <w:pPr>
              <w:spacing w:after="0" w:line="240" w:lineRule="auto"/>
              <w:jc w:val="center"/>
              <w:rPr>
                <w:rFonts w:ascii="Times New Roman" w:hAnsi="Times New Roman" w:eastAsia="Times New Roman" w:cs="Times New Roman"/>
                <w:b/>
                <w:spacing w:val="10"/>
                <w:sz w:val="20"/>
                <w:szCs w:val="20"/>
                <w:lang w:val="en-US" w:eastAsia="zh-TW"/>
              </w:rPr>
            </w:pPr>
            <w:r>
              <w:rPr>
                <w:rFonts w:hint="eastAsia" w:ascii="Times New Roman" w:hAnsi="Times New Roman" w:eastAsia="宋体" w:cs="Times New Roman"/>
                <w:b/>
                <w:spacing w:val="10"/>
                <w:sz w:val="20"/>
                <w:szCs w:val="20"/>
                <w:lang w:val="en-US" w:eastAsia="zh-CN"/>
              </w:rPr>
              <w:t>海关人员参加的贩卖人口相关的培训项目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blHeader/>
          <w:jc w:val="center"/>
        </w:trPr>
        <w:tc>
          <w:tcPr>
            <w:tcW w:w="1749" w:type="dxa"/>
            <w:shd w:val="clear" w:color="auto" w:fill="D9D9D9"/>
            <w:vAlign w:val="center"/>
          </w:tcPr>
          <w:p>
            <w:pPr>
              <w:suppressAutoHyphens/>
              <w:spacing w:after="0" w:line="240" w:lineRule="atLeast"/>
              <w:jc w:val="center"/>
              <w:rPr>
                <w:rFonts w:ascii="Times New Roman" w:hAnsi="Times New Roman" w:eastAsia="Times New Roman" w:cs="Times New Roman"/>
                <w:b/>
                <w:sz w:val="20"/>
                <w:szCs w:val="20"/>
                <w:lang w:val="en-US" w:eastAsia="en-US"/>
              </w:rPr>
            </w:pPr>
            <w:r>
              <w:rPr>
                <w:rFonts w:hint="eastAsia" w:ascii="Times New Roman" w:hAnsi="Times New Roman" w:eastAsia="宋体" w:cs="Times New Roman"/>
                <w:b/>
                <w:sz w:val="20"/>
                <w:szCs w:val="20"/>
                <w:lang w:val="en-US" w:eastAsia="zh-CN"/>
              </w:rPr>
              <w:t>年份</w:t>
            </w:r>
          </w:p>
        </w:tc>
        <w:tc>
          <w:tcPr>
            <w:tcW w:w="4011" w:type="dxa"/>
            <w:shd w:val="clear" w:color="auto" w:fill="D9D9D9"/>
            <w:vAlign w:val="center"/>
          </w:tcPr>
          <w:p>
            <w:pPr>
              <w:suppressAutoHyphens/>
              <w:spacing w:after="0" w:line="240" w:lineRule="auto"/>
              <w:jc w:val="center"/>
              <w:rPr>
                <w:rFonts w:ascii="Times New Roman" w:hAnsi="Times New Roman" w:eastAsia="Times New Roman" w:cs="Times New Roman"/>
                <w:b/>
                <w:spacing w:val="10"/>
                <w:sz w:val="20"/>
                <w:szCs w:val="20"/>
                <w:lang w:val="en-US" w:eastAsia="en-US"/>
              </w:rPr>
            </w:pPr>
            <w:r>
              <w:rPr>
                <w:rFonts w:hint="eastAsia" w:ascii="Times New Roman" w:hAnsi="Times New Roman" w:eastAsia="宋体" w:cs="Times New Roman"/>
                <w:b/>
                <w:spacing w:val="10"/>
                <w:sz w:val="20"/>
                <w:szCs w:val="20"/>
                <w:lang w:val="en-US" w:eastAsia="zh-CN"/>
              </w:rPr>
              <w:t>课程名称</w:t>
            </w:r>
          </w:p>
        </w:tc>
        <w:tc>
          <w:tcPr>
            <w:tcW w:w="1105" w:type="dxa"/>
            <w:shd w:val="clear" w:color="auto" w:fill="D9D9D9"/>
            <w:vAlign w:val="center"/>
          </w:tcPr>
          <w:p>
            <w:pPr>
              <w:spacing w:after="0" w:line="240" w:lineRule="auto"/>
              <w:jc w:val="center"/>
              <w:rPr>
                <w:rFonts w:ascii="Times New Roman" w:hAnsi="Times New Roman" w:eastAsia="Times New Roman" w:cs="Times New Roman"/>
                <w:b/>
                <w:spacing w:val="10"/>
                <w:sz w:val="20"/>
                <w:szCs w:val="20"/>
                <w:lang w:val="en-US" w:eastAsia="en-US"/>
              </w:rPr>
            </w:pPr>
            <w:r>
              <w:rPr>
                <w:rFonts w:hint="eastAsia" w:ascii="Times New Roman" w:hAnsi="Times New Roman" w:eastAsia="宋体" w:cs="Times New Roman"/>
                <w:b/>
                <w:spacing w:val="10"/>
                <w:sz w:val="20"/>
                <w:szCs w:val="20"/>
                <w:lang w:val="en-US" w:eastAsia="zh-CN"/>
              </w:rPr>
              <w:t>对象</w:t>
            </w:r>
          </w:p>
        </w:tc>
        <w:tc>
          <w:tcPr>
            <w:tcW w:w="1431" w:type="dxa"/>
            <w:shd w:val="clear" w:color="auto" w:fill="D9D9D9"/>
            <w:vAlign w:val="center"/>
          </w:tcPr>
          <w:p>
            <w:pPr>
              <w:spacing w:after="0" w:line="240" w:lineRule="auto"/>
              <w:jc w:val="center"/>
              <w:rPr>
                <w:rFonts w:ascii="Times New Roman" w:hAnsi="Times New Roman" w:eastAsia="Times New Roman" w:cs="Times New Roman"/>
                <w:b/>
                <w:spacing w:val="10"/>
                <w:sz w:val="20"/>
                <w:szCs w:val="20"/>
                <w:lang w:val="en-US" w:eastAsia="en-US"/>
              </w:rPr>
            </w:pPr>
            <w:r>
              <w:rPr>
                <w:rFonts w:hint="eastAsia" w:ascii="Times New Roman" w:hAnsi="Times New Roman" w:eastAsia="宋体" w:cs="Times New Roman"/>
                <w:b/>
                <w:spacing w:val="10"/>
                <w:sz w:val="20"/>
                <w:szCs w:val="20"/>
                <w:lang w:val="en-US" w:eastAsia="zh-CN"/>
              </w:rPr>
              <w:t>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749" w:type="dxa"/>
            <w:vMerge w:val="restart"/>
            <w:vAlign w:val="center"/>
          </w:tcPr>
          <w:p>
            <w:pPr>
              <w:spacing w:after="0" w:line="240" w:lineRule="auto"/>
              <w:jc w:val="center"/>
              <w:rPr>
                <w:rFonts w:ascii="Times New Roman" w:hAnsi="Times New Roman" w:eastAsia="Times New Roman" w:cs="Times New Roman"/>
                <w:b/>
                <w:spacing w:val="10"/>
                <w:sz w:val="20"/>
                <w:szCs w:val="20"/>
                <w:lang w:val="en-US" w:eastAsia="en-US"/>
              </w:rPr>
            </w:pPr>
            <w:r>
              <w:rPr>
                <w:rFonts w:ascii="Times New Roman" w:hAnsi="Times New Roman" w:eastAsia="宋体" w:cs="Times New Roman"/>
                <w:b/>
                <w:spacing w:val="10"/>
                <w:sz w:val="20"/>
                <w:szCs w:val="20"/>
                <w:lang w:val="en-US" w:eastAsia="zh-CN"/>
              </w:rPr>
              <w:t>2013</w:t>
            </w:r>
          </w:p>
        </w:tc>
        <w:tc>
          <w:tcPr>
            <w:tcW w:w="4011" w:type="dxa"/>
            <w:vAlign w:val="center"/>
          </w:tcPr>
          <w:p>
            <w:pPr>
              <w:spacing w:after="0" w:line="240" w:lineRule="auto"/>
              <w:jc w:val="center"/>
              <w:rPr>
                <w:rFonts w:ascii="Times New Roman" w:hAnsi="Times New Roman" w:eastAsia="Times New Roman" w:cs="Times New Roman"/>
                <w:spacing w:val="10"/>
                <w:sz w:val="20"/>
                <w:szCs w:val="20"/>
                <w:lang w:val="en-US" w:eastAsia="zh-TW"/>
              </w:rPr>
            </w:pPr>
            <w:r>
              <w:rPr>
                <w:rFonts w:hint="eastAsia" w:ascii="Times New Roman" w:hAnsi="Times New Roman" w:eastAsia="宋体" w:cs="Times New Roman"/>
                <w:spacing w:val="10"/>
                <w:sz w:val="20"/>
                <w:szCs w:val="20"/>
                <w:lang w:val="en-US" w:eastAsia="zh-CN"/>
              </w:rPr>
              <w:t>打击贩运人口：劳动剥削工作坊</w:t>
            </w:r>
          </w:p>
        </w:tc>
        <w:tc>
          <w:tcPr>
            <w:tcW w:w="1105" w:type="dxa"/>
            <w:vAlign w:val="center"/>
          </w:tcPr>
          <w:p>
            <w:pPr>
              <w:spacing w:after="0" w:line="240" w:lineRule="auto"/>
              <w:jc w:val="center"/>
              <w:rPr>
                <w:rFonts w:ascii="Times New Roman" w:hAnsi="Times New Roman" w:eastAsia="Times New Roman" w:cs="Times New Roman"/>
                <w:spacing w:val="10"/>
                <w:sz w:val="20"/>
                <w:szCs w:val="20"/>
                <w:lang w:val="en-US" w:eastAsia="zh-TW"/>
              </w:rPr>
            </w:pPr>
            <w:r>
              <w:rPr>
                <w:rFonts w:hint="eastAsia" w:ascii="Times New Roman" w:hAnsi="Times New Roman" w:eastAsia="宋体" w:cs="Times New Roman"/>
                <w:spacing w:val="10"/>
                <w:sz w:val="20"/>
                <w:szCs w:val="20"/>
                <w:lang w:val="en-US" w:eastAsia="zh-CN"/>
              </w:rPr>
              <w:t>海关人员</w:t>
            </w:r>
          </w:p>
        </w:tc>
        <w:tc>
          <w:tcPr>
            <w:tcW w:w="1431" w:type="dxa"/>
            <w:vAlign w:val="center"/>
          </w:tcPr>
          <w:p>
            <w:pPr>
              <w:spacing w:after="0" w:line="240" w:lineRule="auto"/>
              <w:jc w:val="center"/>
              <w:rPr>
                <w:rFonts w:ascii="Times New Roman" w:hAnsi="Times New Roman" w:eastAsia="Times New Roman" w:cs="Times New Roman"/>
                <w:spacing w:val="10"/>
                <w:sz w:val="20"/>
                <w:szCs w:val="20"/>
                <w:lang w:val="en-US" w:eastAsia="en-US"/>
              </w:rPr>
            </w:pPr>
            <w:r>
              <w:rPr>
                <w:rFonts w:ascii="Times New Roman" w:hAnsi="Times New Roman" w:eastAsia="宋体" w:cs="Times New Roman"/>
                <w:spacing w:val="10"/>
                <w:sz w:val="20"/>
                <w:szCs w:val="2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749" w:type="dxa"/>
            <w:vMerge w:val="continue"/>
            <w:vAlign w:val="center"/>
          </w:tcPr>
          <w:p>
            <w:pPr>
              <w:spacing w:after="0" w:line="240" w:lineRule="auto"/>
              <w:jc w:val="center"/>
              <w:rPr>
                <w:rFonts w:ascii="Times New Roman" w:hAnsi="Times New Roman" w:eastAsia="Times New Roman" w:cs="Times New Roman"/>
                <w:b/>
                <w:spacing w:val="10"/>
                <w:sz w:val="20"/>
                <w:szCs w:val="20"/>
                <w:lang w:val="en-US" w:eastAsia="en-US"/>
              </w:rPr>
            </w:pPr>
          </w:p>
        </w:tc>
        <w:tc>
          <w:tcPr>
            <w:tcW w:w="4011" w:type="dxa"/>
            <w:vAlign w:val="center"/>
          </w:tcPr>
          <w:p>
            <w:pPr>
              <w:spacing w:after="0" w:line="240" w:lineRule="auto"/>
              <w:jc w:val="center"/>
              <w:rPr>
                <w:rFonts w:ascii="Times New Roman" w:hAnsi="Times New Roman" w:eastAsia="Times New Roman" w:cs="Times New Roman"/>
                <w:spacing w:val="10"/>
                <w:sz w:val="20"/>
                <w:szCs w:val="20"/>
                <w:lang w:eastAsia="zh-TW"/>
              </w:rPr>
            </w:pPr>
            <w:r>
              <w:rPr>
                <w:rFonts w:hint="eastAsia" w:ascii="Times New Roman" w:hAnsi="Times New Roman" w:eastAsia="宋体" w:cs="Times New Roman"/>
                <w:spacing w:val="10"/>
                <w:sz w:val="20"/>
                <w:szCs w:val="20"/>
                <w:lang w:eastAsia="zh-CN"/>
              </w:rPr>
              <w:t>海关关员入职开考</w:t>
            </w:r>
            <w:r>
              <w:rPr>
                <w:rFonts w:ascii="Times New Roman" w:hAnsi="Times New Roman" w:eastAsia="宋体" w:cs="Times New Roman"/>
                <w:spacing w:val="10"/>
                <w:sz w:val="20"/>
                <w:szCs w:val="20"/>
                <w:lang w:eastAsia="zh-CN"/>
              </w:rPr>
              <w:t xml:space="preserve">- </w:t>
            </w:r>
            <w:r>
              <w:rPr>
                <w:rFonts w:hint="eastAsia" w:ascii="Times New Roman" w:hAnsi="Times New Roman" w:eastAsia="宋体" w:cs="Times New Roman"/>
                <w:spacing w:val="10"/>
                <w:sz w:val="20"/>
                <w:szCs w:val="20"/>
                <w:lang w:eastAsia="zh-CN"/>
              </w:rPr>
              <w:t>基础培训课程</w:t>
            </w:r>
          </w:p>
          <w:p>
            <w:pPr>
              <w:spacing w:after="0" w:line="240" w:lineRule="auto"/>
              <w:jc w:val="center"/>
              <w:rPr>
                <w:rFonts w:ascii="Times New Roman" w:hAnsi="Times New Roman" w:eastAsia="Times New Roman" w:cs="Times New Roman"/>
                <w:spacing w:val="10"/>
                <w:sz w:val="20"/>
                <w:szCs w:val="20"/>
                <w:lang w:eastAsia="zh-TW"/>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专业训练阶段</w:t>
            </w:r>
            <w:r>
              <w:rPr>
                <w:rFonts w:ascii="Times New Roman" w:hAnsi="Times New Roman" w:eastAsia="宋体" w:cs="Times New Roman"/>
                <w:spacing w:val="10"/>
                <w:sz w:val="20"/>
                <w:szCs w:val="20"/>
                <w:lang w:eastAsia="zh-CN"/>
              </w:rPr>
              <w:t>)</w:t>
            </w:r>
          </w:p>
        </w:tc>
        <w:tc>
          <w:tcPr>
            <w:tcW w:w="1105" w:type="dxa"/>
            <w:vAlign w:val="center"/>
          </w:tcPr>
          <w:p>
            <w:pPr>
              <w:spacing w:after="0" w:line="240" w:lineRule="auto"/>
              <w:jc w:val="center"/>
              <w:rPr>
                <w:rFonts w:ascii="Times New Roman" w:hAnsi="Times New Roman" w:eastAsia="Times New Roman" w:cs="Times New Roman"/>
                <w:spacing w:val="10"/>
                <w:sz w:val="20"/>
                <w:szCs w:val="20"/>
                <w:lang w:val="en-US" w:eastAsia="en-US"/>
              </w:rPr>
            </w:pPr>
            <w:r>
              <w:rPr>
                <w:rFonts w:hint="eastAsia" w:ascii="Times New Roman" w:hAnsi="Times New Roman" w:eastAsia="宋体" w:cs="Times New Roman"/>
                <w:spacing w:val="10"/>
                <w:sz w:val="20"/>
                <w:szCs w:val="20"/>
                <w:lang w:val="en-US" w:eastAsia="zh-CN"/>
              </w:rPr>
              <w:t>海关人员</w:t>
            </w:r>
          </w:p>
        </w:tc>
        <w:tc>
          <w:tcPr>
            <w:tcW w:w="1431" w:type="dxa"/>
            <w:vAlign w:val="center"/>
          </w:tcPr>
          <w:p>
            <w:pPr>
              <w:spacing w:after="0" w:line="240" w:lineRule="auto"/>
              <w:jc w:val="center"/>
              <w:rPr>
                <w:rFonts w:ascii="Times New Roman" w:hAnsi="Times New Roman" w:eastAsia="Times New Roman" w:cs="Times New Roman"/>
                <w:spacing w:val="10"/>
                <w:sz w:val="20"/>
                <w:szCs w:val="20"/>
                <w:lang w:eastAsia="zh-TW"/>
              </w:rPr>
            </w:pPr>
            <w:r>
              <w:rPr>
                <w:rFonts w:ascii="Times New Roman" w:hAnsi="Times New Roman" w:eastAsia="宋体" w:cs="Times New Roman"/>
                <w:spacing w:val="10"/>
                <w:sz w:val="20"/>
                <w:szCs w:val="20"/>
                <w:lang w:eastAsia="zh-CN"/>
              </w:rPr>
              <w:t>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749" w:type="dxa"/>
            <w:vMerge w:val="continue"/>
            <w:vAlign w:val="center"/>
          </w:tcPr>
          <w:p>
            <w:pPr>
              <w:spacing w:after="0" w:line="240" w:lineRule="auto"/>
              <w:jc w:val="center"/>
              <w:rPr>
                <w:rFonts w:ascii="Times New Roman" w:hAnsi="Times New Roman" w:eastAsia="Times New Roman" w:cs="Times New Roman"/>
                <w:b/>
                <w:spacing w:val="10"/>
                <w:sz w:val="20"/>
                <w:szCs w:val="20"/>
                <w:lang w:val="en-US" w:eastAsia="en-US"/>
              </w:rPr>
            </w:pPr>
          </w:p>
        </w:tc>
        <w:tc>
          <w:tcPr>
            <w:tcW w:w="4011" w:type="dxa"/>
            <w:vAlign w:val="center"/>
          </w:tcPr>
          <w:p>
            <w:pPr>
              <w:spacing w:after="0" w:line="240" w:lineRule="auto"/>
              <w:ind w:right="120"/>
              <w:jc w:val="center"/>
              <w:rPr>
                <w:rFonts w:ascii="Times New Roman" w:hAnsi="Times New Roman" w:eastAsia="Times New Roman" w:cs="Times New Roman"/>
                <w:spacing w:val="10"/>
                <w:sz w:val="20"/>
                <w:szCs w:val="20"/>
                <w:lang w:eastAsia="zh-TW"/>
              </w:rPr>
            </w:pPr>
            <w:r>
              <w:rPr>
                <w:rFonts w:hint="eastAsia" w:ascii="Times New Roman" w:hAnsi="Times New Roman" w:eastAsia="宋体" w:cs="Times New Roman"/>
                <w:spacing w:val="10"/>
                <w:sz w:val="20"/>
                <w:szCs w:val="20"/>
                <w:lang w:eastAsia="zh-CN"/>
              </w:rPr>
              <w:t>晋升首席关员培训课程</w:t>
            </w:r>
          </w:p>
        </w:tc>
        <w:tc>
          <w:tcPr>
            <w:tcW w:w="1105" w:type="dxa"/>
            <w:vAlign w:val="center"/>
          </w:tcPr>
          <w:p>
            <w:pPr>
              <w:spacing w:after="0" w:line="240" w:lineRule="auto"/>
              <w:jc w:val="center"/>
              <w:rPr>
                <w:rFonts w:ascii="Times New Roman" w:hAnsi="Times New Roman" w:eastAsia="Times New Roman" w:cs="Times New Roman"/>
                <w:spacing w:val="10"/>
                <w:sz w:val="20"/>
                <w:szCs w:val="20"/>
                <w:lang w:val="en-US" w:eastAsia="en-US"/>
              </w:rPr>
            </w:pPr>
            <w:r>
              <w:rPr>
                <w:rFonts w:hint="eastAsia" w:ascii="Times New Roman" w:hAnsi="Times New Roman" w:eastAsia="宋体" w:cs="Times New Roman"/>
                <w:spacing w:val="10"/>
                <w:sz w:val="20"/>
                <w:szCs w:val="20"/>
                <w:lang w:val="en-US" w:eastAsia="zh-CN"/>
              </w:rPr>
              <w:t>海关人员</w:t>
            </w:r>
          </w:p>
        </w:tc>
        <w:tc>
          <w:tcPr>
            <w:tcW w:w="1431" w:type="dxa"/>
            <w:vAlign w:val="center"/>
          </w:tcPr>
          <w:p>
            <w:pPr>
              <w:spacing w:after="0" w:line="240" w:lineRule="auto"/>
              <w:jc w:val="center"/>
              <w:rPr>
                <w:rFonts w:ascii="Times New Roman" w:hAnsi="Times New Roman" w:eastAsia="Times New Roman" w:cs="Times New Roman"/>
                <w:spacing w:val="10"/>
                <w:sz w:val="20"/>
                <w:szCs w:val="20"/>
                <w:lang w:eastAsia="zh-TW"/>
              </w:rPr>
            </w:pPr>
            <w:r>
              <w:rPr>
                <w:rFonts w:ascii="Times New Roman" w:hAnsi="Times New Roman" w:eastAsia="宋体" w:cs="Times New Roman"/>
                <w:spacing w:val="10"/>
                <w:sz w:val="20"/>
                <w:szCs w:val="20"/>
                <w:lang w:eastAsia="zh-CN"/>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749" w:type="dxa"/>
            <w:vMerge w:val="restart"/>
            <w:vAlign w:val="center"/>
          </w:tcPr>
          <w:p>
            <w:pPr>
              <w:spacing w:after="0" w:line="240" w:lineRule="auto"/>
              <w:jc w:val="center"/>
              <w:rPr>
                <w:rFonts w:ascii="Times New Roman" w:hAnsi="Times New Roman" w:eastAsia="Times New Roman" w:cs="Times New Roman"/>
                <w:b/>
                <w:spacing w:val="10"/>
                <w:sz w:val="20"/>
                <w:szCs w:val="20"/>
                <w:lang w:val="en-US" w:eastAsia="en-US"/>
              </w:rPr>
            </w:pPr>
            <w:r>
              <w:rPr>
                <w:rFonts w:ascii="Times New Roman" w:hAnsi="Times New Roman" w:eastAsia="宋体" w:cs="Times New Roman"/>
                <w:b/>
                <w:spacing w:val="10"/>
                <w:sz w:val="20"/>
                <w:szCs w:val="20"/>
                <w:lang w:val="en-US" w:eastAsia="zh-CN"/>
              </w:rPr>
              <w:t>2014</w:t>
            </w:r>
          </w:p>
        </w:tc>
        <w:tc>
          <w:tcPr>
            <w:tcW w:w="4011" w:type="dxa"/>
            <w:vAlign w:val="center"/>
          </w:tcPr>
          <w:p>
            <w:pPr>
              <w:spacing w:after="0" w:line="240" w:lineRule="auto"/>
              <w:ind w:right="120"/>
              <w:jc w:val="center"/>
              <w:rPr>
                <w:rFonts w:ascii="Times New Roman" w:hAnsi="Times New Roman" w:eastAsia="Times New Roman" w:cs="Times New Roman"/>
                <w:spacing w:val="10"/>
                <w:sz w:val="20"/>
                <w:szCs w:val="20"/>
                <w:lang w:eastAsia="zh-TW"/>
              </w:rPr>
            </w:pPr>
            <w:r>
              <w:rPr>
                <w:rFonts w:hint="eastAsia" w:ascii="Times New Roman" w:hAnsi="Times New Roman" w:eastAsia="宋体" w:cs="Times New Roman"/>
                <w:spacing w:val="10"/>
                <w:sz w:val="20"/>
                <w:szCs w:val="20"/>
                <w:lang w:eastAsia="zh-CN"/>
              </w:rPr>
              <w:t>副关务监督内部入职开考培训课程</w:t>
            </w:r>
          </w:p>
        </w:tc>
        <w:tc>
          <w:tcPr>
            <w:tcW w:w="1105" w:type="dxa"/>
            <w:vAlign w:val="center"/>
          </w:tcPr>
          <w:p>
            <w:pPr>
              <w:spacing w:after="0" w:line="240" w:lineRule="auto"/>
              <w:jc w:val="center"/>
              <w:rPr>
                <w:rFonts w:ascii="Times New Roman" w:hAnsi="Times New Roman" w:eastAsia="Times New Roman" w:cs="Times New Roman"/>
                <w:spacing w:val="10"/>
                <w:sz w:val="20"/>
                <w:szCs w:val="20"/>
                <w:lang w:val="en-US" w:eastAsia="en-US"/>
              </w:rPr>
            </w:pPr>
            <w:r>
              <w:rPr>
                <w:rFonts w:hint="eastAsia" w:ascii="Times New Roman" w:hAnsi="Times New Roman" w:eastAsia="宋体" w:cs="Times New Roman"/>
                <w:spacing w:val="10"/>
                <w:sz w:val="20"/>
                <w:szCs w:val="20"/>
                <w:lang w:val="en-US" w:eastAsia="zh-CN"/>
              </w:rPr>
              <w:t>海关人员</w:t>
            </w:r>
          </w:p>
        </w:tc>
        <w:tc>
          <w:tcPr>
            <w:tcW w:w="1431" w:type="dxa"/>
            <w:vAlign w:val="center"/>
          </w:tcPr>
          <w:p>
            <w:pPr>
              <w:spacing w:after="0" w:line="240" w:lineRule="auto"/>
              <w:jc w:val="center"/>
              <w:rPr>
                <w:rFonts w:ascii="Times New Roman" w:hAnsi="Times New Roman" w:eastAsia="Times New Roman" w:cs="Times New Roman"/>
                <w:spacing w:val="10"/>
                <w:sz w:val="20"/>
                <w:szCs w:val="20"/>
                <w:lang w:eastAsia="zh-TW"/>
              </w:rPr>
            </w:pPr>
            <w:r>
              <w:rPr>
                <w:rFonts w:ascii="Times New Roman" w:hAnsi="Times New Roman" w:eastAsia="宋体" w:cs="Times New Roman"/>
                <w:spacing w:val="10"/>
                <w:sz w:val="20"/>
                <w:szCs w:val="20"/>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749" w:type="dxa"/>
            <w:vMerge w:val="continue"/>
            <w:vAlign w:val="center"/>
          </w:tcPr>
          <w:p>
            <w:pPr>
              <w:spacing w:after="0" w:line="240" w:lineRule="auto"/>
              <w:jc w:val="center"/>
              <w:rPr>
                <w:rFonts w:ascii="Times New Roman" w:hAnsi="Times New Roman" w:eastAsia="Times New Roman" w:cs="Times New Roman"/>
                <w:b/>
                <w:spacing w:val="10"/>
                <w:sz w:val="20"/>
                <w:szCs w:val="20"/>
                <w:lang w:val="en-US" w:eastAsia="zh-TW"/>
              </w:rPr>
            </w:pPr>
          </w:p>
        </w:tc>
        <w:tc>
          <w:tcPr>
            <w:tcW w:w="4011" w:type="dxa"/>
            <w:vAlign w:val="center"/>
          </w:tcPr>
          <w:p>
            <w:pPr>
              <w:spacing w:after="0" w:line="240" w:lineRule="auto"/>
              <w:ind w:right="120"/>
              <w:jc w:val="center"/>
              <w:rPr>
                <w:rFonts w:ascii="Times New Roman" w:hAnsi="Times New Roman" w:eastAsia="Times New Roman" w:cs="Times New Roman"/>
                <w:spacing w:val="10"/>
                <w:sz w:val="20"/>
                <w:szCs w:val="20"/>
                <w:lang w:eastAsia="zh-TW"/>
              </w:rPr>
            </w:pPr>
            <w:r>
              <w:rPr>
                <w:rFonts w:hint="eastAsia" w:ascii="Times New Roman" w:hAnsi="Times New Roman" w:eastAsia="宋体" w:cs="Times New Roman"/>
                <w:spacing w:val="10"/>
                <w:sz w:val="20"/>
                <w:szCs w:val="20"/>
                <w:lang w:eastAsia="zh-CN"/>
              </w:rPr>
              <w:t>海关关员入职开考</w:t>
            </w:r>
            <w:r>
              <w:rPr>
                <w:rFonts w:ascii="Times New Roman" w:hAnsi="Times New Roman" w:eastAsia="宋体" w:cs="Times New Roman"/>
                <w:spacing w:val="10"/>
                <w:sz w:val="20"/>
                <w:szCs w:val="20"/>
                <w:lang w:eastAsia="zh-CN"/>
              </w:rPr>
              <w:t xml:space="preserve">- </w:t>
            </w:r>
            <w:r>
              <w:rPr>
                <w:rFonts w:hint="eastAsia" w:ascii="Times New Roman" w:hAnsi="Times New Roman" w:eastAsia="宋体" w:cs="Times New Roman"/>
                <w:spacing w:val="10"/>
                <w:sz w:val="20"/>
                <w:szCs w:val="20"/>
                <w:lang w:eastAsia="zh-CN"/>
              </w:rPr>
              <w:t>基础培训课程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专业训练阶段</w:t>
            </w:r>
            <w:r>
              <w:rPr>
                <w:rFonts w:ascii="Times New Roman" w:hAnsi="Times New Roman" w:eastAsia="宋体" w:cs="Times New Roman"/>
                <w:spacing w:val="10"/>
                <w:sz w:val="20"/>
                <w:szCs w:val="20"/>
                <w:lang w:eastAsia="zh-CN"/>
              </w:rPr>
              <w:t>)</w:t>
            </w:r>
          </w:p>
        </w:tc>
        <w:tc>
          <w:tcPr>
            <w:tcW w:w="1105" w:type="dxa"/>
            <w:vAlign w:val="center"/>
          </w:tcPr>
          <w:p>
            <w:pPr>
              <w:spacing w:after="0" w:line="240" w:lineRule="auto"/>
              <w:jc w:val="center"/>
              <w:rPr>
                <w:rFonts w:ascii="Times New Roman" w:hAnsi="Times New Roman" w:eastAsia="Times New Roman" w:cs="Times New Roman"/>
                <w:spacing w:val="10"/>
                <w:sz w:val="20"/>
                <w:szCs w:val="20"/>
                <w:lang w:val="en-US" w:eastAsia="en-US"/>
              </w:rPr>
            </w:pPr>
            <w:r>
              <w:rPr>
                <w:rFonts w:hint="eastAsia" w:ascii="Times New Roman" w:hAnsi="Times New Roman" w:eastAsia="宋体" w:cs="Times New Roman"/>
                <w:spacing w:val="10"/>
                <w:sz w:val="20"/>
                <w:szCs w:val="20"/>
                <w:lang w:val="en-US" w:eastAsia="zh-CN"/>
              </w:rPr>
              <w:t>海关人员</w:t>
            </w:r>
          </w:p>
        </w:tc>
        <w:tc>
          <w:tcPr>
            <w:tcW w:w="1431" w:type="dxa"/>
            <w:vAlign w:val="center"/>
          </w:tcPr>
          <w:p>
            <w:pPr>
              <w:spacing w:after="0" w:line="240" w:lineRule="auto"/>
              <w:jc w:val="center"/>
              <w:rPr>
                <w:rFonts w:ascii="Times New Roman" w:hAnsi="Times New Roman" w:eastAsia="Times New Roman" w:cs="Times New Roman"/>
                <w:spacing w:val="10"/>
                <w:sz w:val="20"/>
                <w:szCs w:val="20"/>
                <w:lang w:eastAsia="zh-TW"/>
              </w:rPr>
            </w:pPr>
            <w:r>
              <w:rPr>
                <w:rFonts w:ascii="Times New Roman" w:hAnsi="Times New Roman" w:eastAsia="宋体" w:cs="Times New Roman"/>
                <w:spacing w:val="10"/>
                <w:sz w:val="20"/>
                <w:szCs w:val="20"/>
                <w:lang w:eastAsia="zh-CN"/>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749" w:type="dxa"/>
            <w:vMerge w:val="restart"/>
            <w:vAlign w:val="center"/>
          </w:tcPr>
          <w:p>
            <w:pPr>
              <w:spacing w:after="0" w:line="240" w:lineRule="auto"/>
              <w:jc w:val="center"/>
              <w:rPr>
                <w:rFonts w:ascii="Times New Roman" w:hAnsi="Times New Roman" w:eastAsia="Times New Roman" w:cs="Times New Roman"/>
                <w:b/>
                <w:spacing w:val="10"/>
                <w:sz w:val="20"/>
                <w:szCs w:val="20"/>
                <w:lang w:val="en-US" w:eastAsia="en-US"/>
              </w:rPr>
            </w:pPr>
            <w:r>
              <w:rPr>
                <w:rFonts w:ascii="Times New Roman" w:hAnsi="Times New Roman" w:eastAsia="宋体" w:cs="Times New Roman"/>
                <w:b/>
                <w:spacing w:val="10"/>
                <w:sz w:val="20"/>
                <w:szCs w:val="20"/>
                <w:lang w:val="en-US" w:eastAsia="zh-CN"/>
              </w:rPr>
              <w:t>2015</w:t>
            </w:r>
          </w:p>
        </w:tc>
        <w:tc>
          <w:tcPr>
            <w:tcW w:w="4011" w:type="dxa"/>
            <w:vAlign w:val="center"/>
          </w:tcPr>
          <w:p>
            <w:pPr>
              <w:spacing w:after="0" w:line="240" w:lineRule="auto"/>
              <w:ind w:right="120"/>
              <w:jc w:val="center"/>
              <w:rPr>
                <w:rFonts w:ascii="Times New Roman" w:hAnsi="Times New Roman" w:eastAsia="Times New Roman" w:cs="Times New Roman"/>
                <w:spacing w:val="10"/>
                <w:sz w:val="20"/>
                <w:szCs w:val="20"/>
                <w:lang w:eastAsia="zh-TW"/>
              </w:rPr>
            </w:pPr>
            <w:r>
              <w:rPr>
                <w:rFonts w:hint="eastAsia" w:ascii="Times New Roman" w:hAnsi="Times New Roman" w:eastAsia="宋体" w:cs="Times New Roman"/>
                <w:spacing w:val="10"/>
                <w:sz w:val="20"/>
                <w:szCs w:val="20"/>
                <w:lang w:eastAsia="zh-CN"/>
              </w:rPr>
              <w:t>海关关员入职开考</w:t>
            </w:r>
            <w:r>
              <w:rPr>
                <w:rFonts w:ascii="Times New Roman" w:hAnsi="Times New Roman" w:eastAsia="宋体" w:cs="Times New Roman"/>
                <w:spacing w:val="10"/>
                <w:sz w:val="20"/>
                <w:szCs w:val="20"/>
                <w:lang w:eastAsia="zh-CN"/>
              </w:rPr>
              <w:t xml:space="preserve"> - </w:t>
            </w:r>
            <w:r>
              <w:rPr>
                <w:rFonts w:hint="eastAsia" w:ascii="Times New Roman" w:hAnsi="Times New Roman" w:eastAsia="宋体" w:cs="Times New Roman"/>
                <w:spacing w:val="10"/>
                <w:sz w:val="20"/>
                <w:szCs w:val="20"/>
                <w:lang w:eastAsia="zh-CN"/>
              </w:rPr>
              <w:t>基础培训课程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专业训练阶段</w:t>
            </w:r>
            <w:r>
              <w:rPr>
                <w:rFonts w:ascii="Times New Roman" w:hAnsi="Times New Roman" w:eastAsia="宋体" w:cs="Times New Roman"/>
                <w:spacing w:val="10"/>
                <w:sz w:val="20"/>
                <w:szCs w:val="20"/>
                <w:lang w:eastAsia="zh-CN"/>
              </w:rPr>
              <w:t>)</w:t>
            </w:r>
          </w:p>
        </w:tc>
        <w:tc>
          <w:tcPr>
            <w:tcW w:w="1105" w:type="dxa"/>
            <w:vAlign w:val="center"/>
          </w:tcPr>
          <w:p>
            <w:pPr>
              <w:spacing w:after="0" w:line="240" w:lineRule="auto"/>
              <w:jc w:val="center"/>
              <w:rPr>
                <w:rFonts w:ascii="Times New Roman" w:hAnsi="Times New Roman" w:eastAsia="Times New Roman" w:cs="Times New Roman"/>
                <w:spacing w:val="10"/>
                <w:sz w:val="20"/>
                <w:szCs w:val="20"/>
                <w:lang w:val="en-US" w:eastAsia="en-US"/>
              </w:rPr>
            </w:pPr>
            <w:r>
              <w:rPr>
                <w:rFonts w:hint="eastAsia" w:ascii="Times New Roman" w:hAnsi="Times New Roman" w:eastAsia="宋体" w:cs="Times New Roman"/>
                <w:spacing w:val="10"/>
                <w:sz w:val="20"/>
                <w:szCs w:val="20"/>
                <w:lang w:val="en-US" w:eastAsia="zh-CN"/>
              </w:rPr>
              <w:t>海关人员</w:t>
            </w:r>
          </w:p>
        </w:tc>
        <w:tc>
          <w:tcPr>
            <w:tcW w:w="1431" w:type="dxa"/>
            <w:vAlign w:val="center"/>
          </w:tcPr>
          <w:p>
            <w:pPr>
              <w:spacing w:after="0" w:line="240" w:lineRule="auto"/>
              <w:jc w:val="center"/>
              <w:rPr>
                <w:rFonts w:ascii="Times New Roman" w:hAnsi="Times New Roman" w:eastAsia="Times New Roman" w:cs="Times New Roman"/>
                <w:spacing w:val="10"/>
                <w:sz w:val="20"/>
                <w:szCs w:val="20"/>
                <w:lang w:eastAsia="zh-TW"/>
              </w:rPr>
            </w:pPr>
            <w:r>
              <w:rPr>
                <w:rFonts w:ascii="Times New Roman" w:hAnsi="Times New Roman" w:eastAsia="宋体" w:cs="Times New Roman"/>
                <w:spacing w:val="10"/>
                <w:sz w:val="20"/>
                <w:szCs w:val="20"/>
                <w:lang w:eastAsia="zh-CN"/>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749" w:type="dxa"/>
            <w:vMerge w:val="continue"/>
            <w:vAlign w:val="center"/>
          </w:tcPr>
          <w:p>
            <w:pPr>
              <w:spacing w:after="0" w:line="240" w:lineRule="auto"/>
              <w:jc w:val="center"/>
              <w:rPr>
                <w:rFonts w:ascii="Times New Roman" w:hAnsi="Times New Roman" w:eastAsia="Times New Roman" w:cs="Times New Roman"/>
                <w:b/>
                <w:spacing w:val="10"/>
                <w:sz w:val="20"/>
                <w:szCs w:val="20"/>
                <w:lang w:val="en-US" w:eastAsia="zh-TW"/>
              </w:rPr>
            </w:pPr>
          </w:p>
        </w:tc>
        <w:tc>
          <w:tcPr>
            <w:tcW w:w="4011" w:type="dxa"/>
            <w:vAlign w:val="center"/>
          </w:tcPr>
          <w:p>
            <w:pPr>
              <w:spacing w:after="0" w:line="240" w:lineRule="auto"/>
              <w:ind w:right="120"/>
              <w:jc w:val="center"/>
              <w:rPr>
                <w:rFonts w:ascii="Times New Roman" w:hAnsi="Times New Roman" w:eastAsia="Times New Roman" w:cs="Times New Roman"/>
                <w:spacing w:val="10"/>
                <w:sz w:val="20"/>
                <w:szCs w:val="20"/>
                <w:lang w:eastAsia="zh-TW"/>
              </w:rPr>
            </w:pPr>
            <w:r>
              <w:rPr>
                <w:rFonts w:hint="eastAsia" w:ascii="Times New Roman" w:hAnsi="Times New Roman" w:eastAsia="宋体" w:cs="Times New Roman"/>
                <w:spacing w:val="10"/>
                <w:sz w:val="20"/>
                <w:szCs w:val="20"/>
                <w:lang w:eastAsia="zh-CN"/>
              </w:rPr>
              <w:t>晋升首席关员培训课程</w:t>
            </w:r>
          </w:p>
        </w:tc>
        <w:tc>
          <w:tcPr>
            <w:tcW w:w="1105" w:type="dxa"/>
            <w:vAlign w:val="center"/>
          </w:tcPr>
          <w:p>
            <w:pPr>
              <w:spacing w:after="0" w:line="240" w:lineRule="auto"/>
              <w:jc w:val="center"/>
              <w:rPr>
                <w:rFonts w:ascii="Times New Roman" w:hAnsi="Times New Roman" w:eastAsia="Times New Roman" w:cs="Times New Roman"/>
                <w:spacing w:val="10"/>
                <w:sz w:val="20"/>
                <w:szCs w:val="20"/>
                <w:lang w:val="en-US" w:eastAsia="en-US"/>
              </w:rPr>
            </w:pPr>
            <w:r>
              <w:rPr>
                <w:rFonts w:hint="eastAsia" w:ascii="Times New Roman" w:hAnsi="Times New Roman" w:eastAsia="宋体" w:cs="Times New Roman"/>
                <w:spacing w:val="10"/>
                <w:sz w:val="20"/>
                <w:szCs w:val="20"/>
                <w:lang w:val="en-US" w:eastAsia="zh-CN"/>
              </w:rPr>
              <w:t>海关人员</w:t>
            </w:r>
          </w:p>
        </w:tc>
        <w:tc>
          <w:tcPr>
            <w:tcW w:w="1431" w:type="dxa"/>
            <w:vAlign w:val="center"/>
          </w:tcPr>
          <w:p>
            <w:pPr>
              <w:spacing w:after="0" w:line="240" w:lineRule="auto"/>
              <w:jc w:val="center"/>
              <w:rPr>
                <w:rFonts w:ascii="Times New Roman" w:hAnsi="Times New Roman" w:eastAsia="Times New Roman" w:cs="Times New Roman"/>
                <w:spacing w:val="10"/>
                <w:sz w:val="20"/>
                <w:szCs w:val="20"/>
                <w:lang w:eastAsia="zh-TW"/>
              </w:rPr>
            </w:pPr>
            <w:r>
              <w:rPr>
                <w:rFonts w:ascii="Times New Roman" w:hAnsi="Times New Roman" w:eastAsia="宋体" w:cs="Times New Roman"/>
                <w:spacing w:val="10"/>
                <w:sz w:val="20"/>
                <w:szCs w:val="20"/>
                <w:lang w:eastAsia="zh-CN"/>
              </w:rPr>
              <w:t>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749" w:type="dxa"/>
            <w:vMerge w:val="restart"/>
            <w:vAlign w:val="center"/>
          </w:tcPr>
          <w:p>
            <w:pPr>
              <w:spacing w:after="0" w:line="240" w:lineRule="auto"/>
              <w:jc w:val="center"/>
              <w:rPr>
                <w:rFonts w:ascii="Times New Roman" w:hAnsi="Times New Roman" w:eastAsia="Times New Roman" w:cs="Times New Roman"/>
                <w:b/>
                <w:spacing w:val="10"/>
                <w:sz w:val="20"/>
                <w:szCs w:val="20"/>
                <w:lang w:val="en-US" w:eastAsia="en-US"/>
              </w:rPr>
            </w:pPr>
            <w:r>
              <w:rPr>
                <w:rFonts w:ascii="Times New Roman" w:hAnsi="Times New Roman" w:eastAsia="宋体" w:cs="Times New Roman"/>
                <w:b/>
                <w:spacing w:val="10"/>
                <w:sz w:val="20"/>
                <w:szCs w:val="20"/>
                <w:lang w:val="en-US" w:eastAsia="zh-CN"/>
              </w:rPr>
              <w:t>2016</w:t>
            </w:r>
          </w:p>
        </w:tc>
        <w:tc>
          <w:tcPr>
            <w:tcW w:w="4011" w:type="dxa"/>
            <w:vAlign w:val="center"/>
          </w:tcPr>
          <w:p>
            <w:pPr>
              <w:spacing w:after="0" w:line="240" w:lineRule="auto"/>
              <w:jc w:val="center"/>
              <w:rPr>
                <w:rFonts w:ascii="Times New Roman" w:hAnsi="Times New Roman" w:eastAsia="Times New Roman" w:cs="Times New Roman"/>
                <w:spacing w:val="10"/>
                <w:sz w:val="20"/>
                <w:szCs w:val="20"/>
                <w:lang w:val="en-US" w:eastAsia="zh-TW"/>
              </w:rPr>
            </w:pPr>
            <w:r>
              <w:rPr>
                <w:rFonts w:hint="eastAsia" w:ascii="Times New Roman" w:hAnsi="Times New Roman" w:eastAsia="宋体" w:cs="Times New Roman"/>
                <w:spacing w:val="10"/>
                <w:sz w:val="20"/>
                <w:szCs w:val="20"/>
                <w:lang w:val="en-US" w:eastAsia="zh-CN"/>
              </w:rPr>
              <w:t>专题研讨会</w:t>
            </w:r>
            <w:r>
              <w:rPr>
                <w:rFonts w:ascii="Times New Roman" w:hAnsi="Times New Roman" w:eastAsia="宋体" w:cs="Times New Roman"/>
                <w:spacing w:val="10"/>
                <w:sz w:val="20"/>
                <w:szCs w:val="20"/>
                <w:lang w:val="en-US" w:eastAsia="zh-CN"/>
              </w:rPr>
              <w:t>-</w:t>
            </w:r>
            <w:r>
              <w:rPr>
                <w:rFonts w:hint="eastAsia" w:ascii="Times New Roman" w:hAnsi="Times New Roman" w:eastAsia="宋体" w:cs="Times New Roman"/>
                <w:spacing w:val="10"/>
                <w:sz w:val="20"/>
                <w:szCs w:val="20"/>
                <w:lang w:val="en-US" w:eastAsia="zh-CN"/>
              </w:rPr>
              <w:t>打击贩卖人口及保护受害人</w:t>
            </w:r>
          </w:p>
        </w:tc>
        <w:tc>
          <w:tcPr>
            <w:tcW w:w="1105" w:type="dxa"/>
            <w:vAlign w:val="center"/>
          </w:tcPr>
          <w:p>
            <w:pPr>
              <w:spacing w:after="0" w:line="240" w:lineRule="auto"/>
              <w:jc w:val="center"/>
              <w:rPr>
                <w:rFonts w:ascii="Times New Roman" w:hAnsi="Times New Roman" w:eastAsia="Times New Roman" w:cs="Times New Roman"/>
                <w:spacing w:val="10"/>
                <w:sz w:val="20"/>
                <w:szCs w:val="20"/>
                <w:lang w:val="en-US" w:eastAsia="zh-TW"/>
              </w:rPr>
            </w:pPr>
            <w:r>
              <w:rPr>
                <w:rFonts w:hint="eastAsia" w:ascii="Times New Roman" w:hAnsi="Times New Roman" w:eastAsia="宋体" w:cs="Times New Roman"/>
                <w:spacing w:val="10"/>
                <w:sz w:val="20"/>
                <w:szCs w:val="20"/>
                <w:lang w:val="en-US" w:eastAsia="zh-CN"/>
              </w:rPr>
              <w:t>海关人员</w:t>
            </w:r>
          </w:p>
        </w:tc>
        <w:tc>
          <w:tcPr>
            <w:tcW w:w="1431" w:type="dxa"/>
            <w:vAlign w:val="center"/>
          </w:tcPr>
          <w:p>
            <w:pPr>
              <w:spacing w:after="0" w:line="240" w:lineRule="auto"/>
              <w:jc w:val="center"/>
              <w:rPr>
                <w:rFonts w:ascii="Times New Roman" w:hAnsi="Times New Roman" w:eastAsia="Times New Roman" w:cs="Times New Roman"/>
                <w:spacing w:val="10"/>
                <w:sz w:val="20"/>
                <w:szCs w:val="20"/>
                <w:lang w:val="en-US" w:eastAsia="en-US"/>
              </w:rPr>
            </w:pPr>
            <w:r>
              <w:rPr>
                <w:rFonts w:ascii="Times New Roman" w:hAnsi="Times New Roman" w:eastAsia="宋体" w:cs="Times New Roman"/>
                <w:spacing w:val="10"/>
                <w:sz w:val="20"/>
                <w:szCs w:val="20"/>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749" w:type="dxa"/>
            <w:vMerge w:val="continue"/>
            <w:vAlign w:val="center"/>
          </w:tcPr>
          <w:p>
            <w:pPr>
              <w:spacing w:after="0" w:line="240" w:lineRule="auto"/>
              <w:jc w:val="center"/>
              <w:rPr>
                <w:rFonts w:ascii="Times New Roman" w:hAnsi="Times New Roman" w:eastAsia="Times New Roman" w:cs="Times New Roman"/>
                <w:b/>
                <w:spacing w:val="10"/>
                <w:sz w:val="20"/>
                <w:szCs w:val="20"/>
                <w:lang w:val="en-US" w:eastAsia="en-US"/>
              </w:rPr>
            </w:pPr>
          </w:p>
        </w:tc>
        <w:tc>
          <w:tcPr>
            <w:tcW w:w="4011" w:type="dxa"/>
            <w:vAlign w:val="center"/>
          </w:tcPr>
          <w:p>
            <w:pPr>
              <w:spacing w:after="0" w:line="240" w:lineRule="auto"/>
              <w:jc w:val="center"/>
              <w:rPr>
                <w:rFonts w:ascii="Times New Roman" w:hAnsi="Times New Roman" w:eastAsia="Times New Roman" w:cs="Times New Roman"/>
                <w:spacing w:val="10"/>
                <w:sz w:val="20"/>
                <w:szCs w:val="20"/>
                <w:lang w:val="en-US" w:eastAsia="zh-TW"/>
              </w:rPr>
            </w:pPr>
            <w:r>
              <w:rPr>
                <w:rFonts w:hint="eastAsia" w:ascii="Times New Roman" w:hAnsi="Times New Roman" w:eastAsia="宋体" w:cs="Times New Roman"/>
                <w:spacing w:val="10"/>
                <w:sz w:val="20"/>
                <w:szCs w:val="20"/>
                <w:lang w:val="en-US" w:eastAsia="zh-CN"/>
              </w:rPr>
              <w:t>从本地及世界去透视人口贩卖研讨会</w:t>
            </w:r>
          </w:p>
        </w:tc>
        <w:tc>
          <w:tcPr>
            <w:tcW w:w="1105" w:type="dxa"/>
            <w:vAlign w:val="center"/>
          </w:tcPr>
          <w:p>
            <w:pPr>
              <w:spacing w:after="0" w:line="240" w:lineRule="auto"/>
              <w:jc w:val="center"/>
              <w:rPr>
                <w:rFonts w:ascii="Times New Roman" w:hAnsi="Times New Roman" w:eastAsia="Times New Roman" w:cs="Times New Roman"/>
                <w:spacing w:val="10"/>
                <w:sz w:val="20"/>
                <w:szCs w:val="20"/>
                <w:lang w:val="en-US" w:eastAsia="zh-TW"/>
              </w:rPr>
            </w:pPr>
            <w:r>
              <w:rPr>
                <w:rFonts w:hint="eastAsia" w:ascii="Times New Roman" w:hAnsi="Times New Roman" w:eastAsia="宋体" w:cs="Times New Roman"/>
                <w:spacing w:val="10"/>
                <w:sz w:val="20"/>
                <w:szCs w:val="20"/>
                <w:lang w:val="en-US" w:eastAsia="zh-CN"/>
              </w:rPr>
              <w:t>海关人员</w:t>
            </w:r>
          </w:p>
        </w:tc>
        <w:tc>
          <w:tcPr>
            <w:tcW w:w="1431" w:type="dxa"/>
            <w:vAlign w:val="center"/>
          </w:tcPr>
          <w:p>
            <w:pPr>
              <w:spacing w:after="0" w:line="240" w:lineRule="auto"/>
              <w:jc w:val="center"/>
              <w:rPr>
                <w:rFonts w:ascii="Times New Roman" w:hAnsi="Times New Roman" w:eastAsia="Times New Roman" w:cs="Times New Roman"/>
                <w:spacing w:val="10"/>
                <w:sz w:val="20"/>
                <w:szCs w:val="20"/>
                <w:lang w:val="en-US" w:eastAsia="en-US"/>
              </w:rPr>
            </w:pPr>
            <w:r>
              <w:rPr>
                <w:rFonts w:ascii="Times New Roman" w:hAnsi="Times New Roman" w:eastAsia="宋体" w:cs="Times New Roman"/>
                <w:spacing w:val="10"/>
                <w:sz w:val="20"/>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749" w:type="dxa"/>
            <w:vMerge w:val="continue"/>
            <w:vAlign w:val="center"/>
          </w:tcPr>
          <w:p>
            <w:pPr>
              <w:spacing w:after="0" w:line="240" w:lineRule="auto"/>
              <w:jc w:val="center"/>
              <w:rPr>
                <w:rFonts w:ascii="Times New Roman" w:hAnsi="Times New Roman" w:eastAsia="Times New Roman" w:cs="Times New Roman"/>
                <w:b/>
                <w:spacing w:val="10"/>
                <w:sz w:val="20"/>
                <w:szCs w:val="20"/>
                <w:lang w:val="en-US" w:eastAsia="en-US"/>
              </w:rPr>
            </w:pPr>
          </w:p>
        </w:tc>
        <w:tc>
          <w:tcPr>
            <w:tcW w:w="4011" w:type="dxa"/>
            <w:vAlign w:val="center"/>
          </w:tcPr>
          <w:p>
            <w:pPr>
              <w:spacing w:after="0" w:line="240" w:lineRule="auto"/>
              <w:jc w:val="center"/>
              <w:rPr>
                <w:rFonts w:ascii="Times New Roman" w:hAnsi="Times New Roman" w:eastAsia="Times New Roman" w:cs="Times New Roman"/>
                <w:spacing w:val="10"/>
                <w:sz w:val="20"/>
                <w:szCs w:val="20"/>
                <w:lang w:val="en-US" w:eastAsia="zh-TW"/>
              </w:rPr>
            </w:pPr>
            <w:r>
              <w:rPr>
                <w:rFonts w:hint="eastAsia" w:ascii="Times New Roman" w:hAnsi="Times New Roman" w:eastAsia="宋体" w:cs="Times New Roman"/>
                <w:spacing w:val="10"/>
                <w:sz w:val="20"/>
                <w:szCs w:val="20"/>
                <w:lang w:eastAsia="zh-CN"/>
              </w:rPr>
              <w:t>晋升副关务督察及机械专业副关务督察培训课程</w:t>
            </w:r>
          </w:p>
        </w:tc>
        <w:tc>
          <w:tcPr>
            <w:tcW w:w="1105" w:type="dxa"/>
            <w:vAlign w:val="center"/>
          </w:tcPr>
          <w:p>
            <w:pPr>
              <w:spacing w:after="0" w:line="240" w:lineRule="auto"/>
              <w:jc w:val="center"/>
              <w:rPr>
                <w:rFonts w:ascii="Times New Roman" w:hAnsi="Times New Roman" w:eastAsia="Times New Roman" w:cs="Times New Roman"/>
                <w:spacing w:val="10"/>
                <w:sz w:val="20"/>
                <w:szCs w:val="20"/>
                <w:lang w:val="en-US" w:eastAsia="zh-TW"/>
              </w:rPr>
            </w:pPr>
            <w:r>
              <w:rPr>
                <w:rFonts w:hint="eastAsia" w:ascii="Times New Roman" w:hAnsi="Times New Roman" w:eastAsia="宋体" w:cs="Times New Roman"/>
                <w:spacing w:val="10"/>
                <w:sz w:val="20"/>
                <w:szCs w:val="20"/>
                <w:lang w:val="en-US" w:eastAsia="zh-CN"/>
              </w:rPr>
              <w:t>海关人员</w:t>
            </w:r>
          </w:p>
        </w:tc>
        <w:tc>
          <w:tcPr>
            <w:tcW w:w="1431" w:type="dxa"/>
            <w:vAlign w:val="center"/>
          </w:tcPr>
          <w:p>
            <w:pPr>
              <w:spacing w:after="0" w:line="240" w:lineRule="auto"/>
              <w:jc w:val="center"/>
              <w:rPr>
                <w:rFonts w:ascii="Times New Roman" w:hAnsi="Times New Roman" w:eastAsia="Times New Roman" w:cs="Times New Roman"/>
                <w:spacing w:val="10"/>
                <w:sz w:val="20"/>
                <w:szCs w:val="20"/>
                <w:lang w:val="en-US" w:eastAsia="zh-TW"/>
              </w:rPr>
            </w:pPr>
            <w:r>
              <w:rPr>
                <w:rFonts w:ascii="Times New Roman" w:hAnsi="Times New Roman" w:eastAsia="宋体" w:cs="Times New Roman"/>
                <w:spacing w:val="10"/>
                <w:sz w:val="20"/>
                <w:szCs w:val="20"/>
                <w:lang w:eastAsia="zh-CN"/>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749" w:type="dxa"/>
            <w:vMerge w:val="restart"/>
            <w:vAlign w:val="center"/>
          </w:tcPr>
          <w:p>
            <w:pPr>
              <w:spacing w:after="0" w:line="240" w:lineRule="auto"/>
              <w:jc w:val="center"/>
              <w:rPr>
                <w:rFonts w:ascii="Times New Roman" w:hAnsi="Times New Roman" w:eastAsia="Times New Roman" w:cs="Times New Roman"/>
                <w:b/>
                <w:spacing w:val="10"/>
                <w:sz w:val="20"/>
                <w:szCs w:val="20"/>
                <w:lang w:val="en-US" w:eastAsia="en-US"/>
              </w:rPr>
            </w:pPr>
            <w:r>
              <w:rPr>
                <w:rFonts w:ascii="Times New Roman" w:hAnsi="Times New Roman" w:eastAsia="宋体" w:cs="Times New Roman"/>
                <w:b/>
                <w:spacing w:val="10"/>
                <w:sz w:val="20"/>
                <w:szCs w:val="20"/>
                <w:lang w:val="en-US" w:eastAsia="zh-CN"/>
              </w:rPr>
              <w:t>2017</w:t>
            </w:r>
          </w:p>
        </w:tc>
        <w:tc>
          <w:tcPr>
            <w:tcW w:w="4011" w:type="dxa"/>
            <w:vAlign w:val="center"/>
          </w:tcPr>
          <w:p>
            <w:pPr>
              <w:spacing w:after="0" w:line="240" w:lineRule="auto"/>
              <w:jc w:val="center"/>
              <w:rPr>
                <w:rFonts w:ascii="Times New Roman" w:hAnsi="Times New Roman" w:eastAsia="Times New Roman" w:cs="Times New Roman"/>
                <w:spacing w:val="10"/>
                <w:sz w:val="20"/>
                <w:szCs w:val="20"/>
                <w:lang w:val="en-US" w:eastAsia="zh-TW"/>
              </w:rPr>
            </w:pPr>
            <w:r>
              <w:rPr>
                <w:rFonts w:hint="eastAsia" w:ascii="Times New Roman" w:hAnsi="Times New Roman" w:eastAsia="宋体" w:cs="Times New Roman"/>
                <w:spacing w:val="10"/>
                <w:sz w:val="20"/>
                <w:szCs w:val="20"/>
                <w:lang w:val="en-US" w:eastAsia="zh-CN"/>
              </w:rPr>
              <w:t>防止强迫劳动小组成员部门工作交流会</w:t>
            </w:r>
          </w:p>
        </w:tc>
        <w:tc>
          <w:tcPr>
            <w:tcW w:w="1105" w:type="dxa"/>
            <w:vAlign w:val="center"/>
          </w:tcPr>
          <w:p>
            <w:pPr>
              <w:spacing w:after="0" w:line="240" w:lineRule="auto"/>
              <w:jc w:val="center"/>
              <w:rPr>
                <w:rFonts w:ascii="Times New Roman" w:hAnsi="Times New Roman" w:eastAsia="Times New Roman" w:cs="Times New Roman"/>
                <w:spacing w:val="10"/>
                <w:sz w:val="20"/>
                <w:szCs w:val="20"/>
                <w:lang w:val="en-US" w:eastAsia="zh-TW"/>
              </w:rPr>
            </w:pPr>
            <w:r>
              <w:rPr>
                <w:rFonts w:hint="eastAsia" w:ascii="Times New Roman" w:hAnsi="Times New Roman" w:eastAsia="宋体" w:cs="Times New Roman"/>
                <w:spacing w:val="10"/>
                <w:sz w:val="20"/>
                <w:szCs w:val="20"/>
                <w:lang w:val="en-US" w:eastAsia="zh-CN"/>
              </w:rPr>
              <w:t>海关人员</w:t>
            </w:r>
          </w:p>
        </w:tc>
        <w:tc>
          <w:tcPr>
            <w:tcW w:w="1431" w:type="dxa"/>
            <w:vAlign w:val="center"/>
          </w:tcPr>
          <w:p>
            <w:pPr>
              <w:spacing w:after="0" w:line="240" w:lineRule="auto"/>
              <w:jc w:val="center"/>
              <w:rPr>
                <w:rFonts w:ascii="Times New Roman" w:hAnsi="Times New Roman" w:eastAsia="Times New Roman" w:cs="Times New Roman"/>
                <w:spacing w:val="10"/>
                <w:sz w:val="20"/>
                <w:szCs w:val="20"/>
                <w:lang w:val="en-US" w:eastAsia="en-US"/>
              </w:rPr>
            </w:pPr>
            <w:r>
              <w:rPr>
                <w:rFonts w:ascii="Times New Roman" w:hAnsi="Times New Roman" w:eastAsia="宋体" w:cs="Times New Roman"/>
                <w:spacing w:val="10"/>
                <w:sz w:val="20"/>
                <w:szCs w:val="20"/>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749" w:type="dxa"/>
            <w:vMerge w:val="continue"/>
            <w:vAlign w:val="center"/>
          </w:tcPr>
          <w:p>
            <w:pPr>
              <w:spacing w:after="0" w:line="240" w:lineRule="auto"/>
              <w:jc w:val="center"/>
              <w:rPr>
                <w:rFonts w:ascii="Times New Roman" w:hAnsi="Times New Roman" w:eastAsia="Times New Roman" w:cs="Times New Roman"/>
                <w:b/>
                <w:spacing w:val="10"/>
                <w:sz w:val="20"/>
                <w:szCs w:val="20"/>
                <w:lang w:val="en-US" w:eastAsia="en-US"/>
              </w:rPr>
            </w:pPr>
          </w:p>
        </w:tc>
        <w:tc>
          <w:tcPr>
            <w:tcW w:w="4011" w:type="dxa"/>
            <w:vAlign w:val="center"/>
          </w:tcPr>
          <w:p>
            <w:pPr>
              <w:spacing w:after="0" w:line="240" w:lineRule="auto"/>
              <w:ind w:right="120"/>
              <w:jc w:val="center"/>
              <w:rPr>
                <w:rFonts w:ascii="Times New Roman" w:hAnsi="Times New Roman" w:eastAsia="Times New Roman" w:cs="Times New Roman"/>
                <w:spacing w:val="10"/>
                <w:sz w:val="20"/>
                <w:szCs w:val="20"/>
                <w:lang w:eastAsia="zh-TW"/>
              </w:rPr>
            </w:pPr>
            <w:r>
              <w:rPr>
                <w:rFonts w:hint="eastAsia" w:ascii="Times New Roman" w:hAnsi="Times New Roman" w:eastAsia="宋体" w:cs="Times New Roman"/>
                <w:spacing w:val="10"/>
                <w:sz w:val="20"/>
                <w:szCs w:val="20"/>
                <w:lang w:eastAsia="zh-CN"/>
              </w:rPr>
              <w:t>海关关员入职开考</w:t>
            </w:r>
            <w:r>
              <w:rPr>
                <w:rFonts w:ascii="Times New Roman" w:hAnsi="Times New Roman" w:eastAsia="宋体" w:cs="Times New Roman"/>
                <w:spacing w:val="10"/>
                <w:sz w:val="20"/>
                <w:szCs w:val="20"/>
                <w:lang w:eastAsia="zh-CN"/>
              </w:rPr>
              <w:t xml:space="preserve"> - </w:t>
            </w:r>
            <w:r>
              <w:rPr>
                <w:rFonts w:hint="eastAsia" w:ascii="Times New Roman" w:hAnsi="Times New Roman" w:eastAsia="宋体" w:cs="Times New Roman"/>
                <w:spacing w:val="10"/>
                <w:sz w:val="20"/>
                <w:szCs w:val="20"/>
                <w:lang w:eastAsia="zh-CN"/>
              </w:rPr>
              <w:t>基础培训课程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专业训练阶段</w:t>
            </w:r>
            <w:r>
              <w:rPr>
                <w:rFonts w:ascii="Times New Roman" w:hAnsi="Times New Roman" w:eastAsia="宋体" w:cs="Times New Roman"/>
                <w:spacing w:val="10"/>
                <w:sz w:val="20"/>
                <w:szCs w:val="20"/>
                <w:lang w:eastAsia="zh-CN"/>
              </w:rPr>
              <w:t>)</w:t>
            </w:r>
          </w:p>
        </w:tc>
        <w:tc>
          <w:tcPr>
            <w:tcW w:w="1105" w:type="dxa"/>
            <w:vAlign w:val="center"/>
          </w:tcPr>
          <w:p>
            <w:pPr>
              <w:spacing w:after="0" w:line="240" w:lineRule="auto"/>
              <w:jc w:val="center"/>
              <w:rPr>
                <w:rFonts w:ascii="Times New Roman" w:hAnsi="Times New Roman" w:eastAsia="Times New Roman" w:cs="Times New Roman"/>
                <w:spacing w:val="10"/>
                <w:sz w:val="20"/>
                <w:szCs w:val="20"/>
                <w:lang w:val="en-US" w:eastAsia="en-US"/>
              </w:rPr>
            </w:pPr>
            <w:r>
              <w:rPr>
                <w:rFonts w:hint="eastAsia" w:ascii="Times New Roman" w:hAnsi="Times New Roman" w:eastAsia="宋体" w:cs="Times New Roman"/>
                <w:spacing w:val="10"/>
                <w:sz w:val="20"/>
                <w:szCs w:val="20"/>
                <w:lang w:val="en-US" w:eastAsia="zh-CN"/>
              </w:rPr>
              <w:t>海关人员</w:t>
            </w:r>
          </w:p>
        </w:tc>
        <w:tc>
          <w:tcPr>
            <w:tcW w:w="1431" w:type="dxa"/>
            <w:vAlign w:val="center"/>
          </w:tcPr>
          <w:p>
            <w:pPr>
              <w:spacing w:after="0" w:line="240" w:lineRule="auto"/>
              <w:jc w:val="center"/>
              <w:rPr>
                <w:rFonts w:ascii="Times New Roman" w:hAnsi="Times New Roman" w:eastAsia="Times New Roman" w:cs="Times New Roman"/>
                <w:spacing w:val="10"/>
                <w:sz w:val="20"/>
                <w:szCs w:val="20"/>
                <w:lang w:eastAsia="zh-TW"/>
              </w:rPr>
            </w:pPr>
            <w:r>
              <w:rPr>
                <w:rFonts w:ascii="Times New Roman" w:hAnsi="Times New Roman" w:eastAsia="宋体" w:cs="Times New Roman"/>
                <w:spacing w:val="10"/>
                <w:sz w:val="20"/>
                <w:szCs w:val="20"/>
                <w:lang w:eastAsia="zh-CN"/>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749" w:type="dxa"/>
            <w:vMerge w:val="continue"/>
            <w:vAlign w:val="center"/>
          </w:tcPr>
          <w:p>
            <w:pPr>
              <w:spacing w:after="0" w:line="240" w:lineRule="auto"/>
              <w:jc w:val="center"/>
              <w:rPr>
                <w:rFonts w:ascii="Times New Roman" w:hAnsi="Times New Roman" w:eastAsia="Times New Roman" w:cs="Times New Roman"/>
                <w:b/>
                <w:spacing w:val="10"/>
                <w:sz w:val="20"/>
                <w:szCs w:val="20"/>
                <w:lang w:val="en-US" w:eastAsia="zh-TW"/>
              </w:rPr>
            </w:pPr>
          </w:p>
        </w:tc>
        <w:tc>
          <w:tcPr>
            <w:tcW w:w="4011" w:type="dxa"/>
            <w:vAlign w:val="center"/>
          </w:tcPr>
          <w:p>
            <w:pPr>
              <w:spacing w:after="0" w:line="240" w:lineRule="auto"/>
              <w:ind w:right="120"/>
              <w:jc w:val="center"/>
              <w:rPr>
                <w:rFonts w:ascii="Times New Roman" w:hAnsi="Times New Roman" w:eastAsia="Times New Roman" w:cs="Times New Roman"/>
                <w:spacing w:val="10"/>
                <w:sz w:val="20"/>
                <w:szCs w:val="20"/>
                <w:lang w:eastAsia="zh-TW"/>
              </w:rPr>
            </w:pPr>
            <w:r>
              <w:rPr>
                <w:rFonts w:hint="eastAsia" w:ascii="Times New Roman" w:hAnsi="Times New Roman" w:eastAsia="宋体" w:cs="Times New Roman"/>
                <w:spacing w:val="10"/>
                <w:sz w:val="20"/>
                <w:szCs w:val="20"/>
                <w:lang w:eastAsia="zh-CN"/>
              </w:rPr>
              <w:t>副关务监督内部入职开考培训课程</w:t>
            </w:r>
          </w:p>
        </w:tc>
        <w:tc>
          <w:tcPr>
            <w:tcW w:w="1105" w:type="dxa"/>
            <w:vAlign w:val="center"/>
          </w:tcPr>
          <w:p>
            <w:pPr>
              <w:spacing w:after="0" w:line="240" w:lineRule="auto"/>
              <w:jc w:val="center"/>
              <w:rPr>
                <w:rFonts w:ascii="Times New Roman" w:hAnsi="Times New Roman" w:eastAsia="Times New Roman" w:cs="Times New Roman"/>
                <w:spacing w:val="10"/>
                <w:sz w:val="20"/>
                <w:szCs w:val="20"/>
                <w:lang w:val="en-US" w:eastAsia="en-US"/>
              </w:rPr>
            </w:pPr>
            <w:r>
              <w:rPr>
                <w:rFonts w:hint="eastAsia" w:ascii="Times New Roman" w:hAnsi="Times New Roman" w:eastAsia="宋体" w:cs="Times New Roman"/>
                <w:spacing w:val="10"/>
                <w:sz w:val="20"/>
                <w:szCs w:val="20"/>
                <w:lang w:val="en-US" w:eastAsia="zh-CN"/>
              </w:rPr>
              <w:t>海关人员</w:t>
            </w:r>
          </w:p>
        </w:tc>
        <w:tc>
          <w:tcPr>
            <w:tcW w:w="1431" w:type="dxa"/>
            <w:vAlign w:val="center"/>
          </w:tcPr>
          <w:p>
            <w:pPr>
              <w:spacing w:after="0" w:line="240" w:lineRule="auto"/>
              <w:jc w:val="center"/>
              <w:rPr>
                <w:rFonts w:ascii="Times New Roman" w:hAnsi="Times New Roman" w:eastAsia="Times New Roman" w:cs="Times New Roman"/>
                <w:spacing w:val="10"/>
                <w:sz w:val="20"/>
                <w:szCs w:val="20"/>
                <w:lang w:eastAsia="zh-TW"/>
              </w:rPr>
            </w:pPr>
            <w:r>
              <w:rPr>
                <w:rFonts w:ascii="Times New Roman" w:hAnsi="Times New Roman" w:eastAsia="宋体" w:cs="Times New Roman"/>
                <w:spacing w:val="10"/>
                <w:sz w:val="20"/>
                <w:szCs w:val="20"/>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749" w:type="dxa"/>
            <w:vMerge w:val="continue"/>
            <w:vAlign w:val="center"/>
          </w:tcPr>
          <w:p>
            <w:pPr>
              <w:spacing w:after="0" w:line="240" w:lineRule="auto"/>
              <w:jc w:val="center"/>
              <w:rPr>
                <w:rFonts w:ascii="Times New Roman" w:hAnsi="Times New Roman" w:eastAsia="Times New Roman" w:cs="Times New Roman"/>
                <w:b/>
                <w:spacing w:val="10"/>
                <w:sz w:val="20"/>
                <w:szCs w:val="20"/>
                <w:lang w:val="en-US" w:eastAsia="zh-TW"/>
              </w:rPr>
            </w:pPr>
          </w:p>
        </w:tc>
        <w:tc>
          <w:tcPr>
            <w:tcW w:w="4011" w:type="dxa"/>
            <w:vAlign w:val="center"/>
          </w:tcPr>
          <w:p>
            <w:pPr>
              <w:spacing w:after="0" w:line="240" w:lineRule="auto"/>
              <w:ind w:right="120"/>
              <w:jc w:val="center"/>
              <w:rPr>
                <w:rFonts w:ascii="Times New Roman" w:hAnsi="Times New Roman" w:eastAsia="Times New Roman" w:cs="Times New Roman"/>
                <w:spacing w:val="10"/>
                <w:sz w:val="20"/>
                <w:szCs w:val="20"/>
                <w:lang w:eastAsia="zh-TW"/>
              </w:rPr>
            </w:pPr>
            <w:r>
              <w:rPr>
                <w:rFonts w:hint="eastAsia" w:ascii="Times New Roman" w:hAnsi="Times New Roman" w:eastAsia="宋体" w:cs="Times New Roman"/>
                <w:spacing w:val="10"/>
                <w:sz w:val="20"/>
                <w:szCs w:val="20"/>
                <w:lang w:eastAsia="zh-CN"/>
              </w:rPr>
              <w:t>海关关员入职开考</w:t>
            </w:r>
            <w:r>
              <w:rPr>
                <w:rFonts w:ascii="Times New Roman" w:hAnsi="Times New Roman" w:eastAsia="宋体" w:cs="Times New Roman"/>
                <w:spacing w:val="10"/>
                <w:sz w:val="20"/>
                <w:szCs w:val="20"/>
                <w:lang w:eastAsia="zh-CN"/>
              </w:rPr>
              <w:t xml:space="preserve"> - </w:t>
            </w:r>
            <w:r>
              <w:rPr>
                <w:rFonts w:hint="eastAsia" w:ascii="Times New Roman" w:hAnsi="Times New Roman" w:eastAsia="宋体" w:cs="Times New Roman"/>
                <w:spacing w:val="10"/>
                <w:sz w:val="20"/>
                <w:szCs w:val="20"/>
                <w:lang w:eastAsia="zh-CN"/>
              </w:rPr>
              <w:t>基础培训课程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专业训练阶段</w:t>
            </w:r>
            <w:r>
              <w:rPr>
                <w:rFonts w:ascii="Times New Roman" w:hAnsi="Times New Roman" w:eastAsia="宋体" w:cs="Times New Roman"/>
                <w:spacing w:val="10"/>
                <w:sz w:val="20"/>
                <w:szCs w:val="20"/>
                <w:lang w:eastAsia="zh-CN"/>
              </w:rPr>
              <w:t>)</w:t>
            </w:r>
          </w:p>
        </w:tc>
        <w:tc>
          <w:tcPr>
            <w:tcW w:w="1105" w:type="dxa"/>
            <w:vAlign w:val="center"/>
          </w:tcPr>
          <w:p>
            <w:pPr>
              <w:spacing w:after="0" w:line="240" w:lineRule="auto"/>
              <w:jc w:val="center"/>
              <w:rPr>
                <w:rFonts w:ascii="Times New Roman" w:hAnsi="Times New Roman" w:eastAsia="Times New Roman" w:cs="Times New Roman"/>
                <w:spacing w:val="10"/>
                <w:sz w:val="20"/>
                <w:szCs w:val="20"/>
                <w:lang w:val="en-US" w:eastAsia="en-US"/>
              </w:rPr>
            </w:pPr>
            <w:r>
              <w:rPr>
                <w:rFonts w:hint="eastAsia" w:ascii="Times New Roman" w:hAnsi="Times New Roman" w:eastAsia="宋体" w:cs="Times New Roman"/>
                <w:spacing w:val="10"/>
                <w:sz w:val="20"/>
                <w:szCs w:val="20"/>
                <w:lang w:val="en-US" w:eastAsia="zh-CN"/>
              </w:rPr>
              <w:t>海关人员</w:t>
            </w:r>
          </w:p>
        </w:tc>
        <w:tc>
          <w:tcPr>
            <w:tcW w:w="1431" w:type="dxa"/>
            <w:vAlign w:val="center"/>
          </w:tcPr>
          <w:p>
            <w:pPr>
              <w:spacing w:after="0" w:line="240" w:lineRule="auto"/>
              <w:jc w:val="center"/>
              <w:rPr>
                <w:rFonts w:ascii="Times New Roman" w:hAnsi="Times New Roman" w:eastAsia="Times New Roman" w:cs="Times New Roman"/>
                <w:spacing w:val="10"/>
                <w:sz w:val="20"/>
                <w:szCs w:val="20"/>
                <w:lang w:eastAsia="zh-TW"/>
              </w:rPr>
            </w:pPr>
            <w:r>
              <w:rPr>
                <w:rFonts w:ascii="Times New Roman" w:hAnsi="Times New Roman" w:eastAsia="宋体" w:cs="Times New Roman"/>
                <w:spacing w:val="10"/>
                <w:sz w:val="20"/>
                <w:szCs w:val="20"/>
                <w:lang w:eastAsia="zh-CN"/>
              </w:rPr>
              <w:t>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749" w:type="dxa"/>
            <w:vMerge w:val="restart"/>
            <w:vAlign w:val="center"/>
          </w:tcPr>
          <w:p>
            <w:pPr>
              <w:spacing w:after="0" w:line="240" w:lineRule="auto"/>
              <w:jc w:val="center"/>
              <w:rPr>
                <w:rFonts w:ascii="Times New Roman" w:hAnsi="Times New Roman" w:eastAsia="Times New Roman" w:cs="Times New Roman"/>
                <w:b/>
                <w:spacing w:val="10"/>
                <w:sz w:val="20"/>
                <w:szCs w:val="20"/>
                <w:lang w:val="en-US" w:eastAsia="en-US"/>
              </w:rPr>
            </w:pPr>
            <w:r>
              <w:rPr>
                <w:rFonts w:ascii="Times New Roman" w:hAnsi="Times New Roman" w:eastAsia="宋体" w:cs="Times New Roman"/>
                <w:b/>
                <w:spacing w:val="10"/>
                <w:sz w:val="20"/>
                <w:szCs w:val="20"/>
                <w:lang w:val="en-US" w:eastAsia="zh-CN"/>
              </w:rPr>
              <w:t>2018</w:t>
            </w:r>
          </w:p>
        </w:tc>
        <w:tc>
          <w:tcPr>
            <w:tcW w:w="4011" w:type="dxa"/>
            <w:vAlign w:val="center"/>
          </w:tcPr>
          <w:p>
            <w:pPr>
              <w:spacing w:after="0" w:line="240" w:lineRule="auto"/>
              <w:ind w:right="120"/>
              <w:jc w:val="center"/>
              <w:rPr>
                <w:rFonts w:ascii="Times New Roman" w:hAnsi="Times New Roman" w:eastAsia="Times New Roman" w:cs="Times New Roman"/>
                <w:spacing w:val="10"/>
                <w:sz w:val="20"/>
                <w:szCs w:val="20"/>
                <w:lang w:eastAsia="zh-TW"/>
              </w:rPr>
            </w:pPr>
            <w:r>
              <w:rPr>
                <w:rFonts w:hint="eastAsia" w:ascii="Times New Roman" w:hAnsi="Times New Roman" w:eastAsia="宋体" w:cs="Times New Roman"/>
                <w:spacing w:val="10"/>
                <w:sz w:val="20"/>
                <w:szCs w:val="20"/>
                <w:lang w:eastAsia="zh-CN"/>
              </w:rPr>
              <w:t>晋升首席关员培训课程</w:t>
            </w:r>
          </w:p>
        </w:tc>
        <w:tc>
          <w:tcPr>
            <w:tcW w:w="1105" w:type="dxa"/>
            <w:vAlign w:val="center"/>
          </w:tcPr>
          <w:p>
            <w:pPr>
              <w:spacing w:after="0" w:line="240" w:lineRule="auto"/>
              <w:jc w:val="center"/>
              <w:rPr>
                <w:rFonts w:ascii="Times New Roman" w:hAnsi="Times New Roman" w:eastAsia="Times New Roman" w:cs="Times New Roman"/>
                <w:spacing w:val="10"/>
                <w:sz w:val="20"/>
                <w:szCs w:val="20"/>
                <w:lang w:val="en-US" w:eastAsia="en-US"/>
              </w:rPr>
            </w:pPr>
            <w:r>
              <w:rPr>
                <w:rFonts w:hint="eastAsia" w:ascii="Times New Roman" w:hAnsi="Times New Roman" w:eastAsia="宋体" w:cs="Times New Roman"/>
                <w:spacing w:val="10"/>
                <w:sz w:val="20"/>
                <w:szCs w:val="20"/>
                <w:lang w:val="en-US" w:eastAsia="zh-CN"/>
              </w:rPr>
              <w:t>海关人员</w:t>
            </w:r>
          </w:p>
        </w:tc>
        <w:tc>
          <w:tcPr>
            <w:tcW w:w="1431" w:type="dxa"/>
            <w:vAlign w:val="center"/>
          </w:tcPr>
          <w:p>
            <w:pPr>
              <w:spacing w:after="0" w:line="240" w:lineRule="auto"/>
              <w:jc w:val="center"/>
              <w:rPr>
                <w:rFonts w:ascii="Times New Roman" w:hAnsi="Times New Roman" w:eastAsia="Times New Roman" w:cs="Times New Roman"/>
                <w:spacing w:val="10"/>
                <w:sz w:val="20"/>
                <w:szCs w:val="20"/>
                <w:lang w:eastAsia="zh-TW"/>
              </w:rPr>
            </w:pPr>
            <w:r>
              <w:rPr>
                <w:rFonts w:ascii="Times New Roman" w:hAnsi="Times New Roman" w:eastAsia="宋体" w:cs="Times New Roman"/>
                <w:spacing w:val="10"/>
                <w:sz w:val="20"/>
                <w:szCs w:val="20"/>
                <w:lang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749" w:type="dxa"/>
            <w:vMerge w:val="continue"/>
            <w:vAlign w:val="center"/>
          </w:tcPr>
          <w:p>
            <w:pPr>
              <w:spacing w:after="0" w:line="240" w:lineRule="auto"/>
              <w:jc w:val="center"/>
              <w:rPr>
                <w:rFonts w:ascii="Times New Roman" w:hAnsi="Times New Roman" w:eastAsia="Times New Roman" w:cs="Times New Roman"/>
                <w:b/>
                <w:spacing w:val="10"/>
                <w:sz w:val="20"/>
                <w:szCs w:val="20"/>
                <w:lang w:val="en-US" w:eastAsia="zh-TW"/>
              </w:rPr>
            </w:pPr>
          </w:p>
        </w:tc>
        <w:tc>
          <w:tcPr>
            <w:tcW w:w="4011" w:type="dxa"/>
            <w:vAlign w:val="center"/>
          </w:tcPr>
          <w:p>
            <w:pPr>
              <w:spacing w:after="0" w:line="240" w:lineRule="auto"/>
              <w:ind w:right="120"/>
              <w:jc w:val="center"/>
              <w:rPr>
                <w:rFonts w:ascii="Times New Roman" w:hAnsi="Times New Roman" w:eastAsia="Times New Roman" w:cs="Times New Roman"/>
                <w:spacing w:val="10"/>
                <w:sz w:val="20"/>
                <w:szCs w:val="20"/>
                <w:lang w:eastAsia="zh-TW"/>
              </w:rPr>
            </w:pPr>
            <w:r>
              <w:rPr>
                <w:rFonts w:hint="eastAsia" w:ascii="Times New Roman" w:hAnsi="Times New Roman" w:eastAsia="宋体" w:cs="Times New Roman"/>
                <w:spacing w:val="10"/>
                <w:sz w:val="20"/>
                <w:szCs w:val="20"/>
                <w:lang w:eastAsia="zh-CN"/>
              </w:rPr>
              <w:t>海关关员入职开考</w:t>
            </w:r>
            <w:r>
              <w:rPr>
                <w:rFonts w:ascii="Times New Roman" w:hAnsi="Times New Roman" w:eastAsia="宋体" w:cs="Times New Roman"/>
                <w:spacing w:val="10"/>
                <w:sz w:val="20"/>
                <w:szCs w:val="20"/>
                <w:lang w:eastAsia="zh-CN"/>
              </w:rPr>
              <w:t xml:space="preserve"> - </w:t>
            </w:r>
            <w:r>
              <w:rPr>
                <w:rFonts w:hint="eastAsia" w:ascii="Times New Roman" w:hAnsi="Times New Roman" w:eastAsia="宋体" w:cs="Times New Roman"/>
                <w:spacing w:val="10"/>
                <w:sz w:val="20"/>
                <w:szCs w:val="20"/>
                <w:lang w:eastAsia="zh-CN"/>
              </w:rPr>
              <w:t>基础培训课程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专业训练阶段</w:t>
            </w:r>
            <w:r>
              <w:rPr>
                <w:rFonts w:ascii="Times New Roman" w:hAnsi="Times New Roman" w:eastAsia="宋体" w:cs="Times New Roman"/>
                <w:spacing w:val="10"/>
                <w:sz w:val="20"/>
                <w:szCs w:val="20"/>
                <w:lang w:eastAsia="zh-CN"/>
              </w:rPr>
              <w:t>)</w:t>
            </w:r>
          </w:p>
        </w:tc>
        <w:tc>
          <w:tcPr>
            <w:tcW w:w="1105" w:type="dxa"/>
            <w:vAlign w:val="center"/>
          </w:tcPr>
          <w:p>
            <w:pPr>
              <w:spacing w:after="0" w:line="240" w:lineRule="auto"/>
              <w:jc w:val="center"/>
              <w:rPr>
                <w:rFonts w:ascii="Times New Roman" w:hAnsi="Times New Roman" w:eastAsia="Times New Roman" w:cs="Times New Roman"/>
                <w:spacing w:val="10"/>
                <w:sz w:val="20"/>
                <w:szCs w:val="20"/>
                <w:lang w:val="en-US" w:eastAsia="en-US"/>
              </w:rPr>
            </w:pPr>
            <w:r>
              <w:rPr>
                <w:rFonts w:hint="eastAsia" w:ascii="Times New Roman" w:hAnsi="Times New Roman" w:eastAsia="宋体" w:cs="Times New Roman"/>
                <w:spacing w:val="10"/>
                <w:sz w:val="20"/>
                <w:szCs w:val="20"/>
                <w:lang w:val="en-US" w:eastAsia="zh-CN"/>
              </w:rPr>
              <w:t>海关人员</w:t>
            </w:r>
          </w:p>
        </w:tc>
        <w:tc>
          <w:tcPr>
            <w:tcW w:w="1431" w:type="dxa"/>
            <w:vAlign w:val="center"/>
          </w:tcPr>
          <w:p>
            <w:pPr>
              <w:spacing w:after="0" w:line="240" w:lineRule="auto"/>
              <w:jc w:val="center"/>
              <w:rPr>
                <w:rFonts w:ascii="Times New Roman" w:hAnsi="Times New Roman" w:eastAsia="Times New Roman" w:cs="Times New Roman"/>
                <w:spacing w:val="10"/>
                <w:sz w:val="20"/>
                <w:szCs w:val="20"/>
                <w:lang w:eastAsia="zh-TW"/>
              </w:rPr>
            </w:pPr>
            <w:r>
              <w:rPr>
                <w:rFonts w:ascii="Times New Roman" w:hAnsi="Times New Roman" w:eastAsia="宋体" w:cs="Times New Roman"/>
                <w:spacing w:val="10"/>
                <w:sz w:val="20"/>
                <w:szCs w:val="20"/>
                <w:lang w:eastAsia="zh-CN"/>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749" w:type="dxa"/>
            <w:vMerge w:val="restart"/>
            <w:vAlign w:val="center"/>
          </w:tcPr>
          <w:p>
            <w:pPr>
              <w:spacing w:after="0" w:line="240" w:lineRule="auto"/>
              <w:jc w:val="center"/>
              <w:rPr>
                <w:rFonts w:ascii="Times New Roman" w:hAnsi="Times New Roman" w:eastAsia="Times New Roman" w:cs="Times New Roman"/>
                <w:b/>
                <w:spacing w:val="10"/>
                <w:sz w:val="20"/>
                <w:szCs w:val="20"/>
                <w:lang w:val="en-US" w:eastAsia="en-US"/>
              </w:rPr>
            </w:pPr>
            <w:r>
              <w:rPr>
                <w:rFonts w:ascii="Times New Roman" w:hAnsi="Times New Roman" w:eastAsia="宋体" w:cs="Times New Roman"/>
                <w:b/>
                <w:spacing w:val="10"/>
                <w:sz w:val="20"/>
                <w:szCs w:val="20"/>
                <w:lang w:val="en-US" w:eastAsia="zh-CN"/>
              </w:rPr>
              <w:t>2019</w:t>
            </w:r>
          </w:p>
        </w:tc>
        <w:tc>
          <w:tcPr>
            <w:tcW w:w="4011" w:type="dxa"/>
            <w:vAlign w:val="center"/>
          </w:tcPr>
          <w:p>
            <w:pPr>
              <w:spacing w:after="0" w:line="240" w:lineRule="auto"/>
              <w:jc w:val="center"/>
              <w:rPr>
                <w:rFonts w:ascii="Times New Roman" w:hAnsi="Times New Roman" w:eastAsia="Times New Roman" w:cs="Times New Roman"/>
                <w:spacing w:val="10"/>
                <w:sz w:val="20"/>
                <w:szCs w:val="20"/>
                <w:lang w:val="en-US" w:eastAsia="zh-TW"/>
              </w:rPr>
            </w:pPr>
            <w:r>
              <w:rPr>
                <w:rFonts w:hint="eastAsia" w:ascii="Times New Roman" w:hAnsi="Times New Roman" w:eastAsia="宋体" w:cs="Times New Roman"/>
                <w:spacing w:val="10"/>
                <w:sz w:val="20"/>
                <w:szCs w:val="20"/>
                <w:lang w:val="en-US" w:eastAsia="zh-CN"/>
              </w:rPr>
              <w:t>禁止酷刑和其他残忍、不人道或有辱人格的待遇或处罚公约工作坊</w:t>
            </w:r>
          </w:p>
        </w:tc>
        <w:tc>
          <w:tcPr>
            <w:tcW w:w="1105" w:type="dxa"/>
            <w:vAlign w:val="center"/>
          </w:tcPr>
          <w:p>
            <w:pPr>
              <w:spacing w:after="0" w:line="240" w:lineRule="auto"/>
              <w:jc w:val="center"/>
              <w:rPr>
                <w:rFonts w:ascii="Times New Roman" w:hAnsi="Times New Roman" w:eastAsia="Times New Roman" w:cs="Times New Roman"/>
                <w:spacing w:val="10"/>
                <w:sz w:val="20"/>
                <w:szCs w:val="20"/>
                <w:lang w:val="en-US" w:eastAsia="zh-TW"/>
              </w:rPr>
            </w:pPr>
            <w:r>
              <w:rPr>
                <w:rFonts w:hint="eastAsia" w:ascii="Times New Roman" w:hAnsi="Times New Roman" w:eastAsia="宋体" w:cs="Times New Roman"/>
                <w:spacing w:val="10"/>
                <w:sz w:val="20"/>
                <w:szCs w:val="20"/>
                <w:lang w:val="en-US" w:eastAsia="zh-CN"/>
              </w:rPr>
              <w:t>海关人员</w:t>
            </w:r>
          </w:p>
        </w:tc>
        <w:tc>
          <w:tcPr>
            <w:tcW w:w="1431" w:type="dxa"/>
            <w:vAlign w:val="center"/>
          </w:tcPr>
          <w:p>
            <w:pPr>
              <w:spacing w:after="0" w:line="240" w:lineRule="auto"/>
              <w:jc w:val="center"/>
              <w:rPr>
                <w:rFonts w:ascii="Times New Roman" w:hAnsi="Times New Roman" w:eastAsia="Times New Roman" w:cs="Times New Roman"/>
                <w:spacing w:val="10"/>
                <w:sz w:val="20"/>
                <w:szCs w:val="20"/>
                <w:lang w:val="en-US" w:eastAsia="en-US"/>
              </w:rPr>
            </w:pPr>
            <w:r>
              <w:rPr>
                <w:rFonts w:ascii="Times New Roman" w:hAnsi="Times New Roman" w:eastAsia="宋体" w:cs="Times New Roman"/>
                <w:spacing w:val="10"/>
                <w:sz w:val="20"/>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749" w:type="dxa"/>
            <w:vMerge w:val="continue"/>
            <w:vAlign w:val="center"/>
          </w:tcPr>
          <w:p>
            <w:pPr>
              <w:spacing w:after="0" w:line="240" w:lineRule="auto"/>
              <w:jc w:val="center"/>
              <w:rPr>
                <w:rFonts w:ascii="Times New Roman" w:hAnsi="Times New Roman" w:eastAsia="Times New Roman" w:cs="Times New Roman"/>
                <w:b/>
                <w:spacing w:val="10"/>
                <w:sz w:val="20"/>
                <w:szCs w:val="20"/>
                <w:lang w:val="en-US" w:eastAsia="en-US"/>
              </w:rPr>
            </w:pPr>
          </w:p>
        </w:tc>
        <w:tc>
          <w:tcPr>
            <w:tcW w:w="4011" w:type="dxa"/>
            <w:vAlign w:val="center"/>
          </w:tcPr>
          <w:p>
            <w:pPr>
              <w:spacing w:after="0" w:line="240" w:lineRule="auto"/>
              <w:ind w:right="120"/>
              <w:jc w:val="center"/>
              <w:rPr>
                <w:rFonts w:ascii="Times New Roman" w:hAnsi="Times New Roman" w:eastAsia="Times New Roman" w:cs="Times New Roman"/>
                <w:spacing w:val="10"/>
                <w:sz w:val="20"/>
                <w:szCs w:val="20"/>
                <w:lang w:eastAsia="zh-TW"/>
              </w:rPr>
            </w:pPr>
            <w:r>
              <w:rPr>
                <w:rFonts w:hint="eastAsia" w:ascii="Times New Roman" w:hAnsi="Times New Roman" w:eastAsia="宋体" w:cs="Times New Roman"/>
                <w:spacing w:val="10"/>
                <w:sz w:val="20"/>
                <w:szCs w:val="20"/>
                <w:lang w:eastAsia="zh-CN"/>
              </w:rPr>
              <w:t>副关务监督内部入职开考培训课程</w:t>
            </w:r>
          </w:p>
        </w:tc>
        <w:tc>
          <w:tcPr>
            <w:tcW w:w="1105" w:type="dxa"/>
            <w:vAlign w:val="center"/>
          </w:tcPr>
          <w:p>
            <w:pPr>
              <w:spacing w:after="0" w:line="240" w:lineRule="auto"/>
              <w:jc w:val="center"/>
              <w:rPr>
                <w:rFonts w:ascii="Times New Roman" w:hAnsi="Times New Roman" w:eastAsia="Times New Roman" w:cs="Times New Roman"/>
                <w:spacing w:val="10"/>
                <w:sz w:val="20"/>
                <w:szCs w:val="20"/>
                <w:lang w:val="en-US" w:eastAsia="en-US"/>
              </w:rPr>
            </w:pPr>
            <w:r>
              <w:rPr>
                <w:rFonts w:hint="eastAsia" w:ascii="Times New Roman" w:hAnsi="Times New Roman" w:eastAsia="宋体" w:cs="Times New Roman"/>
                <w:spacing w:val="10"/>
                <w:sz w:val="20"/>
                <w:szCs w:val="20"/>
                <w:lang w:val="en-US" w:eastAsia="zh-CN"/>
              </w:rPr>
              <w:t>海关人员</w:t>
            </w:r>
          </w:p>
        </w:tc>
        <w:tc>
          <w:tcPr>
            <w:tcW w:w="1431" w:type="dxa"/>
            <w:vAlign w:val="center"/>
          </w:tcPr>
          <w:p>
            <w:pPr>
              <w:spacing w:after="0" w:line="240" w:lineRule="auto"/>
              <w:jc w:val="center"/>
              <w:rPr>
                <w:rFonts w:ascii="Times New Roman" w:hAnsi="Times New Roman" w:eastAsia="Times New Roman" w:cs="Times New Roman"/>
                <w:spacing w:val="10"/>
                <w:sz w:val="20"/>
                <w:szCs w:val="20"/>
                <w:lang w:eastAsia="zh-TW"/>
              </w:rPr>
            </w:pPr>
            <w:r>
              <w:rPr>
                <w:rFonts w:ascii="Times New Roman" w:hAnsi="Times New Roman" w:eastAsia="宋体" w:cs="Times New Roman"/>
                <w:spacing w:val="10"/>
                <w:sz w:val="20"/>
                <w:szCs w:val="20"/>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749" w:type="dxa"/>
            <w:vMerge w:val="continue"/>
            <w:vAlign w:val="center"/>
          </w:tcPr>
          <w:p>
            <w:pPr>
              <w:spacing w:after="0" w:line="240" w:lineRule="auto"/>
              <w:jc w:val="center"/>
              <w:rPr>
                <w:rFonts w:ascii="Times New Roman" w:hAnsi="Times New Roman" w:eastAsia="Times New Roman" w:cs="Times New Roman"/>
                <w:b/>
                <w:spacing w:val="10"/>
                <w:sz w:val="20"/>
                <w:szCs w:val="20"/>
                <w:lang w:val="en-US" w:eastAsia="zh-TW"/>
              </w:rPr>
            </w:pPr>
          </w:p>
        </w:tc>
        <w:tc>
          <w:tcPr>
            <w:tcW w:w="4011" w:type="dxa"/>
            <w:vAlign w:val="center"/>
          </w:tcPr>
          <w:p>
            <w:pPr>
              <w:spacing w:after="0" w:line="240" w:lineRule="auto"/>
              <w:ind w:right="120"/>
              <w:jc w:val="center"/>
              <w:rPr>
                <w:rFonts w:ascii="Times New Roman" w:hAnsi="Times New Roman" w:eastAsia="Times New Roman" w:cs="Times New Roman"/>
                <w:spacing w:val="10"/>
                <w:sz w:val="20"/>
                <w:szCs w:val="20"/>
                <w:lang w:eastAsia="zh-TW"/>
              </w:rPr>
            </w:pPr>
            <w:r>
              <w:rPr>
                <w:rFonts w:hint="eastAsia" w:ascii="Times New Roman" w:hAnsi="Times New Roman" w:eastAsia="宋体" w:cs="Times New Roman"/>
                <w:spacing w:val="10"/>
                <w:sz w:val="20"/>
                <w:szCs w:val="20"/>
                <w:lang w:eastAsia="zh-CN"/>
              </w:rPr>
              <w:t>晋升副关务督察及机械专业副关务督察培训课程</w:t>
            </w:r>
          </w:p>
        </w:tc>
        <w:tc>
          <w:tcPr>
            <w:tcW w:w="1105" w:type="dxa"/>
            <w:vAlign w:val="center"/>
          </w:tcPr>
          <w:p>
            <w:pPr>
              <w:spacing w:after="0" w:line="240" w:lineRule="auto"/>
              <w:jc w:val="center"/>
              <w:rPr>
                <w:rFonts w:ascii="Times New Roman" w:hAnsi="Times New Roman" w:eastAsia="Times New Roman" w:cs="Times New Roman"/>
                <w:spacing w:val="10"/>
                <w:sz w:val="20"/>
                <w:szCs w:val="20"/>
                <w:lang w:val="en-US" w:eastAsia="en-US"/>
              </w:rPr>
            </w:pPr>
            <w:r>
              <w:rPr>
                <w:rFonts w:hint="eastAsia" w:ascii="Times New Roman" w:hAnsi="Times New Roman" w:eastAsia="宋体" w:cs="Times New Roman"/>
                <w:spacing w:val="10"/>
                <w:sz w:val="20"/>
                <w:szCs w:val="20"/>
                <w:lang w:val="en-US" w:eastAsia="zh-CN"/>
              </w:rPr>
              <w:t>海关人员</w:t>
            </w:r>
          </w:p>
        </w:tc>
        <w:tc>
          <w:tcPr>
            <w:tcW w:w="1431" w:type="dxa"/>
            <w:vAlign w:val="center"/>
          </w:tcPr>
          <w:p>
            <w:pPr>
              <w:spacing w:after="0" w:line="240" w:lineRule="auto"/>
              <w:jc w:val="center"/>
              <w:rPr>
                <w:rFonts w:ascii="Times New Roman" w:hAnsi="Times New Roman" w:eastAsia="Times New Roman" w:cs="Times New Roman"/>
                <w:spacing w:val="10"/>
                <w:sz w:val="20"/>
                <w:szCs w:val="20"/>
                <w:lang w:eastAsia="zh-TW"/>
              </w:rPr>
            </w:pPr>
            <w:r>
              <w:rPr>
                <w:rFonts w:ascii="Times New Roman" w:hAnsi="Times New Roman" w:eastAsia="宋体" w:cs="Times New Roman"/>
                <w:spacing w:val="10"/>
                <w:sz w:val="20"/>
                <w:szCs w:val="20"/>
                <w:lang w:eastAsia="zh-CN"/>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749" w:type="dxa"/>
            <w:vMerge w:val="continue"/>
            <w:vAlign w:val="center"/>
          </w:tcPr>
          <w:p>
            <w:pPr>
              <w:spacing w:after="0" w:line="240" w:lineRule="auto"/>
              <w:jc w:val="center"/>
              <w:rPr>
                <w:rFonts w:ascii="Times New Roman" w:hAnsi="Times New Roman" w:eastAsia="Times New Roman" w:cs="Times New Roman"/>
                <w:b/>
                <w:spacing w:val="10"/>
                <w:sz w:val="20"/>
                <w:szCs w:val="20"/>
                <w:lang w:val="en-US" w:eastAsia="zh-TW"/>
              </w:rPr>
            </w:pPr>
          </w:p>
        </w:tc>
        <w:tc>
          <w:tcPr>
            <w:tcW w:w="4011" w:type="dxa"/>
            <w:vAlign w:val="center"/>
          </w:tcPr>
          <w:p>
            <w:pPr>
              <w:spacing w:after="0" w:line="240" w:lineRule="auto"/>
              <w:ind w:right="120"/>
              <w:jc w:val="center"/>
              <w:rPr>
                <w:rFonts w:ascii="Times New Roman" w:hAnsi="Times New Roman" w:eastAsia="Times New Roman" w:cs="Times New Roman"/>
                <w:spacing w:val="10"/>
                <w:sz w:val="20"/>
                <w:szCs w:val="20"/>
                <w:lang w:eastAsia="zh-TW"/>
              </w:rPr>
            </w:pPr>
            <w:r>
              <w:rPr>
                <w:rFonts w:hint="eastAsia" w:ascii="Times New Roman" w:hAnsi="Times New Roman" w:eastAsia="宋体" w:cs="Times New Roman"/>
                <w:spacing w:val="10"/>
                <w:sz w:val="20"/>
                <w:szCs w:val="20"/>
                <w:lang w:eastAsia="zh-CN"/>
              </w:rPr>
              <w:t>晋升首席关员培训课程</w:t>
            </w:r>
          </w:p>
        </w:tc>
        <w:tc>
          <w:tcPr>
            <w:tcW w:w="1105" w:type="dxa"/>
            <w:vAlign w:val="center"/>
          </w:tcPr>
          <w:p>
            <w:pPr>
              <w:spacing w:after="0" w:line="240" w:lineRule="auto"/>
              <w:jc w:val="center"/>
              <w:rPr>
                <w:rFonts w:ascii="Times New Roman" w:hAnsi="Times New Roman" w:eastAsia="Times New Roman" w:cs="Times New Roman"/>
                <w:spacing w:val="10"/>
                <w:sz w:val="20"/>
                <w:szCs w:val="20"/>
                <w:lang w:val="en-US" w:eastAsia="en-US"/>
              </w:rPr>
            </w:pPr>
            <w:r>
              <w:rPr>
                <w:rFonts w:hint="eastAsia" w:ascii="Times New Roman" w:hAnsi="Times New Roman" w:eastAsia="宋体" w:cs="Times New Roman"/>
                <w:spacing w:val="10"/>
                <w:sz w:val="20"/>
                <w:szCs w:val="20"/>
                <w:lang w:val="en-US" w:eastAsia="zh-CN"/>
              </w:rPr>
              <w:t>海关人员</w:t>
            </w:r>
          </w:p>
        </w:tc>
        <w:tc>
          <w:tcPr>
            <w:tcW w:w="1431" w:type="dxa"/>
            <w:vAlign w:val="center"/>
          </w:tcPr>
          <w:p>
            <w:pPr>
              <w:spacing w:after="0" w:line="240" w:lineRule="auto"/>
              <w:jc w:val="center"/>
              <w:rPr>
                <w:rFonts w:ascii="Times New Roman" w:hAnsi="Times New Roman" w:eastAsia="Times New Roman" w:cs="Times New Roman"/>
                <w:spacing w:val="10"/>
                <w:sz w:val="20"/>
                <w:szCs w:val="20"/>
                <w:lang w:eastAsia="zh-TW"/>
              </w:rPr>
            </w:pPr>
            <w:r>
              <w:rPr>
                <w:rFonts w:ascii="Times New Roman" w:hAnsi="Times New Roman" w:eastAsia="宋体" w:cs="Times New Roman"/>
                <w:spacing w:val="10"/>
                <w:sz w:val="20"/>
                <w:szCs w:val="20"/>
                <w:lang w:eastAsia="zh-CN"/>
              </w:rPr>
              <w:t>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749" w:type="dxa"/>
            <w:vMerge w:val="restart"/>
            <w:vAlign w:val="center"/>
          </w:tcPr>
          <w:p>
            <w:pPr>
              <w:spacing w:after="0" w:line="240" w:lineRule="auto"/>
              <w:jc w:val="center"/>
              <w:rPr>
                <w:rFonts w:ascii="Times New Roman" w:hAnsi="Times New Roman" w:eastAsia="Times New Roman" w:cs="Times New Roman"/>
                <w:b/>
                <w:spacing w:val="10"/>
                <w:sz w:val="20"/>
                <w:szCs w:val="20"/>
                <w:lang w:val="en-US" w:eastAsia="en-US"/>
              </w:rPr>
            </w:pPr>
            <w:r>
              <w:rPr>
                <w:rFonts w:ascii="Times New Roman" w:hAnsi="Times New Roman" w:eastAsia="宋体" w:cs="Times New Roman"/>
                <w:b/>
                <w:spacing w:val="10"/>
                <w:sz w:val="20"/>
                <w:szCs w:val="20"/>
                <w:lang w:val="en-US" w:eastAsia="zh-CN"/>
              </w:rPr>
              <w:t>2020</w:t>
            </w:r>
          </w:p>
        </w:tc>
        <w:tc>
          <w:tcPr>
            <w:tcW w:w="4011" w:type="dxa"/>
            <w:vAlign w:val="center"/>
          </w:tcPr>
          <w:p>
            <w:pPr>
              <w:spacing w:after="0" w:line="240" w:lineRule="auto"/>
              <w:ind w:right="120"/>
              <w:jc w:val="center"/>
              <w:rPr>
                <w:rFonts w:ascii="Times New Roman" w:hAnsi="Times New Roman" w:eastAsia="Times New Roman" w:cs="Times New Roman"/>
                <w:spacing w:val="10"/>
                <w:sz w:val="20"/>
                <w:szCs w:val="20"/>
                <w:lang w:eastAsia="zh-TW"/>
              </w:rPr>
            </w:pPr>
            <w:r>
              <w:rPr>
                <w:rFonts w:hint="eastAsia" w:ascii="Times New Roman" w:hAnsi="Times New Roman" w:eastAsia="宋体" w:cs="Times New Roman"/>
                <w:spacing w:val="10"/>
                <w:sz w:val="20"/>
                <w:szCs w:val="20"/>
                <w:lang w:eastAsia="zh-CN"/>
              </w:rPr>
              <w:t>海关关员入职开考</w:t>
            </w:r>
            <w:r>
              <w:rPr>
                <w:rFonts w:ascii="Times New Roman" w:hAnsi="Times New Roman" w:eastAsia="宋体" w:cs="Times New Roman"/>
                <w:spacing w:val="10"/>
                <w:sz w:val="20"/>
                <w:szCs w:val="20"/>
                <w:lang w:eastAsia="zh-CN"/>
              </w:rPr>
              <w:t xml:space="preserve"> - </w:t>
            </w:r>
            <w:r>
              <w:rPr>
                <w:rFonts w:hint="eastAsia" w:ascii="Times New Roman" w:hAnsi="Times New Roman" w:eastAsia="宋体" w:cs="Times New Roman"/>
                <w:spacing w:val="10"/>
                <w:sz w:val="20"/>
                <w:szCs w:val="20"/>
                <w:lang w:eastAsia="zh-CN"/>
              </w:rPr>
              <w:t>基础培训课程</w:t>
            </w:r>
          </w:p>
          <w:p>
            <w:pPr>
              <w:spacing w:after="0" w:line="240" w:lineRule="auto"/>
              <w:ind w:right="120"/>
              <w:jc w:val="center"/>
              <w:rPr>
                <w:rFonts w:ascii="Times New Roman" w:hAnsi="Times New Roman" w:eastAsia="Times New Roman" w:cs="Times New Roman"/>
                <w:spacing w:val="10"/>
                <w:sz w:val="20"/>
                <w:szCs w:val="20"/>
                <w:lang w:eastAsia="zh-TW"/>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专业训练阶段</w:t>
            </w:r>
            <w:r>
              <w:rPr>
                <w:rFonts w:ascii="Times New Roman" w:hAnsi="Times New Roman" w:eastAsia="宋体" w:cs="Times New Roman"/>
                <w:spacing w:val="10"/>
                <w:sz w:val="20"/>
                <w:szCs w:val="20"/>
                <w:lang w:eastAsia="zh-CN"/>
              </w:rPr>
              <w:t>)</w:t>
            </w:r>
          </w:p>
        </w:tc>
        <w:tc>
          <w:tcPr>
            <w:tcW w:w="1105" w:type="dxa"/>
            <w:vAlign w:val="center"/>
          </w:tcPr>
          <w:p>
            <w:pPr>
              <w:spacing w:after="0" w:line="240" w:lineRule="auto"/>
              <w:jc w:val="center"/>
              <w:rPr>
                <w:rFonts w:ascii="Times New Roman" w:hAnsi="Times New Roman" w:eastAsia="Times New Roman" w:cs="Times New Roman"/>
                <w:spacing w:val="10"/>
                <w:sz w:val="20"/>
                <w:szCs w:val="20"/>
                <w:lang w:val="en-US" w:eastAsia="en-US"/>
              </w:rPr>
            </w:pPr>
            <w:r>
              <w:rPr>
                <w:rFonts w:hint="eastAsia" w:ascii="Times New Roman" w:hAnsi="Times New Roman" w:eastAsia="宋体" w:cs="Times New Roman"/>
                <w:spacing w:val="10"/>
                <w:sz w:val="20"/>
                <w:szCs w:val="20"/>
                <w:lang w:val="en-US" w:eastAsia="zh-CN"/>
              </w:rPr>
              <w:t>海关人员</w:t>
            </w:r>
          </w:p>
        </w:tc>
        <w:tc>
          <w:tcPr>
            <w:tcW w:w="1431" w:type="dxa"/>
            <w:vAlign w:val="center"/>
          </w:tcPr>
          <w:p>
            <w:pPr>
              <w:spacing w:after="0" w:line="240" w:lineRule="auto"/>
              <w:jc w:val="center"/>
              <w:rPr>
                <w:rFonts w:ascii="Times New Roman" w:hAnsi="Times New Roman" w:eastAsia="Times New Roman" w:cs="Times New Roman"/>
                <w:spacing w:val="10"/>
                <w:sz w:val="20"/>
                <w:szCs w:val="20"/>
                <w:lang w:eastAsia="zh-TW"/>
              </w:rPr>
            </w:pPr>
            <w:r>
              <w:rPr>
                <w:rFonts w:ascii="Times New Roman" w:hAnsi="Times New Roman" w:eastAsia="宋体" w:cs="Times New Roman"/>
                <w:spacing w:val="10"/>
                <w:sz w:val="20"/>
                <w:szCs w:val="20"/>
                <w:lang w:eastAsia="zh-CN"/>
              </w:rPr>
              <w:t>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749" w:type="dxa"/>
            <w:vMerge w:val="continue"/>
            <w:vAlign w:val="center"/>
          </w:tcPr>
          <w:p>
            <w:pPr>
              <w:spacing w:after="0" w:line="240" w:lineRule="auto"/>
              <w:jc w:val="center"/>
              <w:rPr>
                <w:rFonts w:ascii="Times New Roman" w:hAnsi="Times New Roman" w:eastAsia="Times New Roman" w:cs="Times New Roman"/>
                <w:b/>
                <w:spacing w:val="10"/>
                <w:sz w:val="20"/>
                <w:szCs w:val="20"/>
                <w:lang w:val="en-US" w:eastAsia="en-US"/>
              </w:rPr>
            </w:pPr>
          </w:p>
        </w:tc>
        <w:tc>
          <w:tcPr>
            <w:tcW w:w="4011" w:type="dxa"/>
            <w:vAlign w:val="center"/>
          </w:tcPr>
          <w:p>
            <w:pPr>
              <w:spacing w:after="0" w:line="240" w:lineRule="auto"/>
              <w:ind w:right="120"/>
              <w:jc w:val="center"/>
              <w:rPr>
                <w:rFonts w:ascii="Times New Roman" w:hAnsi="Times New Roman" w:eastAsia="Times New Roman" w:cs="Times New Roman"/>
                <w:spacing w:val="10"/>
                <w:sz w:val="20"/>
                <w:szCs w:val="20"/>
                <w:lang w:eastAsia="zh-TW"/>
              </w:rPr>
            </w:pPr>
            <w:r>
              <w:rPr>
                <w:rFonts w:hint="eastAsia" w:ascii="Times New Roman" w:hAnsi="Times New Roman" w:eastAsia="宋体" w:cs="Times New Roman"/>
                <w:spacing w:val="10"/>
                <w:sz w:val="20"/>
                <w:szCs w:val="20"/>
                <w:lang w:eastAsia="zh-CN"/>
              </w:rPr>
              <w:t>晋升关务督察培训课程</w:t>
            </w:r>
          </w:p>
        </w:tc>
        <w:tc>
          <w:tcPr>
            <w:tcW w:w="1105" w:type="dxa"/>
            <w:vAlign w:val="center"/>
          </w:tcPr>
          <w:p>
            <w:pPr>
              <w:spacing w:after="0" w:line="240" w:lineRule="auto"/>
              <w:jc w:val="center"/>
              <w:rPr>
                <w:rFonts w:ascii="Times New Roman" w:hAnsi="Times New Roman" w:eastAsia="Times New Roman" w:cs="Times New Roman"/>
                <w:spacing w:val="10"/>
                <w:sz w:val="20"/>
                <w:szCs w:val="20"/>
                <w:lang w:val="en-US" w:eastAsia="en-US"/>
              </w:rPr>
            </w:pPr>
            <w:r>
              <w:rPr>
                <w:rFonts w:hint="eastAsia" w:ascii="Times New Roman" w:hAnsi="Times New Roman" w:eastAsia="宋体" w:cs="Times New Roman"/>
                <w:spacing w:val="10"/>
                <w:sz w:val="20"/>
                <w:szCs w:val="20"/>
                <w:lang w:val="en-US" w:eastAsia="zh-CN"/>
              </w:rPr>
              <w:t>海关人员</w:t>
            </w:r>
          </w:p>
        </w:tc>
        <w:tc>
          <w:tcPr>
            <w:tcW w:w="1431" w:type="dxa"/>
            <w:vAlign w:val="center"/>
          </w:tcPr>
          <w:p>
            <w:pPr>
              <w:spacing w:after="0" w:line="240" w:lineRule="auto"/>
              <w:jc w:val="center"/>
              <w:rPr>
                <w:rFonts w:ascii="Times New Roman" w:hAnsi="Times New Roman" w:eastAsia="Times New Roman" w:cs="Times New Roman"/>
                <w:spacing w:val="10"/>
                <w:sz w:val="20"/>
                <w:szCs w:val="20"/>
                <w:lang w:eastAsia="zh-TW"/>
              </w:rPr>
            </w:pPr>
            <w:r>
              <w:rPr>
                <w:rFonts w:ascii="Times New Roman" w:hAnsi="Times New Roman" w:eastAsia="宋体" w:cs="Times New Roman"/>
                <w:spacing w:val="10"/>
                <w:sz w:val="20"/>
                <w:szCs w:val="20"/>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749" w:type="dxa"/>
            <w:vAlign w:val="center"/>
          </w:tcPr>
          <w:p>
            <w:pPr>
              <w:spacing w:after="0" w:line="240" w:lineRule="auto"/>
              <w:jc w:val="center"/>
              <w:rPr>
                <w:rFonts w:ascii="Times New Roman" w:hAnsi="Times New Roman" w:eastAsia="Times New Roman" w:cs="Times New Roman"/>
                <w:b/>
                <w:spacing w:val="10"/>
                <w:sz w:val="20"/>
                <w:szCs w:val="20"/>
                <w:lang w:val="en-US" w:eastAsia="en-US"/>
              </w:rPr>
            </w:pPr>
            <w:r>
              <w:rPr>
                <w:rFonts w:ascii="Times New Roman" w:hAnsi="Times New Roman" w:eastAsia="宋体" w:cs="Times New Roman"/>
                <w:b/>
                <w:spacing w:val="10"/>
                <w:sz w:val="20"/>
                <w:szCs w:val="20"/>
                <w:lang w:val="en-US" w:eastAsia="zh-CN"/>
              </w:rPr>
              <w:t>2021</w:t>
            </w:r>
          </w:p>
        </w:tc>
        <w:tc>
          <w:tcPr>
            <w:tcW w:w="4011" w:type="dxa"/>
            <w:vAlign w:val="center"/>
          </w:tcPr>
          <w:p>
            <w:pPr>
              <w:spacing w:after="0" w:line="240" w:lineRule="auto"/>
              <w:ind w:right="120"/>
              <w:jc w:val="center"/>
              <w:rPr>
                <w:rFonts w:ascii="Times New Roman" w:hAnsi="Times New Roman" w:eastAsia="Times New Roman" w:cs="Times New Roman"/>
                <w:spacing w:val="10"/>
                <w:sz w:val="20"/>
                <w:szCs w:val="20"/>
                <w:lang w:eastAsia="zh-TW"/>
              </w:rPr>
            </w:pPr>
            <w:r>
              <w:rPr>
                <w:rFonts w:hint="eastAsia" w:ascii="Times New Roman" w:hAnsi="Times New Roman" w:eastAsia="宋体" w:cs="Times New Roman"/>
                <w:spacing w:val="10"/>
                <w:sz w:val="20"/>
                <w:szCs w:val="20"/>
                <w:lang w:val="en-US" w:eastAsia="zh-CN"/>
              </w:rPr>
              <w:t>晋升首席关员培训课程</w:t>
            </w:r>
          </w:p>
        </w:tc>
        <w:tc>
          <w:tcPr>
            <w:tcW w:w="1105" w:type="dxa"/>
            <w:vAlign w:val="center"/>
          </w:tcPr>
          <w:p>
            <w:pPr>
              <w:spacing w:after="0" w:line="240" w:lineRule="auto"/>
              <w:jc w:val="center"/>
              <w:rPr>
                <w:rFonts w:ascii="Times New Roman" w:hAnsi="Times New Roman" w:eastAsia="Times New Roman" w:cs="Times New Roman"/>
                <w:spacing w:val="10"/>
                <w:sz w:val="20"/>
                <w:szCs w:val="20"/>
                <w:lang w:val="en-US" w:eastAsia="en-US"/>
              </w:rPr>
            </w:pPr>
            <w:r>
              <w:rPr>
                <w:rFonts w:hint="eastAsia" w:ascii="Times New Roman" w:hAnsi="Times New Roman" w:eastAsia="宋体" w:cs="Times New Roman"/>
                <w:spacing w:val="10"/>
                <w:sz w:val="20"/>
                <w:szCs w:val="20"/>
                <w:lang w:val="en-US" w:eastAsia="zh-CN"/>
              </w:rPr>
              <w:t>海关人员</w:t>
            </w:r>
          </w:p>
        </w:tc>
        <w:tc>
          <w:tcPr>
            <w:tcW w:w="1431" w:type="dxa"/>
            <w:vAlign w:val="center"/>
          </w:tcPr>
          <w:p>
            <w:pPr>
              <w:spacing w:after="0" w:line="240" w:lineRule="auto"/>
              <w:jc w:val="center"/>
              <w:rPr>
                <w:rFonts w:ascii="Times New Roman" w:hAnsi="Times New Roman" w:eastAsia="Times New Roman" w:cs="Times New Roman"/>
                <w:spacing w:val="10"/>
                <w:sz w:val="20"/>
                <w:szCs w:val="20"/>
                <w:lang w:eastAsia="zh-TW"/>
              </w:rPr>
            </w:pPr>
            <w:r>
              <w:rPr>
                <w:rFonts w:ascii="Times New Roman" w:hAnsi="Times New Roman" w:eastAsia="宋体" w:cs="Times New Roman"/>
                <w:spacing w:val="10"/>
                <w:sz w:val="20"/>
                <w:szCs w:val="20"/>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749" w:type="dxa"/>
            <w:vMerge w:val="restart"/>
            <w:vAlign w:val="center"/>
          </w:tcPr>
          <w:p>
            <w:pPr>
              <w:spacing w:after="0" w:line="240" w:lineRule="auto"/>
              <w:jc w:val="center"/>
              <w:rPr>
                <w:rFonts w:ascii="Times New Roman" w:hAnsi="Times New Roman" w:eastAsia="Times New Roman" w:cs="Times New Roman"/>
                <w:b/>
                <w:spacing w:val="10"/>
                <w:sz w:val="20"/>
                <w:szCs w:val="20"/>
                <w:lang w:val="en-US" w:eastAsia="zh-TW"/>
              </w:rPr>
            </w:pPr>
            <w:r>
              <w:rPr>
                <w:rFonts w:ascii="Times New Roman" w:hAnsi="Times New Roman" w:eastAsia="宋体" w:cs="Times New Roman"/>
                <w:b/>
                <w:spacing w:val="10"/>
                <w:sz w:val="20"/>
                <w:szCs w:val="20"/>
                <w:lang w:val="en-US" w:eastAsia="zh-CN"/>
              </w:rPr>
              <w:t>2023</w:t>
            </w:r>
          </w:p>
        </w:tc>
        <w:tc>
          <w:tcPr>
            <w:tcW w:w="4011" w:type="dxa"/>
            <w:vAlign w:val="center"/>
          </w:tcPr>
          <w:p>
            <w:pPr>
              <w:spacing w:after="0" w:line="240" w:lineRule="auto"/>
              <w:ind w:right="120"/>
              <w:jc w:val="center"/>
              <w:rPr>
                <w:rFonts w:ascii="Times New Roman" w:hAnsi="Times New Roman" w:eastAsia="Times New Roman" w:cs="Times New Roman"/>
                <w:spacing w:val="10"/>
                <w:sz w:val="20"/>
                <w:szCs w:val="20"/>
                <w:lang w:val="en-US" w:eastAsia="zh-TW"/>
              </w:rPr>
            </w:pPr>
            <w:r>
              <w:rPr>
                <w:rFonts w:hint="eastAsia" w:ascii="Times New Roman" w:hAnsi="Times New Roman" w:eastAsia="宋体" w:cs="Times New Roman"/>
                <w:spacing w:val="10"/>
                <w:sz w:val="20"/>
                <w:szCs w:val="20"/>
                <w:lang w:val="en-US" w:eastAsia="zh-CN"/>
              </w:rPr>
              <w:t>关务官进修课程</w:t>
            </w:r>
          </w:p>
        </w:tc>
        <w:tc>
          <w:tcPr>
            <w:tcW w:w="1105" w:type="dxa"/>
            <w:vAlign w:val="center"/>
          </w:tcPr>
          <w:p>
            <w:pPr>
              <w:spacing w:after="0" w:line="240" w:lineRule="auto"/>
              <w:jc w:val="center"/>
              <w:rPr>
                <w:rFonts w:ascii="Times New Roman" w:hAnsi="Times New Roman" w:eastAsia="Times New Roman" w:cs="Times New Roman"/>
                <w:spacing w:val="10"/>
                <w:sz w:val="20"/>
                <w:szCs w:val="20"/>
                <w:lang w:val="en-US" w:eastAsia="en-US"/>
              </w:rPr>
            </w:pPr>
            <w:r>
              <w:rPr>
                <w:rFonts w:hint="eastAsia" w:ascii="Times New Roman" w:hAnsi="Times New Roman" w:eastAsia="宋体" w:cs="Times New Roman"/>
                <w:spacing w:val="10"/>
                <w:sz w:val="20"/>
                <w:szCs w:val="20"/>
                <w:lang w:val="en-US" w:eastAsia="zh-CN"/>
              </w:rPr>
              <w:t>海关人员</w:t>
            </w:r>
          </w:p>
        </w:tc>
        <w:tc>
          <w:tcPr>
            <w:tcW w:w="1431" w:type="dxa"/>
            <w:vAlign w:val="center"/>
          </w:tcPr>
          <w:p>
            <w:pPr>
              <w:spacing w:after="0" w:line="240" w:lineRule="auto"/>
              <w:jc w:val="center"/>
              <w:rPr>
                <w:rFonts w:ascii="Times New Roman" w:hAnsi="Times New Roman" w:eastAsia="Times New Roman" w:cs="Times New Roman"/>
                <w:spacing w:val="10"/>
                <w:sz w:val="20"/>
                <w:szCs w:val="20"/>
                <w:lang w:val="en-US" w:eastAsia="zh-TW"/>
              </w:rPr>
            </w:pPr>
            <w:r>
              <w:rPr>
                <w:rFonts w:ascii="Times New Roman" w:hAnsi="Times New Roman" w:eastAsia="宋体" w:cs="Times New Roman"/>
                <w:spacing w:val="10"/>
                <w:sz w:val="20"/>
                <w:szCs w:val="20"/>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749" w:type="dxa"/>
            <w:vMerge w:val="continue"/>
            <w:vAlign w:val="center"/>
          </w:tcPr>
          <w:p>
            <w:pPr>
              <w:spacing w:after="0" w:line="240" w:lineRule="auto"/>
              <w:jc w:val="center"/>
              <w:rPr>
                <w:rFonts w:ascii="Times New Roman" w:hAnsi="Times New Roman" w:eastAsia="Times New Roman" w:cs="Times New Roman"/>
                <w:b/>
                <w:spacing w:val="10"/>
                <w:sz w:val="20"/>
                <w:szCs w:val="20"/>
                <w:lang w:val="en-US" w:eastAsia="en-US"/>
              </w:rPr>
            </w:pPr>
          </w:p>
        </w:tc>
        <w:tc>
          <w:tcPr>
            <w:tcW w:w="4011" w:type="dxa"/>
            <w:vAlign w:val="center"/>
          </w:tcPr>
          <w:p>
            <w:pPr>
              <w:spacing w:after="0" w:line="240" w:lineRule="auto"/>
              <w:ind w:right="120"/>
              <w:jc w:val="center"/>
              <w:rPr>
                <w:rFonts w:ascii="Times New Roman" w:hAnsi="Times New Roman" w:eastAsia="Times New Roman" w:cs="Times New Roman"/>
                <w:spacing w:val="10"/>
                <w:sz w:val="20"/>
                <w:szCs w:val="20"/>
                <w:lang w:val="en-US" w:eastAsia="zh-TW"/>
              </w:rPr>
            </w:pPr>
            <w:r>
              <w:rPr>
                <w:rFonts w:hint="eastAsia" w:ascii="Times New Roman" w:hAnsi="Times New Roman" w:eastAsia="宋体" w:cs="Times New Roman"/>
                <w:spacing w:val="10"/>
                <w:sz w:val="20"/>
                <w:szCs w:val="20"/>
                <w:lang w:val="en-US" w:eastAsia="zh-CN"/>
              </w:rPr>
              <w:t>副关务督察晋升课程</w:t>
            </w:r>
          </w:p>
        </w:tc>
        <w:tc>
          <w:tcPr>
            <w:tcW w:w="1105" w:type="dxa"/>
            <w:vAlign w:val="center"/>
          </w:tcPr>
          <w:p>
            <w:pPr>
              <w:spacing w:after="0" w:line="240" w:lineRule="auto"/>
              <w:jc w:val="center"/>
              <w:rPr>
                <w:rFonts w:ascii="Times New Roman" w:hAnsi="Times New Roman" w:eastAsia="Times New Roman" w:cs="Times New Roman"/>
                <w:spacing w:val="10"/>
                <w:sz w:val="20"/>
                <w:szCs w:val="20"/>
                <w:lang w:val="en-US" w:eastAsia="en-US"/>
              </w:rPr>
            </w:pPr>
            <w:r>
              <w:rPr>
                <w:rFonts w:hint="eastAsia" w:ascii="Times New Roman" w:hAnsi="Times New Roman" w:eastAsia="宋体" w:cs="Times New Roman"/>
                <w:spacing w:val="10"/>
                <w:sz w:val="20"/>
                <w:szCs w:val="20"/>
                <w:lang w:val="en-US" w:eastAsia="zh-CN"/>
              </w:rPr>
              <w:t>海关人员</w:t>
            </w:r>
          </w:p>
        </w:tc>
        <w:tc>
          <w:tcPr>
            <w:tcW w:w="1431" w:type="dxa"/>
            <w:vAlign w:val="center"/>
          </w:tcPr>
          <w:p>
            <w:pPr>
              <w:spacing w:after="0" w:line="240" w:lineRule="auto"/>
              <w:jc w:val="center"/>
              <w:rPr>
                <w:rFonts w:ascii="Times New Roman" w:hAnsi="Times New Roman" w:eastAsia="Times New Roman" w:cs="Times New Roman"/>
                <w:spacing w:val="10"/>
                <w:sz w:val="20"/>
                <w:szCs w:val="20"/>
                <w:lang w:val="en-US" w:eastAsia="zh-TW"/>
              </w:rPr>
            </w:pPr>
            <w:r>
              <w:rPr>
                <w:rFonts w:ascii="Times New Roman" w:hAnsi="Times New Roman" w:eastAsia="宋体" w:cs="Times New Roman"/>
                <w:spacing w:val="10"/>
                <w:sz w:val="20"/>
                <w:szCs w:val="20"/>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749" w:type="dxa"/>
            <w:vMerge w:val="continue"/>
            <w:vAlign w:val="center"/>
          </w:tcPr>
          <w:p>
            <w:pPr>
              <w:spacing w:after="0" w:line="240" w:lineRule="auto"/>
              <w:jc w:val="center"/>
              <w:rPr>
                <w:rFonts w:ascii="Times New Roman" w:hAnsi="Times New Roman" w:eastAsia="Times New Roman" w:cs="Times New Roman"/>
                <w:b/>
                <w:spacing w:val="10"/>
                <w:sz w:val="20"/>
                <w:szCs w:val="20"/>
                <w:lang w:val="en-US" w:eastAsia="en-US"/>
              </w:rPr>
            </w:pPr>
          </w:p>
        </w:tc>
        <w:tc>
          <w:tcPr>
            <w:tcW w:w="4011" w:type="dxa"/>
            <w:vAlign w:val="center"/>
          </w:tcPr>
          <w:p>
            <w:pPr>
              <w:spacing w:after="0" w:line="240" w:lineRule="auto"/>
              <w:ind w:right="120"/>
              <w:jc w:val="center"/>
              <w:rPr>
                <w:rFonts w:ascii="Times New Roman" w:hAnsi="Times New Roman" w:eastAsia="Times New Roman" w:cs="Times New Roman"/>
                <w:spacing w:val="10"/>
                <w:sz w:val="20"/>
                <w:szCs w:val="20"/>
                <w:lang w:val="en-US" w:eastAsia="zh-TW"/>
              </w:rPr>
            </w:pPr>
            <w:r>
              <w:rPr>
                <w:rFonts w:hint="eastAsia" w:ascii="Times New Roman" w:hAnsi="Times New Roman" w:eastAsia="宋体" w:cs="Times New Roman"/>
                <w:spacing w:val="10"/>
                <w:sz w:val="20"/>
                <w:szCs w:val="20"/>
                <w:lang w:val="en-US" w:eastAsia="zh-CN"/>
              </w:rPr>
              <w:t>首席关员晋升课程</w:t>
            </w:r>
          </w:p>
        </w:tc>
        <w:tc>
          <w:tcPr>
            <w:tcW w:w="1105" w:type="dxa"/>
            <w:vAlign w:val="center"/>
          </w:tcPr>
          <w:p>
            <w:pPr>
              <w:spacing w:after="0" w:line="240" w:lineRule="auto"/>
              <w:jc w:val="center"/>
              <w:rPr>
                <w:rFonts w:ascii="Times New Roman" w:hAnsi="Times New Roman" w:eastAsia="Times New Roman" w:cs="Times New Roman"/>
                <w:spacing w:val="10"/>
                <w:sz w:val="20"/>
                <w:szCs w:val="20"/>
                <w:lang w:val="en-US" w:eastAsia="en-US"/>
              </w:rPr>
            </w:pPr>
            <w:r>
              <w:rPr>
                <w:rFonts w:hint="eastAsia" w:ascii="Times New Roman" w:hAnsi="Times New Roman" w:eastAsia="宋体" w:cs="Times New Roman"/>
                <w:spacing w:val="10"/>
                <w:sz w:val="20"/>
                <w:szCs w:val="20"/>
                <w:lang w:val="en-US" w:eastAsia="zh-CN"/>
              </w:rPr>
              <w:t>海关人员</w:t>
            </w:r>
          </w:p>
        </w:tc>
        <w:tc>
          <w:tcPr>
            <w:tcW w:w="1431" w:type="dxa"/>
            <w:vAlign w:val="center"/>
          </w:tcPr>
          <w:p>
            <w:pPr>
              <w:spacing w:after="0" w:line="240" w:lineRule="auto"/>
              <w:jc w:val="center"/>
              <w:rPr>
                <w:rFonts w:ascii="Times New Roman" w:hAnsi="Times New Roman" w:eastAsia="Times New Roman" w:cs="Times New Roman"/>
                <w:spacing w:val="10"/>
                <w:sz w:val="20"/>
                <w:szCs w:val="20"/>
                <w:lang w:val="en-US" w:eastAsia="zh-TW"/>
              </w:rPr>
            </w:pPr>
            <w:r>
              <w:rPr>
                <w:rFonts w:ascii="Times New Roman" w:hAnsi="Times New Roman" w:eastAsia="宋体" w:cs="Times New Roman"/>
                <w:spacing w:val="10"/>
                <w:sz w:val="20"/>
                <w:szCs w:val="20"/>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749" w:type="dxa"/>
            <w:vMerge w:val="restart"/>
            <w:vAlign w:val="center"/>
          </w:tcPr>
          <w:p>
            <w:pPr>
              <w:spacing w:after="0" w:line="240" w:lineRule="auto"/>
              <w:jc w:val="center"/>
              <w:rPr>
                <w:rFonts w:ascii="Times New Roman" w:hAnsi="Times New Roman" w:eastAsia="Times New Roman" w:cs="Times New Roman"/>
                <w:b/>
                <w:spacing w:val="10"/>
                <w:sz w:val="20"/>
                <w:szCs w:val="20"/>
                <w:lang w:val="en-US" w:eastAsia="zh-TW"/>
              </w:rPr>
            </w:pPr>
            <w:r>
              <w:rPr>
                <w:rFonts w:ascii="Times New Roman" w:hAnsi="Times New Roman" w:eastAsia="宋体" w:cs="Times New Roman"/>
                <w:b/>
                <w:spacing w:val="10"/>
                <w:sz w:val="20"/>
                <w:szCs w:val="20"/>
                <w:lang w:val="en-US" w:eastAsia="zh-CN"/>
              </w:rPr>
              <w:t>2024/01-05</w:t>
            </w:r>
          </w:p>
        </w:tc>
        <w:tc>
          <w:tcPr>
            <w:tcW w:w="4011" w:type="dxa"/>
            <w:vAlign w:val="center"/>
          </w:tcPr>
          <w:p>
            <w:pPr>
              <w:spacing w:after="0" w:line="240" w:lineRule="auto"/>
              <w:ind w:right="120"/>
              <w:jc w:val="center"/>
              <w:rPr>
                <w:rFonts w:ascii="Times New Roman" w:hAnsi="Times New Roman" w:eastAsia="Times New Roman" w:cs="Times New Roman"/>
                <w:spacing w:val="10"/>
                <w:sz w:val="20"/>
                <w:szCs w:val="20"/>
                <w:lang w:val="en-US" w:eastAsia="zh-TW"/>
              </w:rPr>
            </w:pPr>
            <w:r>
              <w:rPr>
                <w:rFonts w:hint="eastAsia" w:ascii="Times New Roman" w:hAnsi="Times New Roman" w:eastAsia="宋体" w:cs="Times New Roman"/>
                <w:spacing w:val="10"/>
                <w:sz w:val="20"/>
                <w:szCs w:val="20"/>
                <w:lang w:val="en-US" w:eastAsia="zh-CN"/>
              </w:rPr>
              <w:t>关务督察晋升课程</w:t>
            </w:r>
            <w:r>
              <w:rPr>
                <w:rFonts w:ascii="Times New Roman" w:hAnsi="Times New Roman" w:eastAsia="宋体" w:cs="Times New Roman"/>
                <w:spacing w:val="10"/>
                <w:sz w:val="20"/>
                <w:szCs w:val="20"/>
                <w:lang w:val="en-US" w:eastAsia="zh-CN"/>
              </w:rPr>
              <w:t>(</w:t>
            </w:r>
            <w:r>
              <w:rPr>
                <w:rFonts w:hint="eastAsia" w:ascii="Times New Roman" w:hAnsi="Times New Roman" w:eastAsia="宋体" w:cs="Times New Roman"/>
                <w:spacing w:val="10"/>
                <w:sz w:val="20"/>
                <w:szCs w:val="20"/>
                <w:lang w:val="en-US" w:eastAsia="zh-CN"/>
              </w:rPr>
              <w:t>学科：警务管理</w:t>
            </w:r>
            <w:r>
              <w:rPr>
                <w:rFonts w:ascii="Times New Roman" w:hAnsi="Times New Roman" w:eastAsia="宋体" w:cs="Times New Roman"/>
                <w:spacing w:val="10"/>
                <w:sz w:val="20"/>
                <w:szCs w:val="20"/>
                <w:lang w:val="en-US" w:eastAsia="zh-CN"/>
              </w:rPr>
              <w:t>)</w:t>
            </w:r>
          </w:p>
        </w:tc>
        <w:tc>
          <w:tcPr>
            <w:tcW w:w="1105" w:type="dxa"/>
            <w:vAlign w:val="center"/>
          </w:tcPr>
          <w:p>
            <w:pPr>
              <w:spacing w:after="0" w:line="240" w:lineRule="auto"/>
              <w:jc w:val="center"/>
              <w:rPr>
                <w:rFonts w:ascii="Times New Roman" w:hAnsi="Times New Roman" w:eastAsia="Times New Roman" w:cs="Times New Roman"/>
                <w:spacing w:val="10"/>
                <w:sz w:val="20"/>
                <w:szCs w:val="20"/>
                <w:lang w:val="en-US" w:eastAsia="zh-TW"/>
              </w:rPr>
            </w:pPr>
            <w:r>
              <w:rPr>
                <w:rFonts w:hint="eastAsia" w:ascii="Times New Roman" w:hAnsi="Times New Roman" w:eastAsia="宋体" w:cs="Times New Roman"/>
                <w:spacing w:val="10"/>
                <w:sz w:val="20"/>
                <w:szCs w:val="20"/>
                <w:lang w:val="en-US" w:eastAsia="zh-CN"/>
              </w:rPr>
              <w:t>海关人员</w:t>
            </w:r>
          </w:p>
        </w:tc>
        <w:tc>
          <w:tcPr>
            <w:tcW w:w="1431" w:type="dxa"/>
            <w:vAlign w:val="center"/>
          </w:tcPr>
          <w:p>
            <w:pPr>
              <w:spacing w:after="0" w:line="240" w:lineRule="auto"/>
              <w:jc w:val="center"/>
              <w:rPr>
                <w:rFonts w:ascii="Times New Roman" w:hAnsi="Times New Roman" w:eastAsia="Times New Roman" w:cs="Times New Roman"/>
                <w:spacing w:val="10"/>
                <w:sz w:val="20"/>
                <w:szCs w:val="20"/>
                <w:lang w:val="en-US" w:eastAsia="zh-TW"/>
              </w:rPr>
            </w:pPr>
            <w:r>
              <w:rPr>
                <w:rFonts w:ascii="Times New Roman" w:hAnsi="Times New Roman" w:eastAsia="宋体" w:cs="Times New Roman"/>
                <w:spacing w:val="10"/>
                <w:sz w:val="20"/>
                <w:szCs w:val="20"/>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749" w:type="dxa"/>
            <w:vMerge w:val="continue"/>
            <w:vAlign w:val="top"/>
          </w:tcPr>
          <w:p>
            <w:pPr>
              <w:spacing w:after="0" w:line="240" w:lineRule="auto"/>
              <w:jc w:val="center"/>
              <w:rPr>
                <w:rFonts w:ascii="Times New Roman" w:hAnsi="Times New Roman" w:eastAsia="Times New Roman" w:cs="Times New Roman"/>
                <w:spacing w:val="10"/>
                <w:sz w:val="20"/>
                <w:szCs w:val="20"/>
                <w:lang w:val="en-US" w:eastAsia="zh-TW"/>
              </w:rPr>
            </w:pPr>
          </w:p>
        </w:tc>
        <w:tc>
          <w:tcPr>
            <w:tcW w:w="4011" w:type="dxa"/>
            <w:vAlign w:val="center"/>
          </w:tcPr>
          <w:p>
            <w:pPr>
              <w:spacing w:after="0" w:line="240" w:lineRule="auto"/>
              <w:ind w:right="120"/>
              <w:jc w:val="center"/>
              <w:rPr>
                <w:rFonts w:ascii="Times New Roman" w:hAnsi="Times New Roman" w:eastAsia="Times New Roman" w:cs="Times New Roman"/>
                <w:spacing w:val="10"/>
                <w:sz w:val="20"/>
                <w:szCs w:val="20"/>
                <w:lang w:val="en-US" w:eastAsia="zh-TW"/>
              </w:rPr>
            </w:pPr>
            <w:r>
              <w:rPr>
                <w:rFonts w:hint="eastAsia" w:ascii="Times New Roman" w:hAnsi="Times New Roman" w:eastAsia="宋体" w:cs="Times New Roman"/>
                <w:spacing w:val="10"/>
                <w:sz w:val="20"/>
                <w:szCs w:val="20"/>
                <w:lang w:val="en-US" w:eastAsia="zh-CN"/>
              </w:rPr>
              <w:t>第十五届澳门海关保安学员培训课程</w:t>
            </w:r>
          </w:p>
        </w:tc>
        <w:tc>
          <w:tcPr>
            <w:tcW w:w="1105" w:type="dxa"/>
            <w:vAlign w:val="center"/>
          </w:tcPr>
          <w:p>
            <w:pPr>
              <w:spacing w:after="0" w:line="240" w:lineRule="auto"/>
              <w:jc w:val="center"/>
              <w:rPr>
                <w:rFonts w:ascii="Times New Roman" w:hAnsi="Times New Roman" w:eastAsia="Times New Roman" w:cs="Times New Roman"/>
                <w:spacing w:val="10"/>
                <w:sz w:val="20"/>
                <w:szCs w:val="20"/>
                <w:lang w:val="en-US" w:eastAsia="zh-TW"/>
              </w:rPr>
            </w:pPr>
            <w:r>
              <w:rPr>
                <w:rFonts w:hint="eastAsia" w:ascii="Times New Roman" w:hAnsi="Times New Roman" w:eastAsia="宋体" w:cs="Times New Roman"/>
                <w:spacing w:val="10"/>
                <w:sz w:val="20"/>
                <w:szCs w:val="20"/>
                <w:lang w:val="en-US" w:eastAsia="zh-CN"/>
              </w:rPr>
              <w:t>海关人员</w:t>
            </w:r>
          </w:p>
        </w:tc>
        <w:tc>
          <w:tcPr>
            <w:tcW w:w="1431" w:type="dxa"/>
            <w:vAlign w:val="center"/>
          </w:tcPr>
          <w:p>
            <w:pPr>
              <w:spacing w:after="0" w:line="240" w:lineRule="auto"/>
              <w:jc w:val="center"/>
              <w:rPr>
                <w:rFonts w:ascii="Times New Roman" w:hAnsi="Times New Roman" w:eastAsia="Times New Roman" w:cs="Times New Roman"/>
                <w:spacing w:val="10"/>
                <w:sz w:val="20"/>
                <w:szCs w:val="20"/>
                <w:lang w:val="en-US" w:eastAsia="zh-TW"/>
              </w:rPr>
            </w:pPr>
            <w:r>
              <w:rPr>
                <w:rFonts w:ascii="Times New Roman" w:hAnsi="Times New Roman" w:eastAsia="宋体" w:cs="Times New Roman"/>
                <w:spacing w:val="10"/>
                <w:sz w:val="20"/>
                <w:szCs w:val="20"/>
                <w:lang w:val="en-US" w:eastAsia="zh-CN"/>
              </w:rPr>
              <w:t>89</w:t>
            </w:r>
          </w:p>
        </w:tc>
      </w:tr>
    </w:tbl>
    <w:p>
      <w:pPr>
        <w:rPr>
          <w:rFonts w:ascii="Times New Roman" w:hAnsi="Times New Roman" w:eastAsia="宋体" w:cs="Times New Roman"/>
          <w:spacing w:val="10"/>
          <w:sz w:val="20"/>
          <w:szCs w:val="20"/>
          <w:lang w:val="en-US"/>
        </w:rPr>
      </w:pPr>
      <w:r>
        <w:rPr>
          <w:rFonts w:hint="eastAsia" w:ascii="Times New Roman" w:hAnsi="Times New Roman" w:eastAsia="宋体" w:cs="Times New Roman"/>
          <w:i/>
          <w:spacing w:val="10"/>
          <w:sz w:val="18"/>
          <w:szCs w:val="18"/>
          <w:lang w:eastAsia="zh-CN"/>
        </w:rPr>
        <w:t>资料来源﹕保安司司长办公室</w:t>
      </w:r>
      <w:r>
        <w:rPr>
          <w:rFonts w:hint="eastAsia" w:ascii="Times New Roman" w:hAnsi="Times New Roman" w:eastAsia="宋体" w:cs="Times New Roman"/>
          <w:i/>
          <w:spacing w:val="10"/>
          <w:sz w:val="18"/>
          <w:szCs w:val="18"/>
          <w:lang w:eastAsia="zh-CN"/>
        </w:rPr>
        <w:t>，</w:t>
      </w:r>
      <w:r>
        <w:rPr>
          <w:rFonts w:ascii="Times New Roman" w:hAnsi="Times New Roman" w:cs="Times New Roman"/>
          <w:i/>
          <w:spacing w:val="10"/>
          <w:sz w:val="18"/>
          <w:szCs w:val="18"/>
        </w:rPr>
        <w:t>2024</w:t>
      </w:r>
    </w:p>
    <w:p>
      <w:pPr>
        <w:rPr>
          <w:rFonts w:ascii="Times New Roman" w:hAnsi="Times New Roman" w:cs="Times New Roman"/>
          <w:spacing w:val="10"/>
          <w:sz w:val="20"/>
          <w:szCs w:val="20"/>
          <w:lang w:val="en-US"/>
        </w:rPr>
      </w:pPr>
      <w:r>
        <w:rPr>
          <w:rFonts w:ascii="Times New Roman" w:hAnsi="Times New Roman" w:cs="Times New Roman"/>
          <w:spacing w:val="10"/>
          <w:sz w:val="20"/>
          <w:szCs w:val="20"/>
          <w:lang w:val="en-US"/>
        </w:rPr>
        <w:br w:type="page"/>
      </w:r>
    </w:p>
    <w:p>
      <w:pPr>
        <w:pStyle w:val="2"/>
        <w:numPr>
          <w:ilvl w:val="0"/>
          <w:numId w:val="17"/>
        </w:numPr>
        <w:rPr>
          <w:spacing w:val="10"/>
          <w:sz w:val="22"/>
        </w:rPr>
      </w:pPr>
    </w:p>
    <w:tbl>
      <w:tblPr>
        <w:tblStyle w:val="224"/>
        <w:tblW w:w="8296" w:type="dxa"/>
        <w:jc w:val="center"/>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841"/>
        <w:gridCol w:w="4832"/>
        <w:gridCol w:w="1208"/>
        <w:gridCol w:w="1415"/>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992" w:hRule="atLeast"/>
          <w:tblHeader/>
          <w:jc w:val="center"/>
        </w:trPr>
        <w:tc>
          <w:tcPr>
            <w:tcW w:w="8296" w:type="dxa"/>
            <w:gridSpan w:val="4"/>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val="0"/>
                <w:spacing w:val="10"/>
                <w:sz w:val="20"/>
                <w:lang/>
              </w:rPr>
            </w:pPr>
            <w:r>
              <w:rPr>
                <w:rFonts w:hint="eastAsia" w:ascii="Times New Roman" w:hAnsi="Times New Roman" w:eastAsia="宋体" w:cs="Times New Roman"/>
                <w:b/>
                <w:spacing w:val="10"/>
                <w:sz w:val="20"/>
                <w:lang w:eastAsia="zh-CN"/>
              </w:rPr>
              <w:t>司警局人员参加的贩卖人口相关的培训项目</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51" w:hRule="atLeast"/>
          <w:tblHeader/>
          <w:jc w:val="center"/>
        </w:trPr>
        <w:tc>
          <w:tcPr>
            <w:tcW w:w="841"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val="0"/>
                <w:spacing w:val="10"/>
                <w:sz w:val="20"/>
                <w:lang/>
              </w:rPr>
            </w:pPr>
            <w:r>
              <w:rPr>
                <w:rFonts w:hint="eastAsia" w:ascii="Times New Roman" w:hAnsi="Times New Roman" w:eastAsia="宋体" w:cs="Times New Roman"/>
                <w:b/>
                <w:spacing w:val="10"/>
                <w:sz w:val="20"/>
                <w:lang w:eastAsia="zh-CN"/>
              </w:rPr>
              <w:t>年份</w:t>
            </w:r>
          </w:p>
        </w:tc>
        <w:tc>
          <w:tcPr>
            <w:tcW w:w="4832"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val="0"/>
                <w:spacing w:val="10"/>
                <w:sz w:val="20"/>
              </w:rPr>
            </w:pPr>
            <w:r>
              <w:rPr>
                <w:rFonts w:hint="eastAsia" w:ascii="Times New Roman" w:hAnsi="Times New Roman" w:eastAsia="宋体" w:cs="Times New Roman"/>
                <w:b/>
                <w:spacing w:val="10"/>
                <w:sz w:val="20"/>
                <w:lang w:eastAsia="zh-CN"/>
              </w:rPr>
              <w:t>课程名称</w:t>
            </w:r>
          </w:p>
        </w:tc>
        <w:tc>
          <w:tcPr>
            <w:tcW w:w="1208"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val="0"/>
                <w:spacing w:val="10"/>
                <w:sz w:val="20"/>
              </w:rPr>
            </w:pPr>
            <w:r>
              <w:rPr>
                <w:rFonts w:hint="eastAsia" w:ascii="Times New Roman" w:hAnsi="Times New Roman" w:eastAsia="宋体" w:cs="Times New Roman"/>
                <w:b/>
                <w:spacing w:val="10"/>
                <w:sz w:val="20"/>
                <w:lang w:eastAsia="zh-CN"/>
              </w:rPr>
              <w:t>对象</w:t>
            </w:r>
          </w:p>
        </w:tc>
        <w:tc>
          <w:tcPr>
            <w:tcW w:w="1415"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val="0"/>
                <w:spacing w:val="10"/>
                <w:sz w:val="20"/>
              </w:rPr>
            </w:pPr>
            <w:r>
              <w:rPr>
                <w:rFonts w:hint="eastAsia" w:ascii="Times New Roman" w:hAnsi="Times New Roman" w:eastAsia="宋体" w:cs="Times New Roman"/>
                <w:b/>
                <w:spacing w:val="10"/>
                <w:sz w:val="20"/>
                <w:lang w:eastAsia="zh-CN"/>
              </w:rPr>
              <w:t>人数</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83" w:hRule="atLeast"/>
        </w:trPr>
        <w:tc>
          <w:tcPr>
            <w:tcW w:w="841" w:type="dxa"/>
            <w:vMerge w:val="restart"/>
            <w:tcBorders>
              <w:top w:val="single" w:color="auto" w:sz="4" w:space="0"/>
            </w:tcBorders>
            <w:vAlign w:val="center"/>
          </w:tcPr>
          <w:p>
            <w:pPr>
              <w:spacing w:after="0" w:line="360" w:lineRule="exact"/>
              <w:jc w:val="center"/>
              <w:rPr>
                <w:rFonts w:ascii="Times New Roman" w:hAnsi="Times New Roman" w:cs="Times New Roman"/>
                <w:spacing w:val="10"/>
                <w:sz w:val="20"/>
              </w:rPr>
            </w:pPr>
            <w:r>
              <w:rPr>
                <w:rFonts w:ascii="Times New Roman" w:hAnsi="Times New Roman" w:eastAsia="宋体" w:cs="Times New Roman"/>
                <w:b/>
                <w:spacing w:val="10"/>
                <w:sz w:val="20"/>
                <w:lang w:eastAsia="zh-CN"/>
              </w:rPr>
              <w:t>2013</w:t>
            </w:r>
          </w:p>
        </w:tc>
        <w:tc>
          <w:tcPr>
            <w:tcW w:w="4832" w:type="dxa"/>
            <w:tcBorders>
              <w:top w:val="single" w:color="auto" w:sz="4" w:space="0"/>
            </w:tcBorders>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贩卖人口课程</w:t>
            </w:r>
          </w:p>
        </w:tc>
        <w:tc>
          <w:tcPr>
            <w:tcW w:w="1208" w:type="dxa"/>
            <w:tcBorders>
              <w:top w:val="single" w:color="auto" w:sz="4" w:space="0"/>
            </w:tcBorders>
            <w:vAlign w:val="center"/>
          </w:tcPr>
          <w:p>
            <w:pPr>
              <w:spacing w:after="0" w:line="300" w:lineRule="exact"/>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刑事侦查员</w:t>
            </w:r>
          </w:p>
        </w:tc>
        <w:tc>
          <w:tcPr>
            <w:tcW w:w="1415" w:type="dxa"/>
            <w:tcBorders>
              <w:top w:val="single" w:color="auto" w:sz="4" w:space="0"/>
            </w:tcBorders>
            <w:vAlign w:val="center"/>
          </w:tcPr>
          <w:p>
            <w:pPr>
              <w:spacing w:after="0" w:line="360" w:lineRule="exact"/>
              <w:jc w:val="center"/>
              <w:rPr>
                <w:rFonts w:ascii="Times New Roman" w:hAnsi="Times New Roman" w:cs="Times New Roman"/>
                <w:spacing w:val="10"/>
                <w:sz w:val="20"/>
              </w:rPr>
            </w:pPr>
            <w:r>
              <w:rPr>
                <w:rFonts w:ascii="Times New Roman" w:hAnsi="Times New Roman" w:eastAsia="宋体" w:cs="Times New Roman"/>
                <w:spacing w:val="10"/>
                <w:sz w:val="20"/>
                <w:lang w:eastAsia="zh-CN"/>
              </w:rPr>
              <w:t>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83" w:hRule="atLeast"/>
        </w:trPr>
        <w:tc>
          <w:tcPr>
            <w:tcW w:w="841" w:type="dxa"/>
            <w:vMerge w:val="continue"/>
            <w:vAlign w:val="center"/>
          </w:tcPr>
          <w:p>
            <w:pPr>
              <w:spacing w:after="0" w:line="360" w:lineRule="exact"/>
              <w:jc w:val="center"/>
              <w:rPr>
                <w:rFonts w:ascii="Times New Roman" w:hAnsi="Times New Roman" w:cs="Times New Roman"/>
                <w:spacing w:val="10"/>
                <w:sz w:val="20"/>
              </w:rPr>
            </w:pPr>
          </w:p>
        </w:tc>
        <w:tc>
          <w:tcPr>
            <w:tcW w:w="4832"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贩卖人口</w:t>
            </w:r>
            <w:r>
              <w:rPr>
                <w:rFonts w:ascii="Times New Roman" w:hAnsi="Times New Roman" w:eastAsia="宋体" w:cs="Times New Roman"/>
                <w:spacing w:val="10"/>
                <w:sz w:val="20"/>
                <w:lang w:eastAsia="zh-CN"/>
              </w:rPr>
              <w:t>/</w:t>
            </w:r>
            <w:r>
              <w:rPr>
                <w:rFonts w:hint="eastAsia" w:ascii="Times New Roman" w:hAnsi="Times New Roman" w:eastAsia="宋体" w:cs="Times New Roman"/>
                <w:spacing w:val="10"/>
                <w:sz w:val="20"/>
                <w:lang w:eastAsia="zh-CN"/>
              </w:rPr>
              <w:t>儿童剥削课程</w:t>
            </w:r>
          </w:p>
        </w:tc>
        <w:tc>
          <w:tcPr>
            <w:tcW w:w="1208" w:type="dxa"/>
            <w:vAlign w:val="center"/>
          </w:tcPr>
          <w:p>
            <w:pPr>
              <w:spacing w:after="0" w:line="300" w:lineRule="exact"/>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刑事侦查员</w:t>
            </w:r>
          </w:p>
        </w:tc>
        <w:tc>
          <w:tcPr>
            <w:tcW w:w="1415" w:type="dxa"/>
            <w:vAlign w:val="center"/>
          </w:tcPr>
          <w:p>
            <w:pPr>
              <w:spacing w:after="0" w:line="360" w:lineRule="exact"/>
              <w:jc w:val="center"/>
              <w:rPr>
                <w:rFonts w:ascii="Times New Roman" w:hAnsi="Times New Roman" w:cs="Times New Roman"/>
                <w:spacing w:val="10"/>
                <w:sz w:val="20"/>
              </w:rPr>
            </w:pPr>
            <w:r>
              <w:rPr>
                <w:rFonts w:ascii="Times New Roman" w:hAnsi="Times New Roman" w:eastAsia="宋体" w:cs="Times New Roman"/>
                <w:spacing w:val="10"/>
                <w:sz w:val="20"/>
                <w:lang w:eastAsia="zh-CN"/>
              </w:rPr>
              <w:t>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83" w:hRule="atLeast"/>
        </w:trPr>
        <w:tc>
          <w:tcPr>
            <w:tcW w:w="841" w:type="dxa"/>
            <w:vMerge w:val="restart"/>
            <w:vAlign w:val="center"/>
          </w:tcPr>
          <w:p>
            <w:pPr>
              <w:spacing w:after="0" w:line="360" w:lineRule="exact"/>
              <w:jc w:val="center"/>
              <w:rPr>
                <w:rFonts w:ascii="Times New Roman" w:hAnsi="Times New Roman" w:cs="Times New Roman"/>
                <w:spacing w:val="10"/>
                <w:sz w:val="20"/>
              </w:rPr>
            </w:pPr>
            <w:r>
              <w:rPr>
                <w:rFonts w:ascii="Times New Roman" w:hAnsi="Times New Roman" w:eastAsia="宋体" w:cs="Times New Roman"/>
                <w:b/>
                <w:spacing w:val="10"/>
                <w:sz w:val="20"/>
                <w:lang w:eastAsia="zh-CN"/>
              </w:rPr>
              <w:t>2014</w:t>
            </w:r>
          </w:p>
        </w:tc>
        <w:tc>
          <w:tcPr>
            <w:tcW w:w="4832"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国际执法学院培训课程</w:t>
            </w:r>
          </w:p>
          <w:p>
            <w:pPr>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w:t>
            </w:r>
            <w:r>
              <w:rPr>
                <w:rFonts w:hint="eastAsia" w:ascii="Times New Roman" w:hAnsi="Times New Roman" w:eastAsia="宋体" w:cs="Times New Roman"/>
                <w:spacing w:val="10"/>
                <w:sz w:val="20"/>
                <w:lang w:eastAsia="zh-CN"/>
              </w:rPr>
              <w:t>贩卖人口</w:t>
            </w:r>
            <w:r>
              <w:rPr>
                <w:rFonts w:ascii="Times New Roman" w:hAnsi="Times New Roman" w:eastAsia="宋体" w:cs="Times New Roman"/>
                <w:spacing w:val="10"/>
                <w:sz w:val="20"/>
                <w:lang w:eastAsia="zh-CN"/>
              </w:rPr>
              <w:t>/</w:t>
            </w:r>
            <w:r>
              <w:rPr>
                <w:rFonts w:hint="eastAsia" w:ascii="Times New Roman" w:hAnsi="Times New Roman" w:eastAsia="宋体" w:cs="Times New Roman"/>
                <w:spacing w:val="10"/>
                <w:sz w:val="20"/>
                <w:lang w:eastAsia="zh-CN"/>
              </w:rPr>
              <w:t>儿童剥削课程</w:t>
            </w:r>
            <w:r>
              <w:rPr>
                <w:rFonts w:ascii="Times New Roman" w:hAnsi="Times New Roman" w:eastAsia="宋体" w:cs="Times New Roman"/>
                <w:spacing w:val="10"/>
                <w:sz w:val="20"/>
                <w:lang w:eastAsia="zh-CN"/>
              </w:rPr>
              <w:t>”</w:t>
            </w:r>
          </w:p>
        </w:tc>
        <w:tc>
          <w:tcPr>
            <w:tcW w:w="1208" w:type="dxa"/>
            <w:vAlign w:val="center"/>
          </w:tcPr>
          <w:p>
            <w:pPr>
              <w:spacing w:after="0" w:line="300" w:lineRule="exact"/>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刑事侦查员</w:t>
            </w:r>
          </w:p>
        </w:tc>
        <w:tc>
          <w:tcPr>
            <w:tcW w:w="1415" w:type="dxa"/>
            <w:vAlign w:val="center"/>
          </w:tcPr>
          <w:p>
            <w:pPr>
              <w:spacing w:after="0" w:line="360" w:lineRule="exact"/>
              <w:jc w:val="center"/>
              <w:rPr>
                <w:rFonts w:ascii="Times New Roman" w:hAnsi="Times New Roman" w:cs="Times New Roman"/>
                <w:spacing w:val="10"/>
                <w:sz w:val="20"/>
              </w:rPr>
            </w:pPr>
            <w:r>
              <w:rPr>
                <w:rFonts w:ascii="Times New Roman" w:hAnsi="Times New Roman" w:eastAsia="宋体" w:cs="Times New Roman"/>
                <w:spacing w:val="10"/>
                <w:sz w:val="20"/>
                <w:lang w:eastAsia="zh-CN"/>
              </w:rPr>
              <w:t>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83" w:hRule="atLeast"/>
        </w:trPr>
        <w:tc>
          <w:tcPr>
            <w:tcW w:w="841" w:type="dxa"/>
            <w:vMerge w:val="continue"/>
            <w:vAlign w:val="center"/>
          </w:tcPr>
          <w:p>
            <w:pPr>
              <w:spacing w:after="0" w:line="360" w:lineRule="exact"/>
              <w:jc w:val="center"/>
              <w:rPr>
                <w:rFonts w:ascii="Times New Roman" w:hAnsi="Times New Roman" w:cs="Times New Roman"/>
                <w:spacing w:val="10"/>
                <w:sz w:val="20"/>
              </w:rPr>
            </w:pPr>
          </w:p>
        </w:tc>
        <w:tc>
          <w:tcPr>
            <w:tcW w:w="4832"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国际执法学院培训课程</w:t>
            </w:r>
          </w:p>
          <w:p>
            <w:pPr>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w:t>
            </w:r>
            <w:r>
              <w:rPr>
                <w:rFonts w:hint="eastAsia" w:ascii="Times New Roman" w:hAnsi="Times New Roman" w:eastAsia="宋体" w:cs="Times New Roman"/>
                <w:spacing w:val="10"/>
                <w:sz w:val="20"/>
                <w:lang w:eastAsia="zh-CN"/>
              </w:rPr>
              <w:t>贩卖人口</w:t>
            </w:r>
            <w:r>
              <w:rPr>
                <w:rFonts w:ascii="Times New Roman" w:hAnsi="Times New Roman" w:eastAsia="宋体" w:cs="Times New Roman"/>
                <w:spacing w:val="10"/>
                <w:sz w:val="20"/>
                <w:lang w:eastAsia="zh-CN"/>
              </w:rPr>
              <w:t>”–</w:t>
            </w:r>
            <w:r>
              <w:rPr>
                <w:rFonts w:hint="eastAsia" w:ascii="Times New Roman" w:hAnsi="Times New Roman" w:eastAsia="宋体" w:cs="Times New Roman"/>
                <w:spacing w:val="10"/>
                <w:sz w:val="20"/>
                <w:lang w:eastAsia="zh-CN"/>
              </w:rPr>
              <w:t>简报</w:t>
            </w:r>
          </w:p>
        </w:tc>
        <w:tc>
          <w:tcPr>
            <w:tcW w:w="1208" w:type="dxa"/>
            <w:vAlign w:val="center"/>
          </w:tcPr>
          <w:p>
            <w:pPr>
              <w:spacing w:after="0" w:line="300" w:lineRule="exact"/>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刑事侦查员</w:t>
            </w:r>
          </w:p>
        </w:tc>
        <w:tc>
          <w:tcPr>
            <w:tcW w:w="1415" w:type="dxa"/>
            <w:vAlign w:val="center"/>
          </w:tcPr>
          <w:p>
            <w:pPr>
              <w:spacing w:after="0" w:line="360" w:lineRule="exact"/>
              <w:jc w:val="center"/>
              <w:rPr>
                <w:rFonts w:ascii="Times New Roman" w:hAnsi="Times New Roman" w:cs="Times New Roman"/>
                <w:spacing w:val="10"/>
                <w:sz w:val="20"/>
              </w:rPr>
            </w:pPr>
            <w:r>
              <w:rPr>
                <w:rFonts w:ascii="Times New Roman" w:hAnsi="Times New Roman" w:eastAsia="宋体" w:cs="Times New Roman"/>
                <w:spacing w:val="10"/>
                <w:sz w:val="20"/>
                <w:lang w:eastAsia="zh-CN"/>
              </w:rPr>
              <w:t>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83" w:hRule="atLeast"/>
        </w:trPr>
        <w:tc>
          <w:tcPr>
            <w:tcW w:w="841" w:type="dxa"/>
            <w:vMerge w:val="continue"/>
            <w:vAlign w:val="center"/>
          </w:tcPr>
          <w:p>
            <w:pPr>
              <w:spacing w:after="0" w:line="360" w:lineRule="exact"/>
              <w:jc w:val="center"/>
              <w:rPr>
                <w:rFonts w:ascii="Times New Roman" w:hAnsi="Times New Roman" w:cs="Times New Roman"/>
                <w:spacing w:val="10"/>
                <w:sz w:val="20"/>
              </w:rPr>
            </w:pPr>
          </w:p>
        </w:tc>
        <w:tc>
          <w:tcPr>
            <w:tcW w:w="4832"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防止强迫劳动小组</w:t>
            </w:r>
          </w:p>
        </w:tc>
        <w:tc>
          <w:tcPr>
            <w:tcW w:w="1208" w:type="dxa"/>
            <w:vAlign w:val="center"/>
          </w:tcPr>
          <w:p>
            <w:pPr>
              <w:spacing w:after="0" w:line="300" w:lineRule="exact"/>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刑事侦查员</w:t>
            </w:r>
          </w:p>
        </w:tc>
        <w:tc>
          <w:tcPr>
            <w:tcW w:w="1415" w:type="dxa"/>
            <w:vAlign w:val="center"/>
          </w:tcPr>
          <w:p>
            <w:pPr>
              <w:spacing w:after="0" w:line="360" w:lineRule="exact"/>
              <w:jc w:val="center"/>
              <w:rPr>
                <w:rFonts w:ascii="Times New Roman" w:hAnsi="Times New Roman" w:cs="Times New Roman"/>
                <w:spacing w:val="10"/>
                <w:sz w:val="20"/>
              </w:rPr>
            </w:pPr>
            <w:r>
              <w:rPr>
                <w:rFonts w:ascii="Times New Roman" w:hAnsi="Times New Roman" w:eastAsia="宋体" w:cs="Times New Roman"/>
                <w:spacing w:val="10"/>
                <w:sz w:val="20"/>
                <w:lang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83" w:hRule="atLeast"/>
        </w:trPr>
        <w:tc>
          <w:tcPr>
            <w:tcW w:w="841" w:type="dxa"/>
            <w:vMerge w:val="continue"/>
            <w:vAlign w:val="center"/>
          </w:tcPr>
          <w:p>
            <w:pPr>
              <w:spacing w:after="0" w:line="360" w:lineRule="exact"/>
              <w:jc w:val="center"/>
              <w:rPr>
                <w:rFonts w:ascii="Times New Roman" w:hAnsi="Times New Roman" w:cs="Times New Roman"/>
                <w:spacing w:val="10"/>
                <w:sz w:val="20"/>
              </w:rPr>
            </w:pPr>
          </w:p>
        </w:tc>
        <w:tc>
          <w:tcPr>
            <w:tcW w:w="4832"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打击贩卖人口保护受害人初阶课程</w:t>
            </w:r>
          </w:p>
        </w:tc>
        <w:tc>
          <w:tcPr>
            <w:tcW w:w="1208" w:type="dxa"/>
            <w:vAlign w:val="center"/>
          </w:tcPr>
          <w:p>
            <w:pPr>
              <w:spacing w:after="0" w:line="300" w:lineRule="exact"/>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刑事侦查员</w:t>
            </w:r>
          </w:p>
        </w:tc>
        <w:tc>
          <w:tcPr>
            <w:tcW w:w="1415" w:type="dxa"/>
            <w:vAlign w:val="center"/>
          </w:tcPr>
          <w:p>
            <w:pPr>
              <w:spacing w:after="0" w:line="360" w:lineRule="exact"/>
              <w:jc w:val="center"/>
              <w:rPr>
                <w:rFonts w:ascii="Times New Roman" w:hAnsi="Times New Roman" w:cs="Times New Roman"/>
                <w:spacing w:val="10"/>
                <w:sz w:val="20"/>
              </w:rPr>
            </w:pPr>
            <w:r>
              <w:rPr>
                <w:rFonts w:ascii="Times New Roman" w:hAnsi="Times New Roman" w:eastAsia="宋体" w:cs="Times New Roman"/>
                <w:spacing w:val="10"/>
                <w:sz w:val="20"/>
                <w:lang w:eastAsia="zh-CN"/>
              </w:rPr>
              <w:t>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83" w:hRule="atLeast"/>
        </w:trPr>
        <w:tc>
          <w:tcPr>
            <w:tcW w:w="841" w:type="dxa"/>
            <w:vMerge w:val="continue"/>
            <w:vAlign w:val="center"/>
          </w:tcPr>
          <w:p>
            <w:pPr>
              <w:spacing w:after="0" w:line="360" w:lineRule="exact"/>
              <w:jc w:val="center"/>
              <w:rPr>
                <w:rFonts w:ascii="Times New Roman" w:hAnsi="Times New Roman" w:cs="Times New Roman"/>
                <w:spacing w:val="10"/>
                <w:sz w:val="20"/>
              </w:rPr>
            </w:pPr>
          </w:p>
        </w:tc>
        <w:tc>
          <w:tcPr>
            <w:tcW w:w="4832"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打击贩卖人口保护受害人进阶课程</w:t>
            </w:r>
          </w:p>
        </w:tc>
        <w:tc>
          <w:tcPr>
            <w:tcW w:w="1208" w:type="dxa"/>
            <w:vAlign w:val="center"/>
          </w:tcPr>
          <w:p>
            <w:pPr>
              <w:spacing w:after="0" w:line="300" w:lineRule="exact"/>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刑事侦查员</w:t>
            </w:r>
          </w:p>
        </w:tc>
        <w:tc>
          <w:tcPr>
            <w:tcW w:w="1415" w:type="dxa"/>
            <w:vAlign w:val="center"/>
          </w:tcPr>
          <w:p>
            <w:pPr>
              <w:spacing w:after="0" w:line="360" w:lineRule="exact"/>
              <w:jc w:val="center"/>
              <w:rPr>
                <w:rFonts w:ascii="Times New Roman" w:hAnsi="Times New Roman" w:cs="Times New Roman"/>
                <w:spacing w:val="10"/>
                <w:sz w:val="20"/>
              </w:rPr>
            </w:pPr>
            <w:r>
              <w:rPr>
                <w:rFonts w:ascii="Times New Roman" w:hAnsi="Times New Roman" w:eastAsia="宋体" w:cs="Times New Roman"/>
                <w:spacing w:val="10"/>
                <w:sz w:val="20"/>
                <w:lang w:eastAsia="zh-CN"/>
              </w:rPr>
              <w:t>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56" w:hRule="atLeast"/>
        </w:trPr>
        <w:tc>
          <w:tcPr>
            <w:tcW w:w="841" w:type="dxa"/>
            <w:vMerge w:val="restart"/>
            <w:vAlign w:val="center"/>
          </w:tcPr>
          <w:p>
            <w:pPr>
              <w:spacing w:after="0" w:line="360" w:lineRule="exact"/>
              <w:jc w:val="center"/>
              <w:rPr>
                <w:rFonts w:ascii="Times New Roman" w:hAnsi="Times New Roman" w:cs="Times New Roman"/>
                <w:b/>
                <w:spacing w:val="10"/>
                <w:sz w:val="20"/>
              </w:rPr>
            </w:pPr>
            <w:r>
              <w:rPr>
                <w:rFonts w:ascii="Times New Roman" w:hAnsi="Times New Roman" w:eastAsia="宋体" w:cs="Times New Roman"/>
                <w:b/>
                <w:spacing w:val="10"/>
                <w:sz w:val="20"/>
                <w:lang w:eastAsia="zh-CN"/>
              </w:rPr>
              <w:t>2015</w:t>
            </w:r>
          </w:p>
          <w:p>
            <w:pPr>
              <w:spacing w:after="0" w:line="360" w:lineRule="exact"/>
              <w:jc w:val="center"/>
              <w:rPr>
                <w:rFonts w:ascii="Times New Roman" w:hAnsi="Times New Roman" w:cs="Times New Roman"/>
                <w:spacing w:val="10"/>
                <w:sz w:val="20"/>
              </w:rPr>
            </w:pPr>
          </w:p>
        </w:tc>
        <w:tc>
          <w:tcPr>
            <w:tcW w:w="4832" w:type="dxa"/>
            <w:vAlign w:val="center"/>
          </w:tcPr>
          <w:p>
            <w:pPr>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“Business Leadership to End Human Trafficking &amp; Modern Day Slavery”</w:t>
            </w:r>
            <w:r>
              <w:rPr>
                <w:rFonts w:hint="eastAsia" w:ascii="Times New Roman" w:hAnsi="Times New Roman" w:eastAsia="宋体" w:cs="Times New Roman"/>
                <w:spacing w:val="10"/>
                <w:sz w:val="20"/>
                <w:lang w:eastAsia="zh-CN"/>
              </w:rPr>
              <w:t>讲座</w:t>
            </w:r>
          </w:p>
        </w:tc>
        <w:tc>
          <w:tcPr>
            <w:tcW w:w="1208" w:type="dxa"/>
            <w:vAlign w:val="center"/>
          </w:tcPr>
          <w:p>
            <w:pPr>
              <w:spacing w:after="0" w:line="300" w:lineRule="exact"/>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刑事侦查员</w:t>
            </w:r>
          </w:p>
        </w:tc>
        <w:tc>
          <w:tcPr>
            <w:tcW w:w="1415" w:type="dxa"/>
            <w:vAlign w:val="center"/>
          </w:tcPr>
          <w:p>
            <w:pPr>
              <w:spacing w:after="0" w:line="360" w:lineRule="exact"/>
              <w:jc w:val="center"/>
              <w:rPr>
                <w:rFonts w:ascii="Times New Roman" w:hAnsi="Times New Roman" w:cs="Times New Roman"/>
                <w:spacing w:val="10"/>
                <w:sz w:val="20"/>
              </w:rPr>
            </w:pPr>
            <w:r>
              <w:rPr>
                <w:rFonts w:ascii="Times New Roman" w:hAnsi="Times New Roman" w:eastAsia="宋体" w:cs="Times New Roman"/>
                <w:spacing w:val="10"/>
                <w:sz w:val="20"/>
                <w:lang w:eastAsia="zh-CN"/>
              </w:rPr>
              <w:t>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56" w:hRule="atLeast"/>
        </w:trPr>
        <w:tc>
          <w:tcPr>
            <w:tcW w:w="841" w:type="dxa"/>
            <w:vMerge w:val="continue"/>
            <w:vAlign w:val="center"/>
          </w:tcPr>
          <w:p>
            <w:pPr>
              <w:spacing w:after="0" w:line="360" w:lineRule="exact"/>
              <w:jc w:val="center"/>
              <w:rPr>
                <w:rFonts w:ascii="Times New Roman" w:hAnsi="Times New Roman" w:cs="Times New Roman"/>
                <w:spacing w:val="10"/>
                <w:sz w:val="20"/>
              </w:rPr>
            </w:pPr>
          </w:p>
        </w:tc>
        <w:tc>
          <w:tcPr>
            <w:tcW w:w="4832"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贩卖人口研讨会</w:t>
            </w:r>
          </w:p>
        </w:tc>
        <w:tc>
          <w:tcPr>
            <w:tcW w:w="1208" w:type="dxa"/>
            <w:vAlign w:val="center"/>
          </w:tcPr>
          <w:p>
            <w:pPr>
              <w:spacing w:after="0" w:line="300" w:lineRule="exact"/>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刑事侦查员</w:t>
            </w:r>
          </w:p>
        </w:tc>
        <w:tc>
          <w:tcPr>
            <w:tcW w:w="1415" w:type="dxa"/>
            <w:vAlign w:val="center"/>
          </w:tcPr>
          <w:p>
            <w:pPr>
              <w:spacing w:after="0" w:line="360" w:lineRule="exact"/>
              <w:jc w:val="center"/>
              <w:rPr>
                <w:rFonts w:ascii="Times New Roman" w:hAnsi="Times New Roman" w:cs="Times New Roman"/>
                <w:spacing w:val="10"/>
                <w:sz w:val="20"/>
              </w:rPr>
            </w:pPr>
            <w:r>
              <w:rPr>
                <w:rFonts w:ascii="Times New Roman" w:hAnsi="Times New Roman" w:eastAsia="宋体" w:cs="Times New Roman"/>
                <w:spacing w:val="10"/>
                <w:sz w:val="20"/>
                <w:lang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56" w:hRule="atLeast"/>
        </w:trPr>
        <w:tc>
          <w:tcPr>
            <w:tcW w:w="841" w:type="dxa"/>
            <w:vMerge w:val="continue"/>
            <w:vAlign w:val="center"/>
          </w:tcPr>
          <w:p>
            <w:pPr>
              <w:spacing w:after="0" w:line="360" w:lineRule="exact"/>
              <w:jc w:val="center"/>
              <w:rPr>
                <w:rFonts w:ascii="Times New Roman" w:hAnsi="Times New Roman" w:cs="Times New Roman"/>
                <w:spacing w:val="10"/>
                <w:sz w:val="20"/>
              </w:rPr>
            </w:pPr>
          </w:p>
        </w:tc>
        <w:tc>
          <w:tcPr>
            <w:tcW w:w="4832"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国际执法学院培训课程</w:t>
            </w:r>
          </w:p>
          <w:p>
            <w:pPr>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w:t>
            </w:r>
            <w:r>
              <w:rPr>
                <w:rFonts w:hint="eastAsia" w:ascii="Times New Roman" w:hAnsi="Times New Roman" w:eastAsia="宋体" w:cs="Times New Roman"/>
                <w:spacing w:val="10"/>
                <w:sz w:val="20"/>
                <w:lang w:eastAsia="zh-CN"/>
              </w:rPr>
              <w:t>贩卖人口课程</w:t>
            </w:r>
            <w:r>
              <w:rPr>
                <w:rFonts w:ascii="Times New Roman" w:hAnsi="Times New Roman" w:eastAsia="宋体" w:cs="Times New Roman"/>
                <w:spacing w:val="10"/>
                <w:sz w:val="20"/>
                <w:lang w:eastAsia="zh-CN"/>
              </w:rPr>
              <w:t>”</w:t>
            </w:r>
          </w:p>
        </w:tc>
        <w:tc>
          <w:tcPr>
            <w:tcW w:w="1208" w:type="dxa"/>
            <w:vAlign w:val="center"/>
          </w:tcPr>
          <w:p>
            <w:pPr>
              <w:spacing w:after="0" w:line="300" w:lineRule="exact"/>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刑事侦查员</w:t>
            </w:r>
          </w:p>
        </w:tc>
        <w:tc>
          <w:tcPr>
            <w:tcW w:w="1415" w:type="dxa"/>
            <w:vAlign w:val="center"/>
          </w:tcPr>
          <w:p>
            <w:pPr>
              <w:spacing w:after="0" w:line="360" w:lineRule="exact"/>
              <w:jc w:val="center"/>
              <w:rPr>
                <w:rFonts w:ascii="Times New Roman" w:hAnsi="Times New Roman" w:cs="Times New Roman"/>
                <w:spacing w:val="10"/>
                <w:sz w:val="20"/>
              </w:rPr>
            </w:pPr>
            <w:r>
              <w:rPr>
                <w:rFonts w:ascii="Times New Roman" w:hAnsi="Times New Roman" w:eastAsia="宋体" w:cs="Times New Roman"/>
                <w:spacing w:val="10"/>
                <w:sz w:val="20"/>
                <w:lang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56" w:hRule="atLeast"/>
        </w:trPr>
        <w:tc>
          <w:tcPr>
            <w:tcW w:w="841" w:type="dxa"/>
            <w:vMerge w:val="restart"/>
            <w:vAlign w:val="center"/>
          </w:tcPr>
          <w:p>
            <w:pPr>
              <w:spacing w:after="0" w:line="360" w:lineRule="exact"/>
              <w:jc w:val="center"/>
              <w:rPr>
                <w:rFonts w:ascii="Times New Roman" w:hAnsi="Times New Roman" w:cs="Times New Roman"/>
                <w:spacing w:val="10"/>
                <w:sz w:val="20"/>
              </w:rPr>
            </w:pPr>
            <w:r>
              <w:rPr>
                <w:rFonts w:ascii="Times New Roman" w:hAnsi="Times New Roman" w:eastAsia="宋体" w:cs="Times New Roman"/>
                <w:b/>
                <w:spacing w:val="10"/>
                <w:sz w:val="20"/>
                <w:lang w:eastAsia="zh-CN"/>
              </w:rPr>
              <w:t>2016</w:t>
            </w:r>
          </w:p>
        </w:tc>
        <w:tc>
          <w:tcPr>
            <w:tcW w:w="4832"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打击贩卖人口及保护受害人专题研讨会</w:t>
            </w:r>
          </w:p>
        </w:tc>
        <w:tc>
          <w:tcPr>
            <w:tcW w:w="1208" w:type="dxa"/>
            <w:vAlign w:val="center"/>
          </w:tcPr>
          <w:p>
            <w:pPr>
              <w:spacing w:after="0" w:line="300" w:lineRule="exact"/>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处长、主管及刑事侦查员</w:t>
            </w:r>
          </w:p>
        </w:tc>
        <w:tc>
          <w:tcPr>
            <w:tcW w:w="1415" w:type="dxa"/>
            <w:vAlign w:val="center"/>
          </w:tcPr>
          <w:p>
            <w:pPr>
              <w:spacing w:after="0" w:line="360" w:lineRule="exact"/>
              <w:jc w:val="center"/>
              <w:rPr>
                <w:rFonts w:ascii="Times New Roman" w:hAnsi="Times New Roman" w:cs="Times New Roman"/>
                <w:spacing w:val="10"/>
                <w:sz w:val="20"/>
              </w:rPr>
            </w:pPr>
            <w:r>
              <w:rPr>
                <w:rFonts w:ascii="Times New Roman" w:hAnsi="Times New Roman" w:eastAsia="宋体" w:cs="Times New Roman"/>
                <w:spacing w:val="10"/>
                <w:sz w:val="20"/>
                <w:lang w:eastAsia="zh-CN"/>
              </w:rPr>
              <w:t>11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56" w:hRule="atLeast"/>
        </w:trPr>
        <w:tc>
          <w:tcPr>
            <w:tcW w:w="841" w:type="dxa"/>
            <w:vMerge w:val="continue"/>
            <w:vAlign w:val="center"/>
          </w:tcPr>
          <w:p>
            <w:pPr>
              <w:spacing w:after="0" w:line="360" w:lineRule="exact"/>
              <w:jc w:val="center"/>
              <w:rPr>
                <w:rFonts w:ascii="Times New Roman" w:hAnsi="Times New Roman" w:cs="Times New Roman"/>
                <w:spacing w:val="10"/>
                <w:sz w:val="20"/>
              </w:rPr>
            </w:pPr>
          </w:p>
        </w:tc>
        <w:tc>
          <w:tcPr>
            <w:tcW w:w="4832"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从本地及世界去透视人口贩卖研讨会</w:t>
            </w:r>
          </w:p>
        </w:tc>
        <w:tc>
          <w:tcPr>
            <w:tcW w:w="1208" w:type="dxa"/>
            <w:vAlign w:val="center"/>
          </w:tcPr>
          <w:p>
            <w:pPr>
              <w:spacing w:after="0" w:line="300" w:lineRule="exact"/>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处长、主管及刑事侦查员</w:t>
            </w:r>
          </w:p>
        </w:tc>
        <w:tc>
          <w:tcPr>
            <w:tcW w:w="1415" w:type="dxa"/>
            <w:vAlign w:val="center"/>
          </w:tcPr>
          <w:p>
            <w:pPr>
              <w:spacing w:after="0" w:line="360" w:lineRule="exact"/>
              <w:jc w:val="center"/>
              <w:rPr>
                <w:rFonts w:ascii="Times New Roman" w:hAnsi="Times New Roman" w:cs="Times New Roman"/>
                <w:spacing w:val="10"/>
                <w:sz w:val="20"/>
              </w:rPr>
            </w:pPr>
            <w:r>
              <w:rPr>
                <w:rFonts w:ascii="Times New Roman" w:hAnsi="Times New Roman" w:eastAsia="宋体" w:cs="Times New Roman"/>
                <w:spacing w:val="10"/>
                <w:sz w:val="20"/>
                <w:lang w:eastAsia="zh-CN"/>
              </w:rPr>
              <w:t>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56" w:hRule="atLeast"/>
        </w:trPr>
        <w:tc>
          <w:tcPr>
            <w:tcW w:w="841" w:type="dxa"/>
            <w:vMerge w:val="continue"/>
            <w:vAlign w:val="center"/>
          </w:tcPr>
          <w:p>
            <w:pPr>
              <w:spacing w:after="0" w:line="360" w:lineRule="exact"/>
              <w:jc w:val="center"/>
              <w:rPr>
                <w:rFonts w:ascii="Times New Roman" w:hAnsi="Times New Roman" w:cs="Times New Roman"/>
                <w:spacing w:val="10"/>
                <w:sz w:val="20"/>
              </w:rPr>
            </w:pPr>
          </w:p>
        </w:tc>
        <w:tc>
          <w:tcPr>
            <w:tcW w:w="4832"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第</w:t>
            </w:r>
            <w:r>
              <w:rPr>
                <w:rFonts w:ascii="Times New Roman" w:hAnsi="Times New Roman" w:eastAsia="宋体" w:cs="Times New Roman"/>
                <w:spacing w:val="10"/>
                <w:sz w:val="20"/>
                <w:lang w:eastAsia="zh-CN"/>
              </w:rPr>
              <w:t>4</w:t>
            </w:r>
            <w:r>
              <w:rPr>
                <w:rFonts w:hint="eastAsia" w:ascii="Times New Roman" w:hAnsi="Times New Roman" w:eastAsia="宋体" w:cs="Times New Roman"/>
                <w:spacing w:val="10"/>
                <w:sz w:val="20"/>
                <w:lang w:eastAsia="zh-CN"/>
              </w:rPr>
              <w:t>届国际刑警组织全球贩卖人口会议</w:t>
            </w:r>
          </w:p>
        </w:tc>
        <w:tc>
          <w:tcPr>
            <w:tcW w:w="1208" w:type="dxa"/>
            <w:vAlign w:val="center"/>
          </w:tcPr>
          <w:p>
            <w:pPr>
              <w:spacing w:after="0" w:line="300" w:lineRule="exact"/>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主管及刑事侦查员</w:t>
            </w:r>
          </w:p>
        </w:tc>
        <w:tc>
          <w:tcPr>
            <w:tcW w:w="1415" w:type="dxa"/>
            <w:vAlign w:val="center"/>
          </w:tcPr>
          <w:p>
            <w:pPr>
              <w:spacing w:after="0" w:line="360" w:lineRule="exact"/>
              <w:jc w:val="center"/>
              <w:rPr>
                <w:rFonts w:ascii="Times New Roman" w:hAnsi="Times New Roman" w:cs="Times New Roman"/>
                <w:spacing w:val="10"/>
                <w:sz w:val="20"/>
              </w:rPr>
            </w:pPr>
            <w:r>
              <w:rPr>
                <w:rFonts w:ascii="Times New Roman" w:hAnsi="Times New Roman" w:eastAsia="宋体" w:cs="Times New Roman"/>
                <w:spacing w:val="10"/>
                <w:sz w:val="20"/>
                <w:lang w:eastAsia="zh-CN"/>
              </w:rPr>
              <w:t>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56" w:hRule="atLeast"/>
        </w:trPr>
        <w:tc>
          <w:tcPr>
            <w:tcW w:w="841" w:type="dxa"/>
            <w:vMerge w:val="restart"/>
            <w:vAlign w:val="center"/>
          </w:tcPr>
          <w:p>
            <w:pPr>
              <w:spacing w:after="0" w:line="360" w:lineRule="exact"/>
              <w:jc w:val="center"/>
              <w:rPr>
                <w:rFonts w:ascii="Times New Roman" w:hAnsi="Times New Roman" w:cs="Times New Roman"/>
                <w:spacing w:val="10"/>
                <w:sz w:val="20"/>
              </w:rPr>
            </w:pPr>
            <w:r>
              <w:rPr>
                <w:rFonts w:ascii="Times New Roman" w:hAnsi="Times New Roman" w:eastAsia="宋体" w:cs="Times New Roman"/>
                <w:b/>
                <w:spacing w:val="10"/>
                <w:sz w:val="20"/>
                <w:lang w:eastAsia="zh-CN"/>
              </w:rPr>
              <w:t>2017</w:t>
            </w:r>
          </w:p>
        </w:tc>
        <w:tc>
          <w:tcPr>
            <w:tcW w:w="4832"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防止强迫劳动小组成员部门工作交流会</w:t>
            </w:r>
          </w:p>
        </w:tc>
        <w:tc>
          <w:tcPr>
            <w:tcW w:w="1208" w:type="dxa"/>
            <w:vAlign w:val="center"/>
          </w:tcPr>
          <w:p>
            <w:pPr>
              <w:spacing w:after="0" w:line="300" w:lineRule="exact"/>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主管及刑事侦查员</w:t>
            </w:r>
          </w:p>
        </w:tc>
        <w:tc>
          <w:tcPr>
            <w:tcW w:w="1415" w:type="dxa"/>
            <w:vAlign w:val="center"/>
          </w:tcPr>
          <w:p>
            <w:pPr>
              <w:spacing w:after="0" w:line="360" w:lineRule="exact"/>
              <w:jc w:val="center"/>
              <w:rPr>
                <w:rFonts w:ascii="Times New Roman" w:hAnsi="Times New Roman" w:cs="Times New Roman"/>
                <w:spacing w:val="10"/>
                <w:sz w:val="20"/>
              </w:rPr>
            </w:pPr>
            <w:r>
              <w:rPr>
                <w:rFonts w:ascii="Times New Roman" w:hAnsi="Times New Roman" w:eastAsia="宋体" w:cs="Times New Roman"/>
                <w:spacing w:val="10"/>
                <w:sz w:val="20"/>
                <w:lang w:eastAsia="zh-CN"/>
              </w:rPr>
              <w:t>12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56" w:hRule="atLeast"/>
        </w:trPr>
        <w:tc>
          <w:tcPr>
            <w:tcW w:w="841" w:type="dxa"/>
            <w:vMerge w:val="continue"/>
            <w:vAlign w:val="center"/>
          </w:tcPr>
          <w:p>
            <w:pPr>
              <w:spacing w:after="0" w:line="360" w:lineRule="exact"/>
              <w:jc w:val="center"/>
              <w:rPr>
                <w:rFonts w:ascii="Times New Roman" w:hAnsi="Times New Roman" w:cs="Times New Roman"/>
                <w:spacing w:val="10"/>
                <w:sz w:val="20"/>
              </w:rPr>
            </w:pPr>
          </w:p>
        </w:tc>
        <w:tc>
          <w:tcPr>
            <w:tcW w:w="4832"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打击贩运人口培训课程</w:t>
            </w:r>
            <w:r>
              <w:rPr>
                <w:rFonts w:ascii="Times New Roman" w:hAnsi="Times New Roman" w:eastAsia="宋体" w:cs="Times New Roman"/>
                <w:spacing w:val="10"/>
                <w:sz w:val="20"/>
                <w:lang w:eastAsia="zh-CN"/>
              </w:rPr>
              <w:t>-</w:t>
            </w:r>
            <w:r>
              <w:rPr>
                <w:rFonts w:hint="eastAsia" w:ascii="Times New Roman" w:hAnsi="Times New Roman" w:eastAsia="宋体" w:cs="Times New Roman"/>
                <w:spacing w:val="10"/>
                <w:sz w:val="20"/>
                <w:lang w:eastAsia="zh-CN"/>
              </w:rPr>
              <w:t>初阶</w:t>
            </w:r>
          </w:p>
        </w:tc>
        <w:tc>
          <w:tcPr>
            <w:tcW w:w="1208" w:type="dxa"/>
            <w:vAlign w:val="center"/>
          </w:tcPr>
          <w:p>
            <w:pPr>
              <w:spacing w:after="0" w:line="300" w:lineRule="exact"/>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主管及刑事侦查员</w:t>
            </w:r>
          </w:p>
        </w:tc>
        <w:tc>
          <w:tcPr>
            <w:tcW w:w="1415" w:type="dxa"/>
            <w:vAlign w:val="center"/>
          </w:tcPr>
          <w:p>
            <w:pPr>
              <w:spacing w:after="0" w:line="360" w:lineRule="exact"/>
              <w:jc w:val="center"/>
              <w:rPr>
                <w:rFonts w:ascii="Times New Roman" w:hAnsi="Times New Roman" w:cs="Times New Roman"/>
                <w:spacing w:val="10"/>
                <w:sz w:val="20"/>
              </w:rPr>
            </w:pPr>
            <w:r>
              <w:rPr>
                <w:rFonts w:ascii="Times New Roman" w:hAnsi="Times New Roman" w:eastAsia="宋体" w:cs="Times New Roman"/>
                <w:spacing w:val="10"/>
                <w:sz w:val="20"/>
                <w:lang w:eastAsia="zh-CN"/>
              </w:rPr>
              <w:t>10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56" w:hRule="atLeast"/>
        </w:trPr>
        <w:tc>
          <w:tcPr>
            <w:tcW w:w="841" w:type="dxa"/>
            <w:vMerge w:val="continue"/>
            <w:vAlign w:val="center"/>
          </w:tcPr>
          <w:p>
            <w:pPr>
              <w:spacing w:after="0" w:line="360" w:lineRule="exact"/>
              <w:jc w:val="center"/>
              <w:rPr>
                <w:rFonts w:ascii="Times New Roman" w:hAnsi="Times New Roman" w:cs="Times New Roman"/>
                <w:spacing w:val="10"/>
                <w:sz w:val="20"/>
              </w:rPr>
            </w:pPr>
          </w:p>
        </w:tc>
        <w:tc>
          <w:tcPr>
            <w:tcW w:w="4832"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打击贩运人口培训课程</w:t>
            </w:r>
            <w:r>
              <w:rPr>
                <w:rFonts w:ascii="Times New Roman" w:hAnsi="Times New Roman" w:eastAsia="宋体" w:cs="Times New Roman"/>
                <w:spacing w:val="10"/>
                <w:sz w:val="20"/>
                <w:lang w:eastAsia="zh-CN"/>
              </w:rPr>
              <w:t>-</w:t>
            </w:r>
            <w:r>
              <w:rPr>
                <w:rFonts w:hint="eastAsia" w:ascii="Times New Roman" w:hAnsi="Times New Roman" w:eastAsia="宋体" w:cs="Times New Roman"/>
                <w:spacing w:val="10"/>
                <w:sz w:val="20"/>
                <w:lang w:eastAsia="zh-CN"/>
              </w:rPr>
              <w:t>进阶</w:t>
            </w:r>
          </w:p>
        </w:tc>
        <w:tc>
          <w:tcPr>
            <w:tcW w:w="1208" w:type="dxa"/>
            <w:vAlign w:val="center"/>
          </w:tcPr>
          <w:p>
            <w:pPr>
              <w:spacing w:after="0" w:line="300" w:lineRule="exact"/>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主管及刑事侦查员</w:t>
            </w:r>
          </w:p>
        </w:tc>
        <w:tc>
          <w:tcPr>
            <w:tcW w:w="1415" w:type="dxa"/>
            <w:vAlign w:val="center"/>
          </w:tcPr>
          <w:p>
            <w:pPr>
              <w:spacing w:after="0" w:line="360" w:lineRule="exact"/>
              <w:jc w:val="center"/>
              <w:rPr>
                <w:rFonts w:ascii="Times New Roman" w:hAnsi="Times New Roman" w:cs="Times New Roman"/>
                <w:spacing w:val="10"/>
                <w:sz w:val="20"/>
              </w:rPr>
            </w:pPr>
            <w:r>
              <w:rPr>
                <w:rFonts w:ascii="Times New Roman" w:hAnsi="Times New Roman" w:eastAsia="宋体" w:cs="Times New Roman"/>
                <w:spacing w:val="10"/>
                <w:sz w:val="20"/>
                <w:lang w:eastAsia="zh-CN"/>
              </w:rPr>
              <w:t>7</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56" w:hRule="atLeast"/>
        </w:trPr>
        <w:tc>
          <w:tcPr>
            <w:tcW w:w="841" w:type="dxa"/>
            <w:vMerge w:val="continue"/>
            <w:vAlign w:val="center"/>
          </w:tcPr>
          <w:p>
            <w:pPr>
              <w:spacing w:after="0" w:line="360" w:lineRule="exact"/>
              <w:jc w:val="center"/>
              <w:rPr>
                <w:rFonts w:ascii="Times New Roman" w:hAnsi="Times New Roman" w:cs="Times New Roman"/>
                <w:spacing w:val="10"/>
                <w:sz w:val="20"/>
              </w:rPr>
            </w:pPr>
          </w:p>
        </w:tc>
        <w:tc>
          <w:tcPr>
            <w:tcW w:w="4832"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第</w:t>
            </w:r>
            <w:r>
              <w:rPr>
                <w:rFonts w:ascii="Times New Roman" w:hAnsi="Times New Roman" w:eastAsia="宋体" w:cs="Times New Roman"/>
                <w:spacing w:val="10"/>
                <w:sz w:val="20"/>
                <w:lang w:eastAsia="zh-CN"/>
              </w:rPr>
              <w:t>5</w:t>
            </w:r>
            <w:r>
              <w:rPr>
                <w:rFonts w:hint="eastAsia" w:ascii="Times New Roman" w:hAnsi="Times New Roman" w:eastAsia="宋体" w:cs="Times New Roman"/>
                <w:spacing w:val="10"/>
                <w:sz w:val="20"/>
                <w:lang w:eastAsia="zh-CN"/>
              </w:rPr>
              <w:t>届国际刑警组织全球贩卖人口及偷运移民会议</w:t>
            </w:r>
          </w:p>
        </w:tc>
        <w:tc>
          <w:tcPr>
            <w:tcW w:w="1208" w:type="dxa"/>
            <w:vAlign w:val="center"/>
          </w:tcPr>
          <w:p>
            <w:pPr>
              <w:spacing w:after="0" w:line="300" w:lineRule="exact"/>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主管及刑事侦查员</w:t>
            </w:r>
          </w:p>
        </w:tc>
        <w:tc>
          <w:tcPr>
            <w:tcW w:w="1415" w:type="dxa"/>
            <w:vAlign w:val="center"/>
          </w:tcPr>
          <w:p>
            <w:pPr>
              <w:spacing w:after="0" w:line="360" w:lineRule="exact"/>
              <w:jc w:val="center"/>
              <w:rPr>
                <w:rFonts w:ascii="Times New Roman" w:hAnsi="Times New Roman" w:cs="Times New Roman"/>
                <w:spacing w:val="10"/>
                <w:sz w:val="20"/>
              </w:rPr>
            </w:pPr>
            <w:r>
              <w:rPr>
                <w:rFonts w:ascii="Times New Roman" w:hAnsi="Times New Roman" w:eastAsia="宋体" w:cs="Times New Roman"/>
                <w:spacing w:val="10"/>
                <w:sz w:val="20"/>
                <w:lang w:eastAsia="zh-CN"/>
              </w:rPr>
              <w:t>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56" w:hRule="atLeast"/>
        </w:trPr>
        <w:tc>
          <w:tcPr>
            <w:tcW w:w="841" w:type="dxa"/>
            <w:vAlign w:val="center"/>
          </w:tcPr>
          <w:p>
            <w:pPr>
              <w:spacing w:after="0" w:line="360" w:lineRule="exact"/>
              <w:jc w:val="center"/>
              <w:rPr>
                <w:rFonts w:ascii="Times New Roman" w:hAnsi="Times New Roman" w:cs="Times New Roman"/>
                <w:spacing w:val="10"/>
                <w:sz w:val="20"/>
              </w:rPr>
            </w:pPr>
            <w:r>
              <w:rPr>
                <w:rFonts w:ascii="Times New Roman" w:hAnsi="Times New Roman" w:eastAsia="宋体" w:cs="Times New Roman"/>
                <w:b/>
                <w:spacing w:val="10"/>
                <w:sz w:val="20"/>
                <w:lang w:eastAsia="zh-CN"/>
              </w:rPr>
              <w:t>2019</w:t>
            </w:r>
          </w:p>
        </w:tc>
        <w:tc>
          <w:tcPr>
            <w:tcW w:w="4832" w:type="dxa"/>
            <w:vAlign w:val="center"/>
          </w:tcPr>
          <w:p>
            <w:pPr>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第</w:t>
            </w:r>
            <w:r>
              <w:rPr>
                <w:rFonts w:ascii="Times New Roman" w:hAnsi="Times New Roman" w:eastAsia="宋体" w:cs="Times New Roman"/>
                <w:spacing w:val="10"/>
                <w:sz w:val="20"/>
                <w:lang w:eastAsia="zh-CN"/>
              </w:rPr>
              <w:t>7</w:t>
            </w:r>
            <w:r>
              <w:rPr>
                <w:rFonts w:hint="eastAsia" w:ascii="Times New Roman" w:hAnsi="Times New Roman" w:eastAsia="宋体" w:cs="Times New Roman"/>
                <w:spacing w:val="10"/>
                <w:sz w:val="20"/>
                <w:lang w:eastAsia="zh-CN"/>
              </w:rPr>
              <w:t>届国际刑警组织全球贩卖人口及偷运移民会议</w:t>
            </w:r>
          </w:p>
        </w:tc>
        <w:tc>
          <w:tcPr>
            <w:tcW w:w="1208" w:type="dxa"/>
            <w:vAlign w:val="center"/>
          </w:tcPr>
          <w:p>
            <w:pPr>
              <w:spacing w:after="0" w:line="300" w:lineRule="exact"/>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处长及主管</w:t>
            </w:r>
          </w:p>
        </w:tc>
        <w:tc>
          <w:tcPr>
            <w:tcW w:w="1415" w:type="dxa"/>
            <w:vAlign w:val="center"/>
          </w:tcPr>
          <w:p>
            <w:pPr>
              <w:spacing w:after="0" w:line="360" w:lineRule="exact"/>
              <w:jc w:val="center"/>
              <w:rPr>
                <w:rFonts w:ascii="Times New Roman" w:hAnsi="Times New Roman" w:cs="Times New Roman"/>
                <w:spacing w:val="10"/>
                <w:sz w:val="20"/>
              </w:rPr>
            </w:pPr>
            <w:r>
              <w:rPr>
                <w:rFonts w:ascii="Times New Roman" w:hAnsi="Times New Roman" w:eastAsia="宋体" w:cs="Times New Roman"/>
                <w:spacing w:val="10"/>
                <w:sz w:val="20"/>
                <w:lang w:eastAsia="zh-CN"/>
              </w:rPr>
              <w:t>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56" w:hRule="atLeast"/>
        </w:trPr>
        <w:tc>
          <w:tcPr>
            <w:tcW w:w="841" w:type="dxa"/>
            <w:vMerge w:val="restart"/>
            <w:vAlign w:val="center"/>
          </w:tcPr>
          <w:p>
            <w:pPr>
              <w:spacing w:after="0" w:line="360" w:lineRule="exact"/>
              <w:jc w:val="center"/>
              <w:rPr>
                <w:rFonts w:ascii="Times New Roman" w:hAnsi="Times New Roman" w:cs="Times New Roman"/>
                <w:b/>
                <w:spacing w:val="10"/>
                <w:sz w:val="20"/>
              </w:rPr>
            </w:pPr>
            <w:r>
              <w:rPr>
                <w:rFonts w:ascii="Times New Roman" w:hAnsi="Times New Roman" w:eastAsia="宋体" w:cs="Times New Roman"/>
                <w:b/>
                <w:spacing w:val="10"/>
                <w:sz w:val="20"/>
                <w:lang w:eastAsia="zh-CN"/>
              </w:rPr>
              <w:t>2020</w:t>
            </w:r>
          </w:p>
        </w:tc>
        <w:tc>
          <w:tcPr>
            <w:tcW w:w="4832" w:type="dxa"/>
            <w:vAlign w:val="center"/>
          </w:tcPr>
          <w:p>
            <w:pPr>
              <w:spacing w:after="0" w:line="240" w:lineRule="auto"/>
              <w:jc w:val="center"/>
              <w:rPr>
                <w:rFonts w:ascii="Times New Roman" w:hAnsi="Times New Roman" w:cs="Times New Roman"/>
                <w:spacing w:val="10"/>
                <w:sz w:val="20"/>
              </w:rPr>
            </w:pPr>
            <w:r>
              <w:rPr>
                <w:rFonts w:hint="eastAsia" w:ascii="Arial" w:hAnsi="Arial" w:eastAsia="宋体" w:cs="Arial"/>
                <w:sz w:val="20"/>
                <w:szCs w:val="20"/>
                <w:lang w:eastAsia="zh-CN"/>
              </w:rPr>
              <w:t>打击贩卖人口讲座</w:t>
            </w:r>
          </w:p>
        </w:tc>
        <w:tc>
          <w:tcPr>
            <w:tcW w:w="1208" w:type="dxa"/>
            <w:vAlign w:val="center"/>
          </w:tcPr>
          <w:p>
            <w:pPr>
              <w:spacing w:after="0" w:line="300" w:lineRule="exact"/>
              <w:jc w:val="center"/>
              <w:rPr>
                <w:rFonts w:ascii="Times New Roman" w:hAnsi="Times New Roman" w:cs="Times New Roman"/>
                <w:spacing w:val="10"/>
                <w:sz w:val="20"/>
              </w:rPr>
            </w:pPr>
            <w:r>
              <w:rPr>
                <w:rFonts w:hint="eastAsia" w:ascii="Arial" w:hAnsi="Arial" w:eastAsia="宋体" w:cs="Arial"/>
                <w:sz w:val="20"/>
                <w:szCs w:val="20"/>
                <w:lang w:eastAsia="zh-CN"/>
              </w:rPr>
              <w:t>刑事侦查员</w:t>
            </w:r>
          </w:p>
        </w:tc>
        <w:tc>
          <w:tcPr>
            <w:tcW w:w="1415" w:type="dxa"/>
            <w:vAlign w:val="center"/>
          </w:tcPr>
          <w:p>
            <w:pPr>
              <w:spacing w:after="0" w:line="360" w:lineRule="exact"/>
              <w:jc w:val="center"/>
              <w:rPr>
                <w:rFonts w:ascii="Times New Roman" w:hAnsi="Times New Roman" w:cs="Times New Roman"/>
                <w:spacing w:val="10"/>
                <w:sz w:val="20"/>
              </w:rPr>
            </w:pPr>
            <w:r>
              <w:rPr>
                <w:rFonts w:ascii="Times New Roman" w:hAnsi="Times New Roman" w:eastAsia="宋体" w:cs="Times New Roman"/>
                <w:sz w:val="20"/>
                <w:szCs w:val="20"/>
                <w:lang w:eastAsia="zh-CN"/>
              </w:rPr>
              <w:t>26</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56" w:hRule="atLeast"/>
        </w:trPr>
        <w:tc>
          <w:tcPr>
            <w:tcW w:w="841" w:type="dxa"/>
            <w:vMerge w:val="continue"/>
            <w:vAlign w:val="center"/>
          </w:tcPr>
          <w:p>
            <w:pPr>
              <w:spacing w:after="0" w:line="360" w:lineRule="exact"/>
              <w:jc w:val="center"/>
              <w:rPr>
                <w:rFonts w:ascii="Times New Roman" w:hAnsi="Times New Roman" w:cs="Times New Roman"/>
                <w:b/>
                <w:spacing w:val="10"/>
                <w:sz w:val="20"/>
              </w:rPr>
            </w:pPr>
          </w:p>
        </w:tc>
        <w:tc>
          <w:tcPr>
            <w:tcW w:w="4832" w:type="dxa"/>
            <w:vAlign w:val="center"/>
          </w:tcPr>
          <w:p>
            <w:pPr>
              <w:spacing w:after="0" w:line="240" w:lineRule="auto"/>
              <w:jc w:val="center"/>
              <w:rPr>
                <w:rFonts w:ascii="Times New Roman" w:hAnsi="Times New Roman" w:cs="Times New Roman"/>
                <w:spacing w:val="10"/>
                <w:sz w:val="20"/>
              </w:rPr>
            </w:pPr>
            <w:r>
              <w:rPr>
                <w:rFonts w:hint="eastAsia" w:ascii="Arial" w:hAnsi="Arial" w:eastAsia="宋体" w:cs="Arial"/>
                <w:sz w:val="20"/>
                <w:szCs w:val="20"/>
                <w:lang w:eastAsia="zh-CN"/>
              </w:rPr>
              <w:t>打击贩卖人口讲座</w:t>
            </w:r>
          </w:p>
        </w:tc>
        <w:tc>
          <w:tcPr>
            <w:tcW w:w="1208" w:type="dxa"/>
            <w:vAlign w:val="center"/>
          </w:tcPr>
          <w:p>
            <w:pPr>
              <w:spacing w:after="0" w:line="300" w:lineRule="exact"/>
              <w:jc w:val="center"/>
              <w:rPr>
                <w:rFonts w:ascii="Times New Roman" w:hAnsi="Times New Roman" w:cs="Times New Roman"/>
                <w:spacing w:val="10"/>
                <w:sz w:val="20"/>
              </w:rPr>
            </w:pPr>
            <w:r>
              <w:rPr>
                <w:rFonts w:hint="eastAsia" w:ascii="Arial" w:hAnsi="Arial" w:eastAsia="宋体" w:cs="Arial"/>
                <w:sz w:val="20"/>
                <w:szCs w:val="20"/>
                <w:lang w:eastAsia="zh-CN"/>
              </w:rPr>
              <w:t>刑事侦查员</w:t>
            </w:r>
          </w:p>
        </w:tc>
        <w:tc>
          <w:tcPr>
            <w:tcW w:w="1415" w:type="dxa"/>
            <w:vAlign w:val="center"/>
          </w:tcPr>
          <w:p>
            <w:pPr>
              <w:spacing w:after="0" w:line="360" w:lineRule="exact"/>
              <w:jc w:val="center"/>
              <w:rPr>
                <w:rFonts w:ascii="Times New Roman" w:hAnsi="Times New Roman" w:cs="Times New Roman"/>
                <w:spacing w:val="10"/>
                <w:sz w:val="20"/>
              </w:rPr>
            </w:pPr>
            <w:r>
              <w:rPr>
                <w:rFonts w:ascii="Times New Roman" w:hAnsi="Times New Roman" w:eastAsia="宋体" w:cs="Times New Roman"/>
                <w:sz w:val="20"/>
                <w:szCs w:val="20"/>
                <w:lang w:eastAsia="zh-CN"/>
              </w:rPr>
              <w:t>26</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56" w:hRule="atLeast"/>
        </w:trPr>
        <w:tc>
          <w:tcPr>
            <w:tcW w:w="841" w:type="dxa"/>
            <w:vMerge w:val="continue"/>
            <w:vAlign w:val="center"/>
          </w:tcPr>
          <w:p>
            <w:pPr>
              <w:spacing w:after="0" w:line="360" w:lineRule="exact"/>
              <w:jc w:val="center"/>
              <w:rPr>
                <w:rFonts w:ascii="Times New Roman" w:hAnsi="Times New Roman" w:cs="Times New Roman"/>
                <w:b/>
                <w:spacing w:val="10"/>
                <w:sz w:val="20"/>
              </w:rPr>
            </w:pPr>
          </w:p>
        </w:tc>
        <w:tc>
          <w:tcPr>
            <w:tcW w:w="4832" w:type="dxa"/>
            <w:vAlign w:val="center"/>
          </w:tcPr>
          <w:p>
            <w:pPr>
              <w:spacing w:after="0" w:line="240" w:lineRule="auto"/>
              <w:jc w:val="center"/>
              <w:rPr>
                <w:rFonts w:ascii="Times New Roman" w:hAnsi="Times New Roman" w:cs="Times New Roman"/>
                <w:spacing w:val="10"/>
                <w:sz w:val="20"/>
              </w:rPr>
            </w:pPr>
            <w:r>
              <w:rPr>
                <w:rFonts w:hint="eastAsia" w:ascii="Arial" w:hAnsi="Arial" w:eastAsia="宋体" w:cs="Arial"/>
                <w:sz w:val="20"/>
                <w:szCs w:val="20"/>
                <w:lang w:eastAsia="zh-CN"/>
              </w:rPr>
              <w:t>打击贩卖人口讲座</w:t>
            </w:r>
          </w:p>
        </w:tc>
        <w:tc>
          <w:tcPr>
            <w:tcW w:w="1208" w:type="dxa"/>
            <w:vAlign w:val="center"/>
          </w:tcPr>
          <w:p>
            <w:pPr>
              <w:spacing w:after="0" w:line="300" w:lineRule="exact"/>
              <w:jc w:val="center"/>
              <w:rPr>
                <w:rFonts w:ascii="Times New Roman" w:hAnsi="Times New Roman" w:cs="Times New Roman"/>
                <w:spacing w:val="10"/>
                <w:sz w:val="20"/>
              </w:rPr>
            </w:pPr>
            <w:r>
              <w:rPr>
                <w:rFonts w:hint="eastAsia" w:ascii="Arial" w:hAnsi="Arial" w:eastAsia="宋体" w:cs="Arial"/>
                <w:sz w:val="20"/>
                <w:szCs w:val="20"/>
                <w:lang w:eastAsia="zh-CN"/>
              </w:rPr>
              <w:t>刑事侦查员</w:t>
            </w:r>
          </w:p>
        </w:tc>
        <w:tc>
          <w:tcPr>
            <w:tcW w:w="1415" w:type="dxa"/>
            <w:vAlign w:val="center"/>
          </w:tcPr>
          <w:p>
            <w:pPr>
              <w:spacing w:after="0" w:line="360" w:lineRule="exact"/>
              <w:jc w:val="center"/>
              <w:rPr>
                <w:rFonts w:ascii="Times New Roman" w:hAnsi="Times New Roman" w:cs="Times New Roman"/>
                <w:spacing w:val="10"/>
                <w:sz w:val="20"/>
              </w:rPr>
            </w:pPr>
            <w:r>
              <w:rPr>
                <w:rFonts w:ascii="Times New Roman" w:hAnsi="Times New Roman" w:eastAsia="宋体" w:cs="Times New Roman"/>
                <w:sz w:val="20"/>
                <w:szCs w:val="20"/>
                <w:lang w:eastAsia="zh-CN"/>
              </w:rPr>
              <w:t>27</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56" w:hRule="atLeast"/>
        </w:trPr>
        <w:tc>
          <w:tcPr>
            <w:tcW w:w="841" w:type="dxa"/>
            <w:vMerge w:val="continue"/>
            <w:vAlign w:val="center"/>
          </w:tcPr>
          <w:p>
            <w:pPr>
              <w:spacing w:after="0" w:line="360" w:lineRule="exact"/>
              <w:jc w:val="center"/>
              <w:rPr>
                <w:rFonts w:ascii="Times New Roman" w:hAnsi="Times New Roman" w:cs="Times New Roman"/>
                <w:b/>
                <w:spacing w:val="10"/>
                <w:sz w:val="20"/>
              </w:rPr>
            </w:pPr>
          </w:p>
        </w:tc>
        <w:tc>
          <w:tcPr>
            <w:tcW w:w="4832" w:type="dxa"/>
            <w:vAlign w:val="center"/>
          </w:tcPr>
          <w:p>
            <w:pPr>
              <w:spacing w:after="0" w:line="240" w:lineRule="auto"/>
              <w:jc w:val="center"/>
              <w:rPr>
                <w:rFonts w:ascii="Times New Roman" w:hAnsi="Times New Roman" w:cs="Times New Roman"/>
                <w:spacing w:val="10"/>
                <w:sz w:val="20"/>
              </w:rPr>
            </w:pPr>
            <w:r>
              <w:rPr>
                <w:rFonts w:hint="eastAsia" w:ascii="Arial" w:hAnsi="Arial" w:eastAsia="宋体" w:cs="Arial"/>
                <w:sz w:val="20"/>
                <w:szCs w:val="20"/>
                <w:lang w:eastAsia="zh-CN"/>
              </w:rPr>
              <w:t>打击贩卖人口讲座</w:t>
            </w:r>
          </w:p>
        </w:tc>
        <w:tc>
          <w:tcPr>
            <w:tcW w:w="1208" w:type="dxa"/>
            <w:vAlign w:val="center"/>
          </w:tcPr>
          <w:p>
            <w:pPr>
              <w:spacing w:after="0" w:line="300" w:lineRule="exact"/>
              <w:jc w:val="center"/>
              <w:rPr>
                <w:rFonts w:ascii="Times New Roman" w:hAnsi="Times New Roman" w:cs="Times New Roman"/>
                <w:spacing w:val="10"/>
                <w:sz w:val="20"/>
              </w:rPr>
            </w:pPr>
            <w:r>
              <w:rPr>
                <w:rFonts w:hint="eastAsia" w:ascii="Arial" w:hAnsi="Arial" w:eastAsia="宋体" w:cs="Arial"/>
                <w:sz w:val="20"/>
                <w:szCs w:val="20"/>
                <w:lang w:eastAsia="zh-CN"/>
              </w:rPr>
              <w:t>刑事侦查员</w:t>
            </w:r>
          </w:p>
        </w:tc>
        <w:tc>
          <w:tcPr>
            <w:tcW w:w="1415" w:type="dxa"/>
            <w:vAlign w:val="center"/>
          </w:tcPr>
          <w:p>
            <w:pPr>
              <w:spacing w:after="0" w:line="360" w:lineRule="exact"/>
              <w:jc w:val="center"/>
              <w:rPr>
                <w:rFonts w:ascii="Times New Roman" w:hAnsi="Times New Roman" w:cs="Times New Roman"/>
                <w:spacing w:val="10"/>
                <w:sz w:val="20"/>
              </w:rPr>
            </w:pPr>
            <w:r>
              <w:rPr>
                <w:rFonts w:ascii="Times New Roman" w:hAnsi="Times New Roman" w:eastAsia="宋体" w:cs="Times New Roman"/>
                <w:sz w:val="20"/>
                <w:szCs w:val="20"/>
                <w:lang w:eastAsia="zh-CN"/>
              </w:rPr>
              <w:t>34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56" w:hRule="atLeast"/>
        </w:trPr>
        <w:tc>
          <w:tcPr>
            <w:tcW w:w="841" w:type="dxa"/>
            <w:vMerge w:val="continue"/>
            <w:vAlign w:val="center"/>
          </w:tcPr>
          <w:p>
            <w:pPr>
              <w:spacing w:after="0" w:line="360" w:lineRule="exact"/>
              <w:jc w:val="center"/>
              <w:rPr>
                <w:rFonts w:ascii="Times New Roman" w:hAnsi="Times New Roman" w:cs="Times New Roman"/>
                <w:b/>
                <w:spacing w:val="10"/>
                <w:sz w:val="20"/>
              </w:rPr>
            </w:pPr>
          </w:p>
        </w:tc>
        <w:tc>
          <w:tcPr>
            <w:tcW w:w="4832" w:type="dxa"/>
            <w:vAlign w:val="center"/>
          </w:tcPr>
          <w:p>
            <w:pPr>
              <w:spacing w:after="0" w:line="240" w:lineRule="auto"/>
              <w:jc w:val="center"/>
              <w:rPr>
                <w:rFonts w:ascii="Times New Roman" w:hAnsi="Times New Roman" w:cs="Times New Roman"/>
                <w:spacing w:val="10"/>
                <w:sz w:val="20"/>
              </w:rPr>
            </w:pPr>
            <w:r>
              <w:rPr>
                <w:rFonts w:hint="eastAsia" w:ascii="Arial" w:hAnsi="Arial" w:eastAsia="宋体" w:cs="Arial"/>
                <w:sz w:val="20"/>
                <w:szCs w:val="20"/>
                <w:lang w:eastAsia="zh-CN"/>
              </w:rPr>
              <w:t>打击贩卖人口讲座</w:t>
            </w:r>
          </w:p>
        </w:tc>
        <w:tc>
          <w:tcPr>
            <w:tcW w:w="1208" w:type="dxa"/>
            <w:vAlign w:val="center"/>
          </w:tcPr>
          <w:p>
            <w:pPr>
              <w:spacing w:after="0" w:line="300" w:lineRule="exact"/>
              <w:jc w:val="center"/>
              <w:rPr>
                <w:rFonts w:ascii="Times New Roman" w:hAnsi="Times New Roman" w:cs="Times New Roman"/>
                <w:spacing w:val="10"/>
                <w:sz w:val="20"/>
              </w:rPr>
            </w:pPr>
            <w:r>
              <w:rPr>
                <w:rFonts w:hint="eastAsia" w:ascii="Arial" w:hAnsi="Arial" w:eastAsia="宋体" w:cs="Arial"/>
                <w:sz w:val="20"/>
                <w:szCs w:val="20"/>
                <w:lang w:eastAsia="zh-CN"/>
              </w:rPr>
              <w:t>刑事侦查员</w:t>
            </w:r>
          </w:p>
        </w:tc>
        <w:tc>
          <w:tcPr>
            <w:tcW w:w="1415" w:type="dxa"/>
            <w:vAlign w:val="center"/>
          </w:tcPr>
          <w:p>
            <w:pPr>
              <w:spacing w:after="0" w:line="360" w:lineRule="exact"/>
              <w:jc w:val="center"/>
              <w:rPr>
                <w:rFonts w:ascii="Times New Roman" w:hAnsi="Times New Roman" w:cs="Times New Roman"/>
                <w:spacing w:val="10"/>
                <w:sz w:val="20"/>
              </w:rPr>
            </w:pPr>
            <w:r>
              <w:rPr>
                <w:rFonts w:ascii="Times New Roman" w:hAnsi="Times New Roman" w:eastAsia="宋体" w:cs="Times New Roman"/>
                <w:sz w:val="20"/>
                <w:szCs w:val="20"/>
                <w:lang w:eastAsia="zh-CN"/>
              </w:rPr>
              <w:t>36</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56" w:hRule="atLeast"/>
        </w:trPr>
        <w:tc>
          <w:tcPr>
            <w:tcW w:w="841" w:type="dxa"/>
            <w:vMerge w:val="restart"/>
            <w:vAlign w:val="center"/>
          </w:tcPr>
          <w:p>
            <w:pPr>
              <w:spacing w:after="0" w:line="360" w:lineRule="exact"/>
              <w:jc w:val="center"/>
              <w:rPr>
                <w:rFonts w:ascii="Times New Roman" w:hAnsi="Times New Roman" w:cs="Times New Roman"/>
                <w:b/>
                <w:spacing w:val="10"/>
                <w:sz w:val="20"/>
              </w:rPr>
            </w:pPr>
            <w:r>
              <w:rPr>
                <w:rFonts w:ascii="Times New Roman" w:hAnsi="Times New Roman" w:eastAsia="宋体" w:cs="Times New Roman"/>
                <w:b/>
                <w:spacing w:val="10"/>
                <w:sz w:val="20"/>
                <w:lang w:eastAsia="zh-CN"/>
              </w:rPr>
              <w:t>2021</w:t>
            </w:r>
          </w:p>
        </w:tc>
        <w:tc>
          <w:tcPr>
            <w:tcW w:w="4832" w:type="dxa"/>
            <w:vAlign w:val="center"/>
          </w:tcPr>
          <w:p>
            <w:pPr>
              <w:spacing w:after="0" w:line="240" w:lineRule="auto"/>
              <w:jc w:val="center"/>
              <w:rPr>
                <w:rFonts w:ascii="Arial" w:hAnsi="Arial" w:cs="Arial"/>
                <w:sz w:val="20"/>
                <w:szCs w:val="20"/>
              </w:rPr>
            </w:pPr>
            <w:r>
              <w:rPr>
                <w:rFonts w:hint="eastAsia" w:ascii="Arial" w:hAnsi="Arial" w:eastAsia="宋体" w:cs="Arial"/>
                <w:sz w:val="20"/>
                <w:szCs w:val="20"/>
                <w:lang w:eastAsia="zh-CN"/>
              </w:rPr>
              <w:t>与贩卖人口相关的法律及案例之介绍专项培训</w:t>
            </w:r>
          </w:p>
        </w:tc>
        <w:tc>
          <w:tcPr>
            <w:tcW w:w="1208" w:type="dxa"/>
            <w:vAlign w:val="center"/>
          </w:tcPr>
          <w:p>
            <w:pPr>
              <w:spacing w:after="0" w:line="240" w:lineRule="auto"/>
              <w:jc w:val="center"/>
              <w:rPr>
                <w:rFonts w:ascii="Arial" w:hAnsi="Arial" w:cs="Arial"/>
                <w:sz w:val="20"/>
                <w:szCs w:val="20"/>
              </w:rPr>
            </w:pPr>
            <w:r>
              <w:rPr>
                <w:rFonts w:hint="eastAsia" w:ascii="Arial" w:hAnsi="Arial" w:eastAsia="宋体" w:cs="Arial"/>
                <w:sz w:val="20"/>
                <w:szCs w:val="20"/>
                <w:lang w:eastAsia="zh-CN"/>
              </w:rPr>
              <w:t>刑事侦查员</w:t>
            </w:r>
          </w:p>
        </w:tc>
        <w:tc>
          <w:tcPr>
            <w:tcW w:w="1415" w:type="dxa"/>
            <w:vAlign w:val="center"/>
          </w:tcPr>
          <w:p>
            <w:pPr>
              <w:spacing w:after="0" w:line="360" w:lineRule="exact"/>
              <w:jc w:val="center"/>
              <w:rPr>
                <w:rFonts w:ascii="Times New Roman" w:hAnsi="Times New Roman" w:cs="Times New Roman"/>
                <w:sz w:val="20"/>
                <w:szCs w:val="20"/>
              </w:rPr>
            </w:pPr>
            <w:r>
              <w:rPr>
                <w:rFonts w:ascii="Times New Roman" w:hAnsi="Times New Roman" w:eastAsia="宋体" w:cs="Times New Roman"/>
                <w:sz w:val="20"/>
                <w:szCs w:val="20"/>
                <w:lang w:eastAsia="zh-CN"/>
              </w:rPr>
              <w:t>40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56" w:hRule="atLeast"/>
        </w:trPr>
        <w:tc>
          <w:tcPr>
            <w:tcW w:w="841" w:type="dxa"/>
            <w:vMerge w:val="continue"/>
            <w:vAlign w:val="center"/>
          </w:tcPr>
          <w:p>
            <w:pPr>
              <w:spacing w:after="0" w:line="360" w:lineRule="exact"/>
              <w:jc w:val="center"/>
              <w:rPr>
                <w:rFonts w:ascii="Times New Roman" w:hAnsi="Times New Roman" w:cs="Times New Roman"/>
                <w:b/>
                <w:spacing w:val="10"/>
                <w:sz w:val="20"/>
              </w:rPr>
            </w:pPr>
          </w:p>
        </w:tc>
        <w:tc>
          <w:tcPr>
            <w:tcW w:w="4832" w:type="dxa"/>
            <w:vAlign w:val="center"/>
          </w:tcPr>
          <w:p>
            <w:pPr>
              <w:spacing w:after="0" w:line="240" w:lineRule="auto"/>
              <w:jc w:val="center"/>
              <w:rPr>
                <w:rFonts w:ascii="Arial" w:hAnsi="Arial" w:cs="Arial"/>
                <w:sz w:val="20"/>
                <w:szCs w:val="20"/>
              </w:rPr>
            </w:pPr>
            <w:r>
              <w:rPr>
                <w:rFonts w:hint="eastAsia" w:ascii="Arial" w:hAnsi="Arial" w:eastAsia="宋体" w:cs="Arial"/>
                <w:sz w:val="20"/>
                <w:szCs w:val="20"/>
                <w:lang w:eastAsia="zh-CN"/>
              </w:rPr>
              <w:t>打击贩卖人口专题讲座</w:t>
            </w:r>
          </w:p>
        </w:tc>
        <w:tc>
          <w:tcPr>
            <w:tcW w:w="1208" w:type="dxa"/>
            <w:vAlign w:val="center"/>
          </w:tcPr>
          <w:p>
            <w:pPr>
              <w:spacing w:after="0" w:line="240" w:lineRule="auto"/>
              <w:jc w:val="center"/>
              <w:rPr>
                <w:rFonts w:ascii="Arial" w:hAnsi="Arial" w:cs="Arial"/>
                <w:sz w:val="20"/>
                <w:szCs w:val="20"/>
              </w:rPr>
            </w:pPr>
            <w:r>
              <w:rPr>
                <w:rFonts w:hint="eastAsia" w:ascii="Arial" w:hAnsi="Arial" w:eastAsia="宋体" w:cs="Arial"/>
                <w:sz w:val="20"/>
                <w:szCs w:val="20"/>
                <w:lang w:eastAsia="zh-CN"/>
              </w:rPr>
              <w:t>刑事侦查员</w:t>
            </w:r>
          </w:p>
        </w:tc>
        <w:tc>
          <w:tcPr>
            <w:tcW w:w="1415" w:type="dxa"/>
            <w:vAlign w:val="center"/>
          </w:tcPr>
          <w:p>
            <w:pPr>
              <w:spacing w:after="0" w:line="360" w:lineRule="exact"/>
              <w:jc w:val="center"/>
              <w:rPr>
                <w:rFonts w:ascii="Times New Roman" w:hAnsi="Times New Roman" w:cs="Times New Roman"/>
                <w:sz w:val="20"/>
                <w:szCs w:val="20"/>
              </w:rPr>
            </w:pPr>
            <w:r>
              <w:rPr>
                <w:rFonts w:ascii="Times New Roman" w:hAnsi="Times New Roman" w:eastAsia="宋体" w:cs="Times New Roman"/>
                <w:sz w:val="20"/>
                <w:szCs w:val="20"/>
                <w:lang w:eastAsia="zh-CN"/>
              </w:rPr>
              <w:t>21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56" w:hRule="atLeast"/>
        </w:trPr>
        <w:tc>
          <w:tcPr>
            <w:tcW w:w="841" w:type="dxa"/>
            <w:vMerge w:val="continue"/>
            <w:vAlign w:val="center"/>
          </w:tcPr>
          <w:p>
            <w:pPr>
              <w:spacing w:after="0" w:line="360" w:lineRule="exact"/>
              <w:jc w:val="center"/>
              <w:rPr>
                <w:rFonts w:ascii="Times New Roman" w:hAnsi="Times New Roman" w:cs="Times New Roman"/>
                <w:b/>
                <w:spacing w:val="10"/>
                <w:sz w:val="20"/>
              </w:rPr>
            </w:pPr>
          </w:p>
        </w:tc>
        <w:tc>
          <w:tcPr>
            <w:tcW w:w="4832" w:type="dxa"/>
            <w:vAlign w:val="center"/>
          </w:tcPr>
          <w:p>
            <w:pPr>
              <w:spacing w:after="0" w:line="240" w:lineRule="auto"/>
              <w:jc w:val="center"/>
              <w:rPr>
                <w:rFonts w:ascii="Arial" w:hAnsi="Arial" w:cs="Arial"/>
                <w:sz w:val="20"/>
                <w:szCs w:val="20"/>
              </w:rPr>
            </w:pPr>
            <w:r>
              <w:rPr>
                <w:rFonts w:hint="eastAsia" w:ascii="Arial" w:hAnsi="Arial" w:eastAsia="宋体" w:cs="Arial"/>
                <w:sz w:val="20"/>
                <w:szCs w:val="20"/>
                <w:lang w:eastAsia="zh-CN"/>
              </w:rPr>
              <w:t>打击贩卖人口专题讲座</w:t>
            </w:r>
          </w:p>
        </w:tc>
        <w:tc>
          <w:tcPr>
            <w:tcW w:w="1208" w:type="dxa"/>
            <w:vAlign w:val="center"/>
          </w:tcPr>
          <w:p>
            <w:pPr>
              <w:spacing w:after="0" w:line="240" w:lineRule="auto"/>
              <w:jc w:val="center"/>
              <w:rPr>
                <w:rFonts w:ascii="Arial" w:hAnsi="Arial" w:cs="Arial"/>
                <w:sz w:val="20"/>
                <w:szCs w:val="20"/>
              </w:rPr>
            </w:pPr>
            <w:r>
              <w:rPr>
                <w:rFonts w:hint="eastAsia" w:ascii="Arial" w:hAnsi="Arial" w:eastAsia="宋体" w:cs="Arial"/>
                <w:sz w:val="20"/>
                <w:szCs w:val="20"/>
                <w:lang w:eastAsia="zh-CN"/>
              </w:rPr>
              <w:t>刑事侦查员</w:t>
            </w:r>
          </w:p>
        </w:tc>
        <w:tc>
          <w:tcPr>
            <w:tcW w:w="1415" w:type="dxa"/>
            <w:vAlign w:val="center"/>
          </w:tcPr>
          <w:p>
            <w:pPr>
              <w:spacing w:after="0" w:line="360" w:lineRule="exact"/>
              <w:jc w:val="center"/>
              <w:rPr>
                <w:rFonts w:ascii="Times New Roman" w:hAnsi="Times New Roman" w:cs="Times New Roman"/>
                <w:sz w:val="20"/>
                <w:szCs w:val="20"/>
              </w:rPr>
            </w:pPr>
            <w:r>
              <w:rPr>
                <w:rFonts w:ascii="Times New Roman" w:hAnsi="Times New Roman" w:eastAsia="宋体" w:cs="Times New Roman"/>
                <w:sz w:val="20"/>
                <w:szCs w:val="20"/>
                <w:lang w:eastAsia="zh-CN"/>
              </w:rPr>
              <w:t>21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56" w:hRule="atLeast"/>
        </w:trPr>
        <w:tc>
          <w:tcPr>
            <w:tcW w:w="841" w:type="dxa"/>
            <w:vMerge w:val="restart"/>
            <w:vAlign w:val="center"/>
          </w:tcPr>
          <w:p>
            <w:pPr>
              <w:spacing w:after="0" w:line="360" w:lineRule="exact"/>
              <w:jc w:val="center"/>
              <w:rPr>
                <w:rFonts w:ascii="Times New Roman" w:hAnsi="Times New Roman" w:cs="Times New Roman"/>
                <w:b/>
                <w:spacing w:val="10"/>
                <w:sz w:val="20"/>
              </w:rPr>
            </w:pPr>
            <w:r>
              <w:rPr>
                <w:rFonts w:ascii="Times New Roman" w:hAnsi="Times New Roman" w:eastAsia="宋体" w:cs="Times New Roman"/>
                <w:b/>
                <w:spacing w:val="10"/>
                <w:sz w:val="20"/>
                <w:lang w:eastAsia="zh-CN"/>
              </w:rPr>
              <w:t>2022</w:t>
            </w:r>
          </w:p>
        </w:tc>
        <w:tc>
          <w:tcPr>
            <w:tcW w:w="4832" w:type="dxa"/>
            <w:vAlign w:val="center"/>
          </w:tcPr>
          <w:p>
            <w:pPr>
              <w:spacing w:after="0" w:line="240" w:lineRule="auto"/>
              <w:jc w:val="center"/>
              <w:rPr>
                <w:rFonts w:ascii="Arial" w:hAnsi="Arial" w:cs="Arial"/>
                <w:sz w:val="20"/>
                <w:szCs w:val="20"/>
              </w:rPr>
            </w:pPr>
            <w:r>
              <w:rPr>
                <w:rFonts w:hint="eastAsia" w:ascii="Arial" w:hAnsi="Arial" w:eastAsia="宋体" w:cs="Arial"/>
                <w:sz w:val="20"/>
                <w:szCs w:val="20"/>
                <w:lang w:eastAsia="zh-CN"/>
              </w:rPr>
              <w:t>打击贩卖人口专题讲座</w:t>
            </w:r>
          </w:p>
        </w:tc>
        <w:tc>
          <w:tcPr>
            <w:tcW w:w="1208" w:type="dxa"/>
            <w:vAlign w:val="center"/>
          </w:tcPr>
          <w:p>
            <w:pPr>
              <w:spacing w:after="0" w:line="240" w:lineRule="auto"/>
              <w:jc w:val="center"/>
              <w:rPr>
                <w:rFonts w:ascii="Arial" w:hAnsi="Arial" w:cs="Arial"/>
                <w:sz w:val="20"/>
                <w:szCs w:val="20"/>
              </w:rPr>
            </w:pPr>
            <w:r>
              <w:rPr>
                <w:rFonts w:hint="eastAsia" w:ascii="Arial" w:hAnsi="Arial" w:eastAsia="宋体" w:cs="Arial"/>
                <w:sz w:val="20"/>
                <w:szCs w:val="20"/>
                <w:lang w:eastAsia="zh-CN"/>
              </w:rPr>
              <w:t>刑事侦查员</w:t>
            </w:r>
          </w:p>
        </w:tc>
        <w:tc>
          <w:tcPr>
            <w:tcW w:w="1415" w:type="dxa"/>
            <w:vAlign w:val="center"/>
          </w:tcPr>
          <w:p>
            <w:pPr>
              <w:spacing w:after="0" w:line="360" w:lineRule="exact"/>
              <w:jc w:val="center"/>
              <w:rPr>
                <w:rFonts w:ascii="Times New Roman" w:hAnsi="Times New Roman" w:cs="Times New Roman"/>
                <w:sz w:val="20"/>
                <w:szCs w:val="20"/>
              </w:rPr>
            </w:pPr>
            <w:r>
              <w:rPr>
                <w:rFonts w:ascii="Times New Roman" w:hAnsi="Times New Roman" w:eastAsia="宋体" w:cs="Times New Roman"/>
                <w:sz w:val="20"/>
                <w:szCs w:val="20"/>
                <w:lang w:eastAsia="zh-CN"/>
              </w:rPr>
              <w:t>24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56" w:hRule="atLeast"/>
        </w:trPr>
        <w:tc>
          <w:tcPr>
            <w:tcW w:w="841" w:type="dxa"/>
            <w:vMerge w:val="continue"/>
            <w:vAlign w:val="center"/>
          </w:tcPr>
          <w:p>
            <w:pPr>
              <w:spacing w:after="0" w:line="360" w:lineRule="exact"/>
              <w:jc w:val="center"/>
              <w:rPr>
                <w:rFonts w:ascii="Times New Roman" w:hAnsi="Times New Roman" w:cs="Times New Roman"/>
                <w:b/>
                <w:spacing w:val="10"/>
                <w:sz w:val="20"/>
              </w:rPr>
            </w:pPr>
          </w:p>
        </w:tc>
        <w:tc>
          <w:tcPr>
            <w:tcW w:w="4832" w:type="dxa"/>
            <w:vAlign w:val="center"/>
          </w:tcPr>
          <w:p>
            <w:pPr>
              <w:spacing w:after="0" w:line="240" w:lineRule="auto"/>
              <w:jc w:val="center"/>
              <w:rPr>
                <w:rFonts w:ascii="Arial" w:hAnsi="Arial" w:cs="Arial"/>
                <w:sz w:val="20"/>
                <w:szCs w:val="20"/>
              </w:rPr>
            </w:pPr>
            <w:r>
              <w:rPr>
                <w:rFonts w:hint="eastAsia" w:ascii="Arial" w:hAnsi="Arial" w:eastAsia="宋体" w:cs="Arial"/>
                <w:sz w:val="20"/>
                <w:szCs w:val="20"/>
                <w:lang w:eastAsia="zh-CN"/>
              </w:rPr>
              <w:t>打击贩卖人口专题讲座</w:t>
            </w:r>
          </w:p>
        </w:tc>
        <w:tc>
          <w:tcPr>
            <w:tcW w:w="1208" w:type="dxa"/>
            <w:vAlign w:val="center"/>
          </w:tcPr>
          <w:p>
            <w:pPr>
              <w:spacing w:after="0" w:line="240" w:lineRule="auto"/>
              <w:jc w:val="center"/>
              <w:rPr>
                <w:rFonts w:ascii="Arial" w:hAnsi="Arial" w:cs="Arial"/>
                <w:sz w:val="20"/>
                <w:szCs w:val="20"/>
              </w:rPr>
            </w:pPr>
            <w:r>
              <w:rPr>
                <w:rFonts w:hint="eastAsia" w:ascii="Arial" w:hAnsi="Arial" w:eastAsia="宋体" w:cs="Arial"/>
                <w:sz w:val="20"/>
                <w:szCs w:val="20"/>
                <w:lang w:eastAsia="zh-CN"/>
              </w:rPr>
              <w:t>刑事侦查员</w:t>
            </w:r>
          </w:p>
        </w:tc>
        <w:tc>
          <w:tcPr>
            <w:tcW w:w="1415" w:type="dxa"/>
            <w:vAlign w:val="center"/>
          </w:tcPr>
          <w:p>
            <w:pPr>
              <w:spacing w:after="0" w:line="360" w:lineRule="exact"/>
              <w:jc w:val="center"/>
              <w:rPr>
                <w:rFonts w:ascii="Times New Roman" w:hAnsi="Times New Roman" w:cs="Times New Roman"/>
                <w:sz w:val="20"/>
                <w:szCs w:val="20"/>
              </w:rPr>
            </w:pPr>
            <w:r>
              <w:rPr>
                <w:rFonts w:ascii="Times New Roman" w:hAnsi="Times New Roman" w:eastAsia="宋体" w:cs="Times New Roman"/>
                <w:sz w:val="20"/>
                <w:szCs w:val="20"/>
                <w:lang w:eastAsia="zh-CN"/>
              </w:rPr>
              <w:t>23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56" w:hRule="atLeast"/>
        </w:trPr>
        <w:tc>
          <w:tcPr>
            <w:tcW w:w="841" w:type="dxa"/>
            <w:vMerge w:val="continue"/>
            <w:vAlign w:val="center"/>
          </w:tcPr>
          <w:p>
            <w:pPr>
              <w:spacing w:after="0" w:line="360" w:lineRule="exact"/>
              <w:jc w:val="center"/>
              <w:rPr>
                <w:rFonts w:ascii="Times New Roman" w:hAnsi="Times New Roman" w:cs="Times New Roman"/>
                <w:b/>
                <w:spacing w:val="10"/>
                <w:sz w:val="20"/>
              </w:rPr>
            </w:pPr>
          </w:p>
        </w:tc>
        <w:tc>
          <w:tcPr>
            <w:tcW w:w="4832" w:type="dxa"/>
            <w:vAlign w:val="center"/>
          </w:tcPr>
          <w:p>
            <w:pPr>
              <w:spacing w:after="0" w:line="240" w:lineRule="auto"/>
              <w:jc w:val="center"/>
              <w:rPr>
                <w:rFonts w:ascii="Arial" w:hAnsi="Arial" w:cs="Arial"/>
                <w:sz w:val="20"/>
                <w:szCs w:val="20"/>
              </w:rPr>
            </w:pPr>
            <w:r>
              <w:rPr>
                <w:rFonts w:hint="eastAsia" w:ascii="Arial" w:hAnsi="Arial" w:eastAsia="宋体" w:cs="Arial"/>
                <w:sz w:val="20"/>
                <w:szCs w:val="20"/>
                <w:lang w:eastAsia="zh-CN"/>
              </w:rPr>
              <w:t>打击贩卖人口专题讲座</w:t>
            </w:r>
          </w:p>
        </w:tc>
        <w:tc>
          <w:tcPr>
            <w:tcW w:w="1208" w:type="dxa"/>
            <w:vAlign w:val="center"/>
          </w:tcPr>
          <w:p>
            <w:pPr>
              <w:spacing w:after="0" w:line="240" w:lineRule="auto"/>
              <w:jc w:val="center"/>
              <w:rPr>
                <w:rFonts w:ascii="Arial" w:hAnsi="Arial" w:cs="Arial"/>
                <w:sz w:val="20"/>
                <w:szCs w:val="20"/>
              </w:rPr>
            </w:pPr>
            <w:r>
              <w:rPr>
                <w:rFonts w:hint="eastAsia" w:ascii="Arial" w:hAnsi="Arial" w:eastAsia="宋体" w:cs="Arial"/>
                <w:sz w:val="20"/>
                <w:szCs w:val="20"/>
                <w:lang w:eastAsia="zh-CN"/>
              </w:rPr>
              <w:t>刑事侦查员</w:t>
            </w:r>
          </w:p>
        </w:tc>
        <w:tc>
          <w:tcPr>
            <w:tcW w:w="1415" w:type="dxa"/>
            <w:vAlign w:val="center"/>
          </w:tcPr>
          <w:p>
            <w:pPr>
              <w:spacing w:after="0" w:line="360" w:lineRule="exact"/>
              <w:jc w:val="center"/>
              <w:rPr>
                <w:rFonts w:ascii="Times New Roman" w:hAnsi="Times New Roman" w:cs="Times New Roman"/>
                <w:sz w:val="20"/>
                <w:szCs w:val="20"/>
              </w:rPr>
            </w:pPr>
            <w:r>
              <w:rPr>
                <w:rFonts w:ascii="Times New Roman" w:hAnsi="Times New Roman" w:eastAsia="宋体" w:cs="Times New Roman"/>
                <w:sz w:val="20"/>
                <w:szCs w:val="20"/>
                <w:lang w:eastAsia="zh-CN"/>
              </w:rPr>
              <w:t>24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56" w:hRule="atLeast"/>
        </w:trPr>
        <w:tc>
          <w:tcPr>
            <w:tcW w:w="841" w:type="dxa"/>
            <w:vMerge w:val="restart"/>
            <w:vAlign w:val="center"/>
          </w:tcPr>
          <w:p>
            <w:pPr>
              <w:spacing w:after="0" w:line="360" w:lineRule="exact"/>
              <w:jc w:val="center"/>
              <w:rPr>
                <w:rFonts w:ascii="Times New Roman" w:hAnsi="Times New Roman" w:cs="Times New Roman"/>
                <w:b/>
                <w:spacing w:val="10"/>
                <w:sz w:val="20"/>
              </w:rPr>
            </w:pPr>
            <w:r>
              <w:rPr>
                <w:rFonts w:ascii="Times New Roman" w:hAnsi="Times New Roman" w:eastAsia="宋体" w:cs="Times New Roman"/>
                <w:b/>
                <w:spacing w:val="10"/>
                <w:sz w:val="20"/>
                <w:lang w:eastAsia="zh-CN"/>
              </w:rPr>
              <w:t>2023</w:t>
            </w:r>
          </w:p>
        </w:tc>
        <w:tc>
          <w:tcPr>
            <w:tcW w:w="4832" w:type="dxa"/>
            <w:vAlign w:val="center"/>
          </w:tcPr>
          <w:p>
            <w:pPr>
              <w:spacing w:after="0" w:line="240" w:lineRule="auto"/>
              <w:jc w:val="center"/>
              <w:rPr>
                <w:rFonts w:ascii="Arial" w:hAnsi="Arial" w:cs="Arial"/>
                <w:sz w:val="20"/>
                <w:szCs w:val="20"/>
              </w:rPr>
            </w:pPr>
            <w:r>
              <w:rPr>
                <w:rFonts w:hint="eastAsia" w:ascii="Arial" w:hAnsi="Arial" w:eastAsia="宋体" w:cs="Arial"/>
                <w:sz w:val="20"/>
                <w:szCs w:val="20"/>
                <w:lang w:eastAsia="zh-CN"/>
              </w:rPr>
              <w:t>打击贩卖人口专题讲座</w:t>
            </w:r>
          </w:p>
        </w:tc>
        <w:tc>
          <w:tcPr>
            <w:tcW w:w="1208" w:type="dxa"/>
            <w:vAlign w:val="center"/>
          </w:tcPr>
          <w:p>
            <w:pPr>
              <w:spacing w:after="0" w:line="240" w:lineRule="auto"/>
              <w:jc w:val="center"/>
              <w:rPr>
                <w:rFonts w:ascii="Arial" w:hAnsi="Arial" w:cs="Arial"/>
                <w:sz w:val="20"/>
                <w:szCs w:val="20"/>
              </w:rPr>
            </w:pPr>
            <w:r>
              <w:rPr>
                <w:rFonts w:hint="eastAsia" w:ascii="Arial" w:hAnsi="Arial" w:eastAsia="宋体" w:cs="Arial"/>
                <w:sz w:val="20"/>
                <w:szCs w:val="20"/>
                <w:lang w:eastAsia="zh-CN"/>
              </w:rPr>
              <w:t>刑事侦查员</w:t>
            </w:r>
          </w:p>
        </w:tc>
        <w:tc>
          <w:tcPr>
            <w:tcW w:w="1415" w:type="dxa"/>
            <w:vAlign w:val="center"/>
          </w:tcPr>
          <w:p>
            <w:pPr>
              <w:spacing w:after="0" w:line="360" w:lineRule="exact"/>
              <w:jc w:val="center"/>
              <w:rPr>
                <w:rFonts w:ascii="Times New Roman" w:hAnsi="Times New Roman" w:cs="Times New Roman"/>
                <w:sz w:val="20"/>
                <w:szCs w:val="20"/>
              </w:rPr>
            </w:pPr>
            <w:r>
              <w:rPr>
                <w:rFonts w:ascii="Times New Roman" w:hAnsi="Times New Roman" w:eastAsia="宋体" w:cs="Times New Roman"/>
                <w:sz w:val="20"/>
                <w:szCs w:val="20"/>
                <w:lang w:eastAsia="zh-CN"/>
              </w:rPr>
              <w:t>40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56" w:hRule="atLeast"/>
        </w:trPr>
        <w:tc>
          <w:tcPr>
            <w:tcW w:w="841" w:type="dxa"/>
            <w:vMerge w:val="continue"/>
            <w:vAlign w:val="top"/>
          </w:tcPr>
          <w:p>
            <w:pPr>
              <w:spacing w:after="0" w:line="240" w:lineRule="auto"/>
              <w:jc w:val="center"/>
              <w:rPr>
                <w:rFonts w:ascii="Arial" w:hAnsi="Arial" w:cs="Arial"/>
                <w:sz w:val="20"/>
                <w:szCs w:val="20"/>
              </w:rPr>
            </w:pPr>
          </w:p>
        </w:tc>
        <w:tc>
          <w:tcPr>
            <w:tcW w:w="4832" w:type="dxa"/>
            <w:vAlign w:val="center"/>
          </w:tcPr>
          <w:p>
            <w:pPr>
              <w:spacing w:after="0" w:line="240" w:lineRule="auto"/>
              <w:jc w:val="center"/>
              <w:rPr>
                <w:rFonts w:ascii="Arial" w:hAnsi="Arial" w:cs="Arial"/>
                <w:sz w:val="20"/>
                <w:szCs w:val="20"/>
              </w:rPr>
            </w:pPr>
            <w:r>
              <w:rPr>
                <w:rFonts w:hint="eastAsia" w:ascii="Arial" w:hAnsi="Arial" w:eastAsia="宋体" w:cs="Arial"/>
                <w:sz w:val="20"/>
                <w:szCs w:val="20"/>
                <w:lang w:eastAsia="zh-CN"/>
              </w:rPr>
              <w:t>打击贩卖人口专题讲座</w:t>
            </w:r>
          </w:p>
        </w:tc>
        <w:tc>
          <w:tcPr>
            <w:tcW w:w="1208" w:type="dxa"/>
            <w:vAlign w:val="center"/>
          </w:tcPr>
          <w:p>
            <w:pPr>
              <w:spacing w:after="0" w:line="240" w:lineRule="auto"/>
              <w:jc w:val="center"/>
              <w:rPr>
                <w:rFonts w:ascii="Arial" w:hAnsi="Arial" w:cs="Arial"/>
                <w:sz w:val="20"/>
                <w:szCs w:val="20"/>
              </w:rPr>
            </w:pPr>
            <w:r>
              <w:rPr>
                <w:rFonts w:hint="eastAsia" w:ascii="Arial" w:hAnsi="Arial" w:eastAsia="宋体" w:cs="Arial"/>
                <w:sz w:val="20"/>
                <w:szCs w:val="20"/>
                <w:lang w:eastAsia="zh-CN"/>
              </w:rPr>
              <w:t>刑事侦查员</w:t>
            </w:r>
          </w:p>
        </w:tc>
        <w:tc>
          <w:tcPr>
            <w:tcW w:w="1415" w:type="dxa"/>
            <w:vAlign w:val="center"/>
          </w:tcPr>
          <w:p>
            <w:pPr>
              <w:spacing w:after="0" w:line="360" w:lineRule="exact"/>
              <w:jc w:val="center"/>
              <w:rPr>
                <w:rFonts w:ascii="Times New Roman" w:hAnsi="Times New Roman" w:cs="Times New Roman"/>
                <w:sz w:val="20"/>
                <w:szCs w:val="20"/>
              </w:rPr>
            </w:pPr>
            <w:r>
              <w:rPr>
                <w:rFonts w:ascii="Times New Roman" w:hAnsi="Times New Roman" w:eastAsia="宋体" w:cs="Times New Roman"/>
                <w:sz w:val="20"/>
                <w:szCs w:val="20"/>
                <w:lang w:eastAsia="zh-CN"/>
              </w:rPr>
              <w:t>40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56" w:hRule="atLeast"/>
        </w:trPr>
        <w:tc>
          <w:tcPr>
            <w:tcW w:w="841" w:type="dxa"/>
            <w:vMerge w:val="continue"/>
            <w:vAlign w:val="top"/>
          </w:tcPr>
          <w:p>
            <w:pPr>
              <w:spacing w:after="0" w:line="240" w:lineRule="auto"/>
              <w:jc w:val="center"/>
              <w:rPr>
                <w:rFonts w:ascii="Arial" w:hAnsi="Arial" w:cs="Arial"/>
                <w:sz w:val="20"/>
                <w:szCs w:val="20"/>
              </w:rPr>
            </w:pPr>
          </w:p>
        </w:tc>
        <w:tc>
          <w:tcPr>
            <w:tcW w:w="4832" w:type="dxa"/>
            <w:vAlign w:val="center"/>
          </w:tcPr>
          <w:p>
            <w:pPr>
              <w:spacing w:after="0" w:line="240" w:lineRule="auto"/>
              <w:jc w:val="center"/>
              <w:rPr>
                <w:rFonts w:ascii="Arial" w:hAnsi="Arial" w:cs="Arial"/>
                <w:sz w:val="20"/>
                <w:szCs w:val="20"/>
              </w:rPr>
            </w:pPr>
            <w:r>
              <w:rPr>
                <w:rFonts w:hint="eastAsia" w:ascii="Arial" w:hAnsi="Arial" w:eastAsia="宋体" w:cs="Arial"/>
                <w:sz w:val="20"/>
                <w:szCs w:val="20"/>
                <w:lang w:eastAsia="zh-CN"/>
              </w:rPr>
              <w:t>与贩卖人口相关的法律及案例之介绍专项培训</w:t>
            </w:r>
          </w:p>
        </w:tc>
        <w:tc>
          <w:tcPr>
            <w:tcW w:w="1208" w:type="dxa"/>
            <w:vAlign w:val="center"/>
          </w:tcPr>
          <w:p>
            <w:pPr>
              <w:spacing w:after="0" w:line="240" w:lineRule="auto"/>
              <w:jc w:val="center"/>
              <w:rPr>
                <w:rFonts w:ascii="Arial" w:hAnsi="Arial" w:cs="Arial"/>
                <w:sz w:val="20"/>
                <w:szCs w:val="20"/>
              </w:rPr>
            </w:pPr>
            <w:r>
              <w:rPr>
                <w:rFonts w:hint="eastAsia" w:ascii="Arial" w:hAnsi="Arial" w:eastAsia="宋体" w:cs="Arial"/>
                <w:sz w:val="20"/>
                <w:szCs w:val="20"/>
                <w:lang w:eastAsia="zh-CN"/>
              </w:rPr>
              <w:t>刑事侦查员</w:t>
            </w:r>
          </w:p>
        </w:tc>
        <w:tc>
          <w:tcPr>
            <w:tcW w:w="1415" w:type="dxa"/>
            <w:vAlign w:val="center"/>
          </w:tcPr>
          <w:p>
            <w:pPr>
              <w:spacing w:after="0" w:line="360" w:lineRule="exact"/>
              <w:jc w:val="center"/>
              <w:rPr>
                <w:rFonts w:ascii="Times New Roman" w:hAnsi="Times New Roman" w:cs="Times New Roman"/>
                <w:sz w:val="20"/>
                <w:szCs w:val="20"/>
              </w:rPr>
            </w:pPr>
            <w:r>
              <w:rPr>
                <w:rFonts w:ascii="Times New Roman" w:hAnsi="Times New Roman" w:eastAsia="宋体" w:cs="Times New Roman"/>
                <w:sz w:val="20"/>
                <w:szCs w:val="20"/>
                <w:lang w:eastAsia="zh-CN"/>
              </w:rPr>
              <w:t>28</w:t>
            </w:r>
          </w:p>
        </w:tc>
      </w:tr>
    </w:tbl>
    <w:p>
      <w:pPr>
        <w:spacing w:after="0" w:line="240" w:lineRule="auto"/>
        <w:jc w:val="both"/>
        <w:rPr>
          <w:rFonts w:ascii="Times New Roman" w:hAnsi="Times New Roman" w:cs="Times New Roman"/>
          <w:i/>
          <w:spacing w:val="10"/>
          <w:sz w:val="18"/>
          <w:szCs w:val="18"/>
          <w:lang w:val="en-US"/>
        </w:rPr>
      </w:pPr>
      <w:r>
        <w:rPr>
          <w:rFonts w:hint="eastAsia" w:ascii="Times New Roman" w:hAnsi="Times New Roman" w:eastAsia="宋体" w:cs="Times New Roman"/>
          <w:i/>
          <w:spacing w:val="10"/>
          <w:sz w:val="18"/>
          <w:szCs w:val="18"/>
          <w:lang w:eastAsia="zh-CN"/>
        </w:rPr>
        <w:t>资料来源﹕保安司司长办公室</w:t>
      </w:r>
      <w:r>
        <w:rPr>
          <w:rFonts w:hint="eastAsia" w:ascii="Times New Roman" w:hAnsi="Times New Roman" w:eastAsia="宋体" w:cs="Times New Roman"/>
          <w:i/>
          <w:spacing w:val="10"/>
          <w:sz w:val="18"/>
          <w:szCs w:val="18"/>
          <w:lang w:eastAsia="zh-CN"/>
        </w:rPr>
        <w:t>，</w:t>
      </w:r>
      <w:r>
        <w:rPr>
          <w:rFonts w:ascii="Times New Roman" w:hAnsi="Times New Roman" w:cs="Times New Roman"/>
          <w:i/>
          <w:spacing w:val="10"/>
          <w:sz w:val="18"/>
          <w:szCs w:val="18"/>
        </w:rPr>
        <w:t>2024</w:t>
      </w:r>
    </w:p>
    <w:p>
      <w:pPr>
        <w:rPr>
          <w:rFonts w:ascii="Times New Roman" w:hAnsi="Times New Roman" w:cs="Times New Roman"/>
          <w:i/>
          <w:spacing w:val="10"/>
          <w:sz w:val="20"/>
          <w:szCs w:val="20"/>
          <w:lang w:val="en-US"/>
        </w:rPr>
      </w:pPr>
      <w:r>
        <w:rPr>
          <w:rFonts w:ascii="Times New Roman" w:hAnsi="Times New Roman" w:cs="Times New Roman"/>
          <w:i/>
          <w:spacing w:val="10"/>
          <w:sz w:val="20"/>
          <w:szCs w:val="20"/>
          <w:lang w:val="en-US"/>
        </w:rPr>
        <w:br w:type="page"/>
      </w:r>
    </w:p>
    <w:p>
      <w:pPr>
        <w:pStyle w:val="2"/>
        <w:numPr>
          <w:ilvl w:val="0"/>
          <w:numId w:val="17"/>
        </w:numPr>
        <w:rPr>
          <w:spacing w:val="10"/>
          <w:sz w:val="22"/>
        </w:rPr>
      </w:pPr>
    </w:p>
    <w:tbl>
      <w:tblPr>
        <w:tblStyle w:val="224"/>
        <w:tblW w:w="8296" w:type="dxa"/>
        <w:jc w:val="center"/>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845"/>
        <w:gridCol w:w="5313"/>
        <w:gridCol w:w="713"/>
        <w:gridCol w:w="713"/>
        <w:gridCol w:w="712"/>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91" w:hRule="atLeast"/>
          <w:tblHeader/>
          <w:jc w:val="center"/>
        </w:trPr>
        <w:tc>
          <w:tcPr>
            <w:tcW w:w="8296" w:type="dxa"/>
            <w:gridSpan w:val="5"/>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val="0"/>
                <w:spacing w:val="10"/>
                <w:sz w:val="20"/>
                <w:szCs w:val="20"/>
              </w:rPr>
            </w:pPr>
            <w:r>
              <w:rPr>
                <w:rFonts w:hint="eastAsia" w:ascii="Times New Roman" w:hAnsi="Times New Roman" w:eastAsia="宋体" w:cs="Times New Roman"/>
                <w:b/>
                <w:spacing w:val="10"/>
                <w:sz w:val="20"/>
                <w:lang w:eastAsia="zh-CN"/>
              </w:rPr>
              <w:t>治安警察局人员参加的打击贩卖人口相关的培训项目</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34" w:hRule="atLeast"/>
          <w:tblHeader/>
        </w:trPr>
        <w:tc>
          <w:tcPr>
            <w:tcW w:w="845" w:type="dxa"/>
            <w:vMerge w:val="restart"/>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val="0"/>
                <w:spacing w:val="10"/>
                <w:sz w:val="20"/>
                <w:szCs w:val="20"/>
              </w:rPr>
            </w:pPr>
            <w:r>
              <w:rPr>
                <w:rFonts w:hint="eastAsia" w:ascii="Times New Roman" w:hAnsi="Times New Roman" w:eastAsia="宋体" w:cs="Times New Roman"/>
                <w:b/>
                <w:spacing w:val="10"/>
                <w:sz w:val="20"/>
                <w:szCs w:val="20"/>
                <w:lang w:eastAsia="zh-CN"/>
              </w:rPr>
              <w:t>年份</w:t>
            </w:r>
          </w:p>
        </w:tc>
        <w:tc>
          <w:tcPr>
            <w:tcW w:w="5313" w:type="dxa"/>
            <w:vMerge w:val="restart"/>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val="0"/>
                <w:spacing w:val="10"/>
                <w:sz w:val="20"/>
                <w:szCs w:val="20"/>
              </w:rPr>
            </w:pPr>
            <w:r>
              <w:rPr>
                <w:rFonts w:hint="eastAsia" w:ascii="Times New Roman" w:hAnsi="Times New Roman" w:eastAsia="宋体"/>
                <w:b/>
                <w:spacing w:val="10"/>
                <w:sz w:val="20"/>
                <w:lang w:eastAsia="zh-CN"/>
              </w:rPr>
              <w:t>课程名称</w:t>
            </w:r>
          </w:p>
        </w:tc>
        <w:tc>
          <w:tcPr>
            <w:tcW w:w="2138" w:type="dxa"/>
            <w:gridSpan w:val="3"/>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val="0"/>
                <w:spacing w:val="10"/>
                <w:sz w:val="20"/>
                <w:szCs w:val="20"/>
              </w:rPr>
            </w:pPr>
            <w:r>
              <w:rPr>
                <w:rFonts w:hint="eastAsia" w:ascii="Times New Roman" w:hAnsi="Times New Roman" w:eastAsia="宋体" w:cs="Times New Roman"/>
                <w:b/>
                <w:spacing w:val="10"/>
                <w:sz w:val="20"/>
                <w:szCs w:val="20"/>
                <w:lang w:eastAsia="zh-CN"/>
              </w:rPr>
              <w:t>人数</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98" w:hRule="atLeast"/>
        </w:trPr>
        <w:tc>
          <w:tcPr>
            <w:tcW w:w="845" w:type="dxa"/>
            <w:vMerge w:val="continue"/>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b/>
                <w:spacing w:val="10"/>
                <w:sz w:val="20"/>
                <w:szCs w:val="20"/>
              </w:rPr>
            </w:pPr>
          </w:p>
        </w:tc>
        <w:tc>
          <w:tcPr>
            <w:tcW w:w="5313" w:type="dxa"/>
            <w:vMerge w:val="continue"/>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b/>
                <w:spacing w:val="10"/>
                <w:sz w:val="20"/>
                <w:szCs w:val="20"/>
              </w:rPr>
            </w:pPr>
          </w:p>
        </w:tc>
        <w:tc>
          <w:tcPr>
            <w:tcW w:w="713"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b/>
                <w:spacing w:val="10"/>
                <w:sz w:val="20"/>
                <w:szCs w:val="20"/>
                <w:lang w:eastAsia="zh-CN"/>
              </w:rPr>
              <w:t>警官</w:t>
            </w:r>
          </w:p>
        </w:tc>
        <w:tc>
          <w:tcPr>
            <w:tcW w:w="713" w:type="dxa"/>
            <w:tcBorders>
              <w:top w:val="single" w:color="auto" w:sz="4" w:space="0"/>
              <w:bottom w:val="single" w:color="auto" w:sz="4" w:space="0"/>
            </w:tcBorders>
            <w:shd w:val="clear" w:color="auto" w:fill="D9D9D9"/>
            <w:vAlign w:val="center"/>
          </w:tcPr>
          <w:p>
            <w:pPr>
              <w:spacing w:after="0" w:line="240" w:lineRule="auto"/>
              <w:ind w:left="-106" w:leftChars="-48" w:right="-88" w:rightChars="-40"/>
              <w:jc w:val="center"/>
              <w:rPr>
                <w:rFonts w:ascii="Times New Roman" w:hAnsi="Times New Roman" w:cs="Times New Roman"/>
                <w:b/>
                <w:spacing w:val="10"/>
                <w:sz w:val="20"/>
                <w:szCs w:val="20"/>
              </w:rPr>
            </w:pPr>
            <w:r>
              <w:rPr>
                <w:rFonts w:hint="eastAsia" w:ascii="Times New Roman" w:hAnsi="Times New Roman" w:eastAsia="宋体" w:cs="Times New Roman"/>
                <w:b/>
                <w:spacing w:val="10"/>
                <w:sz w:val="20"/>
                <w:szCs w:val="20"/>
                <w:lang w:eastAsia="zh-CN"/>
              </w:rPr>
              <w:t>警员</w:t>
            </w:r>
          </w:p>
        </w:tc>
        <w:tc>
          <w:tcPr>
            <w:tcW w:w="712"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b/>
                <w:spacing w:val="10"/>
                <w:sz w:val="20"/>
                <w:szCs w:val="20"/>
                <w:lang w:eastAsia="zh-CN"/>
              </w:rPr>
              <w:t>总数</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845" w:type="dxa"/>
            <w:tcBorders>
              <w:top w:val="single" w:color="auto" w:sz="4" w:space="0"/>
            </w:tcBorders>
            <w:vAlign w:val="center"/>
          </w:tcPr>
          <w:p>
            <w:pPr>
              <w:adjustRightInd w:val="0"/>
              <w:snapToGrid w:val="0"/>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b/>
                <w:spacing w:val="10"/>
                <w:sz w:val="18"/>
                <w:szCs w:val="18"/>
                <w:lang w:eastAsia="zh-CN"/>
              </w:rPr>
              <w:t>2013</w:t>
            </w:r>
          </w:p>
        </w:tc>
        <w:tc>
          <w:tcPr>
            <w:tcW w:w="5313" w:type="dxa"/>
            <w:tcBorders>
              <w:top w:val="single" w:color="auto" w:sz="4" w:space="0"/>
            </w:tcBorders>
            <w:vAlign w:val="center"/>
          </w:tcPr>
          <w:p>
            <w:pPr>
              <w:adjustRightInd w:val="0"/>
              <w:snapToGrid w:val="0"/>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打击贩卖人口</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劳动剥削工作坊</w:t>
            </w:r>
          </w:p>
        </w:tc>
        <w:tc>
          <w:tcPr>
            <w:tcW w:w="713" w:type="dxa"/>
            <w:tcBorders>
              <w:top w:val="single" w:color="auto" w:sz="4" w:space="0"/>
            </w:tcBorders>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15</w:t>
            </w:r>
          </w:p>
        </w:tc>
        <w:tc>
          <w:tcPr>
            <w:tcW w:w="713" w:type="dxa"/>
            <w:tcBorders>
              <w:top w:val="single" w:color="auto" w:sz="4" w:space="0"/>
            </w:tcBorders>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75</w:t>
            </w:r>
          </w:p>
        </w:tc>
        <w:tc>
          <w:tcPr>
            <w:tcW w:w="712" w:type="dxa"/>
            <w:tcBorders>
              <w:top w:val="single" w:color="auto" w:sz="4" w:space="0"/>
            </w:tcBorders>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90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845" w:type="dxa"/>
            <w:vMerge w:val="restart"/>
            <w:vAlign w:val="center"/>
          </w:tcPr>
          <w:p>
            <w:pPr>
              <w:adjustRightInd w:val="0"/>
              <w:snapToGrid w:val="0"/>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b/>
                <w:spacing w:val="10"/>
                <w:sz w:val="18"/>
                <w:szCs w:val="18"/>
                <w:lang w:eastAsia="zh-CN"/>
              </w:rPr>
              <w:t>2014</w:t>
            </w:r>
          </w:p>
        </w:tc>
        <w:tc>
          <w:tcPr>
            <w:tcW w:w="5313" w:type="dxa"/>
            <w:vAlign w:val="center"/>
          </w:tcPr>
          <w:p>
            <w:pPr>
              <w:suppressAutoHyphens/>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打击贩卖人口培训课程（初阶）</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8</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8</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845" w:type="dxa"/>
            <w:vMerge w:val="continue"/>
            <w:vAlign w:val="center"/>
          </w:tcPr>
          <w:p>
            <w:pPr>
              <w:adjustRightInd w:val="0"/>
              <w:snapToGrid w:val="0"/>
              <w:spacing w:after="0" w:line="240" w:lineRule="auto"/>
              <w:jc w:val="center"/>
              <w:rPr>
                <w:rFonts w:ascii="Times New Roman" w:hAnsi="Times New Roman" w:cs="Times New Roman"/>
                <w:b/>
                <w:spacing w:val="10"/>
                <w:sz w:val="20"/>
                <w:szCs w:val="20"/>
              </w:rPr>
            </w:pPr>
          </w:p>
        </w:tc>
        <w:tc>
          <w:tcPr>
            <w:tcW w:w="5313" w:type="dxa"/>
            <w:vAlign w:val="center"/>
          </w:tcPr>
          <w:p>
            <w:pPr>
              <w:suppressAutoHyphens/>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打击贩卖人口培训课程（进阶）</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2</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6</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8</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845" w:type="dxa"/>
            <w:vMerge w:val="continue"/>
            <w:vAlign w:val="center"/>
          </w:tcPr>
          <w:p>
            <w:pPr>
              <w:adjustRightInd w:val="0"/>
              <w:snapToGrid w:val="0"/>
              <w:spacing w:after="0" w:line="240" w:lineRule="auto"/>
              <w:jc w:val="center"/>
              <w:rPr>
                <w:rFonts w:ascii="Times New Roman" w:hAnsi="Times New Roman" w:cs="Times New Roman"/>
                <w:b/>
                <w:spacing w:val="10"/>
                <w:sz w:val="20"/>
                <w:szCs w:val="20"/>
              </w:rPr>
            </w:pPr>
          </w:p>
        </w:tc>
        <w:tc>
          <w:tcPr>
            <w:tcW w:w="5313" w:type="dxa"/>
            <w:vAlign w:val="center"/>
          </w:tcPr>
          <w:p>
            <w:pPr>
              <w:suppressAutoHyphens/>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贩卖人口</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15</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1</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16</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845" w:type="dxa"/>
            <w:vMerge w:val="restart"/>
            <w:vAlign w:val="center"/>
          </w:tcPr>
          <w:p>
            <w:pPr>
              <w:adjustRightInd w:val="0"/>
              <w:snapToGrid w:val="0"/>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b/>
                <w:spacing w:val="10"/>
                <w:sz w:val="18"/>
                <w:szCs w:val="18"/>
                <w:lang w:eastAsia="zh-CN"/>
              </w:rPr>
              <w:t>2016</w:t>
            </w: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打击贩卖人口及保护受害人</w:t>
            </w:r>
            <w:r>
              <w:rPr>
                <w:rFonts w:ascii="Times New Roman" w:hAnsi="Times New Roman" w:eastAsia="宋体" w:cs="Times New Roman"/>
                <w:spacing w:val="10"/>
                <w:sz w:val="20"/>
                <w:szCs w:val="20"/>
                <w:lang w:eastAsia="zh-CN"/>
              </w:rPr>
              <w:t xml:space="preserve"> - </w:t>
            </w:r>
            <w:r>
              <w:rPr>
                <w:rFonts w:hint="eastAsia" w:ascii="Times New Roman" w:hAnsi="Times New Roman" w:eastAsia="宋体" w:cs="Times New Roman"/>
                <w:spacing w:val="10"/>
                <w:sz w:val="20"/>
                <w:szCs w:val="20"/>
                <w:lang w:eastAsia="zh-CN"/>
              </w:rPr>
              <w:t>专题研讨会</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1</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30</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31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845" w:type="dxa"/>
            <w:vMerge w:val="continue"/>
            <w:vAlign w:val="center"/>
          </w:tcPr>
          <w:p>
            <w:pPr>
              <w:adjustRightInd w:val="0"/>
              <w:snapToGrid w:val="0"/>
              <w:spacing w:after="0" w:line="240" w:lineRule="auto"/>
              <w:jc w:val="center"/>
              <w:rPr>
                <w:rFonts w:ascii="Times New Roman" w:hAnsi="Times New Roman" w:cs="Times New Roman"/>
                <w:b/>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打击贩卖人口讲座</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20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0</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20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845" w:type="dxa"/>
            <w:vMerge w:val="restart"/>
            <w:vAlign w:val="center"/>
          </w:tcPr>
          <w:p>
            <w:pPr>
              <w:adjustRightInd w:val="0"/>
              <w:snapToGrid w:val="0"/>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b/>
                <w:spacing w:val="10"/>
                <w:sz w:val="18"/>
                <w:szCs w:val="18"/>
                <w:lang w:eastAsia="zh-CN"/>
              </w:rPr>
              <w:t>2017</w:t>
            </w: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打击贩卖人口讲座</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19</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0</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19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845" w:type="dxa"/>
            <w:vMerge w:val="continue"/>
            <w:vAlign w:val="center"/>
          </w:tcPr>
          <w:p>
            <w:pPr>
              <w:adjustRightInd w:val="0"/>
              <w:snapToGrid w:val="0"/>
              <w:spacing w:after="0" w:line="240" w:lineRule="auto"/>
              <w:jc w:val="center"/>
              <w:rPr>
                <w:rFonts w:ascii="Times New Roman" w:hAnsi="Times New Roman"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打击贩卖人口培训课程（初阶）</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1</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14</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15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845" w:type="dxa"/>
            <w:vMerge w:val="continue"/>
            <w:vAlign w:val="center"/>
          </w:tcPr>
          <w:p>
            <w:pPr>
              <w:adjustRightInd w:val="0"/>
              <w:snapToGrid w:val="0"/>
              <w:spacing w:after="0" w:line="240" w:lineRule="auto"/>
              <w:jc w:val="center"/>
              <w:rPr>
                <w:rFonts w:ascii="Times New Roman" w:hAnsi="Times New Roman"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打击贩卖人口培训课程（进阶）</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10</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10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845" w:type="dxa"/>
            <w:vMerge w:val="restart"/>
            <w:vAlign w:val="center"/>
          </w:tcPr>
          <w:p>
            <w:pPr>
              <w:adjustRightInd w:val="0"/>
              <w:snapToGrid w:val="0"/>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b/>
                <w:spacing w:val="10"/>
                <w:sz w:val="18"/>
                <w:szCs w:val="18"/>
                <w:lang w:eastAsia="zh-CN"/>
              </w:rPr>
              <w:t>2018</w:t>
            </w: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警务人员进修课程（第一班）</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30</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30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845" w:type="dxa"/>
            <w:vMerge w:val="continue"/>
            <w:vAlign w:val="center"/>
          </w:tcPr>
          <w:p>
            <w:pPr>
              <w:adjustRightInd w:val="0"/>
              <w:snapToGrid w:val="0"/>
              <w:spacing w:after="0" w:line="240" w:lineRule="auto"/>
              <w:jc w:val="center"/>
              <w:rPr>
                <w:rFonts w:ascii="Times New Roman" w:hAnsi="Times New Roman"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lang w:val="en-US"/>
              </w:rPr>
            </w:pPr>
            <w:r>
              <w:rPr>
                <w:rFonts w:ascii="Times New Roman" w:hAnsi="Times New Roman" w:eastAsia="宋体" w:cs="Times New Roman"/>
                <w:spacing w:val="10"/>
                <w:sz w:val="20"/>
                <w:szCs w:val="20"/>
                <w:lang w:eastAsia="zh-CN"/>
              </w:rPr>
              <w:t>2017</w:t>
            </w:r>
            <w:r>
              <w:rPr>
                <w:rFonts w:hint="eastAsia" w:ascii="Times New Roman" w:hAnsi="Times New Roman" w:eastAsia="宋体" w:cs="Times New Roman"/>
                <w:spacing w:val="10"/>
                <w:sz w:val="20"/>
                <w:szCs w:val="20"/>
                <w:lang w:eastAsia="zh-CN"/>
              </w:rPr>
              <w:t>年度首席警员升级课程</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54</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54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845" w:type="dxa"/>
            <w:vMerge w:val="continue"/>
            <w:vAlign w:val="center"/>
          </w:tcPr>
          <w:p>
            <w:pPr>
              <w:adjustRightInd w:val="0"/>
              <w:snapToGrid w:val="0"/>
              <w:spacing w:after="0" w:line="240" w:lineRule="auto"/>
              <w:jc w:val="center"/>
              <w:rPr>
                <w:rFonts w:ascii="Times New Roman" w:hAnsi="Times New Roman"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警务人员进修课程（第二班）</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30</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30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845" w:type="dxa"/>
            <w:vMerge w:val="continue"/>
            <w:vAlign w:val="center"/>
          </w:tcPr>
          <w:p>
            <w:pPr>
              <w:adjustRightInd w:val="0"/>
              <w:snapToGrid w:val="0"/>
              <w:spacing w:after="0" w:line="240" w:lineRule="auto"/>
              <w:jc w:val="center"/>
              <w:rPr>
                <w:rFonts w:ascii="Times New Roman" w:hAnsi="Times New Roman"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警务人员进修课程（第三班）</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30</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30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845" w:type="dxa"/>
            <w:vMerge w:val="continue"/>
            <w:vAlign w:val="center"/>
          </w:tcPr>
          <w:p>
            <w:pPr>
              <w:adjustRightInd w:val="0"/>
              <w:snapToGrid w:val="0"/>
              <w:spacing w:after="0" w:line="240" w:lineRule="auto"/>
              <w:jc w:val="center"/>
              <w:rPr>
                <w:rFonts w:ascii="Times New Roman" w:hAnsi="Times New Roman"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警务人员进修课程（第四班）</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29</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29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845" w:type="dxa"/>
            <w:vMerge w:val="continue"/>
            <w:vAlign w:val="center"/>
          </w:tcPr>
          <w:p>
            <w:pPr>
              <w:adjustRightInd w:val="0"/>
              <w:snapToGrid w:val="0"/>
              <w:spacing w:after="0" w:line="240" w:lineRule="auto"/>
              <w:jc w:val="center"/>
              <w:rPr>
                <w:rFonts w:ascii="Times New Roman" w:hAnsi="Times New Roman"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打击贩卖人口犯罪讲座</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20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20</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40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845" w:type="dxa"/>
            <w:vMerge w:val="continue"/>
            <w:vAlign w:val="center"/>
          </w:tcPr>
          <w:p>
            <w:pPr>
              <w:adjustRightInd w:val="0"/>
              <w:snapToGrid w:val="0"/>
              <w:spacing w:after="0" w:line="240" w:lineRule="auto"/>
              <w:jc w:val="center"/>
              <w:rPr>
                <w:rFonts w:ascii="Times New Roman" w:hAnsi="Times New Roman"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警务人员进修课程（第五班）</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30</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30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845" w:type="dxa"/>
            <w:vMerge w:val="continue"/>
            <w:vAlign w:val="center"/>
          </w:tcPr>
          <w:p>
            <w:pPr>
              <w:adjustRightInd w:val="0"/>
              <w:snapToGrid w:val="0"/>
              <w:spacing w:after="0" w:line="240" w:lineRule="auto"/>
              <w:jc w:val="center"/>
              <w:rPr>
                <w:rFonts w:ascii="Times New Roman" w:hAnsi="Times New Roman"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警务人员进修课程（第六班）</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29</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29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845" w:type="dxa"/>
            <w:vMerge w:val="continue"/>
            <w:vAlign w:val="center"/>
          </w:tcPr>
          <w:p>
            <w:pPr>
              <w:adjustRightInd w:val="0"/>
              <w:snapToGrid w:val="0"/>
              <w:spacing w:after="0" w:line="240" w:lineRule="auto"/>
              <w:jc w:val="center"/>
              <w:rPr>
                <w:rFonts w:ascii="Times New Roman" w:hAnsi="Times New Roman"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警务人员进修课程（第七班）</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29</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29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845" w:type="dxa"/>
            <w:vMerge w:val="continue"/>
            <w:vAlign w:val="center"/>
          </w:tcPr>
          <w:p>
            <w:pPr>
              <w:adjustRightInd w:val="0"/>
              <w:snapToGrid w:val="0"/>
              <w:spacing w:after="0" w:line="240" w:lineRule="auto"/>
              <w:jc w:val="center"/>
              <w:rPr>
                <w:rFonts w:ascii="Times New Roman" w:hAnsi="Times New Roman"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警务人员进修课程（第八班）</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30</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30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50" w:hRule="atLeast"/>
        </w:trPr>
        <w:tc>
          <w:tcPr>
            <w:tcW w:w="845" w:type="dxa"/>
            <w:vMerge w:val="continue"/>
            <w:vAlign w:val="center"/>
          </w:tcPr>
          <w:p>
            <w:pPr>
              <w:adjustRightInd w:val="0"/>
              <w:snapToGrid w:val="0"/>
              <w:spacing w:after="0" w:line="240" w:lineRule="auto"/>
              <w:jc w:val="center"/>
              <w:rPr>
                <w:rFonts w:ascii="Times New Roman" w:hAnsi="Times New Roman" w:eastAsia="DFKai-SB"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推行关于预防及遏止贩卖人口犯罪、受害人状况、接待技巧，保护受害人机制的培训活动</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400</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400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845" w:type="dxa"/>
            <w:vMerge w:val="continue"/>
            <w:vAlign w:val="center"/>
          </w:tcPr>
          <w:p>
            <w:pPr>
              <w:adjustRightInd w:val="0"/>
              <w:snapToGrid w:val="0"/>
              <w:spacing w:after="0" w:line="240" w:lineRule="auto"/>
              <w:jc w:val="center"/>
              <w:rPr>
                <w:rFonts w:ascii="Times New Roman" w:hAnsi="Times New Roman" w:eastAsia="DFKai-SB"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打击贩卖人口犯罪</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3</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396</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399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845" w:type="dxa"/>
            <w:vMerge w:val="continue"/>
            <w:vAlign w:val="center"/>
          </w:tcPr>
          <w:p>
            <w:pPr>
              <w:adjustRightInd w:val="0"/>
              <w:snapToGrid w:val="0"/>
              <w:spacing w:after="0" w:line="240" w:lineRule="auto"/>
              <w:jc w:val="center"/>
              <w:rPr>
                <w:rFonts w:ascii="Times New Roman" w:hAnsi="Times New Roman" w:eastAsia="DFKai-SB"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打击贩卖人口犯罪</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1</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114</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115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845" w:type="dxa"/>
            <w:vMerge w:val="continue"/>
            <w:vAlign w:val="center"/>
          </w:tcPr>
          <w:p>
            <w:pPr>
              <w:adjustRightInd w:val="0"/>
              <w:snapToGrid w:val="0"/>
              <w:spacing w:after="0" w:line="240" w:lineRule="auto"/>
              <w:jc w:val="center"/>
              <w:rPr>
                <w:rFonts w:ascii="Times New Roman" w:hAnsi="Times New Roman" w:eastAsia="DFKai-SB"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打击贩卖人口犯罪</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1</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301</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302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845" w:type="dxa"/>
            <w:vMerge w:val="continue"/>
            <w:vAlign w:val="center"/>
          </w:tcPr>
          <w:p>
            <w:pPr>
              <w:adjustRightInd w:val="0"/>
              <w:snapToGrid w:val="0"/>
              <w:spacing w:after="0" w:line="240" w:lineRule="auto"/>
              <w:jc w:val="center"/>
              <w:rPr>
                <w:rFonts w:ascii="Times New Roman" w:hAnsi="Times New Roman" w:eastAsia="DFKai-SB"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2018</w:t>
            </w:r>
            <w:r>
              <w:rPr>
                <w:rFonts w:hint="eastAsia" w:ascii="Times New Roman" w:hAnsi="Times New Roman" w:eastAsia="宋体" w:cs="Times New Roman"/>
                <w:spacing w:val="10"/>
                <w:sz w:val="20"/>
                <w:szCs w:val="20"/>
                <w:lang w:eastAsia="zh-CN"/>
              </w:rPr>
              <w:t>年度警长晋升课程</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42</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42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79" w:hRule="atLeast"/>
        </w:trPr>
        <w:tc>
          <w:tcPr>
            <w:tcW w:w="845" w:type="dxa"/>
            <w:vMerge w:val="continue"/>
            <w:vAlign w:val="center"/>
          </w:tcPr>
          <w:p>
            <w:pPr>
              <w:adjustRightInd w:val="0"/>
              <w:snapToGrid w:val="0"/>
              <w:spacing w:after="0" w:line="240" w:lineRule="auto"/>
              <w:jc w:val="center"/>
              <w:rPr>
                <w:rFonts w:ascii="Times New Roman" w:hAnsi="Times New Roman" w:eastAsia="DFKai-SB"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推行关于预防及遏止贩卖人口犯罪、受害人状况、接待技巧、保护受害人机制的培训活动</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152</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152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79" w:hRule="atLeast"/>
        </w:trPr>
        <w:tc>
          <w:tcPr>
            <w:tcW w:w="845" w:type="dxa"/>
            <w:vMerge w:val="continue"/>
            <w:vAlign w:val="center"/>
          </w:tcPr>
          <w:p>
            <w:pPr>
              <w:adjustRightInd w:val="0"/>
              <w:snapToGrid w:val="0"/>
              <w:spacing w:after="0" w:line="240" w:lineRule="auto"/>
              <w:jc w:val="center"/>
              <w:rPr>
                <w:rFonts w:ascii="Times New Roman" w:hAnsi="Times New Roman" w:eastAsia="DFKai-SB"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推行关于预防及遏止贩卖人口犯罪、受害人状况、接待技巧、保护受害人机制的培训活动</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60</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60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845" w:type="dxa"/>
            <w:vMerge w:val="continue"/>
            <w:vAlign w:val="center"/>
          </w:tcPr>
          <w:p>
            <w:pPr>
              <w:adjustRightInd w:val="0"/>
              <w:snapToGrid w:val="0"/>
              <w:spacing w:after="0" w:line="240" w:lineRule="auto"/>
              <w:jc w:val="center"/>
              <w:rPr>
                <w:rFonts w:ascii="Times New Roman" w:hAnsi="Times New Roman" w:eastAsia="DFKai-SB"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2018</w:t>
            </w:r>
            <w:r>
              <w:rPr>
                <w:rFonts w:hint="eastAsia" w:ascii="Times New Roman" w:hAnsi="Times New Roman" w:eastAsia="宋体" w:cs="Times New Roman"/>
                <w:spacing w:val="10"/>
                <w:sz w:val="20"/>
                <w:szCs w:val="20"/>
                <w:lang w:eastAsia="zh-CN"/>
              </w:rPr>
              <w:t>年度副警长升级课程</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48</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48</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50" w:hRule="atLeast"/>
        </w:trPr>
        <w:tc>
          <w:tcPr>
            <w:tcW w:w="845" w:type="dxa"/>
            <w:vMerge w:val="continue"/>
            <w:vAlign w:val="center"/>
          </w:tcPr>
          <w:p>
            <w:pPr>
              <w:adjustRightInd w:val="0"/>
              <w:snapToGrid w:val="0"/>
              <w:spacing w:after="0" w:line="240" w:lineRule="auto"/>
              <w:jc w:val="center"/>
              <w:rPr>
                <w:rFonts w:ascii="Times New Roman" w:hAnsi="Times New Roman" w:eastAsia="DFKai-SB"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推行关于预防及遏止贩卖人口犯罪、受害人状况、接待技巧、保护受害人机制的培训活动</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169</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169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50" w:hRule="atLeast"/>
        </w:trPr>
        <w:tc>
          <w:tcPr>
            <w:tcW w:w="845" w:type="dxa"/>
            <w:vMerge w:val="restart"/>
            <w:vAlign w:val="center"/>
          </w:tcPr>
          <w:p>
            <w:pPr>
              <w:adjustRightInd w:val="0"/>
              <w:snapToGrid w:val="0"/>
              <w:spacing w:after="0" w:line="240" w:lineRule="auto"/>
              <w:jc w:val="center"/>
              <w:rPr>
                <w:rFonts w:ascii="Times New Roman" w:hAnsi="Times New Roman" w:eastAsia="DFKai-SB" w:cs="Times New Roman"/>
                <w:b/>
                <w:spacing w:val="10"/>
                <w:sz w:val="20"/>
                <w:szCs w:val="20"/>
                <w:lang/>
              </w:rPr>
            </w:pPr>
            <w:r>
              <w:rPr>
                <w:rFonts w:ascii="Times New Roman" w:hAnsi="Times New Roman" w:eastAsia="宋体" w:cs="Times New Roman"/>
                <w:b/>
                <w:spacing w:val="10"/>
                <w:sz w:val="18"/>
                <w:szCs w:val="18"/>
                <w:lang w:eastAsia="zh-CN"/>
              </w:rPr>
              <w:t>2019</w:t>
            </w: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推行关于预防及遏止贩卖人口犯罪、受害人状况、接待技巧、保护受害人机制的培训活动</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190</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190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2" w:hRule="atLeast"/>
        </w:trPr>
        <w:tc>
          <w:tcPr>
            <w:tcW w:w="845" w:type="dxa"/>
            <w:vMerge w:val="continue"/>
            <w:vAlign w:val="center"/>
          </w:tcPr>
          <w:p>
            <w:pPr>
              <w:adjustRightInd w:val="0"/>
              <w:snapToGrid w:val="0"/>
              <w:spacing w:after="0" w:line="240" w:lineRule="auto"/>
              <w:jc w:val="both"/>
              <w:rPr>
                <w:rFonts w:ascii="Times New Roman" w:hAnsi="Times New Roman" w:eastAsia="DFKai-SB"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lang w:val="en-US"/>
              </w:rPr>
            </w:pPr>
            <w:r>
              <w:rPr>
                <w:rFonts w:ascii="Times New Roman" w:hAnsi="Times New Roman" w:eastAsia="宋体" w:cs="Times New Roman"/>
                <w:spacing w:val="10"/>
                <w:sz w:val="20"/>
                <w:szCs w:val="20"/>
                <w:lang w:eastAsia="zh-CN"/>
              </w:rPr>
              <w:t>2018</w:t>
            </w:r>
            <w:r>
              <w:rPr>
                <w:rFonts w:hint="eastAsia" w:ascii="Times New Roman" w:hAnsi="Times New Roman" w:eastAsia="宋体" w:cs="Times New Roman"/>
                <w:spacing w:val="10"/>
                <w:sz w:val="20"/>
                <w:szCs w:val="20"/>
                <w:lang w:eastAsia="zh-CN"/>
              </w:rPr>
              <w:t>年首席警员升级课程</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99</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99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50" w:hRule="atLeast"/>
        </w:trPr>
        <w:tc>
          <w:tcPr>
            <w:tcW w:w="845" w:type="dxa"/>
            <w:vMerge w:val="continue"/>
            <w:vAlign w:val="center"/>
          </w:tcPr>
          <w:p>
            <w:pPr>
              <w:adjustRightInd w:val="0"/>
              <w:snapToGrid w:val="0"/>
              <w:spacing w:after="0" w:line="240" w:lineRule="auto"/>
              <w:jc w:val="both"/>
              <w:rPr>
                <w:rFonts w:ascii="Times New Roman" w:hAnsi="Times New Roman" w:eastAsia="DFKai-SB"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推行关于预防及遏止贩卖人口犯罪、受害人状况、接待技巧、保护受害人机制的培训活动</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132</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132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845" w:type="dxa"/>
            <w:vMerge w:val="continue"/>
            <w:vAlign w:val="center"/>
          </w:tcPr>
          <w:p>
            <w:pPr>
              <w:adjustRightInd w:val="0"/>
              <w:snapToGrid w:val="0"/>
              <w:spacing w:after="0" w:line="240" w:lineRule="auto"/>
              <w:jc w:val="both"/>
              <w:rPr>
                <w:rFonts w:ascii="Times New Roman" w:hAnsi="Times New Roman" w:eastAsia="DFKai-SB"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打击贩卖人口犯罪讲座</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19</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0</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19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845" w:type="dxa"/>
            <w:vMerge w:val="continue"/>
            <w:vAlign w:val="center"/>
          </w:tcPr>
          <w:p>
            <w:pPr>
              <w:adjustRightInd w:val="0"/>
              <w:snapToGrid w:val="0"/>
              <w:spacing w:after="0" w:line="240" w:lineRule="auto"/>
              <w:jc w:val="both"/>
              <w:rPr>
                <w:rFonts w:ascii="Times New Roman" w:hAnsi="Times New Roman" w:eastAsia="DFKai-SB"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lang w:val="en-US"/>
              </w:rPr>
            </w:pPr>
            <w:r>
              <w:rPr>
                <w:rFonts w:ascii="Times New Roman" w:hAnsi="Times New Roman" w:eastAsia="宋体" w:cs="Times New Roman"/>
                <w:spacing w:val="10"/>
                <w:sz w:val="20"/>
                <w:szCs w:val="20"/>
                <w:lang w:eastAsia="zh-CN"/>
              </w:rPr>
              <w:t>2019</w:t>
            </w:r>
            <w:r>
              <w:rPr>
                <w:rFonts w:hint="eastAsia" w:ascii="Times New Roman" w:hAnsi="Times New Roman" w:eastAsia="宋体" w:cs="Times New Roman"/>
                <w:spacing w:val="10"/>
                <w:sz w:val="20"/>
                <w:szCs w:val="20"/>
                <w:lang w:eastAsia="zh-CN"/>
              </w:rPr>
              <w:t>年警务人员进修课程（第一班）</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29</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29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50" w:hRule="atLeast"/>
        </w:trPr>
        <w:tc>
          <w:tcPr>
            <w:tcW w:w="845" w:type="dxa"/>
            <w:vMerge w:val="continue"/>
            <w:vAlign w:val="center"/>
          </w:tcPr>
          <w:p>
            <w:pPr>
              <w:adjustRightInd w:val="0"/>
              <w:snapToGrid w:val="0"/>
              <w:spacing w:after="0" w:line="240" w:lineRule="auto"/>
              <w:jc w:val="both"/>
              <w:rPr>
                <w:rFonts w:ascii="Times New Roman" w:hAnsi="Times New Roman" w:eastAsia="DFKai-SB"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推行关于预防及遏止贩卖人口犯罪、受害人状况、接待技巧、保护受害人机制的培训活动</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159</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159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845" w:type="dxa"/>
            <w:vMerge w:val="continue"/>
            <w:vAlign w:val="center"/>
          </w:tcPr>
          <w:p>
            <w:pPr>
              <w:adjustRightInd w:val="0"/>
              <w:snapToGrid w:val="0"/>
              <w:spacing w:after="0" w:line="240" w:lineRule="auto"/>
              <w:jc w:val="both"/>
              <w:rPr>
                <w:rFonts w:ascii="Times New Roman" w:hAnsi="Times New Roman" w:eastAsia="DFKai-SB"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lang w:val="en-US"/>
              </w:rPr>
            </w:pPr>
            <w:r>
              <w:rPr>
                <w:rFonts w:ascii="Times New Roman" w:hAnsi="Times New Roman" w:eastAsia="宋体" w:cs="Times New Roman"/>
                <w:spacing w:val="10"/>
                <w:sz w:val="20"/>
                <w:szCs w:val="20"/>
                <w:lang w:eastAsia="zh-CN"/>
              </w:rPr>
              <w:t>2019</w:t>
            </w:r>
            <w:r>
              <w:rPr>
                <w:rFonts w:hint="eastAsia" w:ascii="Times New Roman" w:hAnsi="Times New Roman" w:eastAsia="宋体" w:cs="Times New Roman"/>
                <w:spacing w:val="10"/>
                <w:sz w:val="20"/>
                <w:szCs w:val="20"/>
                <w:lang w:eastAsia="zh-CN"/>
              </w:rPr>
              <w:t>年警务人员进修课程（第二班）</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30</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30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845" w:type="dxa"/>
            <w:vMerge w:val="continue"/>
            <w:vAlign w:val="center"/>
          </w:tcPr>
          <w:p>
            <w:pPr>
              <w:adjustRightInd w:val="0"/>
              <w:snapToGrid w:val="0"/>
              <w:spacing w:after="0" w:line="240" w:lineRule="auto"/>
              <w:jc w:val="both"/>
              <w:rPr>
                <w:rFonts w:ascii="Times New Roman" w:hAnsi="Times New Roman" w:eastAsia="DFKai-SB"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lang w:val="en-US"/>
              </w:rPr>
            </w:pPr>
            <w:r>
              <w:rPr>
                <w:rFonts w:ascii="Times New Roman" w:hAnsi="Times New Roman" w:eastAsia="宋体" w:cs="Times New Roman"/>
                <w:spacing w:val="10"/>
                <w:sz w:val="20"/>
                <w:szCs w:val="20"/>
                <w:lang w:eastAsia="zh-CN"/>
              </w:rPr>
              <w:t>2019</w:t>
            </w:r>
            <w:r>
              <w:rPr>
                <w:rFonts w:hint="eastAsia" w:ascii="Times New Roman" w:hAnsi="Times New Roman" w:eastAsia="宋体" w:cs="Times New Roman"/>
                <w:spacing w:val="10"/>
                <w:sz w:val="20"/>
                <w:szCs w:val="20"/>
                <w:lang w:eastAsia="zh-CN"/>
              </w:rPr>
              <w:t>年警务人员进修课程（第三班）</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29</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29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50" w:hRule="atLeast"/>
        </w:trPr>
        <w:tc>
          <w:tcPr>
            <w:tcW w:w="845" w:type="dxa"/>
            <w:vMerge w:val="continue"/>
            <w:vAlign w:val="center"/>
          </w:tcPr>
          <w:p>
            <w:pPr>
              <w:adjustRightInd w:val="0"/>
              <w:snapToGrid w:val="0"/>
              <w:spacing w:after="0" w:line="240" w:lineRule="auto"/>
              <w:jc w:val="both"/>
              <w:rPr>
                <w:rFonts w:ascii="Times New Roman" w:hAnsi="Times New Roman" w:eastAsia="DFKai-SB"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推行关于预防及遏止贩卖人口犯罪、受害人状况、接待技巧、保护受害人机制的培训活动</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107</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107</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50" w:hRule="atLeast"/>
        </w:trPr>
        <w:tc>
          <w:tcPr>
            <w:tcW w:w="845" w:type="dxa"/>
            <w:vMerge w:val="continue"/>
            <w:vAlign w:val="center"/>
          </w:tcPr>
          <w:p>
            <w:pPr>
              <w:adjustRightInd w:val="0"/>
              <w:snapToGrid w:val="0"/>
              <w:spacing w:after="0" w:line="240" w:lineRule="auto"/>
              <w:jc w:val="both"/>
              <w:rPr>
                <w:rFonts w:ascii="Times New Roman" w:hAnsi="Times New Roman" w:eastAsia="DFKai-SB"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推行关于预防及遏止贩卖人口犯罪、受害人状况、接待技巧、保护受害人机制的培训活动</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100</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100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845" w:type="dxa"/>
            <w:vMerge w:val="continue"/>
            <w:vAlign w:val="center"/>
          </w:tcPr>
          <w:p>
            <w:pPr>
              <w:adjustRightInd w:val="0"/>
              <w:snapToGrid w:val="0"/>
              <w:spacing w:after="0" w:line="240" w:lineRule="auto"/>
              <w:jc w:val="both"/>
              <w:rPr>
                <w:rFonts w:ascii="Times New Roman" w:hAnsi="Times New Roman" w:eastAsia="DFKai-SB"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lang w:val="en-US"/>
              </w:rPr>
            </w:pPr>
            <w:r>
              <w:rPr>
                <w:rFonts w:ascii="Times New Roman" w:hAnsi="Times New Roman" w:eastAsia="宋体" w:cs="Times New Roman"/>
                <w:spacing w:val="10"/>
                <w:sz w:val="20"/>
                <w:szCs w:val="20"/>
                <w:lang w:eastAsia="zh-CN"/>
              </w:rPr>
              <w:t>2019</w:t>
            </w:r>
            <w:r>
              <w:rPr>
                <w:rFonts w:hint="eastAsia" w:ascii="Times New Roman" w:hAnsi="Times New Roman" w:eastAsia="宋体" w:cs="Times New Roman"/>
                <w:spacing w:val="10"/>
                <w:sz w:val="20"/>
                <w:szCs w:val="20"/>
                <w:lang w:eastAsia="zh-CN"/>
              </w:rPr>
              <w:t>年警务人员进修课程（第四班）</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30</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30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845" w:type="dxa"/>
            <w:vMerge w:val="continue"/>
            <w:vAlign w:val="center"/>
          </w:tcPr>
          <w:p>
            <w:pPr>
              <w:adjustRightInd w:val="0"/>
              <w:snapToGrid w:val="0"/>
              <w:spacing w:after="0" w:line="240" w:lineRule="auto"/>
              <w:jc w:val="both"/>
              <w:rPr>
                <w:rFonts w:ascii="Times New Roman" w:hAnsi="Times New Roman" w:eastAsia="DFKai-SB"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lang w:val="en-US"/>
              </w:rPr>
            </w:pPr>
            <w:r>
              <w:rPr>
                <w:rFonts w:ascii="Times New Roman" w:hAnsi="Times New Roman" w:eastAsia="宋体" w:cs="Times New Roman"/>
                <w:spacing w:val="10"/>
                <w:sz w:val="20"/>
                <w:szCs w:val="20"/>
                <w:lang w:eastAsia="zh-CN"/>
              </w:rPr>
              <w:t>2019</w:t>
            </w:r>
            <w:r>
              <w:rPr>
                <w:rFonts w:hint="eastAsia" w:ascii="Times New Roman" w:hAnsi="Times New Roman" w:eastAsia="宋体" w:cs="Times New Roman"/>
                <w:spacing w:val="10"/>
                <w:sz w:val="20"/>
                <w:szCs w:val="20"/>
                <w:lang w:eastAsia="zh-CN"/>
              </w:rPr>
              <w:t>年警务人员进修课程（第五班）</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27</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27</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50" w:hRule="atLeast"/>
        </w:trPr>
        <w:tc>
          <w:tcPr>
            <w:tcW w:w="845" w:type="dxa"/>
            <w:vMerge w:val="continue"/>
            <w:vAlign w:val="center"/>
          </w:tcPr>
          <w:p>
            <w:pPr>
              <w:adjustRightInd w:val="0"/>
              <w:snapToGrid w:val="0"/>
              <w:spacing w:after="0" w:line="240" w:lineRule="auto"/>
              <w:jc w:val="both"/>
              <w:rPr>
                <w:rFonts w:ascii="Times New Roman" w:hAnsi="Times New Roman" w:eastAsia="DFKai-SB"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推行关于预防及遏止贩卖人口犯罪、受害人状况、接待技巧、保护受害人机制的培训活动</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109</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109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50" w:hRule="atLeast"/>
        </w:trPr>
        <w:tc>
          <w:tcPr>
            <w:tcW w:w="845" w:type="dxa"/>
            <w:vMerge w:val="continue"/>
            <w:vAlign w:val="center"/>
          </w:tcPr>
          <w:p>
            <w:pPr>
              <w:adjustRightInd w:val="0"/>
              <w:snapToGrid w:val="0"/>
              <w:spacing w:after="0" w:line="240" w:lineRule="auto"/>
              <w:jc w:val="both"/>
              <w:rPr>
                <w:rFonts w:ascii="Times New Roman" w:hAnsi="Times New Roman" w:eastAsia="DFKai-SB"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推行关于预防及遏止贩卖人口犯罪、受害人状况、接待技巧、保护受害人机制的培训活动</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184</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184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50" w:hRule="atLeast"/>
        </w:trPr>
        <w:tc>
          <w:tcPr>
            <w:tcW w:w="845" w:type="dxa"/>
            <w:vMerge w:val="continue"/>
            <w:vAlign w:val="center"/>
          </w:tcPr>
          <w:p>
            <w:pPr>
              <w:adjustRightInd w:val="0"/>
              <w:snapToGrid w:val="0"/>
              <w:spacing w:after="0" w:line="240" w:lineRule="auto"/>
              <w:jc w:val="both"/>
              <w:rPr>
                <w:rFonts w:ascii="Times New Roman" w:hAnsi="Times New Roman" w:eastAsia="DFKai-SB"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推行关于预防及遏止贩卖人口犯罪、受害人状况、接待技巧、保护受害人机制的培训活动</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140</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140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845" w:type="dxa"/>
            <w:vMerge w:val="continue"/>
            <w:vAlign w:val="center"/>
          </w:tcPr>
          <w:p>
            <w:pPr>
              <w:adjustRightInd w:val="0"/>
              <w:snapToGrid w:val="0"/>
              <w:spacing w:after="0" w:line="240" w:lineRule="auto"/>
              <w:jc w:val="both"/>
              <w:rPr>
                <w:rFonts w:ascii="Times New Roman" w:hAnsi="Times New Roman" w:eastAsia="DFKai-SB"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警长升级课程</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31</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31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50" w:hRule="atLeast"/>
        </w:trPr>
        <w:tc>
          <w:tcPr>
            <w:tcW w:w="845" w:type="dxa"/>
            <w:vMerge w:val="continue"/>
            <w:vAlign w:val="center"/>
          </w:tcPr>
          <w:p>
            <w:pPr>
              <w:adjustRightInd w:val="0"/>
              <w:snapToGrid w:val="0"/>
              <w:spacing w:after="0" w:line="240" w:lineRule="auto"/>
              <w:jc w:val="both"/>
              <w:rPr>
                <w:rFonts w:ascii="Times New Roman" w:hAnsi="Times New Roman" w:eastAsia="DFKai-SB"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推行关于预防及遏止贩卖人口犯罪、受害人状况、接待技巧、保护受害人机制的培训活动</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62</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62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845" w:type="dxa"/>
            <w:vMerge w:val="continue"/>
            <w:vAlign w:val="center"/>
          </w:tcPr>
          <w:p>
            <w:pPr>
              <w:adjustRightInd w:val="0"/>
              <w:snapToGrid w:val="0"/>
              <w:spacing w:after="0" w:line="240" w:lineRule="auto"/>
              <w:jc w:val="both"/>
              <w:rPr>
                <w:rFonts w:ascii="Times New Roman" w:hAnsi="Times New Roman" w:eastAsia="DFKai-SB"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lang w:val="en-US"/>
              </w:rPr>
            </w:pPr>
            <w:r>
              <w:rPr>
                <w:rFonts w:ascii="Times New Roman" w:hAnsi="Times New Roman" w:eastAsia="宋体" w:cs="Times New Roman"/>
                <w:spacing w:val="10"/>
                <w:sz w:val="20"/>
                <w:szCs w:val="20"/>
                <w:lang w:eastAsia="zh-CN"/>
              </w:rPr>
              <w:t>2019</w:t>
            </w:r>
            <w:r>
              <w:rPr>
                <w:rFonts w:hint="eastAsia" w:ascii="Times New Roman" w:hAnsi="Times New Roman" w:eastAsia="宋体" w:cs="Times New Roman"/>
                <w:spacing w:val="10"/>
                <w:sz w:val="20"/>
                <w:szCs w:val="20"/>
                <w:lang w:eastAsia="zh-CN"/>
              </w:rPr>
              <w:t>年警务人员进修课程（第六班）</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28</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28</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50" w:hRule="atLeast"/>
        </w:trPr>
        <w:tc>
          <w:tcPr>
            <w:tcW w:w="845" w:type="dxa"/>
            <w:vMerge w:val="continue"/>
            <w:vAlign w:val="center"/>
          </w:tcPr>
          <w:p>
            <w:pPr>
              <w:adjustRightInd w:val="0"/>
              <w:snapToGrid w:val="0"/>
              <w:spacing w:after="0" w:line="240" w:lineRule="auto"/>
              <w:jc w:val="both"/>
              <w:rPr>
                <w:rFonts w:ascii="Times New Roman" w:hAnsi="Times New Roman" w:eastAsia="DFKai-SB"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推行关于预防及遏止贩卖人口犯罪、受害人状况、接待技巧、保护受害人机制的培训活动</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116</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116</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845" w:type="dxa"/>
            <w:vMerge w:val="continue"/>
            <w:vAlign w:val="center"/>
          </w:tcPr>
          <w:p>
            <w:pPr>
              <w:adjustRightInd w:val="0"/>
              <w:snapToGrid w:val="0"/>
              <w:spacing w:after="0" w:line="240" w:lineRule="auto"/>
              <w:jc w:val="both"/>
              <w:rPr>
                <w:rFonts w:ascii="Times New Roman" w:hAnsi="Times New Roman" w:eastAsia="DFKai-SB"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lang w:val="en-US"/>
              </w:rPr>
            </w:pPr>
            <w:r>
              <w:rPr>
                <w:rFonts w:ascii="Times New Roman" w:hAnsi="Times New Roman" w:eastAsia="宋体" w:cs="Times New Roman"/>
                <w:spacing w:val="10"/>
                <w:sz w:val="20"/>
                <w:szCs w:val="20"/>
                <w:lang w:eastAsia="zh-CN"/>
              </w:rPr>
              <w:t>2019</w:t>
            </w:r>
            <w:r>
              <w:rPr>
                <w:rFonts w:hint="eastAsia" w:ascii="Times New Roman" w:hAnsi="Times New Roman" w:eastAsia="宋体" w:cs="Times New Roman"/>
                <w:spacing w:val="10"/>
                <w:sz w:val="20"/>
                <w:szCs w:val="20"/>
                <w:lang w:eastAsia="zh-CN"/>
              </w:rPr>
              <w:t>年警务人员进修课程（第七班）</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23</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23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0" w:hRule="atLeast"/>
        </w:trPr>
        <w:tc>
          <w:tcPr>
            <w:tcW w:w="845" w:type="dxa"/>
            <w:vMerge w:val="continue"/>
            <w:vAlign w:val="center"/>
          </w:tcPr>
          <w:p>
            <w:pPr>
              <w:adjustRightInd w:val="0"/>
              <w:snapToGrid w:val="0"/>
              <w:spacing w:after="0" w:line="240" w:lineRule="auto"/>
              <w:jc w:val="both"/>
              <w:rPr>
                <w:rFonts w:ascii="Times New Roman" w:hAnsi="Times New Roman" w:eastAsia="DFKai-SB"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副警长升级课程</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52</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52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50" w:hRule="atLeast"/>
        </w:trPr>
        <w:tc>
          <w:tcPr>
            <w:tcW w:w="845" w:type="dxa"/>
            <w:vMerge w:val="continue"/>
            <w:vAlign w:val="center"/>
          </w:tcPr>
          <w:p>
            <w:pPr>
              <w:adjustRightInd w:val="0"/>
              <w:snapToGrid w:val="0"/>
              <w:spacing w:after="0" w:line="240" w:lineRule="auto"/>
              <w:jc w:val="both"/>
              <w:rPr>
                <w:rFonts w:ascii="Times New Roman" w:hAnsi="Times New Roman" w:eastAsia="DFKai-SB"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b/>
                <w:spacing w:val="10"/>
                <w:sz w:val="20"/>
                <w:szCs w:val="20"/>
                <w:lang w:val="en-US"/>
              </w:rPr>
            </w:pPr>
            <w:r>
              <w:rPr>
                <w:rFonts w:hint="eastAsia" w:ascii="Times New Roman" w:hAnsi="Times New Roman" w:eastAsia="宋体" w:cs="Times New Roman"/>
                <w:spacing w:val="10"/>
                <w:sz w:val="20"/>
                <w:szCs w:val="20"/>
                <w:lang w:eastAsia="zh-CN"/>
              </w:rPr>
              <w:t>推行关于预防及遏止贩卖人口犯罪、受害人状况、接待技巧、保护受害人机制的培训活动</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62</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62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50" w:hRule="atLeast"/>
        </w:trPr>
        <w:tc>
          <w:tcPr>
            <w:tcW w:w="845" w:type="dxa"/>
            <w:vMerge w:val="continue"/>
            <w:vAlign w:val="center"/>
          </w:tcPr>
          <w:p>
            <w:pPr>
              <w:adjustRightInd w:val="0"/>
              <w:snapToGrid w:val="0"/>
              <w:spacing w:after="0" w:line="240" w:lineRule="auto"/>
              <w:jc w:val="both"/>
              <w:rPr>
                <w:rFonts w:ascii="Times New Roman" w:hAnsi="Times New Roman" w:eastAsia="DFKai-SB"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推行关于预防及遏止贩卖人口犯罪、受害人状况、接待技巧、保护受害人机制的培训活动</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44</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spacing w:val="10"/>
                <w:sz w:val="18"/>
                <w:szCs w:val="18"/>
                <w:lang w:eastAsia="zh-CN"/>
              </w:rPr>
              <w:t>44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50" w:hRule="atLeast"/>
        </w:trPr>
        <w:tc>
          <w:tcPr>
            <w:tcW w:w="845" w:type="dxa"/>
            <w:vMerge w:val="restart"/>
            <w:vAlign w:val="center"/>
          </w:tcPr>
          <w:p>
            <w:pPr>
              <w:adjustRightInd w:val="0"/>
              <w:snapToGrid w:val="0"/>
              <w:spacing w:after="0" w:line="240" w:lineRule="auto"/>
              <w:jc w:val="both"/>
              <w:rPr>
                <w:rFonts w:ascii="Times New Roman" w:hAnsi="Times New Roman" w:eastAsia="DFKai-SB" w:cs="Times New Roman"/>
                <w:b/>
                <w:spacing w:val="10"/>
                <w:sz w:val="20"/>
                <w:szCs w:val="20"/>
              </w:rPr>
            </w:pPr>
            <w:r>
              <w:rPr>
                <w:rFonts w:ascii="Times New Roman" w:hAnsi="Times New Roman" w:eastAsia="宋体" w:cs="Times New Roman"/>
                <w:b/>
                <w:spacing w:val="10"/>
                <w:sz w:val="20"/>
                <w:szCs w:val="20"/>
                <w:lang w:eastAsia="zh-CN"/>
              </w:rPr>
              <w:t>2020</w:t>
            </w: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lang w:eastAsia="zh-CN"/>
              </w:rPr>
              <w:t>推行关于预防及遏止贩卖人口犯罪、受害人状况、接待技巧、保护受害人机制的培训活动</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18"/>
                <w:szCs w:val="18"/>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18"/>
                <w:szCs w:val="18"/>
              </w:rPr>
            </w:pPr>
            <w:r>
              <w:rPr>
                <w:rFonts w:ascii="Times New Roman" w:hAnsi="Times New Roman" w:eastAsia="宋体" w:cs="Times New Roman"/>
                <w:spacing w:val="10"/>
                <w:sz w:val="20"/>
                <w:lang w:eastAsia="zh-CN"/>
              </w:rPr>
              <w:t>109</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18"/>
                <w:szCs w:val="18"/>
              </w:rPr>
            </w:pPr>
            <w:r>
              <w:rPr>
                <w:rFonts w:ascii="Times New Roman" w:hAnsi="Times New Roman" w:eastAsia="宋体" w:cs="Times New Roman"/>
                <w:spacing w:val="10"/>
                <w:sz w:val="20"/>
                <w:lang w:eastAsia="zh-CN"/>
              </w:rPr>
              <w:t>109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50" w:hRule="atLeast"/>
        </w:trPr>
        <w:tc>
          <w:tcPr>
            <w:tcW w:w="845" w:type="dxa"/>
            <w:vMerge w:val="continue"/>
            <w:vAlign w:val="center"/>
          </w:tcPr>
          <w:p>
            <w:pPr>
              <w:adjustRightInd w:val="0"/>
              <w:snapToGrid w:val="0"/>
              <w:spacing w:after="0" w:line="240" w:lineRule="auto"/>
              <w:jc w:val="both"/>
              <w:rPr>
                <w:rFonts w:ascii="Times New Roman" w:hAnsi="Times New Roman" w:eastAsia="DFKai-SB"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lang w:eastAsia="zh-CN"/>
              </w:rPr>
              <w:t>2020</w:t>
            </w:r>
            <w:r>
              <w:rPr>
                <w:rFonts w:hint="eastAsia" w:ascii="Times New Roman" w:hAnsi="Times New Roman" w:eastAsia="宋体" w:cs="Times New Roman"/>
                <w:spacing w:val="10"/>
                <w:sz w:val="20"/>
                <w:lang w:eastAsia="zh-CN"/>
              </w:rPr>
              <w:t>年警务人员进修课程（第一班）</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18"/>
                <w:szCs w:val="18"/>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18"/>
                <w:szCs w:val="18"/>
              </w:rPr>
            </w:pPr>
            <w:r>
              <w:rPr>
                <w:rFonts w:ascii="Times New Roman" w:hAnsi="Times New Roman" w:eastAsia="宋体" w:cs="Times New Roman"/>
                <w:spacing w:val="10"/>
                <w:sz w:val="20"/>
                <w:lang w:eastAsia="zh-CN"/>
              </w:rPr>
              <w:t>25</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18"/>
                <w:szCs w:val="18"/>
              </w:rPr>
            </w:pPr>
            <w:r>
              <w:rPr>
                <w:rFonts w:ascii="Times New Roman" w:hAnsi="Times New Roman" w:eastAsia="宋体" w:cs="Times New Roman"/>
                <w:spacing w:val="10"/>
                <w:sz w:val="20"/>
                <w:lang w:eastAsia="zh-CN"/>
              </w:rPr>
              <w:t>25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50" w:hRule="atLeast"/>
        </w:trPr>
        <w:tc>
          <w:tcPr>
            <w:tcW w:w="845" w:type="dxa"/>
            <w:vMerge w:val="continue"/>
            <w:vAlign w:val="center"/>
          </w:tcPr>
          <w:p>
            <w:pPr>
              <w:adjustRightInd w:val="0"/>
              <w:snapToGrid w:val="0"/>
              <w:spacing w:after="0" w:line="240" w:lineRule="auto"/>
              <w:jc w:val="both"/>
              <w:rPr>
                <w:rFonts w:ascii="Times New Roman" w:hAnsi="Times New Roman" w:eastAsia="DFKai-SB"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lang w:eastAsia="zh-CN"/>
              </w:rPr>
              <w:t>2019</w:t>
            </w:r>
            <w:r>
              <w:rPr>
                <w:rFonts w:hint="eastAsia" w:ascii="Times New Roman" w:hAnsi="Times New Roman" w:eastAsia="宋体" w:cs="Times New Roman"/>
                <w:spacing w:val="10"/>
                <w:sz w:val="20"/>
                <w:lang w:eastAsia="zh-CN"/>
              </w:rPr>
              <w:t>年度首席警员升级课程</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18"/>
                <w:szCs w:val="18"/>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18"/>
                <w:szCs w:val="18"/>
              </w:rPr>
            </w:pPr>
            <w:r>
              <w:rPr>
                <w:rFonts w:ascii="Times New Roman" w:hAnsi="Times New Roman" w:eastAsia="宋体" w:cs="Times New Roman"/>
                <w:spacing w:val="10"/>
                <w:sz w:val="20"/>
                <w:lang w:eastAsia="zh-CN"/>
              </w:rPr>
              <w:t>104</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18"/>
                <w:szCs w:val="18"/>
              </w:rPr>
            </w:pPr>
            <w:r>
              <w:rPr>
                <w:rFonts w:ascii="Times New Roman" w:hAnsi="Times New Roman" w:eastAsia="宋体" w:cs="Times New Roman"/>
                <w:spacing w:val="10"/>
                <w:sz w:val="20"/>
                <w:lang w:eastAsia="zh-CN"/>
              </w:rPr>
              <w:t>104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50" w:hRule="atLeast"/>
        </w:trPr>
        <w:tc>
          <w:tcPr>
            <w:tcW w:w="845" w:type="dxa"/>
            <w:vMerge w:val="continue"/>
            <w:vAlign w:val="center"/>
          </w:tcPr>
          <w:p>
            <w:pPr>
              <w:adjustRightInd w:val="0"/>
              <w:snapToGrid w:val="0"/>
              <w:spacing w:after="0" w:line="240" w:lineRule="auto"/>
              <w:jc w:val="both"/>
              <w:rPr>
                <w:rFonts w:ascii="Times New Roman" w:hAnsi="Times New Roman" w:eastAsia="DFKai-SB"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lang w:eastAsia="zh-CN"/>
              </w:rPr>
              <w:t>推行关于预防及遏止贩卖人口犯罪、受害人状况、接待技巧、保护受害人机制的培训活动</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18"/>
                <w:szCs w:val="18"/>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18"/>
                <w:szCs w:val="18"/>
              </w:rPr>
            </w:pPr>
            <w:r>
              <w:rPr>
                <w:rFonts w:ascii="Times New Roman" w:hAnsi="Times New Roman" w:eastAsia="宋体" w:cs="Times New Roman"/>
                <w:spacing w:val="10"/>
                <w:sz w:val="20"/>
                <w:lang w:eastAsia="zh-CN"/>
              </w:rPr>
              <w:t>69</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18"/>
                <w:szCs w:val="18"/>
              </w:rPr>
            </w:pPr>
            <w:r>
              <w:rPr>
                <w:rFonts w:ascii="Times New Roman" w:hAnsi="Times New Roman" w:eastAsia="宋体" w:cs="Times New Roman"/>
                <w:spacing w:val="10"/>
                <w:sz w:val="20"/>
                <w:lang w:eastAsia="zh-CN"/>
              </w:rPr>
              <w:t>69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50" w:hRule="atLeast"/>
        </w:trPr>
        <w:tc>
          <w:tcPr>
            <w:tcW w:w="845" w:type="dxa"/>
            <w:vMerge w:val="continue"/>
            <w:vAlign w:val="center"/>
          </w:tcPr>
          <w:p>
            <w:pPr>
              <w:adjustRightInd w:val="0"/>
              <w:snapToGrid w:val="0"/>
              <w:spacing w:after="0" w:line="240" w:lineRule="auto"/>
              <w:jc w:val="both"/>
              <w:rPr>
                <w:rFonts w:ascii="Times New Roman" w:hAnsi="Times New Roman" w:eastAsia="DFKai-SB"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lang w:eastAsia="zh-CN"/>
              </w:rPr>
              <w:t>推行关于预防及遏止贩卖人口犯罪、受害人状况、接待技巧、保护受害人机制的培训活动</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18"/>
                <w:szCs w:val="18"/>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18"/>
                <w:szCs w:val="18"/>
              </w:rPr>
            </w:pPr>
            <w:r>
              <w:rPr>
                <w:rFonts w:ascii="Times New Roman" w:hAnsi="Times New Roman" w:eastAsia="宋体" w:cs="Times New Roman"/>
                <w:spacing w:val="10"/>
                <w:sz w:val="20"/>
                <w:lang w:eastAsia="zh-CN"/>
              </w:rPr>
              <w:t>116</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18"/>
                <w:szCs w:val="18"/>
              </w:rPr>
            </w:pPr>
            <w:r>
              <w:rPr>
                <w:rFonts w:ascii="Times New Roman" w:hAnsi="Times New Roman" w:eastAsia="宋体" w:cs="Times New Roman"/>
                <w:spacing w:val="10"/>
                <w:sz w:val="20"/>
                <w:lang w:eastAsia="zh-CN"/>
              </w:rPr>
              <w:t>116</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50" w:hRule="atLeast"/>
        </w:trPr>
        <w:tc>
          <w:tcPr>
            <w:tcW w:w="845" w:type="dxa"/>
            <w:vMerge w:val="continue"/>
            <w:vAlign w:val="center"/>
          </w:tcPr>
          <w:p>
            <w:pPr>
              <w:adjustRightInd w:val="0"/>
              <w:snapToGrid w:val="0"/>
              <w:spacing w:after="0" w:line="240" w:lineRule="auto"/>
              <w:jc w:val="both"/>
              <w:rPr>
                <w:rFonts w:ascii="Times New Roman" w:hAnsi="Times New Roman" w:eastAsia="DFKai-SB"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lang w:eastAsia="zh-CN"/>
              </w:rPr>
              <w:t>2020</w:t>
            </w:r>
            <w:r>
              <w:rPr>
                <w:rFonts w:hint="eastAsia" w:ascii="Times New Roman" w:hAnsi="Times New Roman" w:eastAsia="宋体" w:cs="Times New Roman"/>
                <w:spacing w:val="10"/>
                <w:sz w:val="20"/>
                <w:lang w:eastAsia="zh-CN"/>
              </w:rPr>
              <w:t>年警务人员进修课程</w:t>
            </w:r>
            <w:r>
              <w:rPr>
                <w:rFonts w:hint="eastAsia" w:ascii="Times New Roman" w:hAnsi="Times New Roman" w:eastAsia="宋体" w:cs="Times New Roman"/>
                <w:spacing w:val="10"/>
                <w:sz w:val="20"/>
                <w:szCs w:val="20"/>
                <w:lang w:eastAsia="zh-CN"/>
              </w:rPr>
              <w:t>（第二班）</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18"/>
                <w:szCs w:val="18"/>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18"/>
                <w:szCs w:val="18"/>
              </w:rPr>
            </w:pPr>
            <w:r>
              <w:rPr>
                <w:rFonts w:ascii="Times New Roman" w:hAnsi="Times New Roman" w:eastAsia="宋体" w:cs="Times New Roman"/>
                <w:spacing w:val="10"/>
                <w:sz w:val="20"/>
                <w:lang w:eastAsia="zh-CN"/>
              </w:rPr>
              <w:t>28</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18"/>
                <w:szCs w:val="18"/>
              </w:rPr>
            </w:pPr>
            <w:r>
              <w:rPr>
                <w:rFonts w:ascii="Times New Roman" w:hAnsi="Times New Roman" w:eastAsia="宋体" w:cs="Times New Roman"/>
                <w:spacing w:val="10"/>
                <w:sz w:val="20"/>
                <w:lang w:eastAsia="zh-CN"/>
              </w:rPr>
              <w:t>28</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50" w:hRule="atLeast"/>
        </w:trPr>
        <w:tc>
          <w:tcPr>
            <w:tcW w:w="845" w:type="dxa"/>
            <w:vMerge w:val="continue"/>
            <w:vAlign w:val="center"/>
          </w:tcPr>
          <w:p>
            <w:pPr>
              <w:adjustRightInd w:val="0"/>
              <w:snapToGrid w:val="0"/>
              <w:spacing w:after="0" w:line="240" w:lineRule="auto"/>
              <w:jc w:val="both"/>
              <w:rPr>
                <w:rFonts w:ascii="Times New Roman" w:hAnsi="Times New Roman" w:eastAsia="DFKai-SB"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lang w:eastAsia="zh-CN"/>
              </w:rPr>
              <w:t>2020</w:t>
            </w:r>
            <w:r>
              <w:rPr>
                <w:rFonts w:hint="eastAsia" w:ascii="Times New Roman" w:hAnsi="Times New Roman" w:eastAsia="宋体" w:cs="Times New Roman"/>
                <w:spacing w:val="10"/>
                <w:sz w:val="20"/>
                <w:lang w:eastAsia="zh-CN"/>
              </w:rPr>
              <w:t>年警务人员进修课程</w:t>
            </w:r>
            <w:r>
              <w:rPr>
                <w:rFonts w:hint="eastAsia" w:ascii="Times New Roman" w:hAnsi="Times New Roman" w:eastAsia="宋体" w:cs="Times New Roman"/>
                <w:spacing w:val="10"/>
                <w:sz w:val="20"/>
                <w:szCs w:val="20"/>
                <w:lang w:eastAsia="zh-CN"/>
              </w:rPr>
              <w:t>（第三班）</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18"/>
                <w:szCs w:val="18"/>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18"/>
                <w:szCs w:val="18"/>
              </w:rPr>
            </w:pPr>
            <w:r>
              <w:rPr>
                <w:rFonts w:ascii="Times New Roman" w:hAnsi="Times New Roman" w:eastAsia="宋体" w:cs="Times New Roman"/>
                <w:spacing w:val="10"/>
                <w:sz w:val="20"/>
                <w:lang w:eastAsia="zh-CN"/>
              </w:rPr>
              <w:t>28</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18"/>
                <w:szCs w:val="18"/>
              </w:rPr>
            </w:pPr>
            <w:r>
              <w:rPr>
                <w:rFonts w:ascii="Times New Roman" w:hAnsi="Times New Roman" w:eastAsia="宋体" w:cs="Times New Roman"/>
                <w:spacing w:val="10"/>
                <w:sz w:val="20"/>
                <w:lang w:eastAsia="zh-CN"/>
              </w:rPr>
              <w:t>28</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50" w:hRule="atLeast"/>
        </w:trPr>
        <w:tc>
          <w:tcPr>
            <w:tcW w:w="845" w:type="dxa"/>
            <w:vMerge w:val="continue"/>
            <w:vAlign w:val="center"/>
          </w:tcPr>
          <w:p>
            <w:pPr>
              <w:adjustRightInd w:val="0"/>
              <w:snapToGrid w:val="0"/>
              <w:spacing w:after="0" w:line="240" w:lineRule="auto"/>
              <w:jc w:val="both"/>
              <w:rPr>
                <w:rFonts w:ascii="Times New Roman" w:hAnsi="Times New Roman" w:eastAsia="DFKai-SB"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lang w:eastAsia="zh-CN"/>
              </w:rPr>
              <w:t>推行关于预防及遏止贩卖人口犯罪、受害人状况、接待技巧、保护受害人机制的培训活动</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18"/>
                <w:szCs w:val="18"/>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18"/>
                <w:szCs w:val="18"/>
              </w:rPr>
            </w:pPr>
            <w:r>
              <w:rPr>
                <w:rFonts w:ascii="Times New Roman" w:hAnsi="Times New Roman" w:eastAsia="宋体" w:cs="Times New Roman"/>
                <w:spacing w:val="10"/>
                <w:sz w:val="20"/>
                <w:lang w:eastAsia="zh-CN"/>
              </w:rPr>
              <w:t>136</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18"/>
                <w:szCs w:val="18"/>
              </w:rPr>
            </w:pPr>
            <w:r>
              <w:rPr>
                <w:rFonts w:ascii="Times New Roman" w:hAnsi="Times New Roman" w:eastAsia="宋体" w:cs="Times New Roman"/>
                <w:spacing w:val="10"/>
                <w:sz w:val="20"/>
                <w:lang w:eastAsia="zh-CN"/>
              </w:rPr>
              <w:t>136</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50" w:hRule="atLeast"/>
        </w:trPr>
        <w:tc>
          <w:tcPr>
            <w:tcW w:w="845" w:type="dxa"/>
            <w:vMerge w:val="continue"/>
            <w:vAlign w:val="center"/>
          </w:tcPr>
          <w:p>
            <w:pPr>
              <w:adjustRightInd w:val="0"/>
              <w:snapToGrid w:val="0"/>
              <w:spacing w:after="0" w:line="240" w:lineRule="auto"/>
              <w:jc w:val="both"/>
              <w:rPr>
                <w:rFonts w:ascii="Times New Roman" w:hAnsi="Times New Roman" w:eastAsia="DFKai-SB"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lang w:eastAsia="zh-CN"/>
              </w:rPr>
              <w:t>2020</w:t>
            </w:r>
            <w:r>
              <w:rPr>
                <w:rFonts w:hint="eastAsia" w:ascii="Times New Roman" w:hAnsi="Times New Roman" w:eastAsia="宋体" w:cs="Times New Roman"/>
                <w:spacing w:val="10"/>
                <w:sz w:val="20"/>
                <w:lang w:eastAsia="zh-CN"/>
              </w:rPr>
              <w:t>年警务人员进修课程</w:t>
            </w:r>
            <w:r>
              <w:rPr>
                <w:rFonts w:hint="eastAsia" w:ascii="Times New Roman" w:hAnsi="Times New Roman" w:eastAsia="宋体" w:cs="Times New Roman"/>
                <w:spacing w:val="10"/>
                <w:sz w:val="20"/>
                <w:szCs w:val="20"/>
                <w:lang w:eastAsia="zh-CN"/>
              </w:rPr>
              <w:t>（第四班）</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18"/>
                <w:szCs w:val="18"/>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18"/>
                <w:szCs w:val="18"/>
              </w:rPr>
            </w:pPr>
            <w:r>
              <w:rPr>
                <w:rFonts w:ascii="Times New Roman" w:hAnsi="Times New Roman" w:eastAsia="宋体" w:cs="Times New Roman"/>
                <w:spacing w:val="10"/>
                <w:sz w:val="20"/>
                <w:lang w:eastAsia="zh-CN"/>
              </w:rPr>
              <w:t>30</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18"/>
                <w:szCs w:val="18"/>
              </w:rPr>
            </w:pPr>
            <w:r>
              <w:rPr>
                <w:rFonts w:ascii="Times New Roman" w:hAnsi="Times New Roman" w:eastAsia="宋体" w:cs="Times New Roman"/>
                <w:spacing w:val="10"/>
                <w:sz w:val="20"/>
                <w:lang w:eastAsia="zh-CN"/>
              </w:rPr>
              <w:t>30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50" w:hRule="atLeast"/>
        </w:trPr>
        <w:tc>
          <w:tcPr>
            <w:tcW w:w="845" w:type="dxa"/>
            <w:vMerge w:val="continue"/>
            <w:vAlign w:val="center"/>
          </w:tcPr>
          <w:p>
            <w:pPr>
              <w:adjustRightInd w:val="0"/>
              <w:snapToGrid w:val="0"/>
              <w:spacing w:after="0" w:line="240" w:lineRule="auto"/>
              <w:jc w:val="both"/>
              <w:rPr>
                <w:rFonts w:ascii="Times New Roman" w:hAnsi="Times New Roman" w:eastAsia="DFKai-SB"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lang w:eastAsia="zh-CN"/>
              </w:rPr>
              <w:t>2020</w:t>
            </w:r>
            <w:r>
              <w:rPr>
                <w:rFonts w:hint="eastAsia" w:ascii="Times New Roman" w:hAnsi="Times New Roman" w:eastAsia="宋体" w:cs="Times New Roman"/>
                <w:spacing w:val="10"/>
                <w:sz w:val="20"/>
                <w:lang w:eastAsia="zh-CN"/>
              </w:rPr>
              <w:t>年警务人员进修课程</w:t>
            </w:r>
            <w:r>
              <w:rPr>
                <w:rFonts w:hint="eastAsia" w:ascii="Times New Roman" w:hAnsi="Times New Roman" w:eastAsia="宋体" w:cs="Times New Roman"/>
                <w:spacing w:val="10"/>
                <w:sz w:val="20"/>
                <w:szCs w:val="20"/>
                <w:lang w:eastAsia="zh-CN"/>
              </w:rPr>
              <w:t>（第五班）</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18"/>
                <w:szCs w:val="18"/>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18"/>
                <w:szCs w:val="18"/>
              </w:rPr>
            </w:pPr>
            <w:r>
              <w:rPr>
                <w:rFonts w:ascii="Times New Roman" w:hAnsi="Times New Roman" w:eastAsia="宋体" w:cs="Times New Roman"/>
                <w:spacing w:val="10"/>
                <w:sz w:val="20"/>
                <w:lang w:eastAsia="zh-CN"/>
              </w:rPr>
              <w:t>29</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18"/>
                <w:szCs w:val="18"/>
              </w:rPr>
            </w:pPr>
            <w:r>
              <w:rPr>
                <w:rFonts w:ascii="Times New Roman" w:hAnsi="Times New Roman" w:eastAsia="宋体" w:cs="Times New Roman"/>
                <w:spacing w:val="10"/>
                <w:sz w:val="20"/>
                <w:lang w:eastAsia="zh-CN"/>
              </w:rPr>
              <w:t>29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50" w:hRule="atLeast"/>
        </w:trPr>
        <w:tc>
          <w:tcPr>
            <w:tcW w:w="845" w:type="dxa"/>
            <w:vMerge w:val="continue"/>
            <w:vAlign w:val="center"/>
          </w:tcPr>
          <w:p>
            <w:pPr>
              <w:adjustRightInd w:val="0"/>
              <w:snapToGrid w:val="0"/>
              <w:spacing w:after="0" w:line="240" w:lineRule="auto"/>
              <w:jc w:val="both"/>
              <w:rPr>
                <w:rFonts w:ascii="Times New Roman" w:hAnsi="Times New Roman" w:eastAsia="DFKai-SB"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lang w:eastAsia="zh-CN"/>
              </w:rPr>
              <w:t>2020</w:t>
            </w:r>
            <w:r>
              <w:rPr>
                <w:rFonts w:hint="eastAsia" w:ascii="Times New Roman" w:hAnsi="Times New Roman" w:eastAsia="宋体" w:cs="Times New Roman"/>
                <w:spacing w:val="10"/>
                <w:sz w:val="20"/>
                <w:lang w:eastAsia="zh-CN"/>
              </w:rPr>
              <w:t>年警务人员进修课程</w:t>
            </w:r>
            <w:r>
              <w:rPr>
                <w:rFonts w:hint="eastAsia" w:ascii="Times New Roman" w:hAnsi="Times New Roman" w:eastAsia="宋体" w:cs="Times New Roman"/>
                <w:spacing w:val="10"/>
                <w:sz w:val="20"/>
                <w:szCs w:val="20"/>
                <w:lang w:eastAsia="zh-CN"/>
              </w:rPr>
              <w:t>（第六班）</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18"/>
                <w:szCs w:val="18"/>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18"/>
                <w:szCs w:val="18"/>
              </w:rPr>
            </w:pPr>
            <w:r>
              <w:rPr>
                <w:rFonts w:ascii="Times New Roman" w:hAnsi="Times New Roman" w:eastAsia="宋体" w:cs="Times New Roman"/>
                <w:spacing w:val="10"/>
                <w:sz w:val="20"/>
                <w:lang w:eastAsia="zh-CN"/>
              </w:rPr>
              <w:t>28</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18"/>
                <w:szCs w:val="18"/>
              </w:rPr>
            </w:pPr>
            <w:r>
              <w:rPr>
                <w:rFonts w:ascii="Times New Roman" w:hAnsi="Times New Roman" w:eastAsia="宋体" w:cs="Times New Roman"/>
                <w:spacing w:val="10"/>
                <w:sz w:val="20"/>
                <w:lang w:eastAsia="zh-CN"/>
              </w:rPr>
              <w:t>28</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50" w:hRule="atLeast"/>
        </w:trPr>
        <w:tc>
          <w:tcPr>
            <w:tcW w:w="845" w:type="dxa"/>
            <w:vMerge w:val="continue"/>
            <w:vAlign w:val="center"/>
          </w:tcPr>
          <w:p>
            <w:pPr>
              <w:adjustRightInd w:val="0"/>
              <w:snapToGrid w:val="0"/>
              <w:spacing w:after="0" w:line="240" w:lineRule="auto"/>
              <w:jc w:val="both"/>
              <w:rPr>
                <w:rFonts w:ascii="Times New Roman" w:hAnsi="Times New Roman" w:eastAsia="DFKai-SB"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lang w:eastAsia="zh-CN"/>
              </w:rPr>
              <w:t>2020</w:t>
            </w:r>
            <w:r>
              <w:rPr>
                <w:rFonts w:hint="eastAsia" w:ascii="Times New Roman" w:hAnsi="Times New Roman" w:eastAsia="宋体" w:cs="Times New Roman"/>
                <w:spacing w:val="10"/>
                <w:sz w:val="20"/>
                <w:lang w:eastAsia="zh-CN"/>
              </w:rPr>
              <w:t>年度警长升级课程</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18"/>
                <w:szCs w:val="18"/>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18"/>
                <w:szCs w:val="18"/>
              </w:rPr>
            </w:pPr>
            <w:r>
              <w:rPr>
                <w:rFonts w:ascii="Times New Roman" w:hAnsi="Times New Roman" w:eastAsia="宋体" w:cs="Times New Roman"/>
                <w:spacing w:val="10"/>
                <w:sz w:val="20"/>
                <w:lang w:eastAsia="zh-CN"/>
              </w:rPr>
              <w:t>30</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18"/>
                <w:szCs w:val="18"/>
              </w:rPr>
            </w:pPr>
            <w:r>
              <w:rPr>
                <w:rFonts w:ascii="Times New Roman" w:hAnsi="Times New Roman" w:eastAsia="宋体" w:cs="Times New Roman"/>
                <w:spacing w:val="10"/>
                <w:sz w:val="20"/>
                <w:lang w:eastAsia="zh-CN"/>
              </w:rPr>
              <w:t>30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50" w:hRule="atLeast"/>
        </w:trPr>
        <w:tc>
          <w:tcPr>
            <w:tcW w:w="845" w:type="dxa"/>
            <w:vMerge w:val="continue"/>
            <w:vAlign w:val="center"/>
          </w:tcPr>
          <w:p>
            <w:pPr>
              <w:adjustRightInd w:val="0"/>
              <w:snapToGrid w:val="0"/>
              <w:spacing w:after="0" w:line="240" w:lineRule="auto"/>
              <w:jc w:val="both"/>
              <w:rPr>
                <w:rFonts w:ascii="Times New Roman" w:hAnsi="Times New Roman" w:eastAsia="DFKai-SB"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lang w:eastAsia="zh-CN"/>
              </w:rPr>
              <w:t>2020</w:t>
            </w:r>
            <w:r>
              <w:rPr>
                <w:rFonts w:hint="eastAsia" w:ascii="Times New Roman" w:hAnsi="Times New Roman" w:eastAsia="宋体" w:cs="Times New Roman"/>
                <w:spacing w:val="10"/>
                <w:sz w:val="20"/>
                <w:lang w:eastAsia="zh-CN"/>
              </w:rPr>
              <w:t>年警务人员进修课程</w:t>
            </w:r>
            <w:r>
              <w:rPr>
                <w:rFonts w:hint="eastAsia" w:ascii="Times New Roman" w:hAnsi="Times New Roman" w:eastAsia="宋体" w:cs="Times New Roman"/>
                <w:spacing w:val="10"/>
                <w:sz w:val="20"/>
                <w:szCs w:val="20"/>
                <w:lang w:eastAsia="zh-CN"/>
              </w:rPr>
              <w:t>（第七班）</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18"/>
                <w:szCs w:val="18"/>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18"/>
                <w:szCs w:val="18"/>
              </w:rPr>
            </w:pPr>
            <w:r>
              <w:rPr>
                <w:rFonts w:ascii="Times New Roman" w:hAnsi="Times New Roman" w:eastAsia="宋体" w:cs="Times New Roman"/>
                <w:spacing w:val="10"/>
                <w:sz w:val="20"/>
                <w:lang w:eastAsia="zh-CN"/>
              </w:rPr>
              <w:t>29</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18"/>
                <w:szCs w:val="18"/>
              </w:rPr>
            </w:pPr>
            <w:r>
              <w:rPr>
                <w:rFonts w:ascii="Times New Roman" w:hAnsi="Times New Roman" w:eastAsia="宋体" w:cs="Times New Roman"/>
                <w:spacing w:val="10"/>
                <w:sz w:val="20"/>
                <w:lang w:eastAsia="zh-CN"/>
              </w:rPr>
              <w:t>29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50" w:hRule="atLeast"/>
        </w:trPr>
        <w:tc>
          <w:tcPr>
            <w:tcW w:w="845" w:type="dxa"/>
            <w:vMerge w:val="continue"/>
            <w:vAlign w:val="center"/>
          </w:tcPr>
          <w:p>
            <w:pPr>
              <w:adjustRightInd w:val="0"/>
              <w:snapToGrid w:val="0"/>
              <w:spacing w:after="0" w:line="240" w:lineRule="auto"/>
              <w:jc w:val="both"/>
              <w:rPr>
                <w:rFonts w:ascii="Times New Roman" w:hAnsi="Times New Roman" w:eastAsia="DFKai-SB"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lang w:eastAsia="zh-CN"/>
              </w:rPr>
              <w:t>推行关于预防及遏止贩卖人口犯罪、受害人状况、接待技巧、保护受害人机制的培训活动</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18"/>
                <w:szCs w:val="18"/>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18"/>
                <w:szCs w:val="18"/>
              </w:rPr>
            </w:pPr>
            <w:r>
              <w:rPr>
                <w:rFonts w:ascii="Times New Roman" w:hAnsi="Times New Roman" w:eastAsia="宋体" w:cs="Times New Roman"/>
                <w:spacing w:val="10"/>
                <w:sz w:val="20"/>
                <w:lang w:eastAsia="zh-CN"/>
              </w:rPr>
              <w:t>50</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18"/>
                <w:szCs w:val="18"/>
              </w:rPr>
            </w:pPr>
            <w:r>
              <w:rPr>
                <w:rFonts w:ascii="Times New Roman" w:hAnsi="Times New Roman" w:eastAsia="宋体" w:cs="Times New Roman"/>
                <w:spacing w:val="10"/>
                <w:sz w:val="20"/>
                <w:lang w:eastAsia="zh-CN"/>
              </w:rPr>
              <w:t>50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50" w:hRule="atLeast"/>
        </w:trPr>
        <w:tc>
          <w:tcPr>
            <w:tcW w:w="845" w:type="dxa"/>
            <w:vMerge w:val="continue"/>
            <w:vAlign w:val="center"/>
          </w:tcPr>
          <w:p>
            <w:pPr>
              <w:adjustRightInd w:val="0"/>
              <w:snapToGrid w:val="0"/>
              <w:spacing w:after="0" w:line="240" w:lineRule="auto"/>
              <w:jc w:val="both"/>
              <w:rPr>
                <w:rFonts w:ascii="Times New Roman" w:hAnsi="Times New Roman" w:eastAsia="DFKai-SB"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lang w:eastAsia="zh-CN"/>
              </w:rPr>
              <w:t>推行关于预防及遏止贩卖人口犯罪、受害人状况、接待技巧、保护受害人机制的培训活动</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18"/>
                <w:szCs w:val="18"/>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18"/>
                <w:szCs w:val="18"/>
              </w:rPr>
            </w:pPr>
            <w:r>
              <w:rPr>
                <w:rFonts w:ascii="Times New Roman" w:hAnsi="Times New Roman" w:eastAsia="宋体" w:cs="Times New Roman"/>
                <w:spacing w:val="10"/>
                <w:sz w:val="20"/>
                <w:lang w:eastAsia="zh-CN"/>
              </w:rPr>
              <w:t>77</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18"/>
                <w:szCs w:val="18"/>
              </w:rPr>
            </w:pPr>
            <w:r>
              <w:rPr>
                <w:rFonts w:ascii="Times New Roman" w:hAnsi="Times New Roman" w:eastAsia="宋体" w:cs="Times New Roman"/>
                <w:spacing w:val="10"/>
                <w:sz w:val="20"/>
                <w:lang w:eastAsia="zh-CN"/>
              </w:rPr>
              <w:t>77</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50" w:hRule="atLeast"/>
        </w:trPr>
        <w:tc>
          <w:tcPr>
            <w:tcW w:w="845" w:type="dxa"/>
            <w:vMerge w:val="continue"/>
            <w:vAlign w:val="center"/>
          </w:tcPr>
          <w:p>
            <w:pPr>
              <w:adjustRightInd w:val="0"/>
              <w:snapToGrid w:val="0"/>
              <w:spacing w:after="0" w:line="240" w:lineRule="auto"/>
              <w:jc w:val="both"/>
              <w:rPr>
                <w:rFonts w:ascii="Times New Roman" w:hAnsi="Times New Roman" w:eastAsia="DFKai-SB"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lang w:eastAsia="zh-CN"/>
              </w:rPr>
              <w:t>2020</w:t>
            </w:r>
            <w:r>
              <w:rPr>
                <w:rFonts w:hint="eastAsia" w:ascii="Times New Roman" w:hAnsi="Times New Roman" w:eastAsia="宋体" w:cs="Times New Roman"/>
                <w:spacing w:val="10"/>
                <w:sz w:val="20"/>
                <w:lang w:eastAsia="zh-CN"/>
              </w:rPr>
              <w:t>年警务人员进修课程</w:t>
            </w:r>
            <w:r>
              <w:rPr>
                <w:rFonts w:hint="eastAsia" w:ascii="Times New Roman" w:hAnsi="Times New Roman" w:eastAsia="宋体" w:cs="Times New Roman"/>
                <w:spacing w:val="10"/>
                <w:sz w:val="20"/>
                <w:szCs w:val="20"/>
                <w:lang w:eastAsia="zh-CN"/>
              </w:rPr>
              <w:t>（第八班）</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18"/>
                <w:szCs w:val="18"/>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18"/>
                <w:szCs w:val="18"/>
              </w:rPr>
            </w:pPr>
            <w:r>
              <w:rPr>
                <w:rFonts w:ascii="Times New Roman" w:hAnsi="Times New Roman" w:eastAsia="宋体" w:cs="Times New Roman"/>
                <w:spacing w:val="10"/>
                <w:sz w:val="20"/>
                <w:lang w:eastAsia="zh-CN"/>
              </w:rPr>
              <w:t>28</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18"/>
                <w:szCs w:val="18"/>
              </w:rPr>
            </w:pPr>
            <w:r>
              <w:rPr>
                <w:rFonts w:ascii="Times New Roman" w:hAnsi="Times New Roman" w:eastAsia="宋体" w:cs="Times New Roman"/>
                <w:spacing w:val="10"/>
                <w:sz w:val="20"/>
                <w:lang w:eastAsia="zh-CN"/>
              </w:rPr>
              <w:t>28</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50" w:hRule="atLeast"/>
        </w:trPr>
        <w:tc>
          <w:tcPr>
            <w:tcW w:w="845" w:type="dxa"/>
            <w:vMerge w:val="continue"/>
            <w:vAlign w:val="center"/>
          </w:tcPr>
          <w:p>
            <w:pPr>
              <w:adjustRightInd w:val="0"/>
              <w:snapToGrid w:val="0"/>
              <w:spacing w:after="0" w:line="240" w:lineRule="auto"/>
              <w:jc w:val="both"/>
              <w:rPr>
                <w:rFonts w:ascii="Times New Roman" w:hAnsi="Times New Roman" w:eastAsia="DFKai-SB" w:cs="Times New Roman"/>
                <w:spacing w:val="10"/>
                <w:sz w:val="20"/>
                <w:szCs w:val="20"/>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lang w:eastAsia="zh-CN"/>
              </w:rPr>
              <w:t>推行关于预防及遏止贩卖人口犯罪、受害人状况、接待技巧、保护受害人机制的培训活动</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18"/>
                <w:szCs w:val="18"/>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eastAsia="DFKai-SB" w:cs="Times New Roman"/>
                <w:spacing w:val="10"/>
                <w:sz w:val="18"/>
                <w:szCs w:val="18"/>
              </w:rPr>
            </w:pPr>
            <w:r>
              <w:rPr>
                <w:rFonts w:ascii="Times New Roman" w:hAnsi="Times New Roman" w:eastAsia="宋体" w:cs="Times New Roman"/>
                <w:spacing w:val="10"/>
                <w:sz w:val="20"/>
                <w:lang w:eastAsia="zh-CN"/>
              </w:rPr>
              <w:t>56</w:t>
            </w:r>
          </w:p>
        </w:tc>
        <w:tc>
          <w:tcPr>
            <w:tcW w:w="712" w:type="dxa"/>
            <w:vAlign w:val="center"/>
          </w:tcPr>
          <w:p>
            <w:pPr>
              <w:adjustRightInd w:val="0"/>
              <w:snapToGrid w:val="0"/>
              <w:spacing w:after="0" w:line="240" w:lineRule="auto"/>
              <w:jc w:val="center"/>
              <w:rPr>
                <w:rFonts w:ascii="Times New Roman" w:hAnsi="Times New Roman" w:eastAsia="DFKai-SB" w:cs="Times New Roman"/>
                <w:spacing w:val="10"/>
                <w:sz w:val="18"/>
                <w:szCs w:val="18"/>
              </w:rPr>
            </w:pPr>
            <w:r>
              <w:rPr>
                <w:rFonts w:ascii="Times New Roman" w:hAnsi="Times New Roman" w:eastAsia="宋体" w:cs="Times New Roman"/>
                <w:spacing w:val="10"/>
                <w:sz w:val="20"/>
                <w:lang w:eastAsia="zh-CN"/>
              </w:rPr>
              <w:t>56</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restart"/>
            <w:vAlign w:val="center"/>
          </w:tcPr>
          <w:p>
            <w:pPr>
              <w:adjustRightInd w:val="0"/>
              <w:snapToGrid w:val="0"/>
              <w:spacing w:after="0" w:line="240" w:lineRule="auto"/>
              <w:jc w:val="center"/>
              <w:rPr>
                <w:rFonts w:ascii="Times New Roman" w:hAnsi="Times New Roman" w:cs="Times New Roman"/>
                <w:b/>
                <w:spacing w:val="10"/>
                <w:sz w:val="20"/>
                <w:lang/>
              </w:rPr>
            </w:pPr>
            <w:r>
              <w:rPr>
                <w:rFonts w:ascii="Times New Roman" w:hAnsi="Times New Roman" w:eastAsia="宋体" w:cs="Times New Roman"/>
                <w:b/>
                <w:spacing w:val="10"/>
                <w:sz w:val="20"/>
                <w:lang w:eastAsia="zh-CN"/>
              </w:rPr>
              <w:t>2021</w:t>
            </w: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警务人员持续培训（推行关于预防及遏止贩卖人口犯罪、受害人状况、接待技巧、保护受害人机制的培训活动）</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132</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132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2021</w:t>
            </w:r>
            <w:r>
              <w:rPr>
                <w:rFonts w:hint="eastAsia" w:ascii="Times New Roman" w:hAnsi="Times New Roman" w:eastAsia="宋体" w:cs="Times New Roman"/>
                <w:spacing w:val="10"/>
                <w:sz w:val="20"/>
                <w:lang w:eastAsia="zh-CN"/>
              </w:rPr>
              <w:t>年警务人员进修课程（第一班）</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29</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2021</w:t>
            </w:r>
            <w:r>
              <w:rPr>
                <w:rFonts w:hint="eastAsia" w:ascii="Times New Roman" w:hAnsi="Times New Roman" w:eastAsia="宋体" w:cs="Times New Roman"/>
                <w:spacing w:val="10"/>
                <w:sz w:val="20"/>
                <w:lang w:eastAsia="zh-CN"/>
              </w:rPr>
              <w:t>年度副警长升级课程</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51</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51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警务人员持续培训（推行关于预防及遏止贩卖人口犯罪、受害人状况、接待技巧、保护受害人机制的培训活动）</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100</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100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打击贩卖人口犯罪讲座</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30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30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2021</w:t>
            </w:r>
            <w:r>
              <w:rPr>
                <w:rFonts w:hint="eastAsia" w:ascii="Times New Roman" w:hAnsi="Times New Roman" w:eastAsia="宋体" w:cs="Times New Roman"/>
                <w:spacing w:val="10"/>
                <w:sz w:val="20"/>
                <w:lang w:eastAsia="zh-CN"/>
              </w:rPr>
              <w:t>年警务人员进修课程（第二班）</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29</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警务人员持续培训（推行关于预防及遏止贩卖人口犯罪、受害人状况、接待技巧、保护受害人机制的培训活动）</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132</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132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2021</w:t>
            </w:r>
            <w:r>
              <w:rPr>
                <w:rFonts w:hint="eastAsia" w:ascii="Times New Roman" w:hAnsi="Times New Roman" w:eastAsia="宋体" w:cs="Times New Roman"/>
                <w:spacing w:val="10"/>
                <w:sz w:val="20"/>
                <w:lang w:eastAsia="zh-CN"/>
              </w:rPr>
              <w:t>年警务人员进修课程（第三班）</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29</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2020</w:t>
            </w:r>
            <w:r>
              <w:rPr>
                <w:rFonts w:hint="eastAsia" w:ascii="Times New Roman" w:hAnsi="Times New Roman" w:eastAsia="宋体" w:cs="Times New Roman"/>
                <w:spacing w:val="10"/>
                <w:sz w:val="20"/>
                <w:lang w:eastAsia="zh-CN"/>
              </w:rPr>
              <w:t>年度首席警员升级课程</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65</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65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2020</w:t>
            </w:r>
            <w:r>
              <w:rPr>
                <w:rFonts w:hint="eastAsia" w:ascii="Times New Roman" w:hAnsi="Times New Roman" w:eastAsia="宋体" w:cs="Times New Roman"/>
                <w:spacing w:val="10"/>
                <w:sz w:val="20"/>
                <w:lang w:eastAsia="zh-CN"/>
              </w:rPr>
              <w:t>年度首席警员升级课程</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66</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66</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警务人员持续培训（推行关于预防及遏止贩卖人口犯罪、受害人状况、接待技巧、保护受害人机制的培训活动）</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43</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43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2021</w:t>
            </w:r>
            <w:r>
              <w:rPr>
                <w:rFonts w:hint="eastAsia" w:ascii="Times New Roman" w:hAnsi="Times New Roman" w:eastAsia="宋体" w:cs="Times New Roman"/>
                <w:spacing w:val="10"/>
                <w:sz w:val="20"/>
                <w:lang w:eastAsia="zh-CN"/>
              </w:rPr>
              <w:t>年警务人员进修课程（第四班）</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29</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警务人员持续培训（推行关于预防及遏止贩卖人口犯罪、受害人状况、接待技巧、保护受害人机制的培训活动）</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79</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79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2021</w:t>
            </w:r>
            <w:r>
              <w:rPr>
                <w:rFonts w:hint="eastAsia" w:ascii="Times New Roman" w:hAnsi="Times New Roman" w:eastAsia="宋体" w:cs="Times New Roman"/>
                <w:spacing w:val="10"/>
                <w:sz w:val="20"/>
                <w:lang w:eastAsia="zh-CN"/>
              </w:rPr>
              <w:t>年警务人员进修课程（第五班）</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29</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警务人员持续培训（推行关于预防及遏止贩卖人口犯罪、受害人状况、接待技巧、保护受害人机制的培训活动）</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116</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116</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警务人员持续培训（推行关于预防及遏止贩卖人口犯罪、受害人状况、接待技巧、保护受害人机制的培训活动）</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35</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35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2021</w:t>
            </w:r>
            <w:r>
              <w:rPr>
                <w:rFonts w:hint="eastAsia" w:ascii="Times New Roman" w:hAnsi="Times New Roman" w:eastAsia="宋体" w:cs="Times New Roman"/>
                <w:spacing w:val="10"/>
                <w:sz w:val="20"/>
                <w:lang w:eastAsia="zh-CN"/>
              </w:rPr>
              <w:t>年警务人员进修课程（第六班）</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26</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26</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2021</w:t>
            </w:r>
            <w:r>
              <w:rPr>
                <w:rFonts w:hint="eastAsia" w:ascii="Times New Roman" w:hAnsi="Times New Roman" w:eastAsia="宋体" w:cs="Times New Roman"/>
                <w:spacing w:val="10"/>
                <w:sz w:val="20"/>
                <w:lang w:eastAsia="zh-CN"/>
              </w:rPr>
              <w:t>年警务人员进修课程（第七班）</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29</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打击贩卖人口犯罪讲座</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28</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28</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警务人员持续培训（推行关于预防及遏止贩卖人口犯罪、受害人状况、接待技巧、保护受害人机制的培训活动）</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39</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39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警务人员持续培训（推行关于预防及遏止贩卖人口犯罪、受害人状况、接待技巧、保护受害人机制的培训活动）</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38</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38</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2021</w:t>
            </w:r>
            <w:r>
              <w:rPr>
                <w:rFonts w:hint="eastAsia" w:ascii="Times New Roman" w:hAnsi="Times New Roman" w:eastAsia="宋体" w:cs="Times New Roman"/>
                <w:spacing w:val="10"/>
                <w:sz w:val="20"/>
                <w:lang w:eastAsia="zh-CN"/>
              </w:rPr>
              <w:t>年警务人员进修课程（第八班）</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26</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26</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2021</w:t>
            </w:r>
            <w:r>
              <w:rPr>
                <w:rFonts w:hint="eastAsia" w:ascii="Times New Roman" w:hAnsi="Times New Roman" w:eastAsia="宋体" w:cs="Times New Roman"/>
                <w:spacing w:val="10"/>
                <w:sz w:val="20"/>
                <w:lang w:eastAsia="zh-CN"/>
              </w:rPr>
              <w:t>年度警长升级课程</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11</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11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警务人员持续培训（推行关于预防及遏止贩卖人口犯罪、受害人状况、接待技巧、保护受害人机制的培训活动）</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74</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74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警务人员持续培训（推行关于预防及遏止贩卖人口犯罪、受害人状况、接待技巧、保护受害人机制的培训活动）</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53</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53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识别受害人技巧及职介所业务法讲解会（线上讲座）</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77</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77</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2021</w:t>
            </w:r>
            <w:r>
              <w:rPr>
                <w:rFonts w:hint="eastAsia" w:ascii="Times New Roman" w:hAnsi="Times New Roman" w:eastAsia="宋体" w:cs="Times New Roman"/>
                <w:spacing w:val="10"/>
                <w:sz w:val="20"/>
                <w:lang w:eastAsia="zh-CN"/>
              </w:rPr>
              <w:t>年警务人员进修课程（第九班）</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28</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28</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2021</w:t>
            </w:r>
            <w:r>
              <w:rPr>
                <w:rFonts w:hint="eastAsia" w:ascii="Times New Roman" w:hAnsi="Times New Roman" w:eastAsia="宋体" w:cs="Times New Roman"/>
                <w:spacing w:val="10"/>
                <w:sz w:val="20"/>
                <w:lang w:eastAsia="zh-CN"/>
              </w:rPr>
              <w:t>年度副警长升级课程</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33</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33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2021</w:t>
            </w:r>
            <w:r>
              <w:rPr>
                <w:rFonts w:hint="eastAsia" w:ascii="Times New Roman" w:hAnsi="Times New Roman" w:eastAsia="宋体" w:cs="Times New Roman"/>
                <w:spacing w:val="10"/>
                <w:sz w:val="20"/>
                <w:lang w:eastAsia="zh-CN"/>
              </w:rPr>
              <w:t>年警务人员进修课程（第十班）</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28</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28</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警务人员持续培训（推行关于预防及遏止贩卖人口犯罪、受害人状况、接待技巧、保护受害人机制的培训活动）</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154</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154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restart"/>
            <w:vAlign w:val="center"/>
          </w:tcPr>
          <w:p>
            <w:pPr>
              <w:adjustRightInd w:val="0"/>
              <w:snapToGrid w:val="0"/>
              <w:spacing w:after="0" w:line="240" w:lineRule="auto"/>
              <w:jc w:val="center"/>
              <w:rPr>
                <w:rFonts w:ascii="Times New Roman" w:hAnsi="Times New Roman" w:cs="Times New Roman"/>
                <w:b/>
                <w:spacing w:val="10"/>
                <w:sz w:val="20"/>
                <w:lang/>
              </w:rPr>
            </w:pPr>
            <w:r>
              <w:rPr>
                <w:rFonts w:ascii="Times New Roman" w:hAnsi="Times New Roman" w:eastAsia="宋体" w:cs="Times New Roman"/>
                <w:b/>
                <w:spacing w:val="10"/>
                <w:sz w:val="20"/>
                <w:lang w:eastAsia="zh-CN"/>
              </w:rPr>
              <w:t>2022</w:t>
            </w: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警务人员持续培训</w:t>
            </w:r>
            <w:r>
              <w:rPr>
                <w:rFonts w:ascii="Times New Roman" w:hAnsi="Times New Roman" w:eastAsia="宋体" w:cs="Times New Roman"/>
                <w:spacing w:val="10"/>
                <w:sz w:val="20"/>
                <w:lang w:eastAsia="zh-CN"/>
              </w:rPr>
              <w:t>(</w:t>
            </w:r>
            <w:r>
              <w:rPr>
                <w:rFonts w:hint="eastAsia" w:ascii="Times New Roman" w:hAnsi="Times New Roman" w:eastAsia="宋体" w:cs="Times New Roman"/>
                <w:spacing w:val="10"/>
                <w:sz w:val="20"/>
                <w:lang w:eastAsia="zh-CN"/>
              </w:rPr>
              <w:t>推行关于预防及遏止贩卖人口犯罪、受害人状况、接待技巧、保护受害人机制的培训活动</w:t>
            </w:r>
            <w:r>
              <w:rPr>
                <w:rFonts w:ascii="Times New Roman" w:hAnsi="Times New Roman" w:eastAsia="宋体" w:cs="Times New Roman"/>
                <w:spacing w:val="10"/>
                <w:sz w:val="20"/>
                <w:lang w:eastAsia="zh-CN"/>
              </w:rPr>
              <w:t>)</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39</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39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2021</w:t>
            </w:r>
            <w:r>
              <w:rPr>
                <w:rFonts w:hint="eastAsia" w:ascii="Times New Roman" w:hAnsi="Times New Roman" w:eastAsia="宋体" w:cs="Times New Roman"/>
                <w:spacing w:val="10"/>
                <w:sz w:val="20"/>
                <w:lang w:eastAsia="zh-CN"/>
              </w:rPr>
              <w:t>年度首席警员升级课程</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43</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43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警务人员持续培训</w:t>
            </w:r>
            <w:r>
              <w:rPr>
                <w:rFonts w:ascii="Times New Roman" w:hAnsi="Times New Roman" w:eastAsia="宋体" w:cs="Times New Roman"/>
                <w:spacing w:val="10"/>
                <w:sz w:val="20"/>
                <w:lang w:eastAsia="zh-CN"/>
              </w:rPr>
              <w:t>(</w:t>
            </w:r>
            <w:r>
              <w:rPr>
                <w:rFonts w:hint="eastAsia" w:ascii="Times New Roman" w:hAnsi="Times New Roman" w:eastAsia="宋体" w:cs="Times New Roman"/>
                <w:spacing w:val="10"/>
                <w:sz w:val="20"/>
                <w:lang w:eastAsia="zh-CN"/>
              </w:rPr>
              <w:t>推行关于预防及遏止贩卖人口犯罪、受害人状况、接待技巧、保护受害人机制的培训活动</w:t>
            </w:r>
            <w:r>
              <w:rPr>
                <w:rFonts w:ascii="Times New Roman" w:hAnsi="Times New Roman" w:eastAsia="宋体" w:cs="Times New Roman"/>
                <w:spacing w:val="10"/>
                <w:sz w:val="20"/>
                <w:lang w:eastAsia="zh-CN"/>
              </w:rPr>
              <w:t>)</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60</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60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2022</w:t>
            </w:r>
            <w:r>
              <w:rPr>
                <w:rFonts w:hint="eastAsia" w:ascii="Times New Roman" w:hAnsi="Times New Roman" w:eastAsia="宋体" w:cs="Times New Roman"/>
                <w:spacing w:val="10"/>
                <w:sz w:val="20"/>
                <w:lang w:eastAsia="zh-CN"/>
              </w:rPr>
              <w:t>年度警务人员进修课程（第一班）</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30</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30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2022</w:t>
            </w:r>
            <w:r>
              <w:rPr>
                <w:rFonts w:hint="eastAsia" w:ascii="Times New Roman" w:hAnsi="Times New Roman" w:eastAsia="宋体" w:cs="Times New Roman"/>
                <w:spacing w:val="10"/>
                <w:sz w:val="20"/>
                <w:lang w:eastAsia="zh-CN"/>
              </w:rPr>
              <w:t>年度警务人员进修课程（第二班）</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30</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30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警务人员持续培训</w:t>
            </w:r>
            <w:r>
              <w:rPr>
                <w:rFonts w:ascii="Times New Roman" w:hAnsi="Times New Roman" w:eastAsia="宋体" w:cs="Times New Roman"/>
                <w:spacing w:val="10"/>
                <w:sz w:val="20"/>
                <w:lang w:eastAsia="zh-CN"/>
              </w:rPr>
              <w:t>(</w:t>
            </w:r>
            <w:r>
              <w:rPr>
                <w:rFonts w:hint="eastAsia" w:ascii="Times New Roman" w:hAnsi="Times New Roman" w:eastAsia="宋体" w:cs="Times New Roman"/>
                <w:spacing w:val="10"/>
                <w:sz w:val="20"/>
                <w:lang w:eastAsia="zh-CN"/>
              </w:rPr>
              <w:t>推行关于预防及遏止贩卖人口犯罪、受害人状况、接待技巧、保护受害人机制的培训活动</w:t>
            </w:r>
            <w:r>
              <w:rPr>
                <w:rFonts w:ascii="Times New Roman" w:hAnsi="Times New Roman" w:eastAsia="宋体" w:cs="Times New Roman"/>
                <w:spacing w:val="10"/>
                <w:sz w:val="20"/>
                <w:lang w:eastAsia="zh-CN"/>
              </w:rPr>
              <w:t>)</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152</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152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2022</w:t>
            </w:r>
            <w:r>
              <w:rPr>
                <w:rFonts w:hint="eastAsia" w:ascii="Times New Roman" w:hAnsi="Times New Roman" w:eastAsia="宋体" w:cs="Times New Roman"/>
                <w:spacing w:val="10"/>
                <w:sz w:val="20"/>
                <w:lang w:eastAsia="zh-CN"/>
              </w:rPr>
              <w:t>年度警务人员进修课程（第三班）</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30</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30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警务人员持续培训</w:t>
            </w:r>
            <w:r>
              <w:rPr>
                <w:rFonts w:ascii="Times New Roman" w:hAnsi="Times New Roman" w:eastAsia="宋体" w:cs="Times New Roman"/>
                <w:spacing w:val="10"/>
                <w:sz w:val="20"/>
                <w:lang w:eastAsia="zh-CN"/>
              </w:rPr>
              <w:t>(</w:t>
            </w:r>
            <w:r>
              <w:rPr>
                <w:rFonts w:hint="eastAsia" w:ascii="Times New Roman" w:hAnsi="Times New Roman" w:eastAsia="宋体" w:cs="Times New Roman"/>
                <w:spacing w:val="10"/>
                <w:sz w:val="20"/>
                <w:lang w:eastAsia="zh-CN"/>
              </w:rPr>
              <w:t>推行关于预防及遏止贩卖人口犯罪、受害人状况、接待技巧、保护受害人机制的培训活动</w:t>
            </w:r>
            <w:r>
              <w:rPr>
                <w:rFonts w:ascii="Times New Roman" w:hAnsi="Times New Roman" w:eastAsia="宋体" w:cs="Times New Roman"/>
                <w:spacing w:val="10"/>
                <w:sz w:val="20"/>
                <w:lang w:eastAsia="zh-CN"/>
              </w:rPr>
              <w:t>)</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26</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26</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打击贩卖人口犯罪讲座</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78</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78</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警务人员持续培训</w:t>
            </w:r>
            <w:r>
              <w:rPr>
                <w:rFonts w:ascii="Times New Roman" w:hAnsi="Times New Roman" w:eastAsia="宋体" w:cs="Times New Roman"/>
                <w:spacing w:val="10"/>
                <w:sz w:val="20"/>
                <w:lang w:eastAsia="zh-CN"/>
              </w:rPr>
              <w:t>(</w:t>
            </w:r>
            <w:r>
              <w:rPr>
                <w:rFonts w:hint="eastAsia" w:ascii="Times New Roman" w:hAnsi="Times New Roman" w:eastAsia="宋体" w:cs="Times New Roman"/>
                <w:spacing w:val="10"/>
                <w:sz w:val="20"/>
                <w:lang w:eastAsia="zh-CN"/>
              </w:rPr>
              <w:t>推行关于预防及遏止贩卖人口犯罪、受害人状况、接待技巧、保护受害人机制的培训活动</w:t>
            </w:r>
            <w:r>
              <w:rPr>
                <w:rFonts w:ascii="Times New Roman" w:hAnsi="Times New Roman" w:eastAsia="宋体" w:cs="Times New Roman"/>
                <w:spacing w:val="10"/>
                <w:sz w:val="20"/>
                <w:lang w:eastAsia="zh-CN"/>
              </w:rPr>
              <w:t>)</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31</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31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2022</w:t>
            </w:r>
            <w:r>
              <w:rPr>
                <w:rFonts w:hint="eastAsia" w:ascii="Times New Roman" w:hAnsi="Times New Roman" w:eastAsia="宋体" w:cs="Times New Roman"/>
                <w:spacing w:val="10"/>
                <w:sz w:val="20"/>
                <w:lang w:eastAsia="zh-CN"/>
              </w:rPr>
              <w:t>年度警务人员进修课程（第四班）</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29</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警务人员持续培训</w:t>
            </w:r>
            <w:r>
              <w:rPr>
                <w:rFonts w:ascii="Times New Roman" w:hAnsi="Times New Roman" w:eastAsia="宋体" w:cs="Times New Roman"/>
                <w:spacing w:val="10"/>
                <w:sz w:val="20"/>
                <w:lang w:eastAsia="zh-CN"/>
              </w:rPr>
              <w:t>(</w:t>
            </w:r>
            <w:r>
              <w:rPr>
                <w:rFonts w:hint="eastAsia" w:ascii="Times New Roman" w:hAnsi="Times New Roman" w:eastAsia="宋体" w:cs="Times New Roman"/>
                <w:spacing w:val="10"/>
                <w:sz w:val="20"/>
                <w:lang w:eastAsia="zh-CN"/>
              </w:rPr>
              <w:t>推行关于预防及遏止贩卖人口犯罪、受害人状况、接待技巧、保护受害人机制的培训活动</w:t>
            </w:r>
            <w:r>
              <w:rPr>
                <w:rFonts w:ascii="Times New Roman" w:hAnsi="Times New Roman" w:eastAsia="宋体" w:cs="Times New Roman"/>
                <w:spacing w:val="10"/>
                <w:sz w:val="20"/>
                <w:lang w:eastAsia="zh-CN"/>
              </w:rPr>
              <w:t>)</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32</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32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警务人员持续培训</w:t>
            </w:r>
            <w:r>
              <w:rPr>
                <w:rFonts w:ascii="Times New Roman" w:hAnsi="Times New Roman" w:eastAsia="宋体" w:cs="Times New Roman"/>
                <w:spacing w:val="10"/>
                <w:sz w:val="20"/>
                <w:lang w:eastAsia="zh-CN"/>
              </w:rPr>
              <w:t>(</w:t>
            </w:r>
            <w:r>
              <w:rPr>
                <w:rFonts w:hint="eastAsia" w:ascii="Times New Roman" w:hAnsi="Times New Roman" w:eastAsia="宋体" w:cs="Times New Roman"/>
                <w:spacing w:val="10"/>
                <w:sz w:val="20"/>
                <w:lang w:eastAsia="zh-CN"/>
              </w:rPr>
              <w:t>推行关于预防及遏止贩卖人口犯罪、受害人状况、接待技巧、保护受害人机制的培训活动</w:t>
            </w:r>
            <w:r>
              <w:rPr>
                <w:rFonts w:ascii="Times New Roman" w:hAnsi="Times New Roman" w:eastAsia="宋体" w:cs="Times New Roman"/>
                <w:spacing w:val="10"/>
                <w:sz w:val="20"/>
                <w:lang w:eastAsia="zh-CN"/>
              </w:rPr>
              <w:t>)</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14</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14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2022</w:t>
            </w:r>
            <w:r>
              <w:rPr>
                <w:rFonts w:hint="eastAsia" w:ascii="Times New Roman" w:hAnsi="Times New Roman" w:eastAsia="宋体" w:cs="Times New Roman"/>
                <w:spacing w:val="10"/>
                <w:sz w:val="20"/>
                <w:lang w:eastAsia="zh-CN"/>
              </w:rPr>
              <w:t>年度警务人员进修课程（第七班）</w:t>
            </w:r>
            <w:r>
              <w:rPr>
                <w:rFonts w:ascii="Times New Roman" w:hAnsi="Times New Roman" w:eastAsia="宋体" w:cs="Times New Roman"/>
                <w:spacing w:val="10"/>
                <w:sz w:val="20"/>
                <w:lang w:eastAsia="zh-CN"/>
              </w:rPr>
              <w:t>*</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26</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26</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警务人员持续培训</w:t>
            </w:r>
            <w:r>
              <w:rPr>
                <w:rFonts w:ascii="Times New Roman" w:hAnsi="Times New Roman" w:eastAsia="宋体" w:cs="Times New Roman"/>
                <w:spacing w:val="10"/>
                <w:sz w:val="20"/>
                <w:lang w:eastAsia="zh-CN"/>
              </w:rPr>
              <w:t>(</w:t>
            </w:r>
            <w:r>
              <w:rPr>
                <w:rFonts w:hint="eastAsia" w:ascii="Times New Roman" w:hAnsi="Times New Roman" w:eastAsia="宋体" w:cs="Times New Roman"/>
                <w:spacing w:val="10"/>
                <w:sz w:val="20"/>
                <w:lang w:eastAsia="zh-CN"/>
              </w:rPr>
              <w:t>推行关于预防及遏止贩卖人口犯罪、受害人状况、接待技巧、保护受害人机制的培训活动</w:t>
            </w:r>
            <w:r>
              <w:rPr>
                <w:rFonts w:ascii="Times New Roman" w:hAnsi="Times New Roman" w:eastAsia="宋体" w:cs="Times New Roman"/>
                <w:spacing w:val="10"/>
                <w:sz w:val="20"/>
                <w:lang w:eastAsia="zh-CN"/>
              </w:rPr>
              <w:t>)</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30</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30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2022</w:t>
            </w:r>
            <w:r>
              <w:rPr>
                <w:rFonts w:hint="eastAsia" w:ascii="Times New Roman" w:hAnsi="Times New Roman" w:eastAsia="宋体" w:cs="Times New Roman"/>
                <w:spacing w:val="10"/>
                <w:sz w:val="20"/>
                <w:lang w:eastAsia="zh-CN"/>
              </w:rPr>
              <w:t>年度警务人员进修课程（第八班）</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29</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警务人员持续培训</w:t>
            </w:r>
            <w:r>
              <w:rPr>
                <w:rFonts w:ascii="Times New Roman" w:hAnsi="Times New Roman" w:eastAsia="宋体" w:cs="Times New Roman"/>
                <w:spacing w:val="10"/>
                <w:sz w:val="20"/>
                <w:lang w:eastAsia="zh-CN"/>
              </w:rPr>
              <w:t>(</w:t>
            </w:r>
            <w:r>
              <w:rPr>
                <w:rFonts w:hint="eastAsia" w:ascii="Times New Roman" w:hAnsi="Times New Roman" w:eastAsia="宋体" w:cs="Times New Roman"/>
                <w:spacing w:val="10"/>
                <w:sz w:val="20"/>
                <w:lang w:eastAsia="zh-CN"/>
              </w:rPr>
              <w:t>推行关于预防及遏止贩卖人口犯罪、受害人状况、接待技巧、保护受害人机制的培训活动</w:t>
            </w:r>
            <w:r>
              <w:rPr>
                <w:rFonts w:ascii="Times New Roman" w:hAnsi="Times New Roman" w:eastAsia="宋体" w:cs="Times New Roman"/>
                <w:spacing w:val="10"/>
                <w:sz w:val="20"/>
                <w:lang w:eastAsia="zh-CN"/>
              </w:rPr>
              <w:t>)</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22</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2022</w:t>
            </w:r>
            <w:r>
              <w:rPr>
                <w:rFonts w:hint="eastAsia" w:ascii="Times New Roman" w:hAnsi="Times New Roman" w:eastAsia="宋体" w:cs="Times New Roman"/>
                <w:spacing w:val="10"/>
                <w:sz w:val="20"/>
                <w:lang w:eastAsia="zh-CN"/>
              </w:rPr>
              <w:t>年度警务人员进修课程（第九班）</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28</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28</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restart"/>
            <w:vAlign w:val="center"/>
          </w:tcPr>
          <w:p>
            <w:pPr>
              <w:adjustRightInd w:val="0"/>
              <w:snapToGrid w:val="0"/>
              <w:spacing w:after="0" w:line="240" w:lineRule="auto"/>
              <w:jc w:val="center"/>
              <w:rPr>
                <w:rFonts w:ascii="Times New Roman" w:hAnsi="Times New Roman" w:cs="Times New Roman"/>
                <w:b/>
                <w:spacing w:val="10"/>
                <w:sz w:val="20"/>
                <w:lang/>
              </w:rPr>
            </w:pPr>
            <w:r>
              <w:rPr>
                <w:rFonts w:ascii="Times New Roman" w:hAnsi="Times New Roman" w:eastAsia="宋体" w:cs="Times New Roman"/>
                <w:b/>
                <w:spacing w:val="10"/>
                <w:sz w:val="20"/>
                <w:lang w:eastAsia="zh-CN"/>
              </w:rPr>
              <w:t>2023</w:t>
            </w: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警务人员持续培训（推行关于预防及遏止贩卖人口犯罪、受害人状况、接待技巧、保护受害人机制的培训活动）</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100</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100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2023</w:t>
            </w:r>
            <w:r>
              <w:rPr>
                <w:rFonts w:hint="eastAsia" w:ascii="Times New Roman" w:hAnsi="Times New Roman" w:eastAsia="宋体" w:cs="Times New Roman"/>
                <w:spacing w:val="10"/>
                <w:sz w:val="20"/>
                <w:lang w:eastAsia="zh-CN"/>
              </w:rPr>
              <w:t>年度警务人员进修课程（第一班）</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30</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30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警务人员持续培训（推行关于预防及遏止贩卖人口犯罪、受害人状况、接待技巧、保护受害人机制的培训活动）</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8</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8</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2023</w:t>
            </w:r>
            <w:r>
              <w:rPr>
                <w:rFonts w:hint="eastAsia" w:ascii="Times New Roman" w:hAnsi="Times New Roman" w:eastAsia="宋体" w:cs="Times New Roman"/>
                <w:spacing w:val="10"/>
                <w:sz w:val="20"/>
                <w:lang w:eastAsia="zh-CN"/>
              </w:rPr>
              <w:t>年度警务人员进修课程（第二班）</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30</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30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2023</w:t>
            </w:r>
            <w:r>
              <w:rPr>
                <w:rFonts w:hint="eastAsia" w:ascii="Times New Roman" w:hAnsi="Times New Roman" w:eastAsia="宋体" w:cs="Times New Roman"/>
                <w:spacing w:val="10"/>
                <w:sz w:val="20"/>
                <w:lang w:eastAsia="zh-CN"/>
              </w:rPr>
              <w:t>年度警务人员进修课程（第三班）</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30</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30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警务人员持续培训（推行关于预防及遏止贩卖人口犯罪、受害人状况、接待技巧、保护受害人机制的培训活动）</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10</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10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打击贩卖人口犯罪讲座</w:t>
            </w:r>
          </w:p>
          <w:p>
            <w:pPr>
              <w:adjustRightInd w:val="0"/>
              <w:snapToGrid w:val="0"/>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（警官级别）</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38</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38</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打击贩卖人口犯罪讲座</w:t>
            </w:r>
          </w:p>
          <w:p>
            <w:pPr>
              <w:adjustRightInd w:val="0"/>
              <w:snapToGrid w:val="0"/>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（警官级别）</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37</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37</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2023</w:t>
            </w:r>
            <w:r>
              <w:rPr>
                <w:rFonts w:hint="eastAsia" w:ascii="Times New Roman" w:hAnsi="Times New Roman" w:eastAsia="宋体" w:cs="Times New Roman"/>
                <w:spacing w:val="10"/>
                <w:sz w:val="20"/>
                <w:lang w:eastAsia="zh-CN"/>
              </w:rPr>
              <w:t>年度警务人员进修课程（第四班）</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30</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30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警务人员持续培训（推行关于预防及遏止贩卖人口犯罪、受害人状况、接待技巧、保护受害人机制的培训活动）</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29</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2023</w:t>
            </w:r>
            <w:r>
              <w:rPr>
                <w:rFonts w:hint="eastAsia" w:ascii="Times New Roman" w:hAnsi="Times New Roman" w:eastAsia="宋体" w:cs="Times New Roman"/>
                <w:spacing w:val="10"/>
                <w:sz w:val="20"/>
                <w:lang w:eastAsia="zh-CN"/>
              </w:rPr>
              <w:t>年度警务人员进修课程（第五班）</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29</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警务人员持续培训（推行关于预防及遏止贩卖人口犯罪、受害人状况、接待技巧、保护受害人机制的培训活动）</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31</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31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2023</w:t>
            </w:r>
            <w:r>
              <w:rPr>
                <w:rFonts w:hint="eastAsia" w:ascii="Times New Roman" w:hAnsi="Times New Roman" w:eastAsia="宋体" w:cs="Times New Roman"/>
                <w:spacing w:val="10"/>
                <w:sz w:val="20"/>
                <w:lang w:eastAsia="zh-CN"/>
              </w:rPr>
              <w:t>年度警务人员进修课程（第六班）</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29</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警务人员持续培训（推行关于预防及遏止贩卖人口犯罪、受害人状况、接待技巧、保护受害人机制的培训活动）</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54</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54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2023</w:t>
            </w:r>
            <w:r>
              <w:rPr>
                <w:rFonts w:hint="eastAsia" w:ascii="Times New Roman" w:hAnsi="Times New Roman" w:eastAsia="宋体" w:cs="Times New Roman"/>
                <w:spacing w:val="10"/>
                <w:sz w:val="20"/>
                <w:lang w:eastAsia="zh-CN"/>
              </w:rPr>
              <w:t>年度警务人员进修课程（第七班）</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29</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2023</w:t>
            </w:r>
            <w:r>
              <w:rPr>
                <w:rFonts w:hint="eastAsia" w:ascii="Times New Roman" w:hAnsi="Times New Roman" w:eastAsia="宋体" w:cs="Times New Roman"/>
                <w:spacing w:val="10"/>
                <w:sz w:val="20"/>
                <w:lang w:eastAsia="zh-CN"/>
              </w:rPr>
              <w:t>年度警务人员进修课程（第八班）</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29</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2023</w:t>
            </w:r>
            <w:r>
              <w:rPr>
                <w:rFonts w:hint="eastAsia" w:ascii="Times New Roman" w:hAnsi="Times New Roman" w:eastAsia="宋体" w:cs="Times New Roman"/>
                <w:spacing w:val="10"/>
                <w:sz w:val="20"/>
                <w:lang w:eastAsia="zh-CN"/>
              </w:rPr>
              <w:t>年度副警长晋升课程</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30</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30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警务人员持续培训（推行关于预防及遏止贩卖人口犯罪、受害人状况、接待技巧、保护受害人机制的培训活动）</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60</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60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2023</w:t>
            </w:r>
            <w:r>
              <w:rPr>
                <w:rFonts w:hint="eastAsia" w:ascii="Times New Roman" w:hAnsi="Times New Roman" w:eastAsia="宋体" w:cs="Times New Roman"/>
                <w:spacing w:val="10"/>
                <w:sz w:val="20"/>
                <w:lang w:eastAsia="zh-CN"/>
              </w:rPr>
              <w:t>年度警长晋升课程</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10</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10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2023</w:t>
            </w:r>
            <w:r>
              <w:rPr>
                <w:rFonts w:hint="eastAsia" w:ascii="Times New Roman" w:hAnsi="Times New Roman" w:eastAsia="宋体" w:cs="Times New Roman"/>
                <w:spacing w:val="10"/>
                <w:sz w:val="20"/>
                <w:lang w:eastAsia="zh-CN"/>
              </w:rPr>
              <w:t>年度警务人员进修课程（第九班）</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28</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28</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警务人员持续培训（推行关于预防及遏止贩卖人口犯罪、受害人状况、接待技巧、保护受害人机制的培训活动）</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61</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61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restart"/>
            <w:vAlign w:val="center"/>
          </w:tcPr>
          <w:p>
            <w:pPr>
              <w:adjustRightInd w:val="0"/>
              <w:snapToGrid w:val="0"/>
              <w:spacing w:after="0" w:line="240" w:lineRule="auto"/>
              <w:jc w:val="center"/>
              <w:rPr>
                <w:rFonts w:ascii="Times New Roman" w:hAnsi="Times New Roman" w:cs="Times New Roman"/>
                <w:b/>
                <w:spacing w:val="10"/>
                <w:sz w:val="20"/>
                <w:lang/>
              </w:rPr>
            </w:pPr>
            <w:r>
              <w:rPr>
                <w:rFonts w:ascii="Times New Roman" w:hAnsi="Times New Roman" w:eastAsia="宋体" w:cs="Times New Roman"/>
                <w:b/>
                <w:spacing w:val="10"/>
                <w:sz w:val="20"/>
                <w:lang w:eastAsia="zh-CN"/>
              </w:rPr>
              <w:t>2024/</w:t>
            </w:r>
          </w:p>
          <w:p>
            <w:pPr>
              <w:adjustRightInd w:val="0"/>
              <w:snapToGrid w:val="0"/>
              <w:spacing w:after="0" w:line="240" w:lineRule="auto"/>
              <w:jc w:val="center"/>
              <w:rPr>
                <w:rFonts w:ascii="Times New Roman" w:hAnsi="Times New Roman" w:cs="Times New Roman"/>
                <w:b/>
                <w:spacing w:val="10"/>
                <w:sz w:val="20"/>
                <w:lang/>
              </w:rPr>
            </w:pPr>
            <w:r>
              <w:rPr>
                <w:rFonts w:ascii="Times New Roman" w:hAnsi="Times New Roman" w:eastAsia="宋体" w:cs="Times New Roman"/>
                <w:b/>
                <w:spacing w:val="10"/>
                <w:sz w:val="20"/>
                <w:lang w:eastAsia="zh-CN"/>
              </w:rPr>
              <w:t>01-05</w:t>
            </w: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警务人员持续培训（推行关于预防及遏止贩卖人口犯罪、受害人状况、接待技巧、保护受害人机制的培训活动）</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30</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30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2023</w:t>
            </w:r>
            <w:r>
              <w:rPr>
                <w:rFonts w:hint="eastAsia" w:ascii="Times New Roman" w:hAnsi="Times New Roman" w:eastAsia="宋体" w:cs="Times New Roman"/>
                <w:spacing w:val="10"/>
                <w:sz w:val="20"/>
                <w:lang w:eastAsia="zh-CN"/>
              </w:rPr>
              <w:t>年度首席警员晋升课程</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50</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50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警务人员持续培训（推行关于预防及遏止贩卖人口犯罪、受害人状况、接待技巧、保护受害人机制的培训活动）</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14</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14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警务人员持续培训（推行关于预防及遏止贩卖人口犯罪、受害人状况、接待技巧、保护受害人机制的培训活动）</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32</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32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color w:val="0070C0"/>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警务人员持续培训（推行关于预防及遏止贩卖人口犯罪、受害人状况、接待技巧、保护受害人机制的培训活动）</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31</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31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45" w:type="dxa"/>
            <w:vMerge w:val="continue"/>
            <w:vAlign w:val="top"/>
          </w:tcPr>
          <w:p>
            <w:pPr>
              <w:adjustRightInd w:val="0"/>
              <w:snapToGrid w:val="0"/>
              <w:spacing w:after="0" w:line="240" w:lineRule="auto"/>
              <w:jc w:val="center"/>
              <w:rPr>
                <w:rFonts w:ascii="Times New Roman" w:hAnsi="Times New Roman" w:cs="Times New Roman"/>
                <w:color w:val="0070C0"/>
                <w:spacing w:val="10"/>
                <w:sz w:val="20"/>
                <w:lang/>
              </w:rPr>
            </w:pPr>
          </w:p>
        </w:tc>
        <w:tc>
          <w:tcPr>
            <w:tcW w:w="5313" w:type="dxa"/>
            <w:vAlign w:val="center"/>
          </w:tcPr>
          <w:p>
            <w:pPr>
              <w:adjustRightInd w:val="0"/>
              <w:snapToGrid w:val="0"/>
              <w:spacing w:after="0" w:line="240" w:lineRule="auto"/>
              <w:jc w:val="center"/>
              <w:rPr>
                <w:rFonts w:ascii="Times New Roman" w:hAnsi="Times New Roman" w:cs="Times New Roman"/>
                <w:spacing w:val="10"/>
                <w:sz w:val="20"/>
                <w:lang/>
              </w:rPr>
            </w:pPr>
            <w:r>
              <w:rPr>
                <w:rFonts w:hint="eastAsia" w:ascii="Times New Roman" w:hAnsi="Times New Roman" w:eastAsia="宋体" w:cs="Times New Roman"/>
                <w:spacing w:val="10"/>
                <w:sz w:val="20"/>
                <w:lang w:eastAsia="zh-CN"/>
              </w:rPr>
              <w:t>打击贩卖人口犯罪讲座</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0</w:t>
            </w:r>
          </w:p>
        </w:tc>
        <w:tc>
          <w:tcPr>
            <w:tcW w:w="713"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193</w:t>
            </w:r>
          </w:p>
        </w:tc>
        <w:tc>
          <w:tcPr>
            <w:tcW w:w="712" w:type="dxa"/>
            <w:vAlign w:val="center"/>
          </w:tcPr>
          <w:p>
            <w:pPr>
              <w:adjustRightInd w:val="0"/>
              <w:snapToGrid w:val="0"/>
              <w:spacing w:after="0" w:line="240" w:lineRule="auto"/>
              <w:jc w:val="center"/>
              <w:rPr>
                <w:rFonts w:ascii="Times New Roman" w:hAnsi="Times New Roman" w:cs="Times New Roman"/>
                <w:spacing w:val="10"/>
                <w:sz w:val="20"/>
                <w:lang/>
              </w:rPr>
            </w:pPr>
            <w:r>
              <w:rPr>
                <w:rFonts w:ascii="Times New Roman" w:hAnsi="Times New Roman" w:eastAsia="宋体" w:cs="Times New Roman"/>
                <w:spacing w:val="10"/>
                <w:sz w:val="20"/>
                <w:lang w:eastAsia="zh-CN"/>
              </w:rPr>
              <w:t>193</w:t>
            </w:r>
          </w:p>
        </w:tc>
      </w:tr>
    </w:tbl>
    <w:p>
      <w:pPr>
        <w:spacing w:after="0" w:line="240" w:lineRule="auto"/>
        <w:jc w:val="both"/>
        <w:rPr>
          <w:rFonts w:ascii="Times New Roman" w:hAnsi="Times New Roman" w:cs="Times New Roman"/>
          <w:i/>
          <w:spacing w:val="10"/>
          <w:sz w:val="18"/>
          <w:szCs w:val="18"/>
        </w:rPr>
      </w:pPr>
      <w:r>
        <w:rPr>
          <w:rFonts w:hint="eastAsia" w:ascii="Times New Roman" w:hAnsi="Times New Roman" w:eastAsia="宋体" w:cs="Times New Roman"/>
          <w:i/>
          <w:spacing w:val="10"/>
          <w:sz w:val="18"/>
          <w:szCs w:val="18"/>
          <w:lang w:eastAsia="zh-CN"/>
        </w:rPr>
        <w:t>资料来源﹕保安司司长办公室</w:t>
      </w:r>
      <w:r>
        <w:rPr>
          <w:rFonts w:hint="eastAsia" w:ascii="Times New Roman" w:hAnsi="Times New Roman" w:eastAsia="宋体" w:cs="Times New Roman"/>
          <w:i/>
          <w:spacing w:val="10"/>
          <w:sz w:val="18"/>
          <w:szCs w:val="18"/>
          <w:lang w:eastAsia="zh-CN"/>
        </w:rPr>
        <w:t>，</w:t>
      </w:r>
      <w:r>
        <w:rPr>
          <w:rFonts w:ascii="Times New Roman" w:hAnsi="Times New Roman" w:cs="Times New Roman"/>
          <w:i/>
          <w:spacing w:val="10"/>
          <w:sz w:val="18"/>
          <w:szCs w:val="18"/>
        </w:rPr>
        <w:t>2024</w:t>
      </w:r>
    </w:p>
    <w:p>
      <w:pPr>
        <w:rPr>
          <w:rFonts w:ascii="DFKai-SB" w:hAnsi="DFKai-SB" w:eastAsia="DFKai-SB"/>
          <w:i/>
          <w:sz w:val="20"/>
          <w:szCs w:val="20"/>
        </w:rPr>
      </w:pPr>
      <w:r>
        <w:rPr>
          <w:rFonts w:hint="eastAsia" w:ascii="Times New Roman" w:hAnsi="Times New Roman" w:cs="Times New Roman"/>
          <w:i/>
          <w:spacing w:val="10"/>
          <w:sz w:val="18"/>
          <w:szCs w:val="18"/>
        </w:rPr>
        <w:t>*</w:t>
      </w:r>
      <w:r>
        <w:rPr>
          <w:rFonts w:ascii="Times New Roman" w:hAnsi="Times New Roman" w:cs="Times New Roman"/>
          <w:i/>
          <w:spacing w:val="10"/>
          <w:sz w:val="18"/>
          <w:szCs w:val="18"/>
        </w:rPr>
        <w:t>2022</w:t>
      </w:r>
      <w:r>
        <w:rPr>
          <w:rFonts w:hint="eastAsia" w:ascii="Times New Roman" w:hAnsi="Times New Roman" w:eastAsia="宋体" w:cs="Times New Roman"/>
          <w:i/>
          <w:spacing w:val="10"/>
          <w:sz w:val="18"/>
          <w:szCs w:val="18"/>
          <w:lang w:eastAsia="zh-CN"/>
        </w:rPr>
        <w:t>年度第五及六班警务人员进修课程因疫情影响取消</w:t>
      </w:r>
    </w:p>
    <w:p>
      <w:pPr>
        <w:spacing w:after="0" w:line="240" w:lineRule="auto"/>
        <w:jc w:val="both"/>
        <w:rPr>
          <w:rFonts w:ascii="Times New Roman" w:hAnsi="Times New Roman" w:cs="Times New Roman"/>
          <w:i/>
          <w:spacing w:val="10"/>
          <w:sz w:val="18"/>
          <w:szCs w:val="18"/>
        </w:rPr>
      </w:pPr>
    </w:p>
    <w:p>
      <w:pPr>
        <w:spacing w:line="240" w:lineRule="exact"/>
        <w:jc w:val="center"/>
        <w:rPr>
          <w:rFonts w:ascii="Times New Roman" w:hAnsi="Times New Roman" w:cs="Times New Roman"/>
          <w:spacing w:val="10"/>
          <w:sz w:val="20"/>
          <w:szCs w:val="20"/>
          <w:lang w:val="en-US"/>
        </w:rPr>
      </w:pPr>
    </w:p>
    <w:p>
      <w:pPr>
        <w:rPr>
          <w:rFonts w:ascii="Times New Roman" w:hAnsi="Times New Roman" w:cs="Times New Roman"/>
          <w:spacing w:val="10"/>
          <w:sz w:val="20"/>
          <w:szCs w:val="20"/>
          <w:lang w:val="en-US"/>
        </w:rPr>
      </w:pPr>
      <w:r>
        <w:rPr>
          <w:rFonts w:ascii="Times New Roman" w:hAnsi="Times New Roman" w:cs="Times New Roman"/>
          <w:spacing w:val="10"/>
          <w:sz w:val="20"/>
          <w:szCs w:val="20"/>
          <w:lang w:val="en-US"/>
        </w:rPr>
        <w:br w:type="page"/>
      </w:r>
    </w:p>
    <w:p>
      <w:pPr>
        <w:pStyle w:val="2"/>
        <w:numPr>
          <w:ilvl w:val="0"/>
          <w:numId w:val="17"/>
        </w:numPr>
        <w:rPr>
          <w:spacing w:val="10"/>
          <w:sz w:val="22"/>
        </w:rPr>
      </w:pPr>
    </w:p>
    <w:tbl>
      <w:tblPr>
        <w:tblStyle w:val="224"/>
        <w:tblW w:w="8296" w:type="dxa"/>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3188"/>
        <w:gridCol w:w="1344"/>
        <w:gridCol w:w="1234"/>
        <w:gridCol w:w="2530"/>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992" w:hRule="atLeast"/>
          <w:tblHeader/>
        </w:trPr>
        <w:tc>
          <w:tcPr>
            <w:tcW w:w="8296" w:type="dxa"/>
            <w:gridSpan w:val="4"/>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b/>
                <w:snapToGrid w:val="0"/>
                <w:spacing w:val="10"/>
                <w:sz w:val="20"/>
                <w:szCs w:val="20"/>
                <w:lang/>
              </w:rPr>
            </w:pPr>
            <w:r>
              <w:rPr>
                <w:rFonts w:ascii="Times New Roman" w:hAnsi="Times New Roman" w:eastAsia="宋体" w:cs="Times New Roman"/>
                <w:b/>
                <w:snapToGrid w:val="0"/>
                <w:spacing w:val="10"/>
                <w:sz w:val="20"/>
                <w:szCs w:val="20"/>
                <w:lang w:eastAsia="zh-CN"/>
              </w:rPr>
              <w:t>2013</w:t>
            </w:r>
            <w:r>
              <w:rPr>
                <w:rFonts w:hint="eastAsia" w:ascii="Times New Roman" w:hAnsi="Times New Roman" w:eastAsia="宋体" w:cs="Times New Roman"/>
                <w:b/>
                <w:snapToGrid w:val="0"/>
                <w:spacing w:val="10"/>
                <w:sz w:val="20"/>
                <w:szCs w:val="20"/>
                <w:lang w:eastAsia="zh-CN"/>
              </w:rPr>
              <w:t>年</w:t>
            </w:r>
            <w:r>
              <w:rPr>
                <w:rFonts w:hint="eastAsia" w:ascii="Times New Roman" w:hAnsi="Times New Roman" w:eastAsia="宋体" w:cs="Times New Roman"/>
                <w:b/>
                <w:bCs/>
                <w:spacing w:val="10"/>
                <w:sz w:val="20"/>
                <w:szCs w:val="20"/>
                <w:lang w:eastAsia="zh-CN"/>
              </w:rPr>
              <w:t>执法人员参加本地及海外培训的资料</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blHeader/>
        </w:trPr>
        <w:tc>
          <w:tcPr>
            <w:tcW w:w="3188"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b/>
                <w:snapToGrid w:val="0"/>
                <w:spacing w:val="10"/>
                <w:sz w:val="20"/>
                <w:szCs w:val="20"/>
              </w:rPr>
            </w:pPr>
            <w:r>
              <w:rPr>
                <w:rFonts w:hint="eastAsia" w:ascii="Times New Roman" w:hAnsi="Times New Roman" w:eastAsia="宋体" w:cs="Times New Roman"/>
                <w:b/>
                <w:spacing w:val="10"/>
                <w:sz w:val="20"/>
                <w:szCs w:val="20"/>
                <w:lang w:eastAsia="zh-CN"/>
              </w:rPr>
              <w:t>项目</w:t>
            </w:r>
          </w:p>
        </w:tc>
        <w:tc>
          <w:tcPr>
            <w:tcW w:w="1344"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b/>
                <w:snapToGrid w:val="0"/>
                <w:spacing w:val="10"/>
                <w:sz w:val="20"/>
                <w:szCs w:val="20"/>
              </w:rPr>
            </w:pPr>
            <w:r>
              <w:rPr>
                <w:rFonts w:hint="eastAsia" w:ascii="Times New Roman" w:hAnsi="Times New Roman" w:eastAsia="宋体" w:cs="Times New Roman"/>
                <w:b/>
                <w:spacing w:val="10"/>
                <w:sz w:val="20"/>
                <w:szCs w:val="20"/>
                <w:lang w:eastAsia="zh-CN"/>
              </w:rPr>
              <w:t>人次</w:t>
            </w:r>
          </w:p>
        </w:tc>
        <w:tc>
          <w:tcPr>
            <w:tcW w:w="1234" w:type="dxa"/>
            <w:tcBorders>
              <w:top w:val="single" w:color="auto" w:sz="4" w:space="0"/>
              <w:bottom w:val="single" w:color="auto" w:sz="4" w:space="0"/>
            </w:tcBorders>
            <w:shd w:val="clear" w:color="auto" w:fill="D9D9D9"/>
            <w:vAlign w:val="center"/>
          </w:tcPr>
          <w:p>
            <w:pPr>
              <w:spacing w:after="0" w:line="240" w:lineRule="auto"/>
              <w:ind w:left="-48" w:leftChars="-22" w:right="-66" w:rightChars="-30"/>
              <w:jc w:val="center"/>
              <w:rPr>
                <w:rFonts w:ascii="Times New Roman" w:hAnsi="Times New Roman" w:cs="Times New Roman"/>
                <w:b/>
                <w:snapToGrid w:val="0"/>
                <w:spacing w:val="10"/>
                <w:sz w:val="20"/>
                <w:szCs w:val="20"/>
              </w:rPr>
            </w:pPr>
            <w:r>
              <w:rPr>
                <w:rFonts w:hint="eastAsia" w:ascii="Times New Roman" w:hAnsi="Times New Roman" w:eastAsia="宋体" w:cs="Times New Roman"/>
                <w:b/>
                <w:spacing w:val="10"/>
                <w:sz w:val="20"/>
                <w:szCs w:val="20"/>
                <w:lang w:eastAsia="zh-CN"/>
              </w:rPr>
              <w:t>日期</w:t>
            </w:r>
          </w:p>
        </w:tc>
        <w:tc>
          <w:tcPr>
            <w:tcW w:w="2530"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b/>
                <w:snapToGrid w:val="0"/>
                <w:spacing w:val="10"/>
                <w:sz w:val="20"/>
                <w:szCs w:val="20"/>
              </w:rPr>
            </w:pPr>
            <w:r>
              <w:rPr>
                <w:rFonts w:hint="eastAsia" w:ascii="Times New Roman" w:hAnsi="Times New Roman" w:eastAsia="宋体" w:cs="Times New Roman"/>
                <w:b/>
                <w:spacing w:val="10"/>
                <w:sz w:val="20"/>
                <w:szCs w:val="20"/>
                <w:lang w:eastAsia="zh-CN"/>
              </w:rPr>
              <w:t>备注</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50" w:hRule="atLeast"/>
        </w:trPr>
        <w:tc>
          <w:tcPr>
            <w:tcW w:w="3188" w:type="dxa"/>
            <w:tcBorders>
              <w:top w:val="single" w:color="auto" w:sz="4" w:space="0"/>
            </w:tcBorders>
            <w:vAlign w:val="center"/>
          </w:tcPr>
          <w:p>
            <w:pPr>
              <w:spacing w:after="0" w:line="240" w:lineRule="auto"/>
              <w:rPr>
                <w:rFonts w:ascii="Times New Roman" w:hAnsi="Times New Roman" w:cs="Times New Roman"/>
                <w:snapToGrid w:val="0"/>
                <w:spacing w:val="10"/>
                <w:sz w:val="20"/>
                <w:szCs w:val="20"/>
              </w:rPr>
            </w:pPr>
            <w:r>
              <w:rPr>
                <w:rFonts w:hint="eastAsia" w:ascii="Times New Roman" w:hAnsi="Times New Roman" w:eastAsia="宋体" w:cs="Times New Roman"/>
                <w:spacing w:val="10"/>
                <w:sz w:val="20"/>
                <w:szCs w:val="20"/>
                <w:lang w:eastAsia="zh-CN"/>
              </w:rPr>
              <w:t>第十六届实习刑事侦查员培训课程</w:t>
            </w:r>
            <w:r>
              <w:rPr>
                <w:rFonts w:ascii="Times New Roman" w:hAnsi="Times New Roman" w:eastAsia="宋体" w:cs="Times New Roman"/>
                <w:spacing w:val="10"/>
                <w:sz w:val="20"/>
                <w:szCs w:val="20"/>
                <w:lang w:eastAsia="zh-CN"/>
              </w:rPr>
              <w:t>-</w:t>
            </w:r>
            <w:r>
              <w:rPr>
                <w:rFonts w:hint="eastAsia" w:ascii="Times New Roman" w:hAnsi="Times New Roman" w:cs="Times New Roman"/>
                <w:spacing w:val="10"/>
                <w:sz w:val="20"/>
                <w:szCs w:val="20"/>
              </w:rPr>
              <w:t>“</w:t>
            </w:r>
            <w:r>
              <w:rPr>
                <w:rFonts w:hint="eastAsia" w:ascii="Times New Roman" w:hAnsi="Times New Roman" w:eastAsia="宋体" w:cs="Times New Roman"/>
                <w:spacing w:val="10"/>
                <w:sz w:val="20"/>
                <w:szCs w:val="20"/>
                <w:lang w:eastAsia="zh-CN"/>
              </w:rPr>
              <w:t>与贩卖人口相关的法案及案例之介绍</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专题讲座</w:t>
            </w:r>
          </w:p>
        </w:tc>
        <w:tc>
          <w:tcPr>
            <w:tcW w:w="1344" w:type="dxa"/>
            <w:tcBorders>
              <w:top w:val="single" w:color="auto" w:sz="4" w:space="0"/>
            </w:tcBorders>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pacing w:val="10"/>
                <w:sz w:val="20"/>
                <w:szCs w:val="20"/>
                <w:lang w:eastAsia="zh-CN"/>
              </w:rPr>
              <w:t>70</w:t>
            </w:r>
          </w:p>
        </w:tc>
        <w:tc>
          <w:tcPr>
            <w:tcW w:w="1234" w:type="dxa"/>
            <w:tcBorders>
              <w:top w:val="single" w:color="auto" w:sz="4" w:space="0"/>
            </w:tcBorders>
            <w:vAlign w:val="center"/>
          </w:tcPr>
          <w:p>
            <w:pPr>
              <w:spacing w:after="0" w:line="240" w:lineRule="auto"/>
              <w:ind w:left="33" w:leftChars="15" w:right="33" w:rightChars="15"/>
              <w:jc w:val="center"/>
              <w:rPr>
                <w:rFonts w:ascii="Times New Roman" w:hAnsi="Times New Roman" w:cs="Times New Roman"/>
                <w:snapToGrid w:val="0"/>
                <w:spacing w:val="10"/>
                <w:sz w:val="20"/>
                <w:szCs w:val="20"/>
              </w:rPr>
            </w:pPr>
            <w:r>
              <w:rPr>
                <w:rFonts w:ascii="Times New Roman" w:hAnsi="Times New Roman" w:eastAsia="宋体" w:cs="Times New Roman"/>
                <w:spacing w:val="10"/>
                <w:sz w:val="20"/>
                <w:szCs w:val="20"/>
                <w:lang w:eastAsia="zh-CN"/>
              </w:rPr>
              <w:t>1</w:t>
            </w:r>
            <w:r>
              <w:rPr>
                <w:rFonts w:hint="eastAsia" w:ascii="Times New Roman" w:hAnsi="Times New Roman" w:eastAsia="宋体" w:cs="Times New Roman"/>
                <w:spacing w:val="10"/>
                <w:sz w:val="20"/>
                <w:szCs w:val="20"/>
                <w:lang w:eastAsia="zh-CN"/>
              </w:rPr>
              <w:t>月</w:t>
            </w:r>
          </w:p>
        </w:tc>
        <w:tc>
          <w:tcPr>
            <w:tcW w:w="2530" w:type="dxa"/>
            <w:tcBorders>
              <w:top w:val="single" w:color="auto" w:sz="4" w:space="0"/>
            </w:tcBorders>
            <w:vAlign w:val="center"/>
          </w:tcPr>
          <w:p>
            <w:pPr>
              <w:spacing w:after="0" w:line="240" w:lineRule="auto"/>
              <w:jc w:val="center"/>
              <w:rPr>
                <w:rFonts w:ascii="Times New Roman" w:hAnsi="Times New Roman" w:cs="Times New Roman"/>
                <w:snapToGrid w:val="0"/>
                <w:spacing w:val="10"/>
                <w:sz w:val="20"/>
                <w:szCs w:val="20"/>
              </w:rPr>
            </w:pPr>
            <w:r>
              <w:rPr>
                <w:rFonts w:hint="eastAsia" w:ascii="Times New Roman" w:hAnsi="Times New Roman" w:eastAsia="宋体" w:cs="Times New Roman"/>
                <w:spacing w:val="10"/>
                <w:sz w:val="20"/>
                <w:szCs w:val="20"/>
                <w:lang w:eastAsia="zh-CN"/>
              </w:rPr>
              <w:t>司法警察学校举办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99" w:hRule="atLeast"/>
        </w:trPr>
        <w:tc>
          <w:tcPr>
            <w:tcW w:w="3188" w:type="dxa"/>
            <w:vAlign w:val="center"/>
          </w:tcPr>
          <w:p>
            <w:pPr>
              <w:spacing w:after="0" w:line="240" w:lineRule="auto"/>
              <w:rPr>
                <w:rFonts w:ascii="Times New Roman" w:hAnsi="Times New Roman" w:cs="Times New Roman"/>
                <w:snapToGrid w:val="0"/>
                <w:spacing w:val="10"/>
                <w:sz w:val="20"/>
                <w:szCs w:val="20"/>
              </w:rPr>
            </w:pPr>
            <w:r>
              <w:rPr>
                <w:rFonts w:hint="eastAsia" w:ascii="Times New Roman" w:hAnsi="Times New Roman" w:eastAsia="宋体" w:cs="Times New Roman"/>
                <w:spacing w:val="10"/>
                <w:sz w:val="20"/>
                <w:szCs w:val="20"/>
                <w:lang w:eastAsia="zh-CN"/>
              </w:rPr>
              <w:t>首席警员晋升课程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贩卖人口讲座</w:t>
            </w:r>
          </w:p>
        </w:tc>
        <w:tc>
          <w:tcPr>
            <w:tcW w:w="1344" w:type="dxa"/>
            <w:vAlign w:val="center"/>
          </w:tcPr>
          <w:p>
            <w:pPr>
              <w:spacing w:after="0" w:line="240" w:lineRule="auto"/>
              <w:jc w:val="center"/>
              <w:rPr>
                <w:rFonts w:ascii="Times New Roman" w:hAnsi="Times New Roman" w:cs="Times New Roman"/>
                <w:snapToGrid w:val="0"/>
                <w:spacing w:val="10"/>
                <w:sz w:val="20"/>
                <w:szCs w:val="20"/>
                <w:lang/>
              </w:rPr>
            </w:pPr>
            <w:r>
              <w:rPr>
                <w:rFonts w:ascii="Times New Roman" w:hAnsi="Times New Roman" w:eastAsia="宋体" w:cs="Times New Roman"/>
                <w:spacing w:val="10"/>
                <w:sz w:val="20"/>
                <w:szCs w:val="20"/>
                <w:lang w:eastAsia="zh-CN"/>
              </w:rPr>
              <w:t>106</w:t>
            </w:r>
          </w:p>
        </w:tc>
        <w:tc>
          <w:tcPr>
            <w:tcW w:w="1234" w:type="dxa"/>
            <w:vAlign w:val="center"/>
          </w:tcPr>
          <w:p>
            <w:pPr>
              <w:spacing w:after="0" w:line="240" w:lineRule="auto"/>
              <w:ind w:left="33" w:leftChars="15" w:right="33" w:rightChars="15"/>
              <w:jc w:val="center"/>
              <w:rPr>
                <w:rFonts w:ascii="Times New Roman" w:hAnsi="Times New Roman" w:cs="Times New Roman"/>
                <w:snapToGrid w:val="0"/>
                <w:spacing w:val="10"/>
                <w:sz w:val="20"/>
                <w:szCs w:val="20"/>
              </w:rPr>
            </w:pPr>
            <w:r>
              <w:rPr>
                <w:rFonts w:ascii="Times New Roman" w:hAnsi="Times New Roman" w:eastAsia="宋体" w:cs="Times New Roman"/>
                <w:spacing w:val="10"/>
                <w:sz w:val="20"/>
                <w:szCs w:val="20"/>
                <w:lang w:eastAsia="zh-CN"/>
              </w:rPr>
              <w:t>2</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napToGrid w:val="0"/>
                <w:spacing w:val="10"/>
                <w:sz w:val="20"/>
                <w:szCs w:val="20"/>
                <w:lang w:eastAsia="zh-CN"/>
              </w:rPr>
              <w:t>-</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c>
          <w:tcPr>
            <w:tcW w:w="3188" w:type="dxa"/>
            <w:vAlign w:val="center"/>
          </w:tcPr>
          <w:p>
            <w:pPr>
              <w:spacing w:after="0" w:line="240" w:lineRule="auto"/>
              <w:rPr>
                <w:rFonts w:ascii="Times New Roman" w:hAnsi="Times New Roman" w:cs="Times New Roman"/>
                <w:snapToGrid w:val="0"/>
                <w:spacing w:val="10"/>
                <w:sz w:val="20"/>
                <w:szCs w:val="20"/>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儿童为本游戏治疗</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培训工作坊</w:t>
            </w:r>
          </w:p>
        </w:tc>
        <w:tc>
          <w:tcPr>
            <w:tcW w:w="1344" w:type="dxa"/>
            <w:vAlign w:val="center"/>
          </w:tcPr>
          <w:p>
            <w:pPr>
              <w:spacing w:after="0" w:line="240" w:lineRule="auto"/>
              <w:jc w:val="center"/>
              <w:rPr>
                <w:rFonts w:ascii="Times New Roman" w:hAnsi="Times New Roman" w:cs="Times New Roman"/>
                <w:snapToGrid w:val="0"/>
                <w:spacing w:val="10"/>
                <w:sz w:val="20"/>
                <w:szCs w:val="20"/>
                <w:lang/>
              </w:rPr>
            </w:pPr>
            <w:r>
              <w:rPr>
                <w:rFonts w:ascii="Times New Roman" w:hAnsi="Times New Roman" w:eastAsia="宋体" w:cs="Times New Roman"/>
                <w:spacing w:val="10"/>
                <w:sz w:val="20"/>
                <w:szCs w:val="20"/>
                <w:lang w:eastAsia="zh-CN"/>
              </w:rPr>
              <w:t>1</w:t>
            </w:r>
          </w:p>
        </w:tc>
        <w:tc>
          <w:tcPr>
            <w:tcW w:w="1234" w:type="dxa"/>
            <w:vAlign w:val="center"/>
          </w:tcPr>
          <w:p>
            <w:pPr>
              <w:spacing w:after="0" w:line="240" w:lineRule="auto"/>
              <w:ind w:left="33" w:leftChars="15" w:right="33" w:rightChars="15"/>
              <w:jc w:val="center"/>
              <w:rPr>
                <w:rFonts w:ascii="Times New Roman" w:hAnsi="Times New Roman" w:cs="Times New Roman"/>
                <w:snapToGrid w:val="0"/>
                <w:spacing w:val="10"/>
                <w:sz w:val="20"/>
                <w:szCs w:val="20"/>
              </w:rPr>
            </w:pPr>
            <w:r>
              <w:rPr>
                <w:rFonts w:ascii="Times New Roman" w:hAnsi="Times New Roman" w:eastAsia="宋体" w:cs="Times New Roman"/>
                <w:spacing w:val="10"/>
                <w:sz w:val="20"/>
                <w:szCs w:val="20"/>
                <w:lang w:eastAsia="zh-CN"/>
              </w:rPr>
              <w:t>3</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snapToGrid w:val="0"/>
                <w:spacing w:val="10"/>
                <w:sz w:val="20"/>
                <w:szCs w:val="20"/>
              </w:rPr>
            </w:pPr>
            <w:r>
              <w:rPr>
                <w:rFonts w:hint="eastAsia" w:ascii="Times New Roman" w:hAnsi="Times New Roman" w:eastAsia="宋体" w:cs="Times New Roman"/>
                <w:spacing w:val="10"/>
                <w:sz w:val="20"/>
                <w:szCs w:val="20"/>
                <w:lang w:eastAsia="zh-CN"/>
              </w:rPr>
              <w:t>由澳门防止虐待儿童会</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护儿中心主办，社工局资助妇联打击贩卖人口求助热线员参加</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2" w:hRule="atLeast"/>
        </w:trPr>
        <w:tc>
          <w:tcPr>
            <w:tcW w:w="3188" w:type="dxa"/>
            <w:vAlign w:val="center"/>
          </w:tcPr>
          <w:p>
            <w:pPr>
              <w:spacing w:after="0" w:line="240" w:lineRule="auto"/>
              <w:rPr>
                <w:rFonts w:ascii="Times New Roman" w:hAnsi="Times New Roman" w:cs="Times New Roman"/>
                <w:snapToGrid w:val="0"/>
                <w:spacing w:val="10"/>
                <w:sz w:val="20"/>
                <w:szCs w:val="20"/>
              </w:rPr>
            </w:pPr>
            <w:r>
              <w:rPr>
                <w:rFonts w:hint="eastAsia" w:ascii="Times New Roman" w:hAnsi="Times New Roman" w:eastAsia="宋体" w:cs="Times New Roman"/>
                <w:spacing w:val="10"/>
                <w:sz w:val="20"/>
                <w:szCs w:val="20"/>
                <w:lang w:eastAsia="zh-CN"/>
              </w:rPr>
              <w:t>晋升警长</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消防区长课程共阶段（科目：警察行为与人权）</w:t>
            </w:r>
          </w:p>
        </w:tc>
        <w:tc>
          <w:tcPr>
            <w:tcW w:w="1344" w:type="dxa"/>
            <w:vAlign w:val="center"/>
          </w:tcPr>
          <w:p>
            <w:pPr>
              <w:spacing w:after="0" w:line="240" w:lineRule="auto"/>
              <w:jc w:val="center"/>
              <w:rPr>
                <w:rFonts w:ascii="Times New Roman" w:hAnsi="Times New Roman" w:cs="Times New Roman"/>
                <w:snapToGrid w:val="0"/>
                <w:spacing w:val="10"/>
                <w:sz w:val="20"/>
                <w:szCs w:val="20"/>
                <w:lang/>
              </w:rPr>
            </w:pPr>
            <w:r>
              <w:rPr>
                <w:rFonts w:ascii="Times New Roman" w:hAnsi="Times New Roman" w:eastAsia="宋体" w:cs="Times New Roman"/>
                <w:spacing w:val="10"/>
                <w:sz w:val="20"/>
                <w:szCs w:val="20"/>
                <w:lang w:eastAsia="zh-CN"/>
              </w:rPr>
              <w:t>26</w:t>
            </w:r>
          </w:p>
        </w:tc>
        <w:tc>
          <w:tcPr>
            <w:tcW w:w="1234" w:type="dxa"/>
            <w:vAlign w:val="center"/>
          </w:tcPr>
          <w:p>
            <w:pPr>
              <w:spacing w:after="0" w:line="240" w:lineRule="auto"/>
              <w:ind w:left="33" w:leftChars="15" w:right="33" w:rightChars="15"/>
              <w:jc w:val="center"/>
              <w:rPr>
                <w:rFonts w:ascii="Times New Roman" w:hAnsi="Times New Roman" w:cs="Times New Roman"/>
                <w:snapToGrid w:val="0"/>
                <w:spacing w:val="10"/>
                <w:sz w:val="20"/>
                <w:szCs w:val="20"/>
              </w:rPr>
            </w:pPr>
            <w:r>
              <w:rPr>
                <w:rFonts w:ascii="Times New Roman" w:hAnsi="Times New Roman" w:eastAsia="宋体" w:cs="Times New Roman"/>
                <w:spacing w:val="10"/>
                <w:sz w:val="20"/>
                <w:szCs w:val="20"/>
                <w:lang w:eastAsia="zh-CN"/>
              </w:rPr>
              <w:t>3</w:t>
            </w:r>
            <w:r>
              <w:rPr>
                <w:rFonts w:hint="eastAsia" w:ascii="Times New Roman" w:hAnsi="Times New Roman" w:eastAsia="宋体" w:cs="Times New Roman"/>
                <w:spacing w:val="10"/>
                <w:sz w:val="20"/>
                <w:szCs w:val="20"/>
                <w:lang w:eastAsia="zh-CN"/>
              </w:rPr>
              <w:t>至</w:t>
            </w:r>
            <w:r>
              <w:rPr>
                <w:rFonts w:ascii="Times New Roman" w:hAnsi="Times New Roman" w:eastAsia="宋体" w:cs="Times New Roman"/>
                <w:spacing w:val="10"/>
                <w:sz w:val="20"/>
                <w:szCs w:val="20"/>
                <w:lang w:eastAsia="zh-CN"/>
              </w:rPr>
              <w:t>6</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napToGrid w:val="0"/>
                <w:spacing w:val="10"/>
                <w:sz w:val="20"/>
                <w:szCs w:val="20"/>
                <w:lang w:eastAsia="zh-CN"/>
              </w:rPr>
              <w:t>-</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2" w:hRule="atLeast"/>
        </w:trPr>
        <w:tc>
          <w:tcPr>
            <w:tcW w:w="3188" w:type="dxa"/>
            <w:vAlign w:val="center"/>
          </w:tcPr>
          <w:p>
            <w:pPr>
              <w:spacing w:after="0" w:line="240" w:lineRule="auto"/>
              <w:rPr>
                <w:rFonts w:ascii="Times New Roman" w:hAnsi="Times New Roman" w:cs="Times New Roman"/>
                <w:snapToGrid w:val="0"/>
                <w:spacing w:val="10"/>
                <w:sz w:val="20"/>
                <w:szCs w:val="20"/>
              </w:rPr>
            </w:pPr>
            <w:r>
              <w:rPr>
                <w:rFonts w:hint="eastAsia" w:ascii="Times New Roman" w:hAnsi="Times New Roman" w:eastAsia="宋体" w:cs="Times New Roman"/>
                <w:spacing w:val="10"/>
                <w:sz w:val="20"/>
                <w:szCs w:val="20"/>
                <w:lang w:eastAsia="zh-CN"/>
              </w:rPr>
              <w:t>第十八届保安学员培训课程（国际人权公约讲座）</w:t>
            </w:r>
          </w:p>
        </w:tc>
        <w:tc>
          <w:tcPr>
            <w:tcW w:w="1344" w:type="dxa"/>
            <w:vAlign w:val="center"/>
          </w:tcPr>
          <w:p>
            <w:pPr>
              <w:spacing w:after="0" w:line="240" w:lineRule="auto"/>
              <w:jc w:val="center"/>
              <w:rPr>
                <w:rFonts w:ascii="Times New Roman" w:hAnsi="Times New Roman" w:cs="Times New Roman"/>
                <w:snapToGrid w:val="0"/>
                <w:spacing w:val="10"/>
                <w:sz w:val="20"/>
                <w:szCs w:val="20"/>
                <w:lang/>
              </w:rPr>
            </w:pPr>
            <w:r>
              <w:rPr>
                <w:rFonts w:ascii="Times New Roman" w:hAnsi="Times New Roman" w:eastAsia="宋体" w:cs="Times New Roman"/>
                <w:spacing w:val="10"/>
                <w:sz w:val="20"/>
                <w:szCs w:val="20"/>
                <w:lang w:eastAsia="zh-CN"/>
              </w:rPr>
              <w:t>162</w:t>
            </w:r>
          </w:p>
        </w:tc>
        <w:tc>
          <w:tcPr>
            <w:tcW w:w="1234" w:type="dxa"/>
            <w:vAlign w:val="center"/>
          </w:tcPr>
          <w:p>
            <w:pPr>
              <w:spacing w:after="0" w:line="240" w:lineRule="auto"/>
              <w:ind w:left="33" w:leftChars="15" w:right="33" w:rightChars="15"/>
              <w:jc w:val="center"/>
              <w:rPr>
                <w:rFonts w:ascii="Times New Roman" w:hAnsi="Times New Roman" w:cs="Times New Roman"/>
                <w:snapToGrid w:val="0"/>
                <w:spacing w:val="10"/>
                <w:sz w:val="20"/>
                <w:szCs w:val="20"/>
              </w:rPr>
            </w:pPr>
            <w:r>
              <w:rPr>
                <w:rFonts w:ascii="Times New Roman" w:hAnsi="Times New Roman" w:eastAsia="宋体" w:cs="Times New Roman"/>
                <w:spacing w:val="10"/>
                <w:sz w:val="20"/>
                <w:szCs w:val="20"/>
                <w:lang w:eastAsia="zh-CN"/>
              </w:rPr>
              <w:t>4</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napToGrid w:val="0"/>
                <w:spacing w:val="10"/>
                <w:sz w:val="20"/>
                <w:szCs w:val="20"/>
                <w:lang w:eastAsia="zh-CN"/>
              </w:rPr>
              <w:t>-</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2" w:hRule="atLeast"/>
        </w:trPr>
        <w:tc>
          <w:tcPr>
            <w:tcW w:w="3188" w:type="dxa"/>
            <w:vAlign w:val="center"/>
          </w:tcPr>
          <w:p>
            <w:pPr>
              <w:spacing w:after="0" w:line="240" w:lineRule="auto"/>
              <w:rPr>
                <w:rFonts w:ascii="Times New Roman" w:hAnsi="Times New Roman" w:cs="Times New Roman"/>
                <w:snapToGrid w:val="0"/>
                <w:spacing w:val="10"/>
                <w:sz w:val="20"/>
                <w:szCs w:val="20"/>
              </w:rPr>
            </w:pPr>
            <w:r>
              <w:rPr>
                <w:rFonts w:ascii="Times New Roman" w:hAnsi="Times New Roman" w:eastAsia="宋体" w:cs="Times New Roman"/>
                <w:spacing w:val="10"/>
                <w:sz w:val="20"/>
                <w:szCs w:val="20"/>
                <w:lang w:eastAsia="zh-CN"/>
              </w:rPr>
              <w:t>2013</w:t>
            </w:r>
            <w:r>
              <w:rPr>
                <w:rFonts w:hint="eastAsia" w:ascii="Times New Roman" w:hAnsi="Times New Roman" w:eastAsia="宋体" w:cs="Times New Roman"/>
                <w:spacing w:val="10"/>
                <w:sz w:val="20"/>
                <w:szCs w:val="20"/>
                <w:lang w:eastAsia="zh-CN"/>
              </w:rPr>
              <w:t>年警务人员进修课程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贩卖人口讲座</w:t>
            </w:r>
          </w:p>
        </w:tc>
        <w:tc>
          <w:tcPr>
            <w:tcW w:w="1344" w:type="dxa"/>
            <w:vAlign w:val="center"/>
          </w:tcPr>
          <w:p>
            <w:pPr>
              <w:spacing w:after="0" w:line="240" w:lineRule="auto"/>
              <w:jc w:val="center"/>
              <w:rPr>
                <w:rFonts w:ascii="Times New Roman" w:hAnsi="Times New Roman" w:cs="Times New Roman"/>
                <w:snapToGrid w:val="0"/>
                <w:spacing w:val="10"/>
                <w:sz w:val="20"/>
                <w:szCs w:val="20"/>
                <w:lang/>
              </w:rPr>
            </w:pPr>
            <w:r>
              <w:rPr>
                <w:rFonts w:ascii="Times New Roman" w:hAnsi="Times New Roman" w:eastAsia="宋体" w:cs="Times New Roman"/>
                <w:spacing w:val="10"/>
                <w:sz w:val="20"/>
                <w:szCs w:val="20"/>
                <w:lang w:eastAsia="zh-CN"/>
              </w:rPr>
              <w:t>448</w:t>
            </w:r>
          </w:p>
        </w:tc>
        <w:tc>
          <w:tcPr>
            <w:tcW w:w="1234" w:type="dxa"/>
            <w:vAlign w:val="center"/>
          </w:tcPr>
          <w:p>
            <w:pPr>
              <w:spacing w:after="0" w:line="240" w:lineRule="auto"/>
              <w:ind w:left="33" w:leftChars="15" w:right="33" w:rightChars="15"/>
              <w:jc w:val="center"/>
              <w:rPr>
                <w:rFonts w:ascii="Times New Roman" w:hAnsi="Times New Roman" w:cs="Times New Roman"/>
                <w:snapToGrid w:val="0"/>
                <w:spacing w:val="10"/>
                <w:sz w:val="20"/>
                <w:szCs w:val="20"/>
              </w:rPr>
            </w:pPr>
            <w:r>
              <w:rPr>
                <w:rFonts w:ascii="Times New Roman" w:hAnsi="Times New Roman" w:eastAsia="宋体" w:cs="Times New Roman"/>
                <w:spacing w:val="10"/>
                <w:sz w:val="20"/>
                <w:szCs w:val="20"/>
                <w:lang w:eastAsia="zh-CN"/>
              </w:rPr>
              <w:t>5</w:t>
            </w:r>
            <w:r>
              <w:rPr>
                <w:rFonts w:hint="eastAsia" w:ascii="Times New Roman" w:hAnsi="Times New Roman" w:eastAsia="宋体" w:cs="Times New Roman"/>
                <w:spacing w:val="10"/>
                <w:sz w:val="20"/>
                <w:szCs w:val="20"/>
                <w:lang w:eastAsia="zh-CN"/>
              </w:rPr>
              <w:t>至</w:t>
            </w:r>
            <w:r>
              <w:rPr>
                <w:rFonts w:ascii="Times New Roman" w:hAnsi="Times New Roman" w:eastAsia="宋体" w:cs="Times New Roman"/>
                <w:spacing w:val="10"/>
                <w:sz w:val="20"/>
                <w:szCs w:val="20"/>
                <w:lang w:eastAsia="zh-CN"/>
              </w:rPr>
              <w:t>6</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napToGrid w:val="0"/>
                <w:spacing w:val="10"/>
                <w:sz w:val="20"/>
                <w:szCs w:val="20"/>
                <w:lang w:eastAsia="zh-CN"/>
              </w:rPr>
              <w:t>-</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c>
          <w:tcPr>
            <w:tcW w:w="3188" w:type="dxa"/>
            <w:vAlign w:val="center"/>
          </w:tcPr>
          <w:p>
            <w:pPr>
              <w:spacing w:after="0" w:line="240" w:lineRule="auto"/>
              <w:rPr>
                <w:rFonts w:ascii="Times New Roman" w:hAnsi="Times New Roman" w:cs="Times New Roman"/>
                <w:snapToGrid w:val="0"/>
                <w:spacing w:val="10"/>
                <w:sz w:val="20"/>
                <w:szCs w:val="20"/>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危机事故压力处理</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工作坊</w:t>
            </w:r>
          </w:p>
        </w:tc>
        <w:tc>
          <w:tcPr>
            <w:tcW w:w="1344" w:type="dxa"/>
            <w:vAlign w:val="center"/>
          </w:tcPr>
          <w:p>
            <w:pPr>
              <w:spacing w:after="0" w:line="240" w:lineRule="auto"/>
              <w:jc w:val="center"/>
              <w:rPr>
                <w:rFonts w:ascii="Times New Roman" w:hAnsi="Times New Roman" w:cs="Times New Roman"/>
                <w:snapToGrid w:val="0"/>
                <w:spacing w:val="10"/>
                <w:sz w:val="20"/>
                <w:szCs w:val="20"/>
                <w:lang/>
              </w:rPr>
            </w:pPr>
            <w:r>
              <w:rPr>
                <w:rFonts w:ascii="Times New Roman" w:hAnsi="Times New Roman" w:eastAsia="宋体" w:cs="Times New Roman"/>
                <w:spacing w:val="10"/>
                <w:sz w:val="20"/>
                <w:szCs w:val="20"/>
                <w:lang w:eastAsia="zh-CN"/>
              </w:rPr>
              <w:t>22</w:t>
            </w:r>
          </w:p>
        </w:tc>
        <w:tc>
          <w:tcPr>
            <w:tcW w:w="1234" w:type="dxa"/>
            <w:vAlign w:val="center"/>
          </w:tcPr>
          <w:p>
            <w:pPr>
              <w:spacing w:after="0" w:line="240" w:lineRule="auto"/>
              <w:ind w:left="33" w:leftChars="15" w:right="33" w:rightChars="15"/>
              <w:jc w:val="center"/>
              <w:rPr>
                <w:rFonts w:ascii="Times New Roman" w:hAnsi="Times New Roman" w:cs="Times New Roman"/>
                <w:snapToGrid w:val="0"/>
                <w:spacing w:val="10"/>
                <w:sz w:val="20"/>
                <w:szCs w:val="20"/>
              </w:rPr>
            </w:pPr>
            <w:r>
              <w:rPr>
                <w:rFonts w:ascii="Times New Roman" w:hAnsi="Times New Roman" w:eastAsia="宋体" w:cs="Times New Roman"/>
                <w:spacing w:val="10"/>
                <w:sz w:val="20"/>
                <w:szCs w:val="20"/>
                <w:lang w:eastAsia="zh-CN"/>
              </w:rPr>
              <w:t>5</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妇联主办，社工局资助</w:t>
            </w:r>
          </w:p>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对象：各社会服务机构专职人员</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c>
          <w:tcPr>
            <w:tcW w:w="3188" w:type="dxa"/>
            <w:vAlign w:val="center"/>
          </w:tcPr>
          <w:p>
            <w:pPr>
              <w:spacing w:after="0" w:line="240" w:lineRule="auto"/>
              <w:rPr>
                <w:rFonts w:ascii="Times New Roman" w:hAnsi="Times New Roman" w:cs="Times New Roman"/>
                <w:snapToGrid w:val="0"/>
                <w:spacing w:val="10"/>
                <w:sz w:val="20"/>
                <w:szCs w:val="20"/>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帮助及支援性工作者</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香港交流活动</w:t>
            </w:r>
          </w:p>
        </w:tc>
        <w:tc>
          <w:tcPr>
            <w:tcW w:w="1344" w:type="dxa"/>
            <w:vAlign w:val="center"/>
          </w:tcPr>
          <w:p>
            <w:pPr>
              <w:spacing w:after="0" w:line="240" w:lineRule="auto"/>
              <w:jc w:val="center"/>
              <w:rPr>
                <w:rFonts w:ascii="Times New Roman" w:hAnsi="Times New Roman" w:cs="Times New Roman"/>
                <w:snapToGrid w:val="0"/>
                <w:spacing w:val="10"/>
                <w:sz w:val="20"/>
                <w:szCs w:val="20"/>
                <w:lang/>
              </w:rPr>
            </w:pPr>
            <w:r>
              <w:rPr>
                <w:rFonts w:ascii="Times New Roman" w:hAnsi="Times New Roman" w:eastAsia="宋体" w:cs="Times New Roman"/>
                <w:spacing w:val="10"/>
                <w:sz w:val="20"/>
                <w:szCs w:val="20"/>
                <w:lang w:eastAsia="zh-CN"/>
              </w:rPr>
              <w:t>15</w:t>
            </w:r>
          </w:p>
        </w:tc>
        <w:tc>
          <w:tcPr>
            <w:tcW w:w="1234" w:type="dxa"/>
            <w:vAlign w:val="center"/>
          </w:tcPr>
          <w:p>
            <w:pPr>
              <w:spacing w:after="0" w:line="240" w:lineRule="auto"/>
              <w:ind w:left="33" w:leftChars="15" w:right="33" w:rightChars="15"/>
              <w:jc w:val="center"/>
              <w:rPr>
                <w:rFonts w:ascii="Times New Roman" w:hAnsi="Times New Roman" w:cs="Times New Roman"/>
                <w:snapToGrid w:val="0"/>
                <w:spacing w:val="10"/>
                <w:sz w:val="20"/>
                <w:szCs w:val="20"/>
              </w:rPr>
            </w:pPr>
            <w:r>
              <w:rPr>
                <w:rFonts w:ascii="Times New Roman" w:hAnsi="Times New Roman" w:eastAsia="宋体" w:cs="Times New Roman"/>
                <w:spacing w:val="10"/>
                <w:sz w:val="20"/>
                <w:szCs w:val="20"/>
                <w:lang w:eastAsia="zh-CN"/>
              </w:rPr>
              <w:t>6</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妇联主办，社工局资助</w:t>
            </w:r>
          </w:p>
          <w:p>
            <w:pPr>
              <w:spacing w:after="0" w:line="240" w:lineRule="auto"/>
              <w:jc w:val="center"/>
              <w:rPr>
                <w:rFonts w:ascii="Times New Roman" w:hAnsi="Times New Roman" w:cs="Times New Roman"/>
                <w:snapToGrid w:val="0"/>
                <w:spacing w:val="10"/>
                <w:sz w:val="20"/>
                <w:szCs w:val="20"/>
              </w:rPr>
            </w:pPr>
            <w:r>
              <w:rPr>
                <w:rFonts w:hint="eastAsia" w:ascii="Times New Roman" w:hAnsi="Times New Roman" w:eastAsia="宋体" w:cs="Times New Roman"/>
                <w:spacing w:val="10"/>
                <w:sz w:val="20"/>
                <w:szCs w:val="20"/>
                <w:lang w:eastAsia="zh-CN"/>
              </w:rPr>
              <w:t>对象：妇联专职人员</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3" w:hRule="atLeast"/>
        </w:trPr>
        <w:tc>
          <w:tcPr>
            <w:tcW w:w="3188" w:type="dxa"/>
            <w:vAlign w:val="center"/>
          </w:tcPr>
          <w:p>
            <w:pPr>
              <w:spacing w:after="0" w:line="240" w:lineRule="auto"/>
              <w:rPr>
                <w:rFonts w:ascii="Times New Roman" w:hAnsi="Times New Roman" w:cs="Times New Roman"/>
                <w:snapToGrid w:val="0"/>
                <w:spacing w:val="10"/>
                <w:sz w:val="20"/>
                <w:szCs w:val="20"/>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打击贩卖人口：强迫劳动</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动工作坊</w:t>
            </w:r>
          </w:p>
        </w:tc>
        <w:tc>
          <w:tcPr>
            <w:tcW w:w="1344" w:type="dxa"/>
            <w:vAlign w:val="center"/>
          </w:tcPr>
          <w:p>
            <w:pPr>
              <w:spacing w:after="0" w:line="240" w:lineRule="auto"/>
              <w:jc w:val="center"/>
              <w:rPr>
                <w:rFonts w:ascii="Times New Roman" w:hAnsi="Times New Roman" w:cs="Times New Roman"/>
                <w:snapToGrid w:val="0"/>
                <w:spacing w:val="10"/>
                <w:sz w:val="20"/>
                <w:szCs w:val="20"/>
                <w:lang/>
              </w:rPr>
            </w:pPr>
            <w:r>
              <w:rPr>
                <w:rFonts w:ascii="Times New Roman" w:hAnsi="Times New Roman" w:eastAsia="宋体" w:cs="Times New Roman"/>
                <w:spacing w:val="10"/>
                <w:sz w:val="20"/>
                <w:szCs w:val="20"/>
                <w:lang w:eastAsia="zh-CN"/>
              </w:rPr>
              <w:t>303</w:t>
            </w:r>
          </w:p>
        </w:tc>
        <w:tc>
          <w:tcPr>
            <w:tcW w:w="1234" w:type="dxa"/>
            <w:vAlign w:val="center"/>
          </w:tcPr>
          <w:p>
            <w:pPr>
              <w:spacing w:after="0" w:line="240" w:lineRule="auto"/>
              <w:ind w:left="33" w:leftChars="15" w:right="33" w:rightChars="15"/>
              <w:jc w:val="center"/>
              <w:rPr>
                <w:rFonts w:ascii="Times New Roman" w:hAnsi="Times New Roman" w:cs="Times New Roman"/>
                <w:snapToGrid w:val="0"/>
                <w:spacing w:val="10"/>
                <w:sz w:val="20"/>
                <w:szCs w:val="20"/>
              </w:rPr>
            </w:pPr>
            <w:r>
              <w:rPr>
                <w:rFonts w:ascii="Times New Roman" w:hAnsi="Times New Roman" w:eastAsia="宋体" w:cs="Times New Roman"/>
                <w:spacing w:val="10"/>
                <w:sz w:val="20"/>
                <w:szCs w:val="20"/>
                <w:lang w:eastAsia="zh-CN"/>
              </w:rPr>
              <w:t>7</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napToGrid w:val="0"/>
                <w:spacing w:val="10"/>
                <w:sz w:val="20"/>
                <w:szCs w:val="20"/>
                <w:lang w:eastAsia="zh-CN"/>
              </w:rPr>
              <w:t>-</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0" w:hRule="atLeast"/>
        </w:trPr>
        <w:tc>
          <w:tcPr>
            <w:tcW w:w="3188" w:type="dxa"/>
            <w:vAlign w:val="center"/>
          </w:tcPr>
          <w:p>
            <w:pPr>
              <w:spacing w:after="0" w:line="240" w:lineRule="auto"/>
              <w:rPr>
                <w:rFonts w:ascii="Times New Roman" w:hAnsi="Times New Roman" w:cs="Times New Roman"/>
                <w:snapToGrid w:val="0"/>
                <w:spacing w:val="10"/>
                <w:sz w:val="20"/>
                <w:szCs w:val="20"/>
                <w:lang/>
              </w:rPr>
            </w:pPr>
            <w:r>
              <w:rPr>
                <w:rFonts w:ascii="Times New Roman" w:hAnsi="Times New Roman" w:eastAsia="宋体" w:cs="Times New Roman"/>
                <w:spacing w:val="10"/>
                <w:sz w:val="20"/>
                <w:szCs w:val="20"/>
                <w:lang w:eastAsia="zh-CN"/>
              </w:rPr>
              <w:t>2013</w:t>
            </w:r>
            <w:r>
              <w:rPr>
                <w:rFonts w:hint="eastAsia" w:ascii="Times New Roman" w:hAnsi="Times New Roman" w:eastAsia="宋体" w:cs="Times New Roman"/>
                <w:spacing w:val="10"/>
                <w:sz w:val="20"/>
                <w:szCs w:val="20"/>
                <w:lang w:eastAsia="zh-CN"/>
              </w:rPr>
              <w:t>年度海关关员入职开考基础培训课程专业训练阶段（科目︰警务行动）</w:t>
            </w:r>
          </w:p>
        </w:tc>
        <w:tc>
          <w:tcPr>
            <w:tcW w:w="1344"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pacing w:val="10"/>
                <w:sz w:val="20"/>
                <w:szCs w:val="20"/>
                <w:lang w:eastAsia="zh-CN"/>
              </w:rPr>
              <w:t>42</w:t>
            </w:r>
          </w:p>
        </w:tc>
        <w:tc>
          <w:tcPr>
            <w:tcW w:w="1234" w:type="dxa"/>
            <w:vAlign w:val="center"/>
          </w:tcPr>
          <w:p>
            <w:pPr>
              <w:spacing w:after="0" w:line="240" w:lineRule="auto"/>
              <w:ind w:left="33" w:leftChars="15" w:right="33" w:rightChars="15"/>
              <w:jc w:val="center"/>
              <w:rPr>
                <w:rFonts w:ascii="Times New Roman" w:hAnsi="Times New Roman" w:cs="Times New Roman"/>
                <w:snapToGrid w:val="0"/>
                <w:spacing w:val="10"/>
                <w:sz w:val="20"/>
                <w:szCs w:val="20"/>
              </w:rPr>
            </w:pPr>
            <w:r>
              <w:rPr>
                <w:rFonts w:ascii="Times New Roman" w:hAnsi="Times New Roman" w:eastAsia="宋体" w:cs="Times New Roman"/>
                <w:spacing w:val="10"/>
                <w:sz w:val="20"/>
                <w:szCs w:val="20"/>
                <w:lang w:eastAsia="zh-CN"/>
              </w:rPr>
              <w:t>5</w:t>
            </w:r>
            <w:r>
              <w:rPr>
                <w:rFonts w:hint="eastAsia" w:ascii="Times New Roman" w:hAnsi="Times New Roman" w:eastAsia="宋体" w:cs="Times New Roman"/>
                <w:spacing w:val="10"/>
                <w:sz w:val="20"/>
                <w:szCs w:val="20"/>
                <w:lang w:eastAsia="zh-CN"/>
              </w:rPr>
              <w:t>至</w:t>
            </w:r>
            <w:r>
              <w:rPr>
                <w:rFonts w:ascii="Times New Roman" w:hAnsi="Times New Roman" w:eastAsia="宋体" w:cs="Times New Roman"/>
                <w:spacing w:val="10"/>
                <w:sz w:val="20"/>
                <w:szCs w:val="20"/>
                <w:lang w:eastAsia="zh-CN"/>
              </w:rPr>
              <w:t>9</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napToGrid w:val="0"/>
                <w:spacing w:val="10"/>
                <w:sz w:val="20"/>
                <w:szCs w:val="20"/>
                <w:lang w:eastAsia="zh-CN"/>
              </w:rPr>
              <w:t>-</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82" w:hRule="atLeast"/>
        </w:trPr>
        <w:tc>
          <w:tcPr>
            <w:tcW w:w="3188" w:type="dxa"/>
            <w:vAlign w:val="center"/>
          </w:tcPr>
          <w:p>
            <w:pPr>
              <w:spacing w:after="0" w:line="240" w:lineRule="auto"/>
              <w:rPr>
                <w:rFonts w:ascii="Times New Roman" w:hAnsi="Times New Roman" w:cs="Times New Roman"/>
                <w:snapToGrid w:val="0"/>
                <w:spacing w:val="10"/>
                <w:sz w:val="20"/>
                <w:szCs w:val="20"/>
              </w:rPr>
            </w:pPr>
            <w:r>
              <w:rPr>
                <w:rFonts w:ascii="Times New Roman" w:hAnsi="Times New Roman" w:eastAsia="宋体" w:cs="Times New Roman"/>
                <w:spacing w:val="10"/>
                <w:sz w:val="20"/>
                <w:szCs w:val="20"/>
                <w:lang w:eastAsia="zh-CN"/>
              </w:rPr>
              <w:t>2013</w:t>
            </w:r>
            <w:r>
              <w:rPr>
                <w:rFonts w:hint="eastAsia" w:ascii="Times New Roman" w:hAnsi="Times New Roman" w:eastAsia="宋体" w:cs="Times New Roman"/>
                <w:spacing w:val="10"/>
                <w:sz w:val="20"/>
                <w:szCs w:val="20"/>
                <w:lang w:eastAsia="zh-CN"/>
              </w:rPr>
              <w:t>年警务人员进修课程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贩卖人口讲座</w:t>
            </w:r>
          </w:p>
        </w:tc>
        <w:tc>
          <w:tcPr>
            <w:tcW w:w="1344" w:type="dxa"/>
            <w:vAlign w:val="center"/>
          </w:tcPr>
          <w:p>
            <w:pPr>
              <w:spacing w:after="0" w:line="240" w:lineRule="auto"/>
              <w:jc w:val="center"/>
              <w:rPr>
                <w:rFonts w:ascii="Times New Roman" w:hAnsi="Times New Roman" w:cs="Times New Roman"/>
                <w:snapToGrid w:val="0"/>
                <w:spacing w:val="10"/>
                <w:sz w:val="20"/>
                <w:szCs w:val="20"/>
                <w:lang/>
              </w:rPr>
            </w:pPr>
            <w:r>
              <w:rPr>
                <w:rFonts w:ascii="Times New Roman" w:hAnsi="Times New Roman" w:eastAsia="宋体" w:cs="Times New Roman"/>
                <w:spacing w:val="10"/>
                <w:sz w:val="20"/>
                <w:szCs w:val="20"/>
                <w:lang w:eastAsia="zh-CN"/>
              </w:rPr>
              <w:t>265</w:t>
            </w:r>
          </w:p>
        </w:tc>
        <w:tc>
          <w:tcPr>
            <w:tcW w:w="1234" w:type="dxa"/>
            <w:vAlign w:val="center"/>
          </w:tcPr>
          <w:p>
            <w:pPr>
              <w:spacing w:after="0" w:line="240" w:lineRule="auto"/>
              <w:ind w:left="33" w:leftChars="15" w:right="33" w:rightChars="15"/>
              <w:jc w:val="center"/>
              <w:rPr>
                <w:rFonts w:ascii="Times New Roman" w:hAnsi="Times New Roman" w:cs="Times New Roman"/>
                <w:snapToGrid w:val="0"/>
                <w:spacing w:val="10"/>
                <w:sz w:val="20"/>
                <w:szCs w:val="20"/>
              </w:rPr>
            </w:pPr>
            <w:r>
              <w:rPr>
                <w:rFonts w:ascii="Times New Roman" w:hAnsi="Times New Roman" w:eastAsia="宋体" w:cs="Times New Roman"/>
                <w:spacing w:val="10"/>
                <w:sz w:val="20"/>
                <w:szCs w:val="20"/>
                <w:lang w:eastAsia="zh-CN"/>
              </w:rPr>
              <w:t>7</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napToGrid w:val="0"/>
                <w:spacing w:val="10"/>
                <w:sz w:val="20"/>
                <w:szCs w:val="20"/>
                <w:lang w:eastAsia="zh-CN"/>
              </w:rPr>
              <w:t>-</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6" w:hRule="atLeast"/>
        </w:trPr>
        <w:tc>
          <w:tcPr>
            <w:tcW w:w="3188" w:type="dxa"/>
            <w:vAlign w:val="center"/>
          </w:tcPr>
          <w:p>
            <w:pPr>
              <w:spacing w:after="0" w:line="240" w:lineRule="auto"/>
              <w:rPr>
                <w:rFonts w:ascii="Times New Roman" w:hAnsi="Times New Roman" w:cs="Times New Roman"/>
                <w:snapToGrid w:val="0"/>
                <w:spacing w:val="10"/>
                <w:sz w:val="20"/>
                <w:szCs w:val="20"/>
              </w:rPr>
            </w:pPr>
            <w:r>
              <w:rPr>
                <w:rFonts w:hint="eastAsia" w:ascii="Times New Roman" w:hAnsi="Times New Roman" w:eastAsia="宋体" w:cs="Times New Roman"/>
                <w:spacing w:val="10"/>
                <w:sz w:val="20"/>
                <w:szCs w:val="20"/>
                <w:lang w:eastAsia="zh-CN"/>
              </w:rPr>
              <w:t>第十八届保安学员培训课程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贩卖人口讲座</w:t>
            </w:r>
          </w:p>
        </w:tc>
        <w:tc>
          <w:tcPr>
            <w:tcW w:w="1344" w:type="dxa"/>
            <w:vAlign w:val="center"/>
          </w:tcPr>
          <w:p>
            <w:pPr>
              <w:spacing w:after="0" w:line="240" w:lineRule="auto"/>
              <w:jc w:val="center"/>
              <w:rPr>
                <w:rFonts w:ascii="Times New Roman" w:hAnsi="Times New Roman" w:cs="Times New Roman"/>
                <w:snapToGrid w:val="0"/>
                <w:spacing w:val="10"/>
                <w:sz w:val="20"/>
                <w:szCs w:val="20"/>
                <w:lang/>
              </w:rPr>
            </w:pPr>
            <w:r>
              <w:rPr>
                <w:rFonts w:ascii="Times New Roman" w:hAnsi="Times New Roman" w:eastAsia="宋体" w:cs="Times New Roman"/>
                <w:spacing w:val="10"/>
                <w:sz w:val="20"/>
                <w:szCs w:val="20"/>
                <w:lang w:eastAsia="zh-CN"/>
              </w:rPr>
              <w:t>131</w:t>
            </w:r>
          </w:p>
        </w:tc>
        <w:tc>
          <w:tcPr>
            <w:tcW w:w="1234" w:type="dxa"/>
            <w:vAlign w:val="center"/>
          </w:tcPr>
          <w:p>
            <w:pPr>
              <w:spacing w:after="0" w:line="240" w:lineRule="auto"/>
              <w:ind w:left="33" w:leftChars="15" w:right="33" w:rightChars="15"/>
              <w:jc w:val="center"/>
              <w:rPr>
                <w:rFonts w:ascii="Times New Roman" w:hAnsi="Times New Roman" w:cs="Times New Roman"/>
                <w:snapToGrid w:val="0"/>
                <w:spacing w:val="10"/>
                <w:sz w:val="20"/>
                <w:szCs w:val="20"/>
              </w:rPr>
            </w:pPr>
            <w:r>
              <w:rPr>
                <w:rFonts w:ascii="Times New Roman" w:hAnsi="Times New Roman" w:eastAsia="宋体" w:cs="Times New Roman"/>
                <w:spacing w:val="10"/>
                <w:sz w:val="20"/>
                <w:szCs w:val="20"/>
                <w:lang w:eastAsia="zh-CN"/>
              </w:rPr>
              <w:t>7</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napToGrid w:val="0"/>
                <w:spacing w:val="10"/>
                <w:sz w:val="20"/>
                <w:szCs w:val="20"/>
                <w:lang w:eastAsia="zh-CN"/>
              </w:rPr>
              <w:t>-</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83" w:hRule="atLeast"/>
        </w:trPr>
        <w:tc>
          <w:tcPr>
            <w:tcW w:w="3188" w:type="dxa"/>
            <w:vAlign w:val="center"/>
          </w:tcPr>
          <w:p>
            <w:pPr>
              <w:spacing w:after="0" w:line="240" w:lineRule="auto"/>
              <w:rPr>
                <w:rFonts w:ascii="Times New Roman" w:hAnsi="Times New Roman" w:cs="Times New Roman"/>
                <w:snapToGrid w:val="0"/>
                <w:spacing w:val="10"/>
                <w:sz w:val="20"/>
                <w:szCs w:val="20"/>
              </w:rPr>
            </w:pPr>
            <w:r>
              <w:rPr>
                <w:rFonts w:hint="eastAsia" w:ascii="Times New Roman" w:hAnsi="Times New Roman" w:eastAsia="宋体" w:cs="Times New Roman"/>
                <w:spacing w:val="10"/>
                <w:sz w:val="20"/>
                <w:szCs w:val="20"/>
                <w:lang w:eastAsia="zh-CN"/>
              </w:rPr>
              <w:t>贩卖人口</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儿童剥削课程</w:t>
            </w:r>
          </w:p>
        </w:tc>
        <w:tc>
          <w:tcPr>
            <w:tcW w:w="1344" w:type="dxa"/>
            <w:vAlign w:val="center"/>
          </w:tcPr>
          <w:p>
            <w:pPr>
              <w:spacing w:after="0" w:line="240" w:lineRule="auto"/>
              <w:jc w:val="center"/>
              <w:rPr>
                <w:rFonts w:ascii="Times New Roman" w:hAnsi="Times New Roman" w:cs="Times New Roman"/>
                <w:snapToGrid w:val="0"/>
                <w:spacing w:val="10"/>
                <w:sz w:val="20"/>
                <w:szCs w:val="20"/>
                <w:lang/>
              </w:rPr>
            </w:pPr>
            <w:r>
              <w:rPr>
                <w:rFonts w:ascii="Times New Roman" w:hAnsi="Times New Roman" w:eastAsia="宋体" w:cs="Times New Roman"/>
                <w:spacing w:val="10"/>
                <w:sz w:val="20"/>
                <w:szCs w:val="20"/>
                <w:lang w:eastAsia="zh-CN"/>
              </w:rPr>
              <w:t>2</w:t>
            </w:r>
          </w:p>
        </w:tc>
        <w:tc>
          <w:tcPr>
            <w:tcW w:w="1234" w:type="dxa"/>
            <w:vAlign w:val="center"/>
          </w:tcPr>
          <w:p>
            <w:pPr>
              <w:spacing w:after="0" w:line="240" w:lineRule="auto"/>
              <w:ind w:left="33" w:leftChars="15" w:right="33" w:rightChars="15"/>
              <w:jc w:val="center"/>
              <w:rPr>
                <w:rFonts w:ascii="Times New Roman" w:hAnsi="Times New Roman" w:cs="Times New Roman"/>
                <w:snapToGrid w:val="0"/>
                <w:spacing w:val="10"/>
                <w:sz w:val="20"/>
                <w:szCs w:val="20"/>
              </w:rPr>
            </w:pPr>
            <w:r>
              <w:rPr>
                <w:rFonts w:ascii="Times New Roman" w:hAnsi="Times New Roman" w:eastAsia="宋体" w:cs="Times New Roman"/>
                <w:spacing w:val="10"/>
                <w:sz w:val="20"/>
                <w:szCs w:val="20"/>
                <w:lang w:eastAsia="zh-CN"/>
              </w:rPr>
              <w:t>7</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snapToGrid w:val="0"/>
                <w:spacing w:val="10"/>
                <w:sz w:val="20"/>
                <w:szCs w:val="20"/>
              </w:rPr>
            </w:pPr>
            <w:r>
              <w:rPr>
                <w:rFonts w:hint="eastAsia" w:ascii="Times New Roman" w:hAnsi="Times New Roman" w:eastAsia="宋体" w:cs="Times New Roman"/>
                <w:spacing w:val="10"/>
                <w:sz w:val="20"/>
                <w:szCs w:val="20"/>
                <w:lang w:eastAsia="zh-CN"/>
              </w:rPr>
              <w:t>由国际执法学院主办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55" w:hRule="atLeast"/>
        </w:trPr>
        <w:tc>
          <w:tcPr>
            <w:tcW w:w="3188" w:type="dxa"/>
            <w:vAlign w:val="center"/>
          </w:tcPr>
          <w:p>
            <w:pPr>
              <w:spacing w:after="0" w:line="240" w:lineRule="auto"/>
              <w:rPr>
                <w:rFonts w:ascii="Times New Roman" w:hAnsi="Times New Roman" w:cs="Times New Roman"/>
                <w:snapToGrid w:val="0"/>
                <w:spacing w:val="10"/>
                <w:sz w:val="20"/>
                <w:szCs w:val="20"/>
              </w:rPr>
            </w:pPr>
            <w:r>
              <w:rPr>
                <w:rFonts w:hint="eastAsia" w:ascii="Times New Roman" w:hAnsi="Times New Roman" w:eastAsia="宋体" w:cs="Times New Roman"/>
                <w:spacing w:val="10"/>
                <w:sz w:val="20"/>
                <w:szCs w:val="20"/>
                <w:lang w:eastAsia="zh-CN"/>
              </w:rPr>
              <w:t>贩卖人口课程</w:t>
            </w:r>
          </w:p>
        </w:tc>
        <w:tc>
          <w:tcPr>
            <w:tcW w:w="1344"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pacing w:val="10"/>
                <w:sz w:val="20"/>
                <w:szCs w:val="20"/>
                <w:lang w:eastAsia="zh-CN"/>
              </w:rPr>
              <w:t>2</w:t>
            </w:r>
          </w:p>
        </w:tc>
        <w:tc>
          <w:tcPr>
            <w:tcW w:w="1234" w:type="dxa"/>
            <w:vAlign w:val="center"/>
          </w:tcPr>
          <w:p>
            <w:pPr>
              <w:spacing w:after="0" w:line="240" w:lineRule="auto"/>
              <w:ind w:left="33" w:leftChars="15" w:right="33" w:rightChars="15"/>
              <w:jc w:val="center"/>
              <w:rPr>
                <w:rFonts w:ascii="Times New Roman" w:hAnsi="Times New Roman" w:cs="Times New Roman"/>
                <w:snapToGrid w:val="0"/>
                <w:spacing w:val="10"/>
                <w:sz w:val="20"/>
                <w:szCs w:val="20"/>
              </w:rPr>
            </w:pPr>
            <w:r>
              <w:rPr>
                <w:rFonts w:ascii="Times New Roman" w:hAnsi="Times New Roman" w:eastAsia="宋体" w:cs="Times New Roman"/>
                <w:spacing w:val="10"/>
                <w:sz w:val="20"/>
                <w:szCs w:val="20"/>
                <w:lang w:eastAsia="zh-CN"/>
              </w:rPr>
              <w:t>8</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snapToGrid w:val="0"/>
                <w:spacing w:val="10"/>
                <w:sz w:val="20"/>
                <w:szCs w:val="20"/>
              </w:rPr>
            </w:pPr>
            <w:r>
              <w:rPr>
                <w:rFonts w:hint="eastAsia" w:ascii="Times New Roman" w:hAnsi="Times New Roman" w:eastAsia="宋体" w:cs="Times New Roman"/>
                <w:spacing w:val="10"/>
                <w:sz w:val="20"/>
                <w:szCs w:val="20"/>
                <w:lang w:eastAsia="zh-CN"/>
              </w:rPr>
              <w:t>由国际执法学院主办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9" w:hRule="atLeast"/>
        </w:trPr>
        <w:tc>
          <w:tcPr>
            <w:tcW w:w="3188" w:type="dxa"/>
            <w:vAlign w:val="center"/>
          </w:tcPr>
          <w:p>
            <w:pPr>
              <w:spacing w:after="0" w:line="240" w:lineRule="auto"/>
              <w:rPr>
                <w:rFonts w:ascii="Times New Roman" w:hAnsi="Times New Roman" w:cs="Times New Roman"/>
                <w:snapToGrid w:val="0"/>
                <w:spacing w:val="10"/>
                <w:sz w:val="20"/>
                <w:szCs w:val="20"/>
              </w:rPr>
            </w:pPr>
            <w:r>
              <w:rPr>
                <w:rFonts w:ascii="Times New Roman" w:hAnsi="Times New Roman" w:eastAsia="宋体" w:cs="Times New Roman"/>
                <w:spacing w:val="10"/>
                <w:sz w:val="20"/>
                <w:szCs w:val="20"/>
                <w:lang w:eastAsia="zh-CN"/>
              </w:rPr>
              <w:t>2013</w:t>
            </w:r>
            <w:r>
              <w:rPr>
                <w:rFonts w:hint="eastAsia" w:ascii="Times New Roman" w:hAnsi="Times New Roman" w:eastAsia="宋体" w:cs="Times New Roman"/>
                <w:spacing w:val="10"/>
                <w:sz w:val="20"/>
                <w:szCs w:val="20"/>
                <w:lang w:eastAsia="zh-CN"/>
              </w:rPr>
              <w:t>年警长晋升课程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贩卖人口讲座</w:t>
            </w:r>
          </w:p>
        </w:tc>
        <w:tc>
          <w:tcPr>
            <w:tcW w:w="1344"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pacing w:val="10"/>
                <w:sz w:val="20"/>
                <w:szCs w:val="20"/>
                <w:lang w:eastAsia="zh-CN"/>
              </w:rPr>
              <w:t>13</w:t>
            </w:r>
          </w:p>
        </w:tc>
        <w:tc>
          <w:tcPr>
            <w:tcW w:w="1234" w:type="dxa"/>
            <w:vAlign w:val="center"/>
          </w:tcPr>
          <w:p>
            <w:pPr>
              <w:spacing w:after="0" w:line="240" w:lineRule="auto"/>
              <w:ind w:left="33" w:leftChars="15" w:right="33" w:rightChars="15"/>
              <w:jc w:val="center"/>
              <w:rPr>
                <w:rFonts w:ascii="Times New Roman" w:hAnsi="Times New Roman" w:cs="Times New Roman"/>
                <w:snapToGrid w:val="0"/>
                <w:spacing w:val="10"/>
                <w:sz w:val="20"/>
                <w:szCs w:val="20"/>
              </w:rPr>
            </w:pPr>
            <w:r>
              <w:rPr>
                <w:rFonts w:ascii="Times New Roman" w:hAnsi="Times New Roman" w:eastAsia="宋体" w:cs="Times New Roman"/>
                <w:spacing w:val="10"/>
                <w:sz w:val="20"/>
                <w:szCs w:val="20"/>
                <w:lang w:eastAsia="zh-CN"/>
              </w:rPr>
              <w:t>8</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napToGrid w:val="0"/>
                <w:spacing w:val="10"/>
                <w:sz w:val="20"/>
                <w:szCs w:val="20"/>
                <w:lang w:eastAsia="zh-CN"/>
              </w:rPr>
              <w:t>-</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84" w:hRule="atLeast"/>
        </w:trPr>
        <w:tc>
          <w:tcPr>
            <w:tcW w:w="3188" w:type="dxa"/>
            <w:vAlign w:val="center"/>
          </w:tcPr>
          <w:p>
            <w:pPr>
              <w:spacing w:after="0" w:line="240" w:lineRule="auto"/>
              <w:rPr>
                <w:rFonts w:ascii="Times New Roman" w:hAnsi="Times New Roman" w:cs="Times New Roman"/>
                <w:snapToGrid w:val="0"/>
                <w:spacing w:val="10"/>
                <w:sz w:val="20"/>
                <w:szCs w:val="20"/>
              </w:rPr>
            </w:pPr>
            <w:r>
              <w:rPr>
                <w:rFonts w:ascii="Times New Roman" w:hAnsi="Times New Roman" w:eastAsia="宋体" w:cs="Times New Roman"/>
                <w:spacing w:val="10"/>
                <w:sz w:val="20"/>
                <w:szCs w:val="20"/>
                <w:lang w:eastAsia="zh-CN"/>
              </w:rPr>
              <w:t>2013</w:t>
            </w:r>
            <w:r>
              <w:rPr>
                <w:rFonts w:hint="eastAsia" w:ascii="Times New Roman" w:hAnsi="Times New Roman" w:eastAsia="宋体" w:cs="Times New Roman"/>
                <w:spacing w:val="10"/>
                <w:sz w:val="20"/>
                <w:szCs w:val="20"/>
                <w:lang w:eastAsia="zh-CN"/>
              </w:rPr>
              <w:t>年晋升副警长</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副消防区长课程共阶段（科目：警察行为与人权）</w:t>
            </w:r>
          </w:p>
        </w:tc>
        <w:tc>
          <w:tcPr>
            <w:tcW w:w="1344"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pacing w:val="10"/>
                <w:sz w:val="20"/>
                <w:szCs w:val="20"/>
                <w:lang w:eastAsia="zh-CN"/>
              </w:rPr>
              <w:t>71</w:t>
            </w:r>
          </w:p>
        </w:tc>
        <w:tc>
          <w:tcPr>
            <w:tcW w:w="1234" w:type="dxa"/>
            <w:vAlign w:val="center"/>
          </w:tcPr>
          <w:p>
            <w:pPr>
              <w:spacing w:after="0" w:line="240" w:lineRule="auto"/>
              <w:ind w:left="33" w:leftChars="15" w:right="33" w:rightChars="15"/>
              <w:jc w:val="center"/>
              <w:rPr>
                <w:rFonts w:ascii="Times New Roman" w:hAnsi="Times New Roman" w:cs="Times New Roman"/>
                <w:snapToGrid w:val="0"/>
                <w:spacing w:val="10"/>
                <w:sz w:val="20"/>
                <w:szCs w:val="20"/>
              </w:rPr>
            </w:pPr>
            <w:r>
              <w:rPr>
                <w:rFonts w:ascii="Times New Roman" w:hAnsi="Times New Roman" w:eastAsia="宋体" w:cs="Times New Roman"/>
                <w:spacing w:val="10"/>
                <w:sz w:val="20"/>
                <w:szCs w:val="20"/>
                <w:lang w:eastAsia="zh-CN"/>
              </w:rPr>
              <w:t>7</w:t>
            </w:r>
            <w:r>
              <w:rPr>
                <w:rFonts w:hint="eastAsia" w:ascii="Times New Roman" w:hAnsi="Times New Roman" w:eastAsia="宋体" w:cs="Times New Roman"/>
                <w:spacing w:val="10"/>
                <w:sz w:val="20"/>
                <w:szCs w:val="20"/>
                <w:lang w:eastAsia="zh-CN"/>
              </w:rPr>
              <w:t>至</w:t>
            </w:r>
            <w:r>
              <w:rPr>
                <w:rFonts w:ascii="Times New Roman" w:hAnsi="Times New Roman" w:eastAsia="宋体" w:cs="Times New Roman"/>
                <w:spacing w:val="10"/>
                <w:sz w:val="20"/>
                <w:szCs w:val="20"/>
                <w:lang w:eastAsia="zh-CN"/>
              </w:rPr>
              <w:t>8</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snapToGrid w:val="0"/>
                <w:spacing w:val="10"/>
                <w:sz w:val="20"/>
                <w:szCs w:val="20"/>
              </w:rPr>
            </w:pPr>
            <w:r>
              <w:rPr>
                <w:rFonts w:hint="eastAsia" w:ascii="Times New Roman" w:hAnsi="Times New Roman" w:eastAsia="宋体" w:cs="Times New Roman"/>
                <w:spacing w:val="10"/>
                <w:sz w:val="20"/>
                <w:szCs w:val="20"/>
                <w:lang w:eastAsia="zh-CN"/>
              </w:rPr>
              <w:t>包含打击贩卖人口内容</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c>
          <w:tcPr>
            <w:tcW w:w="3188" w:type="dxa"/>
            <w:vAlign w:val="center"/>
          </w:tcPr>
          <w:p>
            <w:pPr>
              <w:adjustRightInd w:val="0"/>
              <w:snapToGrid w:val="0"/>
              <w:spacing w:after="0" w:line="240" w:lineRule="auto"/>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International Visitor Leadership Program</w:t>
            </w:r>
          </w:p>
          <w:p>
            <w:pPr>
              <w:spacing w:after="0" w:line="240" w:lineRule="auto"/>
              <w:rPr>
                <w:rFonts w:ascii="Times New Roman" w:hAnsi="Times New Roman" w:cs="Times New Roman"/>
                <w:snapToGrid w:val="0"/>
                <w:spacing w:val="10"/>
                <w:sz w:val="20"/>
                <w:szCs w:val="20"/>
              </w:rPr>
            </w:pPr>
            <w:r>
              <w:rPr>
                <w:rFonts w:ascii="Times New Roman" w:hAnsi="Times New Roman" w:eastAsia="宋体" w:cs="Times New Roman"/>
                <w:spacing w:val="10"/>
                <w:sz w:val="20"/>
                <w:szCs w:val="20"/>
                <w:lang w:eastAsia="zh-CN"/>
              </w:rPr>
              <w:t>Combating Trafficking in Persons</w:t>
            </w:r>
          </w:p>
        </w:tc>
        <w:tc>
          <w:tcPr>
            <w:tcW w:w="1344" w:type="dxa"/>
            <w:vAlign w:val="center"/>
          </w:tcPr>
          <w:p>
            <w:pPr>
              <w:spacing w:after="0" w:line="240" w:lineRule="auto"/>
              <w:jc w:val="center"/>
              <w:rPr>
                <w:rFonts w:ascii="Times New Roman" w:hAnsi="Times New Roman" w:cs="Times New Roman"/>
                <w:snapToGrid w:val="0"/>
                <w:spacing w:val="10"/>
                <w:sz w:val="20"/>
                <w:szCs w:val="20"/>
                <w:lang/>
              </w:rPr>
            </w:pPr>
            <w:r>
              <w:rPr>
                <w:rFonts w:ascii="Times New Roman" w:hAnsi="Times New Roman" w:eastAsia="宋体" w:cs="Times New Roman"/>
                <w:spacing w:val="10"/>
                <w:sz w:val="20"/>
                <w:szCs w:val="20"/>
                <w:lang w:eastAsia="zh-CN"/>
              </w:rPr>
              <w:t>1</w:t>
            </w:r>
          </w:p>
        </w:tc>
        <w:tc>
          <w:tcPr>
            <w:tcW w:w="1234" w:type="dxa"/>
            <w:vAlign w:val="center"/>
          </w:tcPr>
          <w:p>
            <w:pPr>
              <w:spacing w:after="0" w:line="240" w:lineRule="auto"/>
              <w:ind w:left="33" w:leftChars="15" w:right="33" w:rightChars="15"/>
              <w:jc w:val="center"/>
              <w:rPr>
                <w:rFonts w:ascii="Times New Roman" w:hAnsi="Times New Roman" w:cs="Times New Roman"/>
                <w:snapToGrid w:val="0"/>
                <w:spacing w:val="10"/>
                <w:sz w:val="20"/>
                <w:szCs w:val="20"/>
              </w:rPr>
            </w:pPr>
            <w:r>
              <w:rPr>
                <w:rFonts w:ascii="Times New Roman" w:hAnsi="Times New Roman" w:eastAsia="宋体" w:cs="Times New Roman"/>
                <w:spacing w:val="10"/>
                <w:sz w:val="20"/>
                <w:szCs w:val="20"/>
                <w:lang w:eastAsia="zh-CN"/>
              </w:rPr>
              <w:t>8</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snapToGrid w:val="0"/>
                <w:spacing w:val="10"/>
                <w:sz w:val="20"/>
                <w:szCs w:val="20"/>
              </w:rPr>
            </w:pPr>
            <w:r>
              <w:rPr>
                <w:rFonts w:hint="eastAsia" w:ascii="Times New Roman" w:hAnsi="Times New Roman" w:eastAsia="宋体" w:cs="Times New Roman"/>
                <w:spacing w:val="10"/>
                <w:sz w:val="20"/>
                <w:szCs w:val="20"/>
                <w:lang w:eastAsia="zh-CN"/>
              </w:rPr>
              <w:t>由美国国务院主辨</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16" w:hRule="atLeast"/>
        </w:trPr>
        <w:tc>
          <w:tcPr>
            <w:tcW w:w="3188" w:type="dxa"/>
            <w:vAlign w:val="center"/>
          </w:tcPr>
          <w:p>
            <w:pPr>
              <w:spacing w:after="0" w:line="240" w:lineRule="auto"/>
              <w:rPr>
                <w:rFonts w:ascii="Times New Roman" w:hAnsi="Times New Roman" w:cs="Times New Roman"/>
                <w:snapToGrid w:val="0"/>
                <w:spacing w:val="10"/>
                <w:sz w:val="20"/>
                <w:szCs w:val="20"/>
              </w:rPr>
            </w:pPr>
            <w:r>
              <w:rPr>
                <w:rFonts w:ascii="Times New Roman" w:hAnsi="Times New Roman" w:eastAsia="宋体" w:cs="Times New Roman"/>
                <w:spacing w:val="10"/>
                <w:sz w:val="20"/>
                <w:szCs w:val="20"/>
                <w:lang w:eastAsia="zh-CN"/>
              </w:rPr>
              <w:t>2013</w:t>
            </w:r>
            <w:r>
              <w:rPr>
                <w:rFonts w:hint="eastAsia" w:ascii="Times New Roman" w:hAnsi="Times New Roman" w:eastAsia="宋体" w:cs="Times New Roman"/>
                <w:spacing w:val="10"/>
                <w:sz w:val="20"/>
                <w:szCs w:val="20"/>
                <w:lang w:eastAsia="zh-CN"/>
              </w:rPr>
              <w:t>年晋升首席警员</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首席消防员课程共阶段（科目：警察行为与人权）</w:t>
            </w:r>
          </w:p>
        </w:tc>
        <w:tc>
          <w:tcPr>
            <w:tcW w:w="1344" w:type="dxa"/>
            <w:vAlign w:val="center"/>
          </w:tcPr>
          <w:p>
            <w:pPr>
              <w:spacing w:after="0" w:line="240" w:lineRule="auto"/>
              <w:jc w:val="center"/>
              <w:rPr>
                <w:rFonts w:ascii="Times New Roman" w:hAnsi="Times New Roman" w:cs="Times New Roman"/>
                <w:snapToGrid w:val="0"/>
                <w:spacing w:val="10"/>
                <w:sz w:val="20"/>
                <w:szCs w:val="20"/>
                <w:lang/>
              </w:rPr>
            </w:pPr>
            <w:r>
              <w:rPr>
                <w:rFonts w:ascii="Times New Roman" w:hAnsi="Times New Roman" w:eastAsia="宋体" w:cs="Times New Roman"/>
                <w:spacing w:val="10"/>
                <w:sz w:val="20"/>
                <w:szCs w:val="20"/>
                <w:lang w:eastAsia="zh-CN"/>
              </w:rPr>
              <w:t>197</w:t>
            </w:r>
          </w:p>
        </w:tc>
        <w:tc>
          <w:tcPr>
            <w:tcW w:w="1234" w:type="dxa"/>
            <w:vAlign w:val="center"/>
          </w:tcPr>
          <w:p>
            <w:pPr>
              <w:spacing w:after="0" w:line="240" w:lineRule="auto"/>
              <w:ind w:left="33" w:leftChars="15" w:right="33" w:rightChars="15"/>
              <w:jc w:val="center"/>
              <w:rPr>
                <w:rFonts w:ascii="Times New Roman" w:hAnsi="Times New Roman" w:cs="Times New Roman"/>
                <w:snapToGrid w:val="0"/>
                <w:spacing w:val="10"/>
                <w:sz w:val="20"/>
                <w:szCs w:val="20"/>
              </w:rPr>
            </w:pPr>
            <w:r>
              <w:rPr>
                <w:rFonts w:ascii="Times New Roman" w:hAnsi="Times New Roman" w:eastAsia="宋体" w:cs="Times New Roman"/>
                <w:spacing w:val="10"/>
                <w:sz w:val="20"/>
                <w:szCs w:val="20"/>
                <w:lang w:eastAsia="zh-CN"/>
              </w:rPr>
              <w:t>9</w:t>
            </w:r>
            <w:r>
              <w:rPr>
                <w:rFonts w:hint="eastAsia" w:ascii="Times New Roman" w:hAnsi="Times New Roman" w:eastAsia="宋体" w:cs="Times New Roman"/>
                <w:spacing w:val="10"/>
                <w:sz w:val="20"/>
                <w:szCs w:val="20"/>
                <w:lang w:eastAsia="zh-CN"/>
              </w:rPr>
              <w:t>至</w:t>
            </w:r>
            <w:r>
              <w:rPr>
                <w:rFonts w:ascii="Times New Roman" w:hAnsi="Times New Roman" w:eastAsia="宋体" w:cs="Times New Roman"/>
                <w:spacing w:val="10"/>
                <w:sz w:val="20"/>
                <w:szCs w:val="20"/>
                <w:lang w:eastAsia="zh-CN"/>
              </w:rPr>
              <w:t>10</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snapToGrid w:val="0"/>
                <w:spacing w:val="10"/>
                <w:sz w:val="20"/>
                <w:szCs w:val="20"/>
              </w:rPr>
            </w:pPr>
            <w:r>
              <w:rPr>
                <w:rFonts w:hint="eastAsia" w:ascii="Times New Roman" w:hAnsi="Times New Roman" w:eastAsia="宋体" w:cs="Times New Roman"/>
                <w:spacing w:val="10"/>
                <w:sz w:val="20"/>
                <w:szCs w:val="20"/>
                <w:lang w:eastAsia="zh-CN"/>
              </w:rPr>
              <w:t>包含打击贩卖人口内容</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71" w:hRule="atLeast"/>
        </w:trPr>
        <w:tc>
          <w:tcPr>
            <w:tcW w:w="3188" w:type="dxa"/>
            <w:vAlign w:val="center"/>
          </w:tcPr>
          <w:p>
            <w:pPr>
              <w:spacing w:after="0" w:line="240" w:lineRule="auto"/>
              <w:rPr>
                <w:rFonts w:ascii="Times New Roman" w:hAnsi="Times New Roman" w:cs="Times New Roman"/>
                <w:snapToGrid w:val="0"/>
                <w:spacing w:val="10"/>
                <w:sz w:val="20"/>
                <w:szCs w:val="20"/>
              </w:rPr>
            </w:pPr>
            <w:r>
              <w:rPr>
                <w:rFonts w:ascii="Times New Roman" w:hAnsi="Times New Roman" w:eastAsia="宋体" w:cs="Times New Roman"/>
                <w:spacing w:val="10"/>
                <w:sz w:val="20"/>
                <w:szCs w:val="20"/>
                <w:lang w:eastAsia="zh-CN"/>
              </w:rPr>
              <w:t>2013</w:t>
            </w:r>
            <w:r>
              <w:rPr>
                <w:rFonts w:hint="eastAsia" w:ascii="Times New Roman" w:hAnsi="Times New Roman" w:eastAsia="宋体" w:cs="Times New Roman"/>
                <w:spacing w:val="10"/>
                <w:sz w:val="20"/>
                <w:szCs w:val="20"/>
                <w:lang w:eastAsia="zh-CN"/>
              </w:rPr>
              <w:t>年度晋升首席关员培训课程</w:t>
            </w:r>
          </w:p>
        </w:tc>
        <w:tc>
          <w:tcPr>
            <w:tcW w:w="1344" w:type="dxa"/>
            <w:vAlign w:val="center"/>
          </w:tcPr>
          <w:p>
            <w:pPr>
              <w:spacing w:after="0" w:line="240" w:lineRule="auto"/>
              <w:jc w:val="center"/>
              <w:rPr>
                <w:rFonts w:ascii="Times New Roman" w:hAnsi="Times New Roman" w:cs="Times New Roman"/>
                <w:snapToGrid w:val="0"/>
                <w:spacing w:val="10"/>
                <w:sz w:val="20"/>
                <w:szCs w:val="20"/>
                <w:lang/>
              </w:rPr>
            </w:pPr>
            <w:r>
              <w:rPr>
                <w:rFonts w:ascii="Times New Roman" w:hAnsi="Times New Roman" w:eastAsia="宋体" w:cs="Times New Roman"/>
                <w:spacing w:val="10"/>
                <w:sz w:val="20"/>
                <w:szCs w:val="20"/>
                <w:lang w:eastAsia="zh-CN"/>
              </w:rPr>
              <w:t>38</w:t>
            </w:r>
          </w:p>
        </w:tc>
        <w:tc>
          <w:tcPr>
            <w:tcW w:w="1234" w:type="dxa"/>
            <w:vAlign w:val="center"/>
          </w:tcPr>
          <w:p>
            <w:pPr>
              <w:spacing w:after="0" w:line="240" w:lineRule="auto"/>
              <w:ind w:left="33" w:leftChars="15" w:right="33" w:rightChars="15"/>
              <w:jc w:val="center"/>
              <w:rPr>
                <w:rFonts w:ascii="Times New Roman" w:hAnsi="Times New Roman" w:cs="Times New Roman"/>
                <w:snapToGrid w:val="0"/>
                <w:spacing w:val="10"/>
                <w:sz w:val="20"/>
                <w:szCs w:val="20"/>
              </w:rPr>
            </w:pPr>
            <w:r>
              <w:rPr>
                <w:rFonts w:ascii="Times New Roman" w:hAnsi="Times New Roman" w:eastAsia="宋体" w:cs="Times New Roman"/>
                <w:spacing w:val="10"/>
                <w:sz w:val="20"/>
                <w:szCs w:val="20"/>
                <w:lang w:eastAsia="zh-CN"/>
              </w:rPr>
              <w:t>9</w:t>
            </w:r>
            <w:r>
              <w:rPr>
                <w:rFonts w:hint="eastAsia" w:ascii="Times New Roman" w:hAnsi="Times New Roman" w:eastAsia="宋体" w:cs="Times New Roman"/>
                <w:spacing w:val="10"/>
                <w:sz w:val="20"/>
                <w:szCs w:val="20"/>
                <w:lang w:eastAsia="zh-CN"/>
              </w:rPr>
              <w:t>至</w:t>
            </w:r>
            <w:r>
              <w:rPr>
                <w:rFonts w:ascii="Times New Roman" w:hAnsi="Times New Roman" w:eastAsia="宋体" w:cs="Times New Roman"/>
                <w:spacing w:val="10"/>
                <w:sz w:val="20"/>
                <w:szCs w:val="20"/>
                <w:lang w:eastAsia="zh-CN"/>
              </w:rPr>
              <w:t>12</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napToGrid w:val="0"/>
                <w:spacing w:val="10"/>
                <w:sz w:val="20"/>
                <w:szCs w:val="20"/>
                <w:lang w:eastAsia="zh-CN"/>
              </w:rPr>
              <w:t>-</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82" w:hRule="atLeast"/>
        </w:trPr>
        <w:tc>
          <w:tcPr>
            <w:tcW w:w="3188" w:type="dxa"/>
            <w:vAlign w:val="center"/>
          </w:tcPr>
          <w:p>
            <w:pPr>
              <w:spacing w:after="0" w:line="240" w:lineRule="auto"/>
              <w:rPr>
                <w:rFonts w:ascii="Times New Roman" w:hAnsi="Times New Roman" w:cs="Times New Roman"/>
                <w:snapToGrid w:val="0"/>
                <w:spacing w:val="10"/>
                <w:sz w:val="20"/>
                <w:szCs w:val="20"/>
              </w:rPr>
            </w:pPr>
            <w:r>
              <w:rPr>
                <w:rFonts w:hint="eastAsia" w:ascii="Times New Roman" w:hAnsi="Times New Roman" w:eastAsia="宋体" w:cs="Times New Roman"/>
                <w:spacing w:val="10"/>
                <w:sz w:val="20"/>
                <w:szCs w:val="20"/>
                <w:lang w:eastAsia="zh-CN"/>
              </w:rPr>
              <w:t>识别及关注人口贩运受害人培训工作坊</w:t>
            </w:r>
          </w:p>
        </w:tc>
        <w:tc>
          <w:tcPr>
            <w:tcW w:w="1344" w:type="dxa"/>
            <w:vAlign w:val="center"/>
          </w:tcPr>
          <w:p>
            <w:pPr>
              <w:spacing w:after="0" w:line="240" w:lineRule="auto"/>
              <w:jc w:val="center"/>
              <w:rPr>
                <w:rFonts w:ascii="Times New Roman" w:hAnsi="Times New Roman" w:cs="Times New Roman"/>
                <w:snapToGrid w:val="0"/>
                <w:spacing w:val="10"/>
                <w:sz w:val="20"/>
                <w:szCs w:val="20"/>
                <w:lang/>
              </w:rPr>
            </w:pPr>
            <w:r>
              <w:rPr>
                <w:rFonts w:ascii="Times New Roman" w:hAnsi="Times New Roman" w:eastAsia="宋体" w:cs="Times New Roman"/>
                <w:spacing w:val="10"/>
                <w:sz w:val="20"/>
                <w:szCs w:val="20"/>
                <w:lang w:eastAsia="zh-CN"/>
              </w:rPr>
              <w:t>54</w:t>
            </w:r>
          </w:p>
        </w:tc>
        <w:tc>
          <w:tcPr>
            <w:tcW w:w="1234" w:type="dxa"/>
            <w:vAlign w:val="center"/>
          </w:tcPr>
          <w:p>
            <w:pPr>
              <w:spacing w:after="0" w:line="240" w:lineRule="auto"/>
              <w:ind w:left="33" w:leftChars="15" w:right="33" w:rightChars="15"/>
              <w:jc w:val="center"/>
              <w:rPr>
                <w:rFonts w:ascii="Times New Roman" w:hAnsi="Times New Roman" w:cs="Times New Roman"/>
                <w:snapToGrid w:val="0"/>
                <w:spacing w:val="10"/>
                <w:sz w:val="20"/>
                <w:szCs w:val="20"/>
              </w:rPr>
            </w:pPr>
            <w:r>
              <w:rPr>
                <w:rFonts w:ascii="Times New Roman" w:hAnsi="Times New Roman" w:eastAsia="宋体" w:cs="Times New Roman"/>
                <w:spacing w:val="10"/>
                <w:sz w:val="20"/>
                <w:szCs w:val="20"/>
                <w:lang w:eastAsia="zh-CN"/>
              </w:rPr>
              <w:t>10</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snapToGrid w:val="0"/>
                <w:spacing w:val="10"/>
                <w:sz w:val="20"/>
                <w:szCs w:val="20"/>
              </w:rPr>
            </w:pPr>
            <w:r>
              <w:rPr>
                <w:rFonts w:hint="eastAsia" w:ascii="Times New Roman" w:hAnsi="Times New Roman" w:eastAsia="宋体" w:cs="Times New Roman"/>
                <w:spacing w:val="10"/>
                <w:sz w:val="20"/>
                <w:szCs w:val="20"/>
                <w:lang w:eastAsia="zh-CN"/>
              </w:rPr>
              <w:t>由国际移民组织主讲，卫生局派员参加</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94" w:hRule="atLeast"/>
        </w:trPr>
        <w:tc>
          <w:tcPr>
            <w:tcW w:w="3188" w:type="dxa"/>
            <w:vAlign w:val="center"/>
          </w:tcPr>
          <w:p>
            <w:pPr>
              <w:spacing w:after="0" w:line="240" w:lineRule="auto"/>
              <w:rPr>
                <w:rFonts w:ascii="Times New Roman" w:hAnsi="Times New Roman" w:cs="Times New Roman"/>
                <w:snapToGrid w:val="0"/>
                <w:spacing w:val="10"/>
                <w:sz w:val="20"/>
                <w:szCs w:val="20"/>
                <w:lang/>
              </w:rPr>
            </w:pPr>
            <w:r>
              <w:rPr>
                <w:rFonts w:hint="eastAsia" w:ascii="Times New Roman" w:hAnsi="Times New Roman" w:eastAsia="宋体" w:cs="Times New Roman"/>
                <w:spacing w:val="10"/>
                <w:sz w:val="20"/>
                <w:szCs w:val="20"/>
                <w:lang w:eastAsia="zh-CN"/>
              </w:rPr>
              <w:t>劳工贩运和识别贩运人口受害人培训工作坊</w:t>
            </w:r>
          </w:p>
        </w:tc>
        <w:tc>
          <w:tcPr>
            <w:tcW w:w="1344"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pacing w:val="10"/>
                <w:sz w:val="20"/>
                <w:szCs w:val="20"/>
                <w:lang w:eastAsia="zh-CN"/>
              </w:rPr>
              <w:t>132</w:t>
            </w:r>
          </w:p>
        </w:tc>
        <w:tc>
          <w:tcPr>
            <w:tcW w:w="1234" w:type="dxa"/>
            <w:vAlign w:val="center"/>
          </w:tcPr>
          <w:p>
            <w:pPr>
              <w:spacing w:after="0" w:line="240" w:lineRule="auto"/>
              <w:ind w:left="33" w:leftChars="15" w:right="33" w:rightChars="15"/>
              <w:jc w:val="center"/>
              <w:rPr>
                <w:rFonts w:ascii="Times New Roman" w:hAnsi="Times New Roman" w:cs="Times New Roman"/>
                <w:snapToGrid w:val="0"/>
                <w:spacing w:val="10"/>
                <w:sz w:val="20"/>
                <w:szCs w:val="20"/>
              </w:rPr>
            </w:pPr>
            <w:r>
              <w:rPr>
                <w:rFonts w:ascii="Times New Roman" w:hAnsi="Times New Roman" w:eastAsia="宋体" w:cs="Times New Roman"/>
                <w:spacing w:val="10"/>
                <w:sz w:val="20"/>
                <w:szCs w:val="20"/>
                <w:lang w:eastAsia="zh-CN"/>
              </w:rPr>
              <w:t>10</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snapToGrid w:val="0"/>
                <w:spacing w:val="10"/>
                <w:sz w:val="20"/>
                <w:szCs w:val="20"/>
              </w:rPr>
            </w:pPr>
            <w:r>
              <w:rPr>
                <w:rFonts w:hint="eastAsia" w:ascii="Times New Roman" w:hAnsi="Times New Roman" w:eastAsia="宋体" w:cs="Times New Roman"/>
                <w:spacing w:val="10"/>
                <w:sz w:val="20"/>
                <w:szCs w:val="20"/>
                <w:lang w:eastAsia="zh-CN"/>
              </w:rPr>
              <w:t>由国际移民组织主讲，劳工局派员参加</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99" w:hRule="atLeast"/>
        </w:trPr>
        <w:tc>
          <w:tcPr>
            <w:tcW w:w="3188" w:type="dxa"/>
            <w:vAlign w:val="center"/>
          </w:tcPr>
          <w:p>
            <w:pPr>
              <w:spacing w:after="0" w:line="240" w:lineRule="auto"/>
              <w:rPr>
                <w:rFonts w:ascii="Times New Roman" w:hAnsi="Times New Roman" w:cs="Times New Roman"/>
                <w:snapToGrid w:val="0"/>
                <w:spacing w:val="10"/>
                <w:sz w:val="20"/>
                <w:szCs w:val="20"/>
              </w:rPr>
            </w:pPr>
            <w:r>
              <w:rPr>
                <w:rFonts w:hint="eastAsia" w:ascii="Times New Roman" w:hAnsi="Times New Roman" w:eastAsia="宋体" w:cs="Times New Roman"/>
                <w:spacing w:val="10"/>
                <w:sz w:val="20"/>
                <w:szCs w:val="20"/>
                <w:lang w:eastAsia="zh-CN"/>
              </w:rPr>
              <w:t>打击贩卖人口培训课程（初阶）</w:t>
            </w:r>
          </w:p>
        </w:tc>
        <w:tc>
          <w:tcPr>
            <w:tcW w:w="1344" w:type="dxa"/>
            <w:vAlign w:val="center"/>
          </w:tcPr>
          <w:p>
            <w:pPr>
              <w:spacing w:after="0" w:line="240" w:lineRule="auto"/>
              <w:jc w:val="center"/>
              <w:rPr>
                <w:rFonts w:ascii="Times New Roman" w:hAnsi="Times New Roman" w:cs="Times New Roman"/>
                <w:snapToGrid w:val="0"/>
                <w:spacing w:val="10"/>
                <w:sz w:val="20"/>
                <w:szCs w:val="20"/>
                <w:lang/>
              </w:rPr>
            </w:pPr>
            <w:r>
              <w:rPr>
                <w:rFonts w:ascii="Times New Roman" w:hAnsi="Times New Roman" w:eastAsia="宋体" w:cs="Times New Roman"/>
                <w:spacing w:val="10"/>
                <w:sz w:val="20"/>
                <w:szCs w:val="20"/>
                <w:lang w:eastAsia="zh-CN"/>
              </w:rPr>
              <w:t>44</w:t>
            </w:r>
          </w:p>
        </w:tc>
        <w:tc>
          <w:tcPr>
            <w:tcW w:w="1234" w:type="dxa"/>
            <w:vAlign w:val="center"/>
          </w:tcPr>
          <w:p>
            <w:pPr>
              <w:spacing w:after="0" w:line="240" w:lineRule="auto"/>
              <w:ind w:left="33" w:leftChars="15" w:right="33" w:rightChars="15"/>
              <w:jc w:val="center"/>
              <w:rPr>
                <w:rFonts w:ascii="Times New Roman" w:hAnsi="Times New Roman" w:cs="Times New Roman"/>
                <w:snapToGrid w:val="0"/>
                <w:spacing w:val="10"/>
                <w:sz w:val="20"/>
                <w:szCs w:val="20"/>
              </w:rPr>
            </w:pPr>
            <w:r>
              <w:rPr>
                <w:rFonts w:ascii="Times New Roman" w:hAnsi="Times New Roman" w:eastAsia="宋体" w:cs="Times New Roman"/>
                <w:spacing w:val="10"/>
                <w:sz w:val="20"/>
                <w:szCs w:val="20"/>
                <w:lang w:eastAsia="zh-CN"/>
              </w:rPr>
              <w:t>10</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snapToGrid w:val="0"/>
                <w:spacing w:val="10"/>
                <w:sz w:val="20"/>
                <w:szCs w:val="20"/>
              </w:rPr>
            </w:pPr>
            <w:r>
              <w:rPr>
                <w:rFonts w:hint="eastAsia" w:ascii="Times New Roman" w:hAnsi="Times New Roman" w:eastAsia="宋体" w:cs="Times New Roman"/>
                <w:spacing w:val="10"/>
                <w:sz w:val="20"/>
                <w:szCs w:val="20"/>
                <w:lang w:eastAsia="zh-CN"/>
              </w:rPr>
              <w:t>由社工局举办，国际移民组织主讲</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1" w:hRule="atLeast"/>
        </w:trPr>
        <w:tc>
          <w:tcPr>
            <w:tcW w:w="3188" w:type="dxa"/>
            <w:vAlign w:val="center"/>
          </w:tcPr>
          <w:p>
            <w:pPr>
              <w:spacing w:after="0" w:line="240" w:lineRule="auto"/>
              <w:rPr>
                <w:rFonts w:ascii="Times New Roman" w:hAnsi="Times New Roman" w:cs="Times New Roman"/>
                <w:snapToGrid w:val="0"/>
                <w:spacing w:val="10"/>
                <w:sz w:val="20"/>
                <w:szCs w:val="20"/>
              </w:rPr>
            </w:pPr>
            <w:r>
              <w:rPr>
                <w:rFonts w:hint="eastAsia" w:ascii="Times New Roman" w:hAnsi="Times New Roman" w:eastAsia="宋体" w:cs="Times New Roman"/>
                <w:spacing w:val="10"/>
                <w:sz w:val="20"/>
                <w:szCs w:val="20"/>
                <w:lang w:eastAsia="zh-CN"/>
              </w:rPr>
              <w:t>打击贩卖人口培训课程（进阶）</w:t>
            </w:r>
          </w:p>
        </w:tc>
        <w:tc>
          <w:tcPr>
            <w:tcW w:w="1344" w:type="dxa"/>
            <w:vAlign w:val="center"/>
          </w:tcPr>
          <w:p>
            <w:pPr>
              <w:spacing w:after="0" w:line="240" w:lineRule="auto"/>
              <w:jc w:val="center"/>
              <w:rPr>
                <w:rFonts w:ascii="Times New Roman" w:hAnsi="Times New Roman" w:cs="Times New Roman"/>
                <w:snapToGrid w:val="0"/>
                <w:spacing w:val="10"/>
                <w:sz w:val="20"/>
                <w:szCs w:val="20"/>
                <w:lang/>
              </w:rPr>
            </w:pPr>
            <w:r>
              <w:rPr>
                <w:rFonts w:ascii="Times New Roman" w:hAnsi="Times New Roman" w:eastAsia="宋体" w:cs="Times New Roman"/>
                <w:spacing w:val="10"/>
                <w:sz w:val="20"/>
                <w:szCs w:val="20"/>
                <w:lang w:eastAsia="zh-CN"/>
              </w:rPr>
              <w:t>34</w:t>
            </w:r>
          </w:p>
        </w:tc>
        <w:tc>
          <w:tcPr>
            <w:tcW w:w="1234" w:type="dxa"/>
            <w:vAlign w:val="center"/>
          </w:tcPr>
          <w:p>
            <w:pPr>
              <w:spacing w:after="0" w:line="240" w:lineRule="auto"/>
              <w:ind w:left="33" w:leftChars="15" w:right="33" w:rightChars="15"/>
              <w:jc w:val="center"/>
              <w:rPr>
                <w:rFonts w:ascii="Times New Roman" w:hAnsi="Times New Roman" w:cs="Times New Roman"/>
                <w:snapToGrid w:val="0"/>
                <w:spacing w:val="10"/>
                <w:sz w:val="20"/>
                <w:szCs w:val="20"/>
              </w:rPr>
            </w:pPr>
            <w:r>
              <w:rPr>
                <w:rFonts w:ascii="Times New Roman" w:hAnsi="Times New Roman" w:eastAsia="宋体" w:cs="Times New Roman"/>
                <w:spacing w:val="10"/>
                <w:sz w:val="20"/>
                <w:szCs w:val="20"/>
                <w:lang w:eastAsia="zh-CN"/>
              </w:rPr>
              <w:t>10</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snapToGrid w:val="0"/>
                <w:spacing w:val="10"/>
                <w:sz w:val="20"/>
                <w:szCs w:val="20"/>
              </w:rPr>
            </w:pPr>
            <w:r>
              <w:rPr>
                <w:rFonts w:hint="eastAsia" w:ascii="Times New Roman" w:hAnsi="Times New Roman" w:eastAsia="宋体" w:cs="Times New Roman"/>
                <w:spacing w:val="10"/>
                <w:sz w:val="20"/>
                <w:szCs w:val="20"/>
                <w:lang w:eastAsia="zh-CN"/>
              </w:rPr>
              <w:t>由社工局举办，国际移民组织主讲</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12" w:hRule="atLeast"/>
        </w:trPr>
        <w:tc>
          <w:tcPr>
            <w:tcW w:w="3188" w:type="dxa"/>
            <w:vAlign w:val="center"/>
          </w:tcPr>
          <w:p>
            <w:pPr>
              <w:spacing w:after="0" w:line="240" w:lineRule="auto"/>
              <w:rPr>
                <w:rFonts w:ascii="Times New Roman" w:hAnsi="Times New Roman" w:cs="Times New Roman"/>
                <w:snapToGrid w:val="0"/>
                <w:spacing w:val="10"/>
                <w:sz w:val="20"/>
                <w:szCs w:val="20"/>
              </w:rPr>
            </w:pPr>
            <w:r>
              <w:rPr>
                <w:rFonts w:ascii="Times New Roman" w:hAnsi="Times New Roman" w:eastAsia="宋体" w:cs="Times New Roman"/>
                <w:spacing w:val="10"/>
                <w:sz w:val="20"/>
                <w:szCs w:val="20"/>
                <w:lang w:eastAsia="zh-CN"/>
              </w:rPr>
              <w:t>2013</w:t>
            </w:r>
            <w:r>
              <w:rPr>
                <w:rFonts w:hint="eastAsia" w:ascii="Times New Roman" w:hAnsi="Times New Roman" w:eastAsia="宋体" w:cs="Times New Roman"/>
                <w:spacing w:val="10"/>
                <w:sz w:val="20"/>
                <w:szCs w:val="20"/>
                <w:lang w:eastAsia="zh-CN"/>
              </w:rPr>
              <w:t>年副警长晋升课程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贩卖人口讲座</w:t>
            </w:r>
          </w:p>
        </w:tc>
        <w:tc>
          <w:tcPr>
            <w:tcW w:w="1344" w:type="dxa"/>
            <w:vAlign w:val="center"/>
          </w:tcPr>
          <w:p>
            <w:pPr>
              <w:spacing w:after="0" w:line="240" w:lineRule="auto"/>
              <w:jc w:val="center"/>
              <w:rPr>
                <w:rFonts w:ascii="Times New Roman" w:hAnsi="Times New Roman" w:cs="Times New Roman"/>
                <w:snapToGrid w:val="0"/>
                <w:spacing w:val="10"/>
                <w:sz w:val="20"/>
                <w:szCs w:val="20"/>
                <w:lang/>
              </w:rPr>
            </w:pPr>
            <w:r>
              <w:rPr>
                <w:rFonts w:ascii="Times New Roman" w:hAnsi="Times New Roman" w:eastAsia="宋体" w:cs="Times New Roman"/>
                <w:spacing w:val="10"/>
                <w:sz w:val="20"/>
                <w:szCs w:val="20"/>
                <w:lang w:eastAsia="zh-CN"/>
              </w:rPr>
              <w:t>55</w:t>
            </w:r>
          </w:p>
        </w:tc>
        <w:tc>
          <w:tcPr>
            <w:tcW w:w="1234" w:type="dxa"/>
            <w:vAlign w:val="center"/>
          </w:tcPr>
          <w:p>
            <w:pPr>
              <w:spacing w:after="0" w:line="240" w:lineRule="auto"/>
              <w:ind w:left="33" w:leftChars="15" w:right="33" w:rightChars="15"/>
              <w:jc w:val="center"/>
              <w:rPr>
                <w:rFonts w:ascii="Times New Roman" w:hAnsi="Times New Roman" w:cs="Times New Roman"/>
                <w:snapToGrid w:val="0"/>
                <w:spacing w:val="10"/>
                <w:sz w:val="20"/>
                <w:szCs w:val="20"/>
              </w:rPr>
            </w:pPr>
            <w:r>
              <w:rPr>
                <w:rFonts w:ascii="Times New Roman" w:hAnsi="Times New Roman" w:eastAsia="宋体" w:cs="Times New Roman"/>
                <w:spacing w:val="10"/>
                <w:sz w:val="20"/>
                <w:szCs w:val="20"/>
                <w:lang w:eastAsia="zh-CN"/>
              </w:rPr>
              <w:t>10</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napToGrid w:val="0"/>
                <w:spacing w:val="10"/>
                <w:sz w:val="20"/>
                <w:szCs w:val="20"/>
                <w:lang w:eastAsia="zh-CN"/>
              </w:rPr>
              <w:t>-</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76" w:hRule="atLeast"/>
        </w:trPr>
        <w:tc>
          <w:tcPr>
            <w:tcW w:w="3188" w:type="dxa"/>
            <w:vAlign w:val="center"/>
          </w:tcPr>
          <w:p>
            <w:pPr>
              <w:spacing w:after="0" w:line="240" w:lineRule="auto"/>
              <w:rPr>
                <w:rFonts w:ascii="Times New Roman" w:hAnsi="Times New Roman" w:cs="Times New Roman"/>
                <w:snapToGrid w:val="0"/>
                <w:spacing w:val="10"/>
                <w:sz w:val="20"/>
                <w:szCs w:val="20"/>
              </w:rPr>
            </w:pPr>
            <w:r>
              <w:rPr>
                <w:rFonts w:hint="eastAsia" w:ascii="Times New Roman" w:hAnsi="Times New Roman" w:eastAsia="宋体" w:cs="Times New Roman"/>
                <w:spacing w:val="10"/>
                <w:sz w:val="20"/>
                <w:szCs w:val="20"/>
                <w:lang w:eastAsia="zh-CN"/>
              </w:rPr>
              <w:t>第十八届保安学员培训课程（国际人权公约讲座）</w:t>
            </w:r>
          </w:p>
        </w:tc>
        <w:tc>
          <w:tcPr>
            <w:tcW w:w="1344" w:type="dxa"/>
            <w:vAlign w:val="center"/>
          </w:tcPr>
          <w:p>
            <w:pPr>
              <w:spacing w:after="0" w:line="240" w:lineRule="auto"/>
              <w:jc w:val="center"/>
              <w:rPr>
                <w:rFonts w:ascii="Times New Roman" w:hAnsi="Times New Roman" w:cs="Times New Roman"/>
                <w:snapToGrid w:val="0"/>
                <w:spacing w:val="10"/>
                <w:sz w:val="20"/>
                <w:szCs w:val="20"/>
                <w:lang/>
              </w:rPr>
            </w:pPr>
            <w:r>
              <w:rPr>
                <w:rFonts w:ascii="Times New Roman" w:hAnsi="Times New Roman" w:eastAsia="宋体" w:cs="Times New Roman"/>
                <w:spacing w:val="10"/>
                <w:sz w:val="20"/>
                <w:szCs w:val="20"/>
                <w:lang w:eastAsia="zh-CN"/>
              </w:rPr>
              <w:t>190</w:t>
            </w:r>
          </w:p>
        </w:tc>
        <w:tc>
          <w:tcPr>
            <w:tcW w:w="1234" w:type="dxa"/>
            <w:vAlign w:val="center"/>
          </w:tcPr>
          <w:p>
            <w:pPr>
              <w:spacing w:after="0" w:line="240" w:lineRule="auto"/>
              <w:ind w:left="33" w:leftChars="15" w:right="33" w:rightChars="15"/>
              <w:jc w:val="center"/>
              <w:rPr>
                <w:rFonts w:ascii="Times New Roman" w:hAnsi="Times New Roman" w:cs="Times New Roman"/>
                <w:snapToGrid w:val="0"/>
                <w:spacing w:val="10"/>
                <w:sz w:val="20"/>
                <w:szCs w:val="20"/>
              </w:rPr>
            </w:pPr>
            <w:r>
              <w:rPr>
                <w:rFonts w:ascii="Times New Roman" w:hAnsi="Times New Roman" w:eastAsia="宋体" w:cs="Times New Roman"/>
                <w:spacing w:val="10"/>
                <w:sz w:val="20"/>
                <w:szCs w:val="20"/>
                <w:lang w:eastAsia="zh-CN"/>
              </w:rPr>
              <w:t>11</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napToGrid w:val="0"/>
                <w:spacing w:val="10"/>
                <w:sz w:val="20"/>
                <w:szCs w:val="20"/>
                <w:lang w:eastAsia="zh-CN"/>
              </w:rPr>
              <w:t>-</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c>
          <w:tcPr>
            <w:tcW w:w="3188" w:type="dxa"/>
            <w:vAlign w:val="center"/>
          </w:tcPr>
          <w:p>
            <w:pPr>
              <w:spacing w:after="0" w:line="240" w:lineRule="auto"/>
              <w:rPr>
                <w:rFonts w:ascii="Times New Roman" w:hAnsi="Times New Roman" w:cs="Times New Roman"/>
                <w:snapToGrid w:val="0"/>
                <w:spacing w:val="10"/>
                <w:sz w:val="20"/>
                <w:szCs w:val="20"/>
              </w:rPr>
            </w:pPr>
            <w:r>
              <w:rPr>
                <w:rFonts w:hint="eastAsia" w:ascii="Times New Roman" w:hAnsi="Times New Roman" w:eastAsia="宋体" w:cs="Times New Roman"/>
                <w:spacing w:val="10"/>
                <w:sz w:val="20"/>
                <w:szCs w:val="20"/>
                <w:lang w:eastAsia="zh-CN"/>
              </w:rPr>
              <w:t>人口贩卖工作经验分享交流会</w:t>
            </w:r>
          </w:p>
        </w:tc>
        <w:tc>
          <w:tcPr>
            <w:tcW w:w="1344" w:type="dxa"/>
            <w:vAlign w:val="center"/>
          </w:tcPr>
          <w:p>
            <w:pPr>
              <w:spacing w:after="0" w:line="240" w:lineRule="auto"/>
              <w:jc w:val="center"/>
              <w:rPr>
                <w:rFonts w:ascii="Times New Roman" w:hAnsi="Times New Roman" w:cs="Times New Roman"/>
                <w:snapToGrid w:val="0"/>
                <w:spacing w:val="10"/>
                <w:sz w:val="20"/>
                <w:szCs w:val="20"/>
                <w:lang/>
              </w:rPr>
            </w:pPr>
            <w:r>
              <w:rPr>
                <w:rFonts w:ascii="Times New Roman" w:hAnsi="Times New Roman" w:eastAsia="宋体" w:cs="Times New Roman"/>
                <w:spacing w:val="10"/>
                <w:sz w:val="20"/>
                <w:szCs w:val="20"/>
                <w:lang w:eastAsia="zh-CN"/>
              </w:rPr>
              <w:t>7</w:t>
            </w:r>
          </w:p>
        </w:tc>
        <w:tc>
          <w:tcPr>
            <w:tcW w:w="1234" w:type="dxa"/>
            <w:vAlign w:val="center"/>
          </w:tcPr>
          <w:p>
            <w:pPr>
              <w:spacing w:after="0" w:line="240" w:lineRule="auto"/>
              <w:ind w:left="33" w:leftChars="15" w:right="33" w:rightChars="15"/>
              <w:jc w:val="center"/>
              <w:rPr>
                <w:rFonts w:ascii="Times New Roman" w:hAnsi="Times New Roman" w:cs="Times New Roman"/>
                <w:snapToGrid w:val="0"/>
                <w:spacing w:val="10"/>
                <w:sz w:val="20"/>
                <w:szCs w:val="20"/>
              </w:rPr>
            </w:pPr>
            <w:r>
              <w:rPr>
                <w:rFonts w:ascii="Times New Roman" w:hAnsi="Times New Roman" w:eastAsia="宋体" w:cs="Times New Roman"/>
                <w:spacing w:val="10"/>
                <w:sz w:val="20"/>
                <w:szCs w:val="20"/>
                <w:lang w:eastAsia="zh-CN"/>
              </w:rPr>
              <w:t>12</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snapToGrid w:val="0"/>
                <w:spacing w:val="10"/>
                <w:sz w:val="20"/>
                <w:szCs w:val="20"/>
              </w:rPr>
            </w:pPr>
            <w:r>
              <w:rPr>
                <w:rFonts w:hint="eastAsia" w:ascii="Times New Roman" w:hAnsi="Times New Roman" w:eastAsia="宋体" w:cs="Times New Roman"/>
                <w:spacing w:val="10"/>
                <w:sz w:val="20"/>
                <w:szCs w:val="20"/>
                <w:lang w:eastAsia="zh-CN"/>
              </w:rPr>
              <w:t>由善牧中心人员分享，对象为社工局人员</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57" w:hRule="atLeast"/>
        </w:trPr>
        <w:tc>
          <w:tcPr>
            <w:tcW w:w="3188" w:type="dxa"/>
            <w:tcBorders>
              <w:bottom w:val="single" w:color="auto" w:sz="4" w:space="0"/>
            </w:tcBorders>
            <w:vAlign w:val="center"/>
          </w:tcPr>
          <w:p>
            <w:pPr>
              <w:spacing w:after="0" w:line="240" w:lineRule="auto"/>
              <w:rPr>
                <w:rFonts w:ascii="Times New Roman" w:hAnsi="Times New Roman" w:cs="Times New Roman"/>
                <w:snapToGrid w:val="0"/>
                <w:spacing w:val="10"/>
                <w:sz w:val="20"/>
                <w:szCs w:val="20"/>
              </w:rPr>
            </w:pPr>
            <w:r>
              <w:rPr>
                <w:rFonts w:hint="eastAsia" w:ascii="Times New Roman" w:hAnsi="Times New Roman" w:eastAsia="宋体" w:cs="Times New Roman"/>
                <w:spacing w:val="10"/>
                <w:sz w:val="20"/>
                <w:szCs w:val="20"/>
                <w:lang w:eastAsia="zh-CN"/>
              </w:rPr>
              <w:t>家事调解课程</w:t>
            </w:r>
          </w:p>
        </w:tc>
        <w:tc>
          <w:tcPr>
            <w:tcW w:w="1344" w:type="dxa"/>
            <w:tcBorders>
              <w:bottom w:val="single" w:color="auto" w:sz="4" w:space="0"/>
            </w:tcBorders>
            <w:vAlign w:val="center"/>
          </w:tcPr>
          <w:p>
            <w:pPr>
              <w:spacing w:after="0" w:line="240" w:lineRule="auto"/>
              <w:jc w:val="center"/>
              <w:rPr>
                <w:rFonts w:ascii="Times New Roman" w:hAnsi="Times New Roman" w:cs="Times New Roman"/>
                <w:snapToGrid w:val="0"/>
                <w:spacing w:val="10"/>
                <w:sz w:val="20"/>
                <w:szCs w:val="20"/>
                <w:lang/>
              </w:rPr>
            </w:pPr>
            <w:r>
              <w:rPr>
                <w:rFonts w:ascii="Times New Roman" w:hAnsi="Times New Roman" w:eastAsia="宋体" w:cs="Times New Roman"/>
                <w:spacing w:val="10"/>
                <w:sz w:val="20"/>
                <w:szCs w:val="20"/>
                <w:lang w:eastAsia="zh-CN"/>
              </w:rPr>
              <w:t>1</w:t>
            </w:r>
          </w:p>
        </w:tc>
        <w:tc>
          <w:tcPr>
            <w:tcW w:w="1234" w:type="dxa"/>
            <w:tcBorders>
              <w:bottom w:val="single" w:color="auto" w:sz="4" w:space="0"/>
            </w:tcBorders>
            <w:vAlign w:val="center"/>
          </w:tcPr>
          <w:p>
            <w:pPr>
              <w:spacing w:after="0" w:line="240" w:lineRule="auto"/>
              <w:ind w:left="33" w:leftChars="15" w:right="33" w:rightChars="15"/>
              <w:jc w:val="center"/>
              <w:rPr>
                <w:rFonts w:ascii="Times New Roman" w:hAnsi="Times New Roman" w:cs="Times New Roman"/>
                <w:snapToGrid w:val="0"/>
                <w:spacing w:val="10"/>
                <w:sz w:val="20"/>
                <w:szCs w:val="20"/>
              </w:rPr>
            </w:pPr>
            <w:r>
              <w:rPr>
                <w:rFonts w:ascii="Times New Roman" w:hAnsi="Times New Roman" w:eastAsia="宋体" w:cs="Times New Roman"/>
                <w:spacing w:val="10"/>
                <w:sz w:val="20"/>
                <w:szCs w:val="20"/>
                <w:lang w:eastAsia="zh-CN"/>
              </w:rPr>
              <w:t>11</w:t>
            </w:r>
            <w:r>
              <w:rPr>
                <w:rFonts w:hint="eastAsia" w:ascii="Times New Roman" w:hAnsi="Times New Roman" w:eastAsia="宋体" w:cs="Times New Roman"/>
                <w:spacing w:val="10"/>
                <w:sz w:val="20"/>
                <w:szCs w:val="20"/>
                <w:lang w:eastAsia="zh-CN"/>
              </w:rPr>
              <w:t>至</w:t>
            </w:r>
            <w:r>
              <w:rPr>
                <w:rFonts w:ascii="Times New Roman" w:hAnsi="Times New Roman" w:eastAsia="宋体" w:cs="Times New Roman"/>
                <w:spacing w:val="10"/>
                <w:sz w:val="20"/>
                <w:szCs w:val="20"/>
                <w:lang w:eastAsia="zh-CN"/>
              </w:rPr>
              <w:t>12</w:t>
            </w:r>
            <w:r>
              <w:rPr>
                <w:rFonts w:hint="eastAsia" w:ascii="Times New Roman" w:hAnsi="Times New Roman" w:eastAsia="宋体" w:cs="Times New Roman"/>
                <w:spacing w:val="10"/>
                <w:sz w:val="20"/>
                <w:szCs w:val="20"/>
                <w:lang w:eastAsia="zh-CN"/>
              </w:rPr>
              <w:t>月</w:t>
            </w:r>
          </w:p>
        </w:tc>
        <w:tc>
          <w:tcPr>
            <w:tcW w:w="2530" w:type="dxa"/>
            <w:tcBorders>
              <w:bottom w:val="single" w:color="auto" w:sz="4" w:space="0"/>
            </w:tcBorders>
            <w:vAlign w:val="center"/>
          </w:tcPr>
          <w:p>
            <w:pPr>
              <w:spacing w:after="0" w:line="240" w:lineRule="auto"/>
              <w:jc w:val="center"/>
              <w:rPr>
                <w:rFonts w:ascii="Times New Roman" w:hAnsi="Times New Roman" w:cs="Times New Roman"/>
                <w:snapToGrid w:val="0"/>
                <w:spacing w:val="10"/>
                <w:sz w:val="20"/>
                <w:szCs w:val="20"/>
              </w:rPr>
            </w:pPr>
            <w:r>
              <w:rPr>
                <w:rFonts w:hint="eastAsia" w:ascii="Times New Roman" w:hAnsi="Times New Roman" w:eastAsia="宋体" w:cs="Times New Roman"/>
                <w:spacing w:val="10"/>
                <w:sz w:val="20"/>
                <w:szCs w:val="20"/>
                <w:lang w:eastAsia="zh-CN"/>
              </w:rPr>
              <w:t>由妇联主办，社工局派员参加</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54" w:hRule="atLeast"/>
        </w:trPr>
        <w:tc>
          <w:tcPr>
            <w:tcW w:w="3188"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snapToGrid w:val="0"/>
                <w:spacing w:val="10"/>
                <w:sz w:val="20"/>
                <w:szCs w:val="20"/>
              </w:rPr>
            </w:pPr>
            <w:r>
              <w:rPr>
                <w:rFonts w:hint="eastAsia" w:ascii="Times New Roman" w:hAnsi="Times New Roman" w:eastAsia="宋体" w:cs="Times New Roman"/>
                <w:b/>
                <w:bCs/>
                <w:spacing w:val="10"/>
                <w:sz w:val="20"/>
                <w:szCs w:val="20"/>
                <w:lang w:eastAsia="zh-CN"/>
              </w:rPr>
              <w:t>总人次</w:t>
            </w:r>
          </w:p>
        </w:tc>
        <w:tc>
          <w:tcPr>
            <w:tcW w:w="1344"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snapToGrid w:val="0"/>
                <w:spacing w:val="10"/>
                <w:sz w:val="20"/>
                <w:szCs w:val="20"/>
                <w:lang/>
              </w:rPr>
            </w:pPr>
            <w:r>
              <w:rPr>
                <w:rFonts w:ascii="Times New Roman" w:hAnsi="Times New Roman" w:eastAsia="宋体" w:cs="Times New Roman"/>
                <w:b/>
                <w:spacing w:val="10"/>
                <w:sz w:val="20"/>
                <w:szCs w:val="20"/>
                <w:lang w:eastAsia="zh-CN"/>
              </w:rPr>
              <w:t>2,432</w:t>
            </w:r>
          </w:p>
        </w:tc>
        <w:tc>
          <w:tcPr>
            <w:tcW w:w="1234" w:type="dxa"/>
            <w:tcBorders>
              <w:top w:val="single" w:color="auto" w:sz="4" w:space="0"/>
              <w:bottom w:val="single" w:color="auto" w:sz="4" w:space="0"/>
            </w:tcBorders>
            <w:shd w:val="clear" w:color="auto" w:fill="D9D9D9"/>
            <w:vAlign w:val="center"/>
          </w:tcPr>
          <w:p>
            <w:pPr>
              <w:spacing w:after="0" w:line="240" w:lineRule="auto"/>
              <w:ind w:left="33" w:leftChars="15" w:right="33" w:rightChars="15"/>
              <w:jc w:val="center"/>
              <w:rPr>
                <w:rFonts w:ascii="Times New Roman" w:hAnsi="Times New Roman" w:cs="Times New Roman"/>
                <w:snapToGrid w:val="0"/>
                <w:spacing w:val="10"/>
                <w:sz w:val="20"/>
                <w:szCs w:val="20"/>
              </w:rPr>
            </w:pPr>
          </w:p>
        </w:tc>
        <w:tc>
          <w:tcPr>
            <w:tcW w:w="2530"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snapToGrid w:val="0"/>
                <w:spacing w:val="10"/>
                <w:sz w:val="20"/>
                <w:szCs w:val="20"/>
                <w:lang/>
              </w:rPr>
            </w:pPr>
          </w:p>
        </w:tc>
      </w:tr>
    </w:tbl>
    <w:p>
      <w:pPr>
        <w:spacing w:line="240" w:lineRule="exact"/>
        <w:rPr>
          <w:rFonts w:ascii="Times New Roman" w:hAnsi="Times New Roman" w:cs="Times New Roman"/>
          <w:spacing w:val="10"/>
          <w:sz w:val="18"/>
          <w:szCs w:val="18"/>
          <w:lang/>
        </w:rPr>
      </w:pPr>
      <w:r>
        <w:rPr>
          <w:rFonts w:hint="eastAsia" w:ascii="Times New Roman" w:hAnsi="Times New Roman" w:eastAsia="宋体" w:cs="Times New Roman"/>
          <w:i/>
          <w:spacing w:val="10"/>
          <w:sz w:val="18"/>
          <w:szCs w:val="18"/>
          <w:lang w:eastAsia="zh-CN"/>
        </w:rPr>
        <w:t>资料来源</w:t>
      </w:r>
      <w:r>
        <w:rPr>
          <w:rFonts w:ascii="Times New Roman" w:hAnsi="Times New Roman" w:eastAsia="宋体" w:cs="Times New Roman"/>
          <w:i/>
          <w:spacing w:val="10"/>
          <w:sz w:val="18"/>
          <w:szCs w:val="18"/>
          <w:lang w:eastAsia="zh-CN"/>
        </w:rPr>
        <w:t xml:space="preserve">: </w:t>
      </w:r>
      <w:r>
        <w:rPr>
          <w:rFonts w:hint="eastAsia" w:ascii="Times New Roman" w:hAnsi="Times New Roman" w:eastAsia="宋体" w:cs="Times New Roman"/>
          <w:i/>
          <w:spacing w:val="10"/>
          <w:sz w:val="18"/>
          <w:szCs w:val="18"/>
          <w:lang w:eastAsia="zh-CN"/>
        </w:rPr>
        <w:t>保安司司长办公室，</w:t>
      </w:r>
      <w:r>
        <w:rPr>
          <w:rFonts w:ascii="Times New Roman" w:hAnsi="Times New Roman" w:eastAsia="宋体" w:cs="Times New Roman"/>
          <w:i/>
          <w:spacing w:val="10"/>
          <w:sz w:val="18"/>
          <w:szCs w:val="18"/>
          <w:lang w:eastAsia="zh-CN"/>
        </w:rPr>
        <w:t>2024</w:t>
      </w:r>
    </w:p>
    <w:p>
      <w:pPr>
        <w:rPr>
          <w:rFonts w:ascii="Times New Roman" w:hAnsi="Times New Roman" w:cs="Times New Roman"/>
          <w:spacing w:val="10"/>
        </w:rPr>
      </w:pPr>
    </w:p>
    <w:p>
      <w:pPr>
        <w:rPr>
          <w:rFonts w:ascii="Times New Roman" w:hAnsi="Times New Roman" w:cs="Times New Roman"/>
          <w:spacing w:val="10"/>
        </w:rPr>
      </w:pPr>
      <w:r>
        <w:rPr>
          <w:rFonts w:ascii="Times New Roman" w:hAnsi="Times New Roman" w:cs="Times New Roman"/>
          <w:spacing w:val="10"/>
        </w:rPr>
        <w:br w:type="page"/>
      </w:r>
    </w:p>
    <w:p>
      <w:pPr>
        <w:pStyle w:val="2"/>
        <w:numPr>
          <w:ilvl w:val="0"/>
          <w:numId w:val="17"/>
        </w:numPr>
        <w:rPr>
          <w:spacing w:val="10"/>
          <w:sz w:val="22"/>
        </w:rPr>
      </w:pPr>
    </w:p>
    <w:tbl>
      <w:tblPr>
        <w:tblStyle w:val="224"/>
        <w:tblW w:w="8296" w:type="dxa"/>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3188"/>
        <w:gridCol w:w="1344"/>
        <w:gridCol w:w="1234"/>
        <w:gridCol w:w="2530"/>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79" w:hRule="atLeast"/>
          <w:tblHeader/>
        </w:trPr>
        <w:tc>
          <w:tcPr>
            <w:tcW w:w="8296" w:type="dxa"/>
            <w:gridSpan w:val="4"/>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snapToGrid w:val="0"/>
                <w:spacing w:val="10"/>
                <w:sz w:val="20"/>
                <w:szCs w:val="20"/>
                <w:lang/>
              </w:rPr>
            </w:pPr>
            <w:r>
              <w:rPr>
                <w:rFonts w:ascii="Times New Roman" w:hAnsi="Times New Roman" w:eastAsia="宋体" w:cs="Times New Roman"/>
                <w:b/>
                <w:snapToGrid w:val="0"/>
                <w:spacing w:val="10"/>
                <w:sz w:val="20"/>
                <w:szCs w:val="20"/>
                <w:lang w:eastAsia="zh-CN"/>
              </w:rPr>
              <w:t>2014</w:t>
            </w:r>
            <w:r>
              <w:rPr>
                <w:rFonts w:hint="eastAsia" w:ascii="Times New Roman" w:hAnsi="Times New Roman" w:eastAsia="宋体" w:cs="Times New Roman"/>
                <w:b/>
                <w:snapToGrid w:val="0"/>
                <w:spacing w:val="10"/>
                <w:sz w:val="20"/>
                <w:szCs w:val="20"/>
                <w:lang w:eastAsia="zh-CN"/>
              </w:rPr>
              <w:t>年</w:t>
            </w:r>
            <w:r>
              <w:rPr>
                <w:rFonts w:hint="eastAsia" w:ascii="Times New Roman" w:hAnsi="Times New Roman" w:eastAsia="宋体" w:cs="Times New Roman"/>
                <w:b/>
                <w:bCs/>
                <w:spacing w:val="10"/>
                <w:sz w:val="20"/>
                <w:szCs w:val="20"/>
                <w:lang w:eastAsia="zh-CN"/>
              </w:rPr>
              <w:t>执法人员参加本地及海外培训的资料</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05" w:hRule="atLeast"/>
          <w:tblHeader/>
        </w:trPr>
        <w:tc>
          <w:tcPr>
            <w:tcW w:w="3188"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b/>
                <w:bCs/>
                <w:spacing w:val="10"/>
                <w:sz w:val="20"/>
                <w:szCs w:val="20"/>
              </w:rPr>
            </w:pPr>
            <w:r>
              <w:rPr>
                <w:rFonts w:hint="eastAsia" w:ascii="Times New Roman" w:hAnsi="Times New Roman" w:eastAsia="宋体" w:cs="Times New Roman"/>
                <w:b/>
                <w:spacing w:val="10"/>
                <w:sz w:val="20"/>
                <w:szCs w:val="20"/>
                <w:lang w:eastAsia="zh-CN"/>
              </w:rPr>
              <w:t>项目</w:t>
            </w:r>
          </w:p>
        </w:tc>
        <w:tc>
          <w:tcPr>
            <w:tcW w:w="1344"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b/>
                <w:spacing w:val="10"/>
                <w:sz w:val="20"/>
                <w:szCs w:val="20"/>
                <w:lang w:eastAsia="zh-CN"/>
              </w:rPr>
              <w:t>人次</w:t>
            </w:r>
          </w:p>
        </w:tc>
        <w:tc>
          <w:tcPr>
            <w:tcW w:w="1234" w:type="dxa"/>
            <w:tcBorders>
              <w:top w:val="single" w:color="auto" w:sz="4" w:space="0"/>
              <w:bottom w:val="single" w:color="auto" w:sz="4" w:space="0"/>
            </w:tcBorders>
            <w:shd w:val="clear" w:color="auto" w:fill="D9D9D9"/>
            <w:vAlign w:val="center"/>
          </w:tcPr>
          <w:p>
            <w:pPr>
              <w:spacing w:after="0" w:line="240" w:lineRule="auto"/>
              <w:ind w:left="33" w:leftChars="15" w:right="33" w:rightChars="15"/>
              <w:jc w:val="center"/>
              <w:rPr>
                <w:rFonts w:ascii="Times New Roman" w:hAnsi="Times New Roman" w:cs="Times New Roman"/>
                <w:snapToGrid w:val="0"/>
                <w:spacing w:val="10"/>
                <w:sz w:val="20"/>
                <w:szCs w:val="20"/>
              </w:rPr>
            </w:pPr>
            <w:r>
              <w:rPr>
                <w:rFonts w:hint="eastAsia" w:ascii="Times New Roman" w:hAnsi="Times New Roman" w:eastAsia="宋体" w:cs="Times New Roman"/>
                <w:b/>
                <w:spacing w:val="10"/>
                <w:sz w:val="20"/>
                <w:szCs w:val="20"/>
                <w:lang w:eastAsia="zh-CN"/>
              </w:rPr>
              <w:t>日期</w:t>
            </w:r>
          </w:p>
        </w:tc>
        <w:tc>
          <w:tcPr>
            <w:tcW w:w="2530"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snapToGrid w:val="0"/>
                <w:spacing w:val="10"/>
                <w:sz w:val="20"/>
                <w:szCs w:val="20"/>
                <w:lang/>
              </w:rPr>
            </w:pPr>
            <w:r>
              <w:rPr>
                <w:rFonts w:hint="eastAsia" w:ascii="Times New Roman" w:hAnsi="Times New Roman" w:eastAsia="宋体" w:cs="Times New Roman"/>
                <w:b/>
                <w:spacing w:val="10"/>
                <w:sz w:val="20"/>
                <w:szCs w:val="20"/>
                <w:lang w:eastAsia="zh-CN"/>
              </w:rPr>
              <w:t>备注</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37" w:hRule="atLeast"/>
        </w:trPr>
        <w:tc>
          <w:tcPr>
            <w:tcW w:w="3188" w:type="dxa"/>
            <w:tcBorders>
              <w:top w:val="single" w:color="auto" w:sz="4" w:space="0"/>
            </w:tcBorders>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副关务监督内部入职开考培训课程（科目：警务知识技术）</w:t>
            </w:r>
          </w:p>
        </w:tc>
        <w:tc>
          <w:tcPr>
            <w:tcW w:w="1344" w:type="dxa"/>
            <w:tcBorders>
              <w:top w:val="single" w:color="auto" w:sz="4" w:space="0"/>
            </w:tcBorders>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6</w:t>
            </w:r>
          </w:p>
        </w:tc>
        <w:tc>
          <w:tcPr>
            <w:tcW w:w="1234" w:type="dxa"/>
            <w:tcBorders>
              <w:top w:val="single" w:color="auto" w:sz="4" w:space="0"/>
            </w:tcBorders>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w:t>
            </w:r>
            <w:r>
              <w:rPr>
                <w:rFonts w:hint="eastAsia" w:ascii="Times New Roman" w:hAnsi="Times New Roman" w:eastAsia="宋体" w:cs="Times New Roman"/>
                <w:spacing w:val="10"/>
                <w:sz w:val="20"/>
                <w:szCs w:val="20"/>
                <w:lang w:eastAsia="zh-CN"/>
              </w:rPr>
              <w:t>至</w:t>
            </w:r>
            <w:r>
              <w:rPr>
                <w:rFonts w:ascii="Times New Roman" w:hAnsi="Times New Roman" w:eastAsia="宋体" w:cs="Times New Roman"/>
                <w:spacing w:val="10"/>
                <w:sz w:val="20"/>
                <w:szCs w:val="20"/>
                <w:lang w:eastAsia="zh-CN"/>
              </w:rPr>
              <w:t>3</w:t>
            </w:r>
            <w:r>
              <w:rPr>
                <w:rFonts w:hint="eastAsia" w:ascii="Times New Roman" w:hAnsi="Times New Roman" w:eastAsia="宋体" w:cs="Times New Roman"/>
                <w:spacing w:val="10"/>
                <w:sz w:val="20"/>
                <w:szCs w:val="20"/>
                <w:lang w:eastAsia="zh-CN"/>
              </w:rPr>
              <w:t>月</w:t>
            </w:r>
          </w:p>
        </w:tc>
        <w:tc>
          <w:tcPr>
            <w:tcW w:w="2530" w:type="dxa"/>
            <w:tcBorders>
              <w:top w:val="single" w:color="auto" w:sz="4" w:space="0"/>
            </w:tcBorders>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b/>
                <w:spacing w:val="10"/>
                <w:sz w:val="20"/>
                <w:szCs w:val="20"/>
                <w:lang w:eastAsia="zh-CN"/>
              </w:rPr>
              <w:t>-</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37"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防止强迫劳动工作指引工作坊</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22</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劳工局内部培训</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37"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第十九届保安安学员培训课程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贩卖人口讲座</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190</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3</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b/>
                <w:spacing w:val="10"/>
                <w:sz w:val="20"/>
                <w:szCs w:val="20"/>
                <w:lang w:eastAsia="zh-CN"/>
              </w:rPr>
              <w:t>-</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37" w:hRule="atLeast"/>
        </w:trPr>
        <w:tc>
          <w:tcPr>
            <w:tcW w:w="3188" w:type="dxa"/>
            <w:vAlign w:val="center"/>
          </w:tcPr>
          <w:p>
            <w:pPr>
              <w:spacing w:after="0" w:line="240" w:lineRule="auto"/>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2014</w:t>
            </w:r>
            <w:r>
              <w:rPr>
                <w:rFonts w:hint="eastAsia" w:ascii="Times New Roman" w:hAnsi="Times New Roman" w:eastAsia="宋体" w:cs="Times New Roman"/>
                <w:spacing w:val="10"/>
                <w:sz w:val="20"/>
                <w:szCs w:val="20"/>
                <w:lang w:eastAsia="zh-CN"/>
              </w:rPr>
              <w:t>年度警务人员进修课程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贩卖人口讲座</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500</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6</w:t>
            </w:r>
            <w:r>
              <w:rPr>
                <w:rFonts w:hint="eastAsia" w:ascii="Times New Roman" w:hAnsi="Times New Roman" w:eastAsia="宋体" w:cs="Times New Roman"/>
                <w:spacing w:val="10"/>
                <w:sz w:val="20"/>
                <w:szCs w:val="20"/>
                <w:lang w:eastAsia="zh-CN"/>
              </w:rPr>
              <w:t>至</w:t>
            </w:r>
            <w:r>
              <w:rPr>
                <w:rFonts w:ascii="Times New Roman" w:hAnsi="Times New Roman" w:eastAsia="宋体" w:cs="Times New Roman"/>
                <w:spacing w:val="10"/>
                <w:sz w:val="20"/>
                <w:szCs w:val="20"/>
                <w:lang w:eastAsia="zh-CN"/>
              </w:rPr>
              <w:t>7</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b/>
                <w:spacing w:val="10"/>
                <w:sz w:val="20"/>
                <w:szCs w:val="20"/>
                <w:lang w:eastAsia="zh-CN"/>
              </w:rPr>
              <w:t>-</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37" w:hRule="atLeast"/>
        </w:trPr>
        <w:tc>
          <w:tcPr>
            <w:tcW w:w="3188" w:type="dxa"/>
            <w:vAlign w:val="center"/>
          </w:tcPr>
          <w:p>
            <w:pPr>
              <w:spacing w:after="0" w:line="240" w:lineRule="auto"/>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2014</w:t>
            </w:r>
            <w:r>
              <w:rPr>
                <w:rFonts w:hint="eastAsia" w:ascii="Times New Roman" w:hAnsi="Times New Roman" w:eastAsia="宋体" w:cs="Times New Roman"/>
                <w:spacing w:val="10"/>
                <w:sz w:val="20"/>
                <w:szCs w:val="20"/>
                <w:lang w:eastAsia="zh-CN"/>
              </w:rPr>
              <w:t>年度警长晋升课程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贩卖人口讲座</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30</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7</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b/>
                <w:spacing w:val="10"/>
                <w:sz w:val="20"/>
                <w:szCs w:val="20"/>
                <w:lang w:eastAsia="zh-CN"/>
              </w:rPr>
              <w:t>-</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37"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贩卖人口</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儿童剥削课程</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7</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由国际执法学院主办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37"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第二十届保安学员培训课程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贩卖人口讲座</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310</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8</w:t>
            </w:r>
            <w:r>
              <w:rPr>
                <w:rFonts w:hint="eastAsia" w:ascii="Times New Roman" w:hAnsi="Times New Roman" w:eastAsia="宋体" w:cs="Times New Roman"/>
                <w:spacing w:val="10"/>
                <w:sz w:val="20"/>
                <w:szCs w:val="20"/>
                <w:lang w:eastAsia="zh-CN"/>
              </w:rPr>
              <w:t>至</w:t>
            </w:r>
            <w:r>
              <w:rPr>
                <w:rFonts w:ascii="Times New Roman" w:hAnsi="Times New Roman" w:eastAsia="宋体" w:cs="Times New Roman"/>
                <w:spacing w:val="10"/>
                <w:sz w:val="20"/>
                <w:szCs w:val="20"/>
                <w:lang w:eastAsia="zh-CN"/>
              </w:rPr>
              <w:t>9</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b/>
                <w:spacing w:val="10"/>
                <w:sz w:val="20"/>
                <w:szCs w:val="20"/>
                <w:lang w:eastAsia="zh-CN"/>
              </w:rPr>
              <w:t>-</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37"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贩卖人口课程</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8</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由国际执法学院主办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37" w:hRule="atLeast"/>
        </w:trPr>
        <w:tc>
          <w:tcPr>
            <w:tcW w:w="3188" w:type="dxa"/>
            <w:vAlign w:val="center"/>
          </w:tcPr>
          <w:p>
            <w:pPr>
              <w:spacing w:after="0" w:line="240" w:lineRule="auto"/>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2014</w:t>
            </w:r>
            <w:r>
              <w:rPr>
                <w:rFonts w:hint="eastAsia" w:ascii="Times New Roman" w:hAnsi="Times New Roman" w:eastAsia="宋体" w:cs="Times New Roman"/>
                <w:spacing w:val="10"/>
                <w:sz w:val="20"/>
                <w:szCs w:val="20"/>
                <w:lang w:eastAsia="zh-CN"/>
              </w:rPr>
              <w:t>年度海关关员入职开考</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基础培训课程（专业训练阶段）（科目：警务行动）</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47</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8</w:t>
            </w:r>
            <w:r>
              <w:rPr>
                <w:rFonts w:hint="eastAsia" w:ascii="Times New Roman" w:hAnsi="Times New Roman" w:eastAsia="宋体" w:cs="Times New Roman"/>
                <w:spacing w:val="10"/>
                <w:sz w:val="20"/>
                <w:szCs w:val="20"/>
                <w:lang w:eastAsia="zh-CN"/>
              </w:rPr>
              <w:t>至</w:t>
            </w:r>
            <w:r>
              <w:rPr>
                <w:rFonts w:ascii="Times New Roman" w:hAnsi="Times New Roman" w:eastAsia="宋体" w:cs="Times New Roman"/>
                <w:spacing w:val="10"/>
                <w:sz w:val="20"/>
                <w:szCs w:val="20"/>
                <w:lang w:eastAsia="zh-CN"/>
              </w:rPr>
              <w:t>9</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b/>
                <w:spacing w:val="10"/>
                <w:sz w:val="20"/>
                <w:szCs w:val="20"/>
                <w:lang w:eastAsia="zh-CN"/>
              </w:rPr>
              <w:t>-</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37"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与贩卖人口相关的法律及案例之介绍</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83</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9</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司法警察学校为</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第十五届实习刑事侦查员培训课程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学员举办专题讲座</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37" w:hRule="atLeast"/>
        </w:trPr>
        <w:tc>
          <w:tcPr>
            <w:tcW w:w="3188" w:type="dxa"/>
            <w:vAlign w:val="center"/>
          </w:tcPr>
          <w:p>
            <w:pPr>
              <w:spacing w:after="0" w:line="240" w:lineRule="auto"/>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2014</w:t>
            </w:r>
            <w:r>
              <w:rPr>
                <w:rFonts w:hint="eastAsia" w:ascii="Times New Roman" w:hAnsi="Times New Roman" w:eastAsia="宋体" w:cs="Times New Roman"/>
                <w:spacing w:val="10"/>
                <w:sz w:val="20"/>
                <w:szCs w:val="20"/>
                <w:lang w:eastAsia="zh-CN"/>
              </w:rPr>
              <w:t>年度副警长晋升课程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贩卖人口讲座</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66</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10</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b/>
                <w:spacing w:val="10"/>
                <w:sz w:val="20"/>
                <w:szCs w:val="20"/>
                <w:lang w:eastAsia="zh-CN"/>
              </w:rPr>
              <w:t>-</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37"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打击贩卖人口</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保护受害人进阶课程</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16</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10</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对象为治安警察局警员至警司级人员</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37"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打击贩卖人口培训课程（初阶）</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45</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10</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社工局邀请国际移民组织驻香港区办事处主讲</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37"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打击贩卖人口培训课程（进阶）</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45</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10</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社工局邀请国际移民组织驻香港区办事处主讲</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37"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打击贩卖人口庇护中心服务检视会议</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11</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10</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社工局邀请国际移民组织参加</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37"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贩卖人口专题讲座</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47</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10</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由法律及司法培训中心及阻吓贩卖人口措施关注委员会合办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37" w:hRule="atLeast"/>
        </w:trPr>
        <w:tc>
          <w:tcPr>
            <w:tcW w:w="3188" w:type="dxa"/>
            <w:vAlign w:val="center"/>
          </w:tcPr>
          <w:p>
            <w:pPr>
              <w:spacing w:after="0" w:line="240" w:lineRule="auto"/>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预防贩卖人口犯罪</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校园讲座</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105</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12</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共</w:t>
            </w:r>
            <w:r>
              <w:rPr>
                <w:rFonts w:ascii="Times New Roman" w:hAnsi="Times New Roman" w:eastAsia="宋体" w:cs="Times New Roman"/>
                <w:spacing w:val="10"/>
                <w:sz w:val="20"/>
                <w:szCs w:val="20"/>
                <w:lang w:eastAsia="zh-CN"/>
              </w:rPr>
              <w:t>3</w:t>
            </w:r>
            <w:r>
              <w:rPr>
                <w:rFonts w:hint="eastAsia" w:ascii="Times New Roman" w:hAnsi="Times New Roman" w:eastAsia="宋体" w:cs="Times New Roman"/>
                <w:spacing w:val="10"/>
                <w:sz w:val="20"/>
                <w:szCs w:val="20"/>
                <w:lang w:eastAsia="zh-CN"/>
              </w:rPr>
              <w:t>场（每场</w:t>
            </w:r>
            <w:r>
              <w:rPr>
                <w:rFonts w:ascii="Times New Roman" w:hAnsi="Times New Roman" w:eastAsia="宋体" w:cs="Times New Roman"/>
                <w:spacing w:val="10"/>
                <w:sz w:val="20"/>
                <w:szCs w:val="20"/>
                <w:lang w:eastAsia="zh-CN"/>
              </w:rPr>
              <w:t>35</w:t>
            </w:r>
            <w:r>
              <w:rPr>
                <w:rFonts w:hint="eastAsia" w:ascii="Times New Roman" w:hAnsi="Times New Roman" w:eastAsia="宋体" w:cs="Times New Roman"/>
                <w:spacing w:val="10"/>
                <w:sz w:val="20"/>
                <w:szCs w:val="20"/>
                <w:lang w:eastAsia="zh-CN"/>
              </w:rPr>
              <w:t>人）</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37" w:hRule="atLeast"/>
        </w:trPr>
        <w:tc>
          <w:tcPr>
            <w:tcW w:w="3188" w:type="dxa"/>
            <w:tcBorders>
              <w:bottom w:val="single" w:color="auto" w:sz="4" w:space="0"/>
            </w:tcBorders>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有关</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劳动关系法</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及</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性犯罪</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等讲座</w:t>
            </w:r>
          </w:p>
        </w:tc>
        <w:tc>
          <w:tcPr>
            <w:tcW w:w="1344" w:type="dxa"/>
            <w:tcBorders>
              <w:bottom w:val="single" w:color="auto" w:sz="4" w:space="0"/>
            </w:tcBorders>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3200</w:t>
            </w:r>
          </w:p>
        </w:tc>
        <w:tc>
          <w:tcPr>
            <w:tcW w:w="1234" w:type="dxa"/>
            <w:tcBorders>
              <w:bottom w:val="single" w:color="auto" w:sz="4" w:space="0"/>
            </w:tcBorders>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全年</w:t>
            </w:r>
          </w:p>
        </w:tc>
        <w:tc>
          <w:tcPr>
            <w:tcW w:w="2530" w:type="dxa"/>
            <w:tcBorders>
              <w:bottom w:val="single" w:color="auto" w:sz="4" w:space="0"/>
            </w:tcBorders>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在</w:t>
            </w:r>
            <w:r>
              <w:rPr>
                <w:rFonts w:ascii="Times New Roman" w:hAnsi="Times New Roman" w:eastAsia="宋体" w:cs="Times New Roman"/>
                <w:spacing w:val="10"/>
                <w:sz w:val="20"/>
                <w:szCs w:val="20"/>
                <w:lang w:eastAsia="zh-CN"/>
              </w:rPr>
              <w:t>44</w:t>
            </w:r>
            <w:r>
              <w:rPr>
                <w:rFonts w:hint="eastAsia" w:ascii="Times New Roman" w:hAnsi="Times New Roman" w:eastAsia="宋体" w:cs="Times New Roman"/>
                <w:spacing w:val="10"/>
                <w:sz w:val="20"/>
                <w:szCs w:val="20"/>
                <w:lang w:eastAsia="zh-CN"/>
              </w:rPr>
              <w:t>场合适的讲座中带出预防贩卖人口犯罪讯息</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37" w:hRule="atLeast"/>
        </w:trPr>
        <w:tc>
          <w:tcPr>
            <w:tcW w:w="3188"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b/>
                <w:bCs/>
                <w:spacing w:val="10"/>
                <w:sz w:val="20"/>
                <w:szCs w:val="20"/>
                <w:lang w:eastAsia="zh-CN"/>
              </w:rPr>
              <w:t>总人次</w:t>
            </w:r>
          </w:p>
        </w:tc>
        <w:tc>
          <w:tcPr>
            <w:tcW w:w="1344"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b/>
                <w:spacing w:val="10"/>
                <w:sz w:val="20"/>
                <w:szCs w:val="20"/>
                <w:lang w:eastAsia="zh-CN"/>
              </w:rPr>
              <w:t>4,727</w:t>
            </w:r>
          </w:p>
        </w:tc>
        <w:tc>
          <w:tcPr>
            <w:tcW w:w="1234" w:type="dxa"/>
            <w:tcBorders>
              <w:top w:val="single" w:color="auto" w:sz="4" w:space="0"/>
              <w:bottom w:val="single" w:color="auto" w:sz="4" w:space="0"/>
            </w:tcBorders>
            <w:shd w:val="clear" w:color="auto" w:fill="D9D9D9"/>
            <w:vAlign w:val="center"/>
          </w:tcPr>
          <w:p>
            <w:pPr>
              <w:spacing w:after="0" w:line="240" w:lineRule="auto"/>
              <w:ind w:left="33" w:leftChars="15" w:right="33" w:rightChars="15"/>
              <w:jc w:val="center"/>
              <w:rPr>
                <w:rFonts w:ascii="Times New Roman" w:hAnsi="Times New Roman" w:cs="Times New Roman"/>
                <w:b/>
                <w:spacing w:val="10"/>
                <w:sz w:val="20"/>
                <w:szCs w:val="20"/>
              </w:rPr>
            </w:pPr>
          </w:p>
        </w:tc>
        <w:tc>
          <w:tcPr>
            <w:tcW w:w="2530"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b/>
                <w:spacing w:val="10"/>
                <w:sz w:val="20"/>
                <w:szCs w:val="20"/>
              </w:rPr>
            </w:pPr>
          </w:p>
        </w:tc>
      </w:tr>
    </w:tbl>
    <w:p>
      <w:pPr>
        <w:spacing w:line="240" w:lineRule="exact"/>
        <w:rPr>
          <w:rFonts w:ascii="Times New Roman" w:hAnsi="Times New Roman" w:cs="Times New Roman"/>
          <w:spacing w:val="10"/>
          <w:sz w:val="18"/>
          <w:szCs w:val="18"/>
          <w:lang/>
        </w:rPr>
      </w:pPr>
      <w:r>
        <w:rPr>
          <w:rFonts w:hint="eastAsia" w:ascii="Times New Roman" w:hAnsi="Times New Roman" w:eastAsia="宋体" w:cs="Times New Roman"/>
          <w:i/>
          <w:spacing w:val="10"/>
          <w:sz w:val="18"/>
          <w:szCs w:val="18"/>
          <w:lang w:eastAsia="zh-CN"/>
        </w:rPr>
        <w:t>资料来源</w:t>
      </w:r>
      <w:r>
        <w:rPr>
          <w:rFonts w:ascii="Times New Roman" w:hAnsi="Times New Roman" w:eastAsia="宋体" w:cs="Times New Roman"/>
          <w:i/>
          <w:spacing w:val="10"/>
          <w:sz w:val="18"/>
          <w:szCs w:val="18"/>
          <w:lang w:eastAsia="zh-CN"/>
        </w:rPr>
        <w:t xml:space="preserve">: </w:t>
      </w:r>
      <w:r>
        <w:rPr>
          <w:rFonts w:hint="eastAsia" w:ascii="Times New Roman" w:hAnsi="Times New Roman" w:eastAsia="宋体" w:cs="Times New Roman"/>
          <w:i/>
          <w:spacing w:val="10"/>
          <w:sz w:val="18"/>
          <w:szCs w:val="18"/>
          <w:lang w:eastAsia="zh-CN"/>
        </w:rPr>
        <w:t>保安司司长办公室，</w:t>
      </w:r>
      <w:r>
        <w:rPr>
          <w:rFonts w:ascii="Times New Roman" w:hAnsi="Times New Roman" w:eastAsia="宋体" w:cs="Times New Roman"/>
          <w:i/>
          <w:spacing w:val="10"/>
          <w:sz w:val="18"/>
          <w:szCs w:val="18"/>
          <w:lang w:eastAsia="zh-CN"/>
        </w:rPr>
        <w:t>2024</w:t>
      </w:r>
    </w:p>
    <w:p>
      <w:pPr>
        <w:rPr>
          <w:rFonts w:ascii="Times New Roman" w:hAnsi="Times New Roman" w:cs="Times New Roman"/>
          <w:spacing w:val="10"/>
        </w:rPr>
      </w:pPr>
    </w:p>
    <w:p>
      <w:pPr>
        <w:rPr>
          <w:rFonts w:ascii="Times New Roman" w:hAnsi="Times New Roman" w:cs="Times New Roman"/>
          <w:spacing w:val="10"/>
        </w:rPr>
      </w:pPr>
      <w:r>
        <w:rPr>
          <w:rFonts w:ascii="Times New Roman" w:hAnsi="Times New Roman" w:cs="Times New Roman"/>
          <w:spacing w:val="10"/>
        </w:rPr>
        <w:br w:type="page"/>
      </w:r>
    </w:p>
    <w:p>
      <w:pPr>
        <w:pStyle w:val="2"/>
        <w:numPr>
          <w:ilvl w:val="0"/>
          <w:numId w:val="17"/>
        </w:numPr>
        <w:rPr>
          <w:spacing w:val="10"/>
          <w:sz w:val="22"/>
        </w:rPr>
      </w:pPr>
    </w:p>
    <w:tbl>
      <w:tblPr>
        <w:tblStyle w:val="224"/>
        <w:tblW w:w="8296" w:type="dxa"/>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3188"/>
        <w:gridCol w:w="1344"/>
        <w:gridCol w:w="1234"/>
        <w:gridCol w:w="2530"/>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51" w:hRule="atLeast"/>
          <w:tblHeader/>
        </w:trPr>
        <w:tc>
          <w:tcPr>
            <w:tcW w:w="8296" w:type="dxa"/>
            <w:gridSpan w:val="4"/>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b/>
                <w:snapToGrid w:val="0"/>
                <w:spacing w:val="10"/>
                <w:sz w:val="20"/>
                <w:szCs w:val="20"/>
                <w:lang w:eastAsia="zh-CN"/>
              </w:rPr>
              <w:t>2015</w:t>
            </w:r>
            <w:r>
              <w:rPr>
                <w:rFonts w:hint="eastAsia" w:ascii="Times New Roman" w:hAnsi="Times New Roman" w:eastAsia="宋体" w:cs="Times New Roman"/>
                <w:b/>
                <w:snapToGrid w:val="0"/>
                <w:spacing w:val="10"/>
                <w:sz w:val="20"/>
                <w:szCs w:val="20"/>
                <w:lang w:eastAsia="zh-CN"/>
              </w:rPr>
              <w:t>年</w:t>
            </w:r>
            <w:r>
              <w:rPr>
                <w:rFonts w:hint="eastAsia" w:ascii="Times New Roman" w:hAnsi="Times New Roman" w:eastAsia="宋体" w:cs="Times New Roman"/>
                <w:b/>
                <w:bCs/>
                <w:spacing w:val="10"/>
                <w:sz w:val="20"/>
                <w:szCs w:val="20"/>
                <w:lang w:eastAsia="zh-CN"/>
              </w:rPr>
              <w:t>执法人员参加本地及海外培训的资料</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73" w:hRule="atLeast"/>
          <w:tblHeader/>
        </w:trPr>
        <w:tc>
          <w:tcPr>
            <w:tcW w:w="3188"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b/>
                <w:spacing w:val="10"/>
                <w:sz w:val="20"/>
                <w:szCs w:val="20"/>
                <w:lang w:eastAsia="zh-CN"/>
              </w:rPr>
              <w:t>项目</w:t>
            </w:r>
          </w:p>
        </w:tc>
        <w:tc>
          <w:tcPr>
            <w:tcW w:w="1344"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b/>
                <w:spacing w:val="10"/>
                <w:sz w:val="20"/>
                <w:szCs w:val="20"/>
                <w:lang w:eastAsia="zh-CN"/>
              </w:rPr>
              <w:t>人次</w:t>
            </w:r>
          </w:p>
        </w:tc>
        <w:tc>
          <w:tcPr>
            <w:tcW w:w="1234" w:type="dxa"/>
            <w:tcBorders>
              <w:top w:val="single" w:color="auto" w:sz="4" w:space="0"/>
              <w:bottom w:val="single" w:color="auto" w:sz="4" w:space="0"/>
            </w:tcBorders>
            <w:shd w:val="clear" w:color="auto" w:fill="D9D9D9"/>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hint="eastAsia" w:ascii="Times New Roman" w:hAnsi="Times New Roman" w:eastAsia="宋体" w:cs="Times New Roman"/>
                <w:b/>
                <w:spacing w:val="10"/>
                <w:sz w:val="20"/>
                <w:szCs w:val="20"/>
                <w:lang w:eastAsia="zh-CN"/>
              </w:rPr>
              <w:t>日期</w:t>
            </w:r>
          </w:p>
        </w:tc>
        <w:tc>
          <w:tcPr>
            <w:tcW w:w="2530"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b/>
                <w:spacing w:val="10"/>
                <w:sz w:val="20"/>
                <w:szCs w:val="20"/>
                <w:lang w:eastAsia="zh-CN"/>
              </w:rPr>
              <w:t>备注</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3188" w:type="dxa"/>
            <w:tcBorders>
              <w:top w:val="single" w:color="auto" w:sz="4" w:space="0"/>
            </w:tcBorders>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高级警务人员打击贩卖人口讲座</w:t>
            </w:r>
          </w:p>
        </w:tc>
        <w:tc>
          <w:tcPr>
            <w:tcW w:w="1344" w:type="dxa"/>
            <w:tcBorders>
              <w:top w:val="single" w:color="auto" w:sz="4" w:space="0"/>
            </w:tcBorders>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20</w:t>
            </w:r>
          </w:p>
        </w:tc>
        <w:tc>
          <w:tcPr>
            <w:tcW w:w="1234" w:type="dxa"/>
            <w:tcBorders>
              <w:top w:val="single" w:color="auto" w:sz="4" w:space="0"/>
            </w:tcBorders>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w:t>
            </w:r>
            <w:r>
              <w:rPr>
                <w:rFonts w:hint="eastAsia" w:ascii="Times New Roman" w:hAnsi="Times New Roman" w:eastAsia="宋体" w:cs="Times New Roman"/>
                <w:spacing w:val="10"/>
                <w:sz w:val="20"/>
                <w:szCs w:val="20"/>
                <w:lang w:eastAsia="zh-CN"/>
              </w:rPr>
              <w:t>月</w:t>
            </w:r>
          </w:p>
        </w:tc>
        <w:tc>
          <w:tcPr>
            <w:tcW w:w="2530" w:type="dxa"/>
            <w:tcBorders>
              <w:top w:val="single" w:color="auto" w:sz="4" w:space="0"/>
            </w:tcBorders>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由警察学校举办，法务局人员主讲</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首席警员晋升课程</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142</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由治安警察局主办，法务局人员主讲</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3" w:hRule="atLeast"/>
        </w:trPr>
        <w:tc>
          <w:tcPr>
            <w:tcW w:w="3188" w:type="dxa"/>
            <w:vAlign w:val="center"/>
          </w:tcPr>
          <w:p>
            <w:pPr>
              <w:spacing w:after="0" w:line="240" w:lineRule="auto"/>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预防贩卖人口犯罪</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校园讲座</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330</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w:t>
            </w:r>
            <w:r>
              <w:rPr>
                <w:rFonts w:hint="eastAsia" w:ascii="Times New Roman" w:hAnsi="Times New Roman" w:eastAsia="宋体" w:cs="Times New Roman"/>
                <w:spacing w:val="10"/>
                <w:sz w:val="20"/>
                <w:szCs w:val="20"/>
                <w:lang w:eastAsia="zh-CN"/>
              </w:rPr>
              <w:t>至</w:t>
            </w:r>
            <w:r>
              <w:rPr>
                <w:rFonts w:ascii="Times New Roman" w:hAnsi="Times New Roman" w:eastAsia="宋体" w:cs="Times New Roman"/>
                <w:spacing w:val="10"/>
                <w:sz w:val="20"/>
                <w:szCs w:val="20"/>
                <w:lang w:eastAsia="zh-CN"/>
              </w:rPr>
              <w:t>3</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由法务局主办及主讲</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74" w:hRule="atLeast"/>
        </w:trPr>
        <w:tc>
          <w:tcPr>
            <w:tcW w:w="3188" w:type="dxa"/>
            <w:vAlign w:val="center"/>
          </w:tcPr>
          <w:p>
            <w:pPr>
              <w:spacing w:after="0" w:line="240" w:lineRule="auto"/>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2015</w:t>
            </w:r>
            <w:r>
              <w:rPr>
                <w:rFonts w:hint="eastAsia" w:ascii="Times New Roman" w:hAnsi="Times New Roman" w:eastAsia="宋体" w:cs="Times New Roman"/>
                <w:spacing w:val="10"/>
                <w:sz w:val="20"/>
                <w:szCs w:val="20"/>
                <w:lang w:eastAsia="zh-CN"/>
              </w:rPr>
              <w:t>年晋升警长</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消防区长课程之共同阶段（科目：警察行为与人权）</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60</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3</w:t>
            </w:r>
            <w:r>
              <w:rPr>
                <w:rFonts w:hint="eastAsia" w:ascii="Times New Roman" w:hAnsi="Times New Roman" w:eastAsia="宋体" w:cs="Times New Roman"/>
                <w:spacing w:val="10"/>
                <w:sz w:val="20"/>
                <w:szCs w:val="20"/>
                <w:lang w:eastAsia="zh-CN"/>
              </w:rPr>
              <w:t>至</w:t>
            </w:r>
            <w:r>
              <w:rPr>
                <w:rFonts w:ascii="Times New Roman" w:hAnsi="Times New Roman" w:eastAsia="宋体" w:cs="Times New Roman"/>
                <w:spacing w:val="10"/>
                <w:sz w:val="20"/>
                <w:szCs w:val="20"/>
                <w:lang w:eastAsia="zh-CN"/>
              </w:rPr>
              <w:t>6</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b/>
                <w:spacing w:val="10"/>
                <w:sz w:val="20"/>
                <w:szCs w:val="20"/>
                <w:lang w:eastAsia="zh-CN"/>
              </w:rPr>
              <w:t>-</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74" w:hRule="atLeast"/>
        </w:trPr>
        <w:tc>
          <w:tcPr>
            <w:tcW w:w="3188" w:type="dxa"/>
            <w:vAlign w:val="center"/>
          </w:tcPr>
          <w:p>
            <w:pPr>
              <w:spacing w:after="0" w:line="240" w:lineRule="auto"/>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2015</w:t>
            </w:r>
            <w:r>
              <w:rPr>
                <w:rFonts w:hint="eastAsia" w:ascii="Times New Roman" w:hAnsi="Times New Roman" w:eastAsia="宋体" w:cs="Times New Roman"/>
                <w:spacing w:val="10"/>
                <w:sz w:val="20"/>
                <w:szCs w:val="20"/>
                <w:lang w:eastAsia="zh-CN"/>
              </w:rPr>
              <w:t>年度警务人员进修课程</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720</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5</w:t>
            </w:r>
            <w:r>
              <w:rPr>
                <w:rFonts w:hint="eastAsia" w:ascii="Times New Roman" w:hAnsi="Times New Roman" w:eastAsia="宋体" w:cs="Times New Roman"/>
                <w:spacing w:val="10"/>
                <w:sz w:val="20"/>
                <w:szCs w:val="20"/>
                <w:lang w:eastAsia="zh-CN"/>
              </w:rPr>
              <w:t>至</w:t>
            </w:r>
            <w:r>
              <w:rPr>
                <w:rFonts w:ascii="Times New Roman" w:hAnsi="Times New Roman" w:eastAsia="宋体" w:cs="Times New Roman"/>
                <w:spacing w:val="10"/>
                <w:sz w:val="20"/>
                <w:szCs w:val="20"/>
                <w:lang w:eastAsia="zh-CN"/>
              </w:rPr>
              <w:t>7</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由治安警察局主办，法务局人员主讲</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74"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打击贩卖人口研讨会</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156</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7</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第</w:t>
            </w:r>
            <w:r>
              <w:rPr>
                <w:rFonts w:ascii="Times New Roman" w:hAnsi="Times New Roman" w:eastAsia="宋体" w:cs="Times New Roman"/>
                <w:spacing w:val="10"/>
                <w:sz w:val="20"/>
                <w:szCs w:val="20"/>
                <w:lang w:eastAsia="zh-CN"/>
              </w:rPr>
              <w:t>21</w:t>
            </w:r>
            <w:r>
              <w:rPr>
                <w:rFonts w:hint="eastAsia" w:ascii="Times New Roman" w:hAnsi="Times New Roman" w:eastAsia="宋体" w:cs="Times New Roman"/>
                <w:spacing w:val="10"/>
                <w:sz w:val="20"/>
                <w:szCs w:val="20"/>
                <w:lang w:eastAsia="zh-CN"/>
              </w:rPr>
              <w:t>届保安学员培训课程</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74"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贩卖人口课程</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8</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由国际执法学院主办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74" w:hRule="atLeast"/>
        </w:trPr>
        <w:tc>
          <w:tcPr>
            <w:tcW w:w="3188" w:type="dxa"/>
            <w:vAlign w:val="center"/>
          </w:tcPr>
          <w:p>
            <w:pPr>
              <w:spacing w:after="0" w:line="240" w:lineRule="auto"/>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2015</w:t>
            </w:r>
            <w:r>
              <w:rPr>
                <w:rFonts w:hint="eastAsia" w:ascii="Times New Roman" w:hAnsi="Times New Roman" w:eastAsia="宋体" w:cs="Times New Roman"/>
                <w:spacing w:val="10"/>
                <w:sz w:val="20"/>
                <w:szCs w:val="20"/>
                <w:lang w:eastAsia="zh-CN"/>
              </w:rPr>
              <w:t>年晋升副警长</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副消防区长课程之共同阶段（科目：警察行为与人权）</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87</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6</w:t>
            </w:r>
            <w:r>
              <w:rPr>
                <w:rFonts w:hint="eastAsia" w:ascii="Times New Roman" w:hAnsi="Times New Roman" w:eastAsia="宋体" w:cs="Times New Roman"/>
                <w:spacing w:val="10"/>
                <w:sz w:val="20"/>
                <w:szCs w:val="20"/>
                <w:lang w:eastAsia="zh-CN"/>
              </w:rPr>
              <w:t>至</w:t>
            </w:r>
            <w:r>
              <w:rPr>
                <w:rFonts w:ascii="Times New Roman" w:hAnsi="Times New Roman" w:eastAsia="宋体" w:cs="Times New Roman"/>
                <w:spacing w:val="10"/>
                <w:sz w:val="20"/>
                <w:szCs w:val="20"/>
                <w:lang w:eastAsia="zh-CN"/>
              </w:rPr>
              <w:t>8</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包含打击贩卖人口内容</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74"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警长晋升课程</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60</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8</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由治安警察局主办，法务局人员主讲</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海关关员入职开考</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基础培训课程（专业训练阶段）</w:t>
            </w:r>
            <w:r>
              <w:rPr>
                <w:rFonts w:ascii="Times New Roman" w:hAnsi="Times New Roman" w:cs="Times New Roman"/>
                <w:spacing w:val="10"/>
                <w:sz w:val="20"/>
                <w:szCs w:val="20"/>
              </w:rPr>
              <w:br/>
            </w:r>
            <w:r>
              <w:rPr>
                <w:rFonts w:hint="eastAsia" w:ascii="Times New Roman" w:hAnsi="Times New Roman" w:eastAsia="宋体" w:cs="Times New Roman"/>
                <w:spacing w:val="10"/>
                <w:sz w:val="20"/>
                <w:szCs w:val="20"/>
                <w:lang w:eastAsia="zh-CN"/>
              </w:rPr>
              <w:t>科目︰警务行动</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38</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8</w:t>
            </w:r>
            <w:r>
              <w:rPr>
                <w:rFonts w:hint="eastAsia" w:ascii="Times New Roman" w:hAnsi="Times New Roman" w:eastAsia="宋体" w:cs="Times New Roman"/>
                <w:spacing w:val="10"/>
                <w:sz w:val="20"/>
                <w:szCs w:val="20"/>
                <w:lang w:eastAsia="zh-CN"/>
              </w:rPr>
              <w:t>至</w:t>
            </w:r>
            <w:r>
              <w:rPr>
                <w:rFonts w:ascii="Times New Roman" w:hAnsi="Times New Roman" w:eastAsia="宋体" w:cs="Times New Roman"/>
                <w:spacing w:val="10"/>
                <w:sz w:val="20"/>
                <w:szCs w:val="20"/>
                <w:lang w:eastAsia="zh-CN"/>
              </w:rPr>
              <w:t>9</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b/>
                <w:spacing w:val="10"/>
                <w:sz w:val="20"/>
                <w:szCs w:val="20"/>
                <w:lang w:eastAsia="zh-CN"/>
              </w:rPr>
              <w:t>-</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54"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首席关员培训课程</w:t>
            </w:r>
            <w:r>
              <w:rPr>
                <w:rFonts w:ascii="Times New Roman" w:hAnsi="Times New Roman" w:cs="Times New Roman"/>
                <w:spacing w:val="10"/>
                <w:sz w:val="20"/>
                <w:szCs w:val="20"/>
              </w:rPr>
              <w:br/>
            </w:r>
            <w:r>
              <w:rPr>
                <w:rFonts w:hint="eastAsia" w:ascii="Times New Roman" w:hAnsi="Times New Roman" w:eastAsia="宋体" w:cs="Times New Roman"/>
                <w:spacing w:val="10"/>
                <w:sz w:val="20"/>
                <w:szCs w:val="20"/>
                <w:lang w:eastAsia="zh-CN"/>
              </w:rPr>
              <w:t>（科目：警务行动策略）</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76</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9</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b/>
                <w:spacing w:val="10"/>
                <w:sz w:val="20"/>
                <w:szCs w:val="20"/>
                <w:lang w:eastAsia="zh-CN"/>
              </w:rPr>
              <w:t>-</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90"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副警长晋升课程</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62</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10</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由治安警察局主办，法务局人员主讲</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26" w:hRule="atLeast"/>
        </w:trPr>
        <w:tc>
          <w:tcPr>
            <w:tcW w:w="3188" w:type="dxa"/>
            <w:vAlign w:val="center"/>
          </w:tcPr>
          <w:p>
            <w:pPr>
              <w:spacing w:after="0" w:line="240" w:lineRule="auto"/>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2015</w:t>
            </w:r>
            <w:r>
              <w:rPr>
                <w:rFonts w:hint="eastAsia" w:ascii="Times New Roman" w:hAnsi="Times New Roman" w:eastAsia="宋体" w:cs="Times New Roman"/>
                <w:spacing w:val="10"/>
                <w:sz w:val="20"/>
                <w:szCs w:val="20"/>
                <w:lang w:eastAsia="zh-CN"/>
              </w:rPr>
              <w:t>年晋升首席警员</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首席消防员课程之共同阶段（科目：警察行为与人权）</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146</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10</w:t>
            </w:r>
            <w:r>
              <w:rPr>
                <w:rFonts w:hint="eastAsia" w:ascii="Times New Roman" w:hAnsi="Times New Roman" w:eastAsia="宋体" w:cs="Times New Roman"/>
                <w:spacing w:val="10"/>
                <w:sz w:val="20"/>
                <w:szCs w:val="20"/>
                <w:lang w:eastAsia="zh-CN"/>
              </w:rPr>
              <w:t>至</w:t>
            </w:r>
            <w:r>
              <w:rPr>
                <w:rFonts w:ascii="Times New Roman" w:hAnsi="Times New Roman" w:eastAsia="宋体" w:cs="Times New Roman"/>
                <w:spacing w:val="10"/>
                <w:sz w:val="20"/>
                <w:szCs w:val="20"/>
                <w:lang w:eastAsia="zh-CN"/>
              </w:rPr>
              <w:t>12</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包含打击贩卖人口内容</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3188" w:type="dxa"/>
            <w:tcBorders>
              <w:bottom w:val="single" w:color="auto" w:sz="4" w:space="0"/>
            </w:tcBorders>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多场校园讲座，主题包括：</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劳动关系法</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及</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网络欺凌和电脑犯罪</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等。</w:t>
            </w:r>
          </w:p>
        </w:tc>
        <w:tc>
          <w:tcPr>
            <w:tcW w:w="1344" w:type="dxa"/>
            <w:tcBorders>
              <w:bottom w:val="single" w:color="auto" w:sz="4" w:space="0"/>
            </w:tcBorders>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5,000</w:t>
            </w:r>
          </w:p>
        </w:tc>
        <w:tc>
          <w:tcPr>
            <w:tcW w:w="1234" w:type="dxa"/>
            <w:tcBorders>
              <w:bottom w:val="single" w:color="auto" w:sz="4" w:space="0"/>
            </w:tcBorders>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全年</w:t>
            </w:r>
          </w:p>
        </w:tc>
        <w:tc>
          <w:tcPr>
            <w:tcW w:w="2530" w:type="dxa"/>
            <w:tcBorders>
              <w:bottom w:val="single" w:color="auto" w:sz="4" w:space="0"/>
            </w:tcBorders>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由法务局主办及主讲，在</w:t>
            </w:r>
            <w:r>
              <w:rPr>
                <w:rFonts w:ascii="Times New Roman" w:hAnsi="Times New Roman" w:eastAsia="宋体" w:cs="Times New Roman"/>
                <w:spacing w:val="10"/>
                <w:sz w:val="20"/>
                <w:szCs w:val="20"/>
                <w:lang w:eastAsia="zh-CN"/>
              </w:rPr>
              <w:t>25</w:t>
            </w:r>
            <w:r>
              <w:rPr>
                <w:rFonts w:hint="eastAsia" w:ascii="Times New Roman" w:hAnsi="Times New Roman" w:eastAsia="宋体" w:cs="Times New Roman"/>
                <w:spacing w:val="10"/>
                <w:sz w:val="20"/>
                <w:szCs w:val="20"/>
                <w:lang w:eastAsia="zh-CN"/>
              </w:rPr>
              <w:t>场合适的讲座中带出预防贩卖人口犯罪讯息</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53" w:hRule="atLeast"/>
        </w:trPr>
        <w:tc>
          <w:tcPr>
            <w:tcW w:w="3188"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b/>
                <w:spacing w:val="10"/>
                <w:sz w:val="20"/>
                <w:szCs w:val="20"/>
                <w:lang w:eastAsia="zh-CN"/>
              </w:rPr>
              <w:t>总人次</w:t>
            </w:r>
          </w:p>
        </w:tc>
        <w:tc>
          <w:tcPr>
            <w:tcW w:w="1344"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b/>
                <w:spacing w:val="10"/>
                <w:sz w:val="20"/>
                <w:szCs w:val="20"/>
                <w:lang w:eastAsia="zh-CN"/>
              </w:rPr>
              <w:t>6,899</w:t>
            </w:r>
          </w:p>
        </w:tc>
        <w:tc>
          <w:tcPr>
            <w:tcW w:w="1234" w:type="dxa"/>
            <w:tcBorders>
              <w:top w:val="single" w:color="auto" w:sz="4" w:space="0"/>
              <w:bottom w:val="single" w:color="auto" w:sz="4" w:space="0"/>
            </w:tcBorders>
            <w:shd w:val="clear" w:color="auto" w:fill="D9D9D9"/>
            <w:vAlign w:val="center"/>
          </w:tcPr>
          <w:p>
            <w:pPr>
              <w:spacing w:after="0" w:line="240" w:lineRule="auto"/>
              <w:ind w:left="33" w:leftChars="15" w:right="33" w:rightChars="15"/>
              <w:jc w:val="center"/>
              <w:rPr>
                <w:rFonts w:ascii="Times New Roman" w:hAnsi="Times New Roman" w:cs="Times New Roman"/>
                <w:b/>
                <w:spacing w:val="10"/>
                <w:sz w:val="20"/>
                <w:szCs w:val="20"/>
              </w:rPr>
            </w:pPr>
          </w:p>
        </w:tc>
        <w:tc>
          <w:tcPr>
            <w:tcW w:w="2530"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b/>
                <w:spacing w:val="10"/>
                <w:sz w:val="20"/>
                <w:szCs w:val="20"/>
              </w:rPr>
            </w:pPr>
          </w:p>
        </w:tc>
      </w:tr>
    </w:tbl>
    <w:p>
      <w:pPr>
        <w:spacing w:line="240" w:lineRule="exact"/>
        <w:rPr>
          <w:rFonts w:ascii="Times New Roman" w:hAnsi="Times New Roman" w:cs="Times New Roman"/>
          <w:spacing w:val="10"/>
          <w:sz w:val="18"/>
          <w:szCs w:val="18"/>
          <w:lang/>
        </w:rPr>
      </w:pPr>
      <w:r>
        <w:rPr>
          <w:rFonts w:hint="eastAsia" w:ascii="Times New Roman" w:hAnsi="Times New Roman" w:eastAsia="宋体" w:cs="Times New Roman"/>
          <w:i/>
          <w:spacing w:val="10"/>
          <w:sz w:val="18"/>
          <w:szCs w:val="18"/>
          <w:lang w:eastAsia="zh-CN"/>
        </w:rPr>
        <w:t>资料来源</w:t>
      </w:r>
      <w:r>
        <w:rPr>
          <w:rFonts w:ascii="Times New Roman" w:hAnsi="Times New Roman" w:eastAsia="宋体" w:cs="Times New Roman"/>
          <w:i/>
          <w:spacing w:val="10"/>
          <w:sz w:val="18"/>
          <w:szCs w:val="18"/>
          <w:lang w:eastAsia="zh-CN"/>
        </w:rPr>
        <w:t xml:space="preserve">: </w:t>
      </w:r>
      <w:r>
        <w:rPr>
          <w:rFonts w:hint="eastAsia" w:ascii="Times New Roman" w:hAnsi="Times New Roman" w:eastAsia="宋体" w:cs="Times New Roman"/>
          <w:i/>
          <w:spacing w:val="10"/>
          <w:sz w:val="18"/>
          <w:szCs w:val="18"/>
          <w:lang w:eastAsia="zh-CN"/>
        </w:rPr>
        <w:t>保安司司长办公室，</w:t>
      </w:r>
      <w:r>
        <w:rPr>
          <w:rFonts w:ascii="Times New Roman" w:hAnsi="Times New Roman" w:eastAsia="宋体" w:cs="Times New Roman"/>
          <w:i/>
          <w:spacing w:val="10"/>
          <w:sz w:val="18"/>
          <w:szCs w:val="18"/>
          <w:lang w:eastAsia="zh-CN"/>
        </w:rPr>
        <w:t>2024</w:t>
      </w:r>
    </w:p>
    <w:p>
      <w:pPr>
        <w:rPr>
          <w:rFonts w:ascii="Times New Roman" w:hAnsi="Times New Roman" w:cs="Times New Roman"/>
          <w:spacing w:val="10"/>
        </w:rPr>
      </w:pPr>
      <w:r>
        <w:rPr>
          <w:rFonts w:ascii="Times New Roman" w:hAnsi="Times New Roman" w:cs="Times New Roman"/>
          <w:spacing w:val="10"/>
        </w:rPr>
        <w:br w:type="page"/>
      </w:r>
    </w:p>
    <w:p>
      <w:pPr>
        <w:pStyle w:val="2"/>
        <w:numPr>
          <w:ilvl w:val="0"/>
          <w:numId w:val="17"/>
        </w:numPr>
        <w:rPr>
          <w:spacing w:val="10"/>
          <w:sz w:val="22"/>
        </w:rPr>
      </w:pPr>
    </w:p>
    <w:tbl>
      <w:tblPr>
        <w:tblStyle w:val="224"/>
        <w:tblW w:w="8296" w:type="dxa"/>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3188"/>
        <w:gridCol w:w="1344"/>
        <w:gridCol w:w="1234"/>
        <w:gridCol w:w="2530"/>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51" w:hRule="atLeast"/>
          <w:tblHeader/>
        </w:trPr>
        <w:tc>
          <w:tcPr>
            <w:tcW w:w="8296" w:type="dxa"/>
            <w:gridSpan w:val="4"/>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b/>
                <w:snapToGrid w:val="0"/>
                <w:spacing w:val="10"/>
                <w:sz w:val="20"/>
                <w:szCs w:val="20"/>
                <w:lang w:eastAsia="zh-CN"/>
              </w:rPr>
              <w:t>2016</w:t>
            </w:r>
            <w:r>
              <w:rPr>
                <w:rFonts w:hint="eastAsia" w:ascii="Times New Roman" w:hAnsi="Times New Roman" w:eastAsia="宋体" w:cs="Times New Roman"/>
                <w:b/>
                <w:snapToGrid w:val="0"/>
                <w:spacing w:val="10"/>
                <w:sz w:val="20"/>
                <w:szCs w:val="20"/>
                <w:lang w:eastAsia="zh-CN"/>
              </w:rPr>
              <w:t>年</w:t>
            </w:r>
            <w:r>
              <w:rPr>
                <w:rFonts w:hint="eastAsia" w:ascii="Times New Roman" w:hAnsi="Times New Roman" w:eastAsia="宋体" w:cs="Times New Roman"/>
                <w:b/>
                <w:bCs/>
                <w:spacing w:val="10"/>
                <w:sz w:val="20"/>
                <w:szCs w:val="20"/>
                <w:lang w:eastAsia="zh-CN"/>
              </w:rPr>
              <w:t>执法人员参加本地及海外培训的资料</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1" w:hRule="atLeast"/>
          <w:tblHeader/>
        </w:trPr>
        <w:tc>
          <w:tcPr>
            <w:tcW w:w="3188"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b/>
                <w:spacing w:val="10"/>
                <w:sz w:val="20"/>
                <w:szCs w:val="20"/>
                <w:lang w:eastAsia="zh-CN"/>
              </w:rPr>
              <w:t>项目</w:t>
            </w:r>
          </w:p>
        </w:tc>
        <w:tc>
          <w:tcPr>
            <w:tcW w:w="1344"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b/>
                <w:spacing w:val="10"/>
                <w:sz w:val="20"/>
                <w:szCs w:val="20"/>
                <w:lang w:eastAsia="zh-CN"/>
              </w:rPr>
              <w:t>人次</w:t>
            </w:r>
          </w:p>
        </w:tc>
        <w:tc>
          <w:tcPr>
            <w:tcW w:w="1234" w:type="dxa"/>
            <w:tcBorders>
              <w:top w:val="single" w:color="auto" w:sz="4" w:space="0"/>
              <w:bottom w:val="single" w:color="auto" w:sz="4" w:space="0"/>
            </w:tcBorders>
            <w:shd w:val="clear" w:color="auto" w:fill="D9D9D9"/>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hint="eastAsia" w:ascii="Times New Roman" w:hAnsi="Times New Roman" w:eastAsia="宋体" w:cs="Times New Roman"/>
                <w:b/>
                <w:spacing w:val="10"/>
                <w:sz w:val="20"/>
                <w:szCs w:val="20"/>
                <w:lang w:eastAsia="zh-CN"/>
              </w:rPr>
              <w:t>日期</w:t>
            </w:r>
          </w:p>
        </w:tc>
        <w:tc>
          <w:tcPr>
            <w:tcW w:w="2530"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b/>
                <w:spacing w:val="10"/>
                <w:sz w:val="20"/>
                <w:szCs w:val="20"/>
                <w:lang w:eastAsia="zh-CN"/>
              </w:rPr>
              <w:t>备注</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63" w:hRule="atLeast"/>
        </w:trPr>
        <w:tc>
          <w:tcPr>
            <w:tcW w:w="3188" w:type="dxa"/>
            <w:tcBorders>
              <w:top w:val="single" w:color="auto" w:sz="4" w:space="0"/>
            </w:tcBorders>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介绍贩卖人口相关法律及个案研究</w:t>
            </w:r>
          </w:p>
        </w:tc>
        <w:tc>
          <w:tcPr>
            <w:tcW w:w="1344" w:type="dxa"/>
            <w:tcBorders>
              <w:top w:val="single" w:color="auto" w:sz="4" w:space="0"/>
            </w:tcBorders>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82</w:t>
            </w:r>
          </w:p>
        </w:tc>
        <w:tc>
          <w:tcPr>
            <w:tcW w:w="1234" w:type="dxa"/>
            <w:tcBorders>
              <w:top w:val="single" w:color="auto" w:sz="4" w:space="0"/>
            </w:tcBorders>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w:t>
            </w:r>
            <w:r>
              <w:rPr>
                <w:rFonts w:hint="eastAsia" w:ascii="Times New Roman" w:hAnsi="Times New Roman" w:eastAsia="宋体" w:cs="Times New Roman"/>
                <w:spacing w:val="10"/>
                <w:sz w:val="20"/>
                <w:szCs w:val="20"/>
                <w:lang w:eastAsia="zh-CN"/>
              </w:rPr>
              <w:t>月</w:t>
            </w:r>
          </w:p>
        </w:tc>
        <w:tc>
          <w:tcPr>
            <w:tcW w:w="2530" w:type="dxa"/>
            <w:tcBorders>
              <w:top w:val="single" w:color="auto" w:sz="4" w:space="0"/>
            </w:tcBorders>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司法警察学校为“第十八届实习刑事侦查员培训课程”学员举办专题讲座</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63" w:hRule="atLeast"/>
        </w:trPr>
        <w:tc>
          <w:tcPr>
            <w:tcW w:w="3188" w:type="dxa"/>
            <w:vAlign w:val="center"/>
          </w:tcPr>
          <w:p>
            <w:pPr>
              <w:spacing w:after="0" w:line="240" w:lineRule="auto"/>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TAIEX</w:t>
            </w:r>
            <w:r>
              <w:rPr>
                <w:rFonts w:hint="eastAsia" w:ascii="Times New Roman" w:hAnsi="Times New Roman" w:eastAsia="宋体" w:cs="Times New Roman"/>
                <w:spacing w:val="10"/>
                <w:sz w:val="20"/>
                <w:szCs w:val="20"/>
                <w:lang w:eastAsia="zh-CN"/>
              </w:rPr>
              <w:t>（技术援助及讯息交流指南）专家工作坊</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170</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由阻吓贩卖人口措施关注委员会与欧盟驻香港及澳门办事处合办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63"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为一所本地酒店管理团队提供培训</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100</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酒店自资培训项目</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63" w:hRule="atLeast"/>
        </w:trPr>
        <w:tc>
          <w:tcPr>
            <w:tcW w:w="3188" w:type="dxa"/>
            <w:vAlign w:val="center"/>
          </w:tcPr>
          <w:p>
            <w:pPr>
              <w:spacing w:after="0" w:line="240" w:lineRule="auto"/>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2015</w:t>
            </w:r>
            <w:r>
              <w:rPr>
                <w:rFonts w:hint="eastAsia" w:ascii="Times New Roman" w:hAnsi="Times New Roman" w:eastAsia="宋体" w:cs="Times New Roman"/>
                <w:spacing w:val="10"/>
                <w:sz w:val="20"/>
                <w:szCs w:val="20"/>
                <w:lang w:eastAsia="zh-CN"/>
              </w:rPr>
              <w:t>年晋升首席警员课程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打击贩卖人口讲座</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90</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由保安部队高等学校举办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63"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贩卖人口课程</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由国际执法学院举办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42" w:hRule="atLeast"/>
        </w:trPr>
        <w:tc>
          <w:tcPr>
            <w:tcW w:w="3188" w:type="dxa"/>
            <w:vAlign w:val="center"/>
          </w:tcPr>
          <w:p>
            <w:pPr>
              <w:spacing w:after="0" w:line="240" w:lineRule="auto"/>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2016</w:t>
            </w:r>
            <w:r>
              <w:rPr>
                <w:rFonts w:hint="eastAsia" w:ascii="Times New Roman" w:hAnsi="Times New Roman" w:eastAsia="宋体" w:cs="Times New Roman"/>
                <w:spacing w:val="10"/>
                <w:sz w:val="20"/>
                <w:szCs w:val="20"/>
                <w:lang w:eastAsia="zh-CN"/>
              </w:rPr>
              <w:t>年晋升警长</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消防区长课程之共同阶段（科目：警察行为与人权）</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25</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3</w:t>
            </w:r>
            <w:r>
              <w:rPr>
                <w:rFonts w:hint="eastAsia" w:ascii="Times New Roman" w:hAnsi="Times New Roman" w:eastAsia="宋体" w:cs="Times New Roman"/>
                <w:spacing w:val="10"/>
                <w:sz w:val="20"/>
                <w:szCs w:val="20"/>
                <w:lang w:eastAsia="zh-CN"/>
              </w:rPr>
              <w:t>月至</w:t>
            </w:r>
            <w:r>
              <w:rPr>
                <w:rFonts w:ascii="Times New Roman" w:hAnsi="Times New Roman" w:eastAsia="宋体" w:cs="Times New Roman"/>
                <w:spacing w:val="10"/>
                <w:sz w:val="20"/>
                <w:szCs w:val="20"/>
                <w:lang w:eastAsia="zh-CN"/>
              </w:rPr>
              <w:t>6</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由保安部队高等学校举办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996"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『贩卖人口受害人服务</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非办公时间（安置）工作程序』培训课程</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35</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4</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社工局为局内的</w:t>
            </w:r>
            <w:r>
              <w:rPr>
                <w:rFonts w:ascii="Times New Roman" w:hAnsi="Times New Roman" w:eastAsia="宋体" w:cs="Times New Roman"/>
                <w:spacing w:val="10"/>
                <w:sz w:val="20"/>
                <w:szCs w:val="20"/>
                <w:lang w:eastAsia="zh-CN"/>
              </w:rPr>
              <w:t>24</w:t>
            </w:r>
            <w:r>
              <w:rPr>
                <w:rFonts w:hint="eastAsia" w:ascii="Times New Roman" w:hAnsi="Times New Roman" w:eastAsia="宋体" w:cs="Times New Roman"/>
                <w:spacing w:val="10"/>
                <w:sz w:val="20"/>
                <w:szCs w:val="20"/>
                <w:lang w:eastAsia="zh-CN"/>
              </w:rPr>
              <w:t>小时紧急个案出勤同工及</w:t>
            </w:r>
            <w:r>
              <w:rPr>
                <w:rFonts w:ascii="Times New Roman" w:hAnsi="Times New Roman" w:eastAsia="宋体" w:cs="Times New Roman"/>
                <w:spacing w:val="10"/>
                <w:sz w:val="20"/>
                <w:szCs w:val="20"/>
                <w:lang w:eastAsia="zh-CN"/>
              </w:rPr>
              <w:t>123</w:t>
            </w:r>
            <w:r>
              <w:rPr>
                <w:rFonts w:hint="eastAsia" w:ascii="Times New Roman" w:hAnsi="Times New Roman" w:eastAsia="宋体" w:cs="Times New Roman"/>
                <w:spacing w:val="10"/>
                <w:sz w:val="20"/>
                <w:szCs w:val="20"/>
                <w:lang w:eastAsia="zh-CN"/>
              </w:rPr>
              <w:t>专线支援团队举办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56"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澳门明爱法律讲座</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禁止劳动剥削</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400</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4</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9</w:t>
            </w:r>
            <w:r>
              <w:rPr>
                <w:rFonts w:hint="eastAsia" w:ascii="Times New Roman" w:hAnsi="Times New Roman" w:eastAsia="宋体" w:cs="Times New Roman"/>
                <w:spacing w:val="10"/>
                <w:sz w:val="20"/>
                <w:szCs w:val="20"/>
                <w:lang w:eastAsia="zh-CN"/>
              </w:rPr>
              <w:t>月及</w:t>
            </w:r>
            <w:r>
              <w:rPr>
                <w:rFonts w:ascii="Times New Roman" w:hAnsi="Times New Roman" w:eastAsia="宋体" w:cs="Times New Roman"/>
                <w:spacing w:val="10"/>
                <w:sz w:val="20"/>
                <w:szCs w:val="20"/>
                <w:lang w:eastAsia="zh-CN"/>
              </w:rPr>
              <w:t>11</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由澳门明爱举办及资助</w:t>
            </w:r>
            <w:r>
              <w:rPr>
                <w:rFonts w:ascii="Times New Roman" w:hAnsi="Times New Roman" w:eastAsia="宋体" w:cs="Times New Roman"/>
                <w:spacing w:val="10"/>
                <w:sz w:val="20"/>
                <w:szCs w:val="20"/>
                <w:lang w:eastAsia="zh-CN"/>
              </w:rPr>
              <w:t>3</w:t>
            </w:r>
            <w:r>
              <w:rPr>
                <w:rFonts w:hint="eastAsia" w:ascii="Times New Roman" w:hAnsi="Times New Roman" w:eastAsia="宋体" w:cs="Times New Roman"/>
                <w:spacing w:val="10"/>
                <w:sz w:val="20"/>
                <w:szCs w:val="20"/>
                <w:lang w:eastAsia="zh-CN"/>
              </w:rPr>
              <w:t>场讲座，每场约</w:t>
            </w:r>
            <w:r>
              <w:rPr>
                <w:rFonts w:ascii="Times New Roman" w:hAnsi="Times New Roman" w:eastAsia="宋体" w:cs="Times New Roman"/>
                <w:spacing w:val="10"/>
                <w:sz w:val="20"/>
                <w:szCs w:val="20"/>
                <w:lang w:eastAsia="zh-CN"/>
              </w:rPr>
              <w:t>130</w:t>
            </w:r>
            <w:r>
              <w:rPr>
                <w:rFonts w:hint="eastAsia" w:ascii="Times New Roman" w:hAnsi="Times New Roman" w:eastAsia="宋体" w:cs="Times New Roman"/>
                <w:spacing w:val="10"/>
                <w:sz w:val="20"/>
                <w:szCs w:val="20"/>
                <w:lang w:eastAsia="zh-CN"/>
              </w:rPr>
              <w:t>名参加者</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36" w:hRule="atLeast"/>
        </w:trPr>
        <w:tc>
          <w:tcPr>
            <w:tcW w:w="3188" w:type="dxa"/>
            <w:vAlign w:val="center"/>
          </w:tcPr>
          <w:p>
            <w:pPr>
              <w:spacing w:after="0" w:line="240" w:lineRule="auto"/>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防止贩卖人口犯罪</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校园讲座</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200</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4</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4</w:t>
            </w:r>
            <w:r>
              <w:rPr>
                <w:rFonts w:hint="eastAsia" w:ascii="Times New Roman" w:hAnsi="Times New Roman" w:eastAsia="宋体" w:cs="Times New Roman"/>
                <w:spacing w:val="10"/>
                <w:sz w:val="20"/>
                <w:szCs w:val="20"/>
                <w:lang w:eastAsia="zh-CN"/>
              </w:rPr>
              <w:t>场）及</w:t>
            </w:r>
            <w:r>
              <w:rPr>
                <w:rFonts w:ascii="Times New Roman" w:hAnsi="Times New Roman" w:eastAsia="宋体" w:cs="Times New Roman"/>
                <w:spacing w:val="10"/>
                <w:sz w:val="20"/>
                <w:szCs w:val="20"/>
                <w:lang w:eastAsia="zh-CN"/>
              </w:rPr>
              <w:t>12</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3</w:t>
            </w:r>
            <w:r>
              <w:rPr>
                <w:rFonts w:hint="eastAsia" w:ascii="Times New Roman" w:hAnsi="Times New Roman" w:eastAsia="宋体" w:cs="Times New Roman"/>
                <w:spacing w:val="10"/>
                <w:sz w:val="20"/>
                <w:szCs w:val="20"/>
                <w:lang w:eastAsia="zh-CN"/>
              </w:rPr>
              <w:t>场）</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与本地学校合办，共</w:t>
            </w:r>
            <w:r>
              <w:rPr>
                <w:rFonts w:ascii="Times New Roman" w:hAnsi="Times New Roman" w:eastAsia="宋体" w:cs="Times New Roman"/>
                <w:spacing w:val="10"/>
                <w:sz w:val="20"/>
                <w:szCs w:val="20"/>
                <w:lang w:eastAsia="zh-CN"/>
              </w:rPr>
              <w:t>7</w:t>
            </w:r>
            <w:r>
              <w:rPr>
                <w:rFonts w:hint="eastAsia" w:ascii="Times New Roman" w:hAnsi="Times New Roman" w:eastAsia="宋体" w:cs="Times New Roman"/>
                <w:spacing w:val="10"/>
                <w:sz w:val="20"/>
                <w:szCs w:val="20"/>
                <w:lang w:eastAsia="zh-CN"/>
              </w:rPr>
              <w:t>场讲座</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64"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晋升副关务督察及机械专业副关务督察培训课程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科目：警务技术</w:t>
            </w:r>
            <w:r>
              <w:rPr>
                <w:rFonts w:ascii="Times New Roman" w:hAnsi="Times New Roman" w:eastAsia="宋体" w:cs="Times New Roman"/>
                <w:spacing w:val="10"/>
                <w:sz w:val="20"/>
                <w:szCs w:val="20"/>
                <w:lang w:eastAsia="zh-CN"/>
              </w:rPr>
              <w:t>)</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35</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5</w:t>
            </w:r>
            <w:r>
              <w:rPr>
                <w:rFonts w:hint="eastAsia" w:ascii="Times New Roman" w:hAnsi="Times New Roman" w:eastAsia="宋体" w:cs="Times New Roman"/>
                <w:spacing w:val="10"/>
                <w:sz w:val="20"/>
                <w:szCs w:val="20"/>
                <w:lang w:eastAsia="zh-CN"/>
              </w:rPr>
              <w:t>月至</w:t>
            </w:r>
            <w:r>
              <w:rPr>
                <w:rFonts w:ascii="Times New Roman" w:hAnsi="Times New Roman" w:eastAsia="宋体" w:cs="Times New Roman"/>
                <w:spacing w:val="10"/>
                <w:sz w:val="20"/>
                <w:szCs w:val="20"/>
                <w:lang w:eastAsia="zh-CN"/>
              </w:rPr>
              <w:t>7</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由澳门海关举办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58" w:hRule="atLeast"/>
        </w:trPr>
        <w:tc>
          <w:tcPr>
            <w:tcW w:w="3188" w:type="dxa"/>
            <w:vAlign w:val="center"/>
          </w:tcPr>
          <w:p>
            <w:pPr>
              <w:spacing w:after="0" w:line="240" w:lineRule="auto"/>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2016</w:t>
            </w:r>
            <w:r>
              <w:rPr>
                <w:rFonts w:hint="eastAsia" w:ascii="Times New Roman" w:hAnsi="Times New Roman" w:eastAsia="宋体" w:cs="Times New Roman"/>
                <w:spacing w:val="10"/>
                <w:sz w:val="20"/>
                <w:szCs w:val="20"/>
                <w:lang w:eastAsia="zh-CN"/>
              </w:rPr>
              <w:t>年晋升副警长</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副消防区长课程之共同阶段（科目：警察行为与人权）</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68</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6</w:t>
            </w:r>
            <w:r>
              <w:rPr>
                <w:rFonts w:hint="eastAsia" w:ascii="Times New Roman" w:hAnsi="Times New Roman" w:eastAsia="宋体" w:cs="Times New Roman"/>
                <w:spacing w:val="10"/>
                <w:sz w:val="20"/>
                <w:szCs w:val="20"/>
                <w:lang w:eastAsia="zh-CN"/>
              </w:rPr>
              <w:t>月至</w:t>
            </w:r>
            <w:r>
              <w:rPr>
                <w:rFonts w:ascii="Times New Roman" w:hAnsi="Times New Roman" w:eastAsia="宋体" w:cs="Times New Roman"/>
                <w:spacing w:val="10"/>
                <w:sz w:val="20"/>
                <w:szCs w:val="20"/>
                <w:lang w:eastAsia="zh-CN"/>
              </w:rPr>
              <w:t>8</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由保安部队高等学校举办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42" w:hRule="atLeast"/>
        </w:trPr>
        <w:tc>
          <w:tcPr>
            <w:tcW w:w="3188" w:type="dxa"/>
            <w:vAlign w:val="center"/>
          </w:tcPr>
          <w:p>
            <w:pPr>
              <w:spacing w:after="0" w:line="240" w:lineRule="auto"/>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2016</w:t>
            </w:r>
            <w:r>
              <w:rPr>
                <w:rFonts w:hint="eastAsia" w:ascii="Times New Roman" w:hAnsi="Times New Roman" w:eastAsia="宋体" w:cs="Times New Roman"/>
                <w:spacing w:val="10"/>
                <w:sz w:val="20"/>
                <w:szCs w:val="20"/>
                <w:lang w:eastAsia="zh-CN"/>
              </w:rPr>
              <w:t>年晋升警长课程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打击贩卖人口犯罪讲座</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15</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8</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由保安部队高等学校举办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『从本地及世界去透视人口贩卖』研讨会</w:t>
            </w:r>
          </w:p>
        </w:tc>
        <w:tc>
          <w:tcPr>
            <w:tcW w:w="1344"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不适用</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9</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由善牧中心主办，参加者包括非政府组织及社工局</w:t>
            </w:r>
            <w:r>
              <w:rPr>
                <w:rFonts w:ascii="Times New Roman" w:hAnsi="Times New Roman" w:eastAsia="宋体" w:cs="Times New Roman"/>
                <w:spacing w:val="10"/>
                <w:sz w:val="20"/>
                <w:szCs w:val="20"/>
                <w:lang w:eastAsia="zh-CN"/>
              </w:rPr>
              <w:t>8</w:t>
            </w:r>
            <w:r>
              <w:rPr>
                <w:rFonts w:hint="eastAsia" w:ascii="Times New Roman" w:hAnsi="Times New Roman" w:eastAsia="宋体" w:cs="Times New Roman"/>
                <w:spacing w:val="10"/>
                <w:sz w:val="20"/>
                <w:szCs w:val="20"/>
                <w:lang w:eastAsia="zh-CN"/>
              </w:rPr>
              <w:t>人、司警局</w:t>
            </w:r>
            <w:r>
              <w:rPr>
                <w:rFonts w:ascii="Times New Roman" w:hAnsi="Times New Roman" w:eastAsia="宋体" w:cs="Times New Roman"/>
                <w:spacing w:val="10"/>
                <w:sz w:val="20"/>
                <w:szCs w:val="20"/>
                <w:lang w:eastAsia="zh-CN"/>
              </w:rPr>
              <w:t>9</w:t>
            </w:r>
            <w:r>
              <w:rPr>
                <w:rFonts w:hint="eastAsia" w:ascii="Times New Roman" w:hAnsi="Times New Roman" w:eastAsia="宋体" w:cs="Times New Roman"/>
                <w:spacing w:val="10"/>
                <w:sz w:val="20"/>
                <w:szCs w:val="20"/>
                <w:lang w:eastAsia="zh-CN"/>
              </w:rPr>
              <w:t>人及澳门海关</w:t>
            </w:r>
            <w:r>
              <w:rPr>
                <w:rFonts w:ascii="Times New Roman" w:hAnsi="Times New Roman" w:eastAsia="宋体" w:cs="Times New Roman"/>
                <w:spacing w:val="10"/>
                <w:sz w:val="20"/>
                <w:szCs w:val="20"/>
                <w:lang w:eastAsia="zh-CN"/>
              </w:rPr>
              <w:t>6</w:t>
            </w:r>
            <w:r>
              <w:rPr>
                <w:rFonts w:hint="eastAsia" w:ascii="Times New Roman" w:hAnsi="Times New Roman" w:eastAsia="宋体" w:cs="Times New Roman"/>
                <w:spacing w:val="10"/>
                <w:sz w:val="20"/>
                <w:szCs w:val="20"/>
                <w:lang w:eastAsia="zh-CN"/>
              </w:rPr>
              <w:t>人</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11"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劳工局人员及劳动督察内部培训</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150</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9</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b/>
                <w:spacing w:val="10"/>
                <w:sz w:val="20"/>
                <w:szCs w:val="20"/>
                <w:lang w:eastAsia="zh-CN"/>
              </w:rPr>
              <w:t>-</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99"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法务局义工队培训</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20</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10</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b/>
                <w:spacing w:val="10"/>
                <w:sz w:val="20"/>
                <w:szCs w:val="20"/>
                <w:lang w:eastAsia="zh-CN"/>
              </w:rPr>
              <w:t>-</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3188" w:type="dxa"/>
            <w:vAlign w:val="center"/>
          </w:tcPr>
          <w:p>
            <w:pPr>
              <w:spacing w:after="0" w:line="240" w:lineRule="auto"/>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2016</w:t>
            </w:r>
            <w:r>
              <w:rPr>
                <w:rFonts w:hint="eastAsia" w:ascii="Times New Roman" w:hAnsi="Times New Roman" w:eastAsia="宋体" w:cs="Times New Roman"/>
                <w:spacing w:val="10"/>
                <w:sz w:val="20"/>
                <w:szCs w:val="20"/>
                <w:lang w:eastAsia="zh-CN"/>
              </w:rPr>
              <w:t>年晋升首席警员</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首席消防员课程之共同阶段（科目：警察行为与人权）</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101</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10</w:t>
            </w:r>
            <w:r>
              <w:rPr>
                <w:rFonts w:hint="eastAsia" w:ascii="Times New Roman" w:hAnsi="Times New Roman" w:eastAsia="宋体" w:cs="Times New Roman"/>
                <w:spacing w:val="10"/>
                <w:sz w:val="20"/>
                <w:szCs w:val="20"/>
                <w:lang w:eastAsia="zh-CN"/>
              </w:rPr>
              <w:t>月至</w:t>
            </w:r>
            <w:r>
              <w:rPr>
                <w:rFonts w:ascii="Times New Roman" w:hAnsi="Times New Roman" w:eastAsia="宋体" w:cs="Times New Roman"/>
                <w:spacing w:val="10"/>
                <w:sz w:val="20"/>
                <w:szCs w:val="20"/>
                <w:lang w:eastAsia="zh-CN"/>
              </w:rPr>
              <w:t>12</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由保安部队高等学校举办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29"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第</w:t>
            </w:r>
            <w:r>
              <w:rPr>
                <w:rFonts w:ascii="Times New Roman" w:hAnsi="Times New Roman" w:eastAsia="宋体" w:cs="Times New Roman"/>
                <w:spacing w:val="10"/>
                <w:sz w:val="20"/>
                <w:szCs w:val="20"/>
                <w:lang w:eastAsia="zh-CN"/>
              </w:rPr>
              <w:t>4</w:t>
            </w:r>
            <w:r>
              <w:rPr>
                <w:rFonts w:hint="eastAsia" w:ascii="Times New Roman" w:hAnsi="Times New Roman" w:eastAsia="宋体" w:cs="Times New Roman"/>
                <w:spacing w:val="10"/>
                <w:sz w:val="20"/>
                <w:szCs w:val="20"/>
                <w:lang w:eastAsia="zh-CN"/>
              </w:rPr>
              <w:t>届国际刑警环球贩卖人口会议</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3</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10</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由国际刑警组织举办，于瑞士卢加诺举行</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80" w:hRule="atLeast"/>
        </w:trPr>
        <w:tc>
          <w:tcPr>
            <w:tcW w:w="3188" w:type="dxa"/>
            <w:vAlign w:val="center"/>
          </w:tcPr>
          <w:p>
            <w:pPr>
              <w:spacing w:after="0" w:line="240" w:lineRule="auto"/>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2016</w:t>
            </w:r>
            <w:r>
              <w:rPr>
                <w:rFonts w:hint="eastAsia" w:ascii="Times New Roman" w:hAnsi="Times New Roman" w:eastAsia="宋体" w:cs="Times New Roman"/>
                <w:spacing w:val="10"/>
                <w:sz w:val="20"/>
                <w:szCs w:val="20"/>
                <w:lang w:eastAsia="zh-CN"/>
              </w:rPr>
              <w:t>年晋升副警长课程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打击贩卖人口犯罪讲座</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52</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10</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由保安部队高等学校举办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16"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『打击贩卖人口服务、接收及移交的程序指引』培训课程</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6</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11</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社工局新入职人员内部培训</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3188" w:type="dxa"/>
            <w:tcBorders>
              <w:bottom w:val="single" w:color="auto" w:sz="4" w:space="0"/>
            </w:tcBorders>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其他</w:t>
            </w:r>
          </w:p>
        </w:tc>
        <w:tc>
          <w:tcPr>
            <w:tcW w:w="1344" w:type="dxa"/>
            <w:tcBorders>
              <w:bottom w:val="single" w:color="auto" w:sz="4" w:space="0"/>
            </w:tcBorders>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2,000</w:t>
            </w:r>
          </w:p>
        </w:tc>
        <w:tc>
          <w:tcPr>
            <w:tcW w:w="1234" w:type="dxa"/>
            <w:tcBorders>
              <w:bottom w:val="single" w:color="auto" w:sz="4" w:space="0"/>
            </w:tcBorders>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全年</w:t>
            </w:r>
          </w:p>
        </w:tc>
        <w:tc>
          <w:tcPr>
            <w:tcW w:w="2530" w:type="dxa"/>
            <w:tcBorders>
              <w:bottom w:val="single" w:color="auto" w:sz="4" w:space="0"/>
            </w:tcBorders>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与本地学校合办共</w:t>
            </w:r>
            <w:r>
              <w:rPr>
                <w:rFonts w:ascii="Times New Roman" w:hAnsi="Times New Roman" w:eastAsia="宋体" w:cs="Times New Roman"/>
                <w:spacing w:val="10"/>
                <w:sz w:val="20"/>
                <w:szCs w:val="20"/>
                <w:lang w:eastAsia="zh-CN"/>
              </w:rPr>
              <w:t>30</w:t>
            </w:r>
            <w:r>
              <w:rPr>
                <w:rFonts w:hint="eastAsia" w:ascii="Times New Roman" w:hAnsi="Times New Roman" w:eastAsia="宋体" w:cs="Times New Roman"/>
                <w:spacing w:val="10"/>
                <w:sz w:val="20"/>
                <w:szCs w:val="20"/>
                <w:lang w:eastAsia="zh-CN"/>
              </w:rPr>
              <w:t>场校园讲座，内容包括防止贩卖人口犯罪、网络欺凌、青少年日常生活相关法律</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76" w:hRule="atLeast"/>
        </w:trPr>
        <w:tc>
          <w:tcPr>
            <w:tcW w:w="3188"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b/>
                <w:spacing w:val="10"/>
                <w:sz w:val="20"/>
                <w:szCs w:val="20"/>
                <w:lang w:eastAsia="zh-CN"/>
              </w:rPr>
              <w:t>总人次</w:t>
            </w:r>
          </w:p>
        </w:tc>
        <w:tc>
          <w:tcPr>
            <w:tcW w:w="1344"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b/>
                <w:spacing w:val="10"/>
                <w:sz w:val="20"/>
                <w:szCs w:val="20"/>
                <w:lang w:eastAsia="zh-CN"/>
              </w:rPr>
              <w:t>3,553</w:t>
            </w:r>
          </w:p>
        </w:tc>
        <w:tc>
          <w:tcPr>
            <w:tcW w:w="1234" w:type="dxa"/>
            <w:tcBorders>
              <w:top w:val="single" w:color="auto" w:sz="4" w:space="0"/>
              <w:bottom w:val="single" w:color="auto" w:sz="4" w:space="0"/>
            </w:tcBorders>
            <w:shd w:val="clear" w:color="auto" w:fill="D9D9D9"/>
            <w:vAlign w:val="center"/>
          </w:tcPr>
          <w:p>
            <w:pPr>
              <w:spacing w:after="0" w:line="240" w:lineRule="auto"/>
              <w:ind w:left="33" w:leftChars="15" w:right="33" w:rightChars="15"/>
              <w:jc w:val="center"/>
              <w:rPr>
                <w:rFonts w:ascii="Times New Roman" w:hAnsi="Times New Roman" w:cs="Times New Roman"/>
                <w:b/>
                <w:spacing w:val="10"/>
                <w:sz w:val="20"/>
                <w:szCs w:val="20"/>
              </w:rPr>
            </w:pPr>
          </w:p>
        </w:tc>
        <w:tc>
          <w:tcPr>
            <w:tcW w:w="2530"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b/>
                <w:spacing w:val="10"/>
                <w:sz w:val="20"/>
                <w:szCs w:val="20"/>
              </w:rPr>
            </w:pPr>
          </w:p>
        </w:tc>
      </w:tr>
    </w:tbl>
    <w:p>
      <w:pPr>
        <w:spacing w:line="240" w:lineRule="exact"/>
        <w:rPr>
          <w:rFonts w:ascii="Times New Roman" w:hAnsi="Times New Roman" w:cs="Times New Roman"/>
          <w:spacing w:val="10"/>
          <w:sz w:val="18"/>
          <w:szCs w:val="18"/>
          <w:lang/>
        </w:rPr>
      </w:pPr>
      <w:r>
        <w:rPr>
          <w:rFonts w:hint="eastAsia" w:ascii="Times New Roman" w:hAnsi="Times New Roman" w:eastAsia="宋体" w:cs="Times New Roman"/>
          <w:i/>
          <w:spacing w:val="10"/>
          <w:sz w:val="18"/>
          <w:szCs w:val="18"/>
          <w:lang w:eastAsia="zh-CN"/>
        </w:rPr>
        <w:t>资料来源</w:t>
      </w:r>
      <w:r>
        <w:rPr>
          <w:rFonts w:ascii="Times New Roman" w:hAnsi="Times New Roman" w:eastAsia="宋体" w:cs="Times New Roman"/>
          <w:i/>
          <w:spacing w:val="10"/>
          <w:sz w:val="18"/>
          <w:szCs w:val="18"/>
          <w:lang w:eastAsia="zh-CN"/>
        </w:rPr>
        <w:t xml:space="preserve">: </w:t>
      </w:r>
      <w:r>
        <w:rPr>
          <w:rFonts w:hint="eastAsia" w:ascii="Times New Roman" w:hAnsi="Times New Roman" w:eastAsia="宋体" w:cs="Times New Roman"/>
          <w:i/>
          <w:spacing w:val="10"/>
          <w:sz w:val="18"/>
          <w:szCs w:val="18"/>
          <w:lang w:eastAsia="zh-CN"/>
        </w:rPr>
        <w:t>保安司司长办公室，</w:t>
      </w:r>
      <w:r>
        <w:rPr>
          <w:rFonts w:ascii="Times New Roman" w:hAnsi="Times New Roman" w:eastAsia="宋体" w:cs="Times New Roman"/>
          <w:i/>
          <w:spacing w:val="10"/>
          <w:sz w:val="18"/>
          <w:szCs w:val="18"/>
          <w:lang w:eastAsia="zh-CN"/>
        </w:rPr>
        <w:t>2024</w:t>
      </w:r>
    </w:p>
    <w:p>
      <w:pPr>
        <w:rPr>
          <w:rFonts w:ascii="Times New Roman" w:hAnsi="Times New Roman" w:cs="Times New Roman"/>
          <w:spacing w:val="10"/>
        </w:rPr>
      </w:pPr>
    </w:p>
    <w:p>
      <w:pPr>
        <w:rPr>
          <w:rFonts w:ascii="Times New Roman" w:hAnsi="Times New Roman" w:cs="Times New Roman"/>
          <w:spacing w:val="10"/>
        </w:rPr>
      </w:pPr>
      <w:r>
        <w:rPr>
          <w:rFonts w:ascii="Times New Roman" w:hAnsi="Times New Roman" w:cs="Times New Roman"/>
          <w:spacing w:val="10"/>
        </w:rPr>
        <w:br w:type="page"/>
      </w:r>
    </w:p>
    <w:p>
      <w:pPr>
        <w:pStyle w:val="2"/>
        <w:numPr>
          <w:ilvl w:val="0"/>
          <w:numId w:val="17"/>
        </w:numPr>
        <w:rPr>
          <w:spacing w:val="10"/>
          <w:sz w:val="22"/>
        </w:rPr>
      </w:pPr>
    </w:p>
    <w:tbl>
      <w:tblPr>
        <w:tblStyle w:val="224"/>
        <w:tblW w:w="8296" w:type="dxa"/>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3188"/>
        <w:gridCol w:w="1344"/>
        <w:gridCol w:w="1234"/>
        <w:gridCol w:w="2530"/>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4" w:hRule="atLeast"/>
          <w:tblHeader/>
        </w:trPr>
        <w:tc>
          <w:tcPr>
            <w:tcW w:w="8296" w:type="dxa"/>
            <w:gridSpan w:val="4"/>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b/>
                <w:spacing w:val="10"/>
                <w:sz w:val="20"/>
                <w:szCs w:val="20"/>
                <w:lang w:eastAsia="zh-CN"/>
              </w:rPr>
              <w:t>2017</w:t>
            </w:r>
            <w:r>
              <w:rPr>
                <w:rFonts w:hint="eastAsia" w:ascii="Times New Roman" w:hAnsi="Times New Roman" w:eastAsia="宋体" w:cs="Times New Roman"/>
                <w:b/>
                <w:spacing w:val="10"/>
                <w:sz w:val="20"/>
                <w:szCs w:val="20"/>
                <w:lang w:eastAsia="zh-CN"/>
              </w:rPr>
              <w:t>年</w:t>
            </w:r>
            <w:r>
              <w:rPr>
                <w:rFonts w:hint="eastAsia" w:ascii="Times New Roman" w:hAnsi="Times New Roman" w:eastAsia="宋体" w:cs="Times New Roman"/>
                <w:b/>
                <w:bCs/>
                <w:spacing w:val="10"/>
                <w:sz w:val="20"/>
                <w:szCs w:val="20"/>
                <w:lang w:eastAsia="zh-CN"/>
              </w:rPr>
              <w:t>执法人员参加本地及海外培训的资料</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59" w:hRule="atLeast"/>
          <w:tblHeader/>
        </w:trPr>
        <w:tc>
          <w:tcPr>
            <w:tcW w:w="3188"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b/>
                <w:spacing w:val="10"/>
                <w:sz w:val="20"/>
                <w:szCs w:val="20"/>
                <w:lang w:eastAsia="zh-CN"/>
              </w:rPr>
              <w:t>项目</w:t>
            </w:r>
          </w:p>
        </w:tc>
        <w:tc>
          <w:tcPr>
            <w:tcW w:w="1344"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b/>
                <w:spacing w:val="10"/>
                <w:sz w:val="20"/>
                <w:szCs w:val="20"/>
                <w:lang w:eastAsia="zh-CN"/>
              </w:rPr>
              <w:t>人次</w:t>
            </w:r>
          </w:p>
        </w:tc>
        <w:tc>
          <w:tcPr>
            <w:tcW w:w="1234" w:type="dxa"/>
            <w:tcBorders>
              <w:top w:val="single" w:color="auto" w:sz="4" w:space="0"/>
              <w:bottom w:val="single" w:color="auto" w:sz="4" w:space="0"/>
            </w:tcBorders>
            <w:shd w:val="clear" w:color="auto" w:fill="D9D9D9"/>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hint="eastAsia" w:ascii="Times New Roman" w:hAnsi="Times New Roman" w:eastAsia="宋体" w:cs="Times New Roman"/>
                <w:b/>
                <w:spacing w:val="10"/>
                <w:sz w:val="20"/>
                <w:szCs w:val="20"/>
                <w:lang w:eastAsia="zh-CN"/>
              </w:rPr>
              <w:t>日期</w:t>
            </w:r>
          </w:p>
        </w:tc>
        <w:tc>
          <w:tcPr>
            <w:tcW w:w="2530"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b/>
                <w:spacing w:val="10"/>
                <w:sz w:val="20"/>
                <w:szCs w:val="20"/>
                <w:lang w:eastAsia="zh-CN"/>
              </w:rPr>
              <w:t>备注</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54" w:hRule="atLeast"/>
        </w:trPr>
        <w:tc>
          <w:tcPr>
            <w:tcW w:w="3188" w:type="dxa"/>
            <w:tcBorders>
              <w:top w:val="single" w:color="auto" w:sz="4" w:space="0"/>
            </w:tcBorders>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高级警务人员打击贩卖人口讲座</w:t>
            </w:r>
          </w:p>
        </w:tc>
        <w:tc>
          <w:tcPr>
            <w:tcW w:w="1344" w:type="dxa"/>
            <w:tcBorders>
              <w:top w:val="single" w:color="auto" w:sz="4" w:space="0"/>
            </w:tcBorders>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19</w:t>
            </w:r>
          </w:p>
        </w:tc>
        <w:tc>
          <w:tcPr>
            <w:tcW w:w="1234" w:type="dxa"/>
            <w:tcBorders>
              <w:top w:val="single" w:color="auto" w:sz="4" w:space="0"/>
            </w:tcBorders>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13</w:t>
            </w:r>
            <w:r>
              <w:rPr>
                <w:rFonts w:hint="eastAsia" w:ascii="Times New Roman" w:hAnsi="Times New Roman" w:eastAsia="宋体" w:cs="Times New Roman"/>
                <w:spacing w:val="10"/>
                <w:sz w:val="20"/>
                <w:szCs w:val="20"/>
                <w:lang w:eastAsia="zh-CN"/>
              </w:rPr>
              <w:t>日</w:t>
            </w:r>
          </w:p>
        </w:tc>
        <w:tc>
          <w:tcPr>
            <w:tcW w:w="2530" w:type="dxa"/>
            <w:tcBorders>
              <w:top w:val="single" w:color="auto" w:sz="4" w:space="0"/>
            </w:tcBorders>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由治安警察局主办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3188" w:type="dxa"/>
            <w:vAlign w:val="center"/>
          </w:tcPr>
          <w:p>
            <w:pPr>
              <w:adjustRightInd w:val="0"/>
              <w:snapToGrid w:val="0"/>
              <w:spacing w:after="0" w:line="240" w:lineRule="auto"/>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2016</w:t>
            </w:r>
            <w:r>
              <w:rPr>
                <w:rFonts w:hint="eastAsia" w:ascii="Times New Roman" w:hAnsi="Times New Roman" w:eastAsia="宋体" w:cs="Times New Roman"/>
                <w:spacing w:val="10"/>
                <w:sz w:val="20"/>
                <w:szCs w:val="20"/>
                <w:lang w:eastAsia="zh-CN"/>
              </w:rPr>
              <w:t>海关关员入职开考培训课程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专业培训阶段（科目：警务技术（警务行动））</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35</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1</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19</w:t>
            </w:r>
            <w:r>
              <w:rPr>
                <w:rFonts w:hint="eastAsia" w:ascii="Times New Roman" w:hAnsi="Times New Roman" w:eastAsia="宋体" w:cs="Times New Roman"/>
                <w:spacing w:val="10"/>
                <w:sz w:val="20"/>
                <w:szCs w:val="20"/>
                <w:lang w:eastAsia="zh-CN"/>
              </w:rPr>
              <w:t>日至</w:t>
            </w:r>
            <w:r>
              <w:rPr>
                <w:rFonts w:ascii="Times New Roman" w:hAnsi="Times New Roman" w:eastAsia="宋体" w:cs="Times New Roman"/>
                <w:spacing w:val="10"/>
                <w:sz w:val="20"/>
                <w:szCs w:val="20"/>
                <w:lang w:eastAsia="zh-CN"/>
              </w:rPr>
              <w:t>2</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27</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由澳门海关主办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72" w:hRule="atLeast"/>
        </w:trPr>
        <w:tc>
          <w:tcPr>
            <w:tcW w:w="3188" w:type="dxa"/>
            <w:vAlign w:val="center"/>
          </w:tcPr>
          <w:p>
            <w:pPr>
              <w:spacing w:after="0" w:line="240" w:lineRule="auto"/>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介绍贩卖人口相关法律及个案研究的专题讲座</w:t>
            </w:r>
          </w:p>
        </w:tc>
        <w:tc>
          <w:tcPr>
            <w:tcW w:w="1344" w:type="dxa"/>
            <w:vAlign w:val="center"/>
          </w:tcPr>
          <w:p>
            <w:pPr>
              <w:spacing w:after="0" w:line="240" w:lineRule="auto"/>
              <w:jc w:val="center"/>
              <w:rPr>
                <w:rFonts w:ascii="Times New Roman" w:hAnsi="Times New Roman" w:cs="Times New Roman"/>
                <w:spacing w:val="10"/>
                <w:sz w:val="20"/>
                <w:szCs w:val="20"/>
                <w:lang/>
              </w:rPr>
            </w:pPr>
            <w:r>
              <w:rPr>
                <w:rFonts w:ascii="Times New Roman" w:hAnsi="Times New Roman" w:eastAsia="宋体" w:cs="Times New Roman"/>
                <w:spacing w:val="10"/>
                <w:sz w:val="20"/>
                <w:szCs w:val="20"/>
                <w:lang w:eastAsia="zh-CN"/>
              </w:rPr>
              <w:t>44</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w:t>
            </w:r>
            <w:r>
              <w:rPr>
                <w:rFonts w:hint="eastAsia" w:ascii="Times New Roman" w:hAnsi="Times New Roman" w:eastAsia="宋体" w:cs="Times New Roman"/>
                <w:spacing w:val="10"/>
                <w:sz w:val="20"/>
                <w:szCs w:val="20"/>
                <w:lang w:eastAsia="zh-CN"/>
              </w:rPr>
              <w:t>月至</w:t>
            </w:r>
            <w:r>
              <w:rPr>
                <w:rFonts w:ascii="Times New Roman" w:hAnsi="Times New Roman" w:eastAsia="宋体" w:cs="Times New Roman"/>
                <w:spacing w:val="10"/>
                <w:sz w:val="20"/>
                <w:szCs w:val="20"/>
                <w:lang w:eastAsia="zh-CN"/>
              </w:rPr>
              <w:t>7</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司法警察学校为“第十九届实习刑事侦查员培训课程”学员举办专题讲座</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72"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首席警员晋升课程</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61</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由治安警察局主办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10"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警务人员持续培训</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30</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27</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由治安警察局主办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7"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警务人员持续培训</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30</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3</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13</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由治安警察局主办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88" w:hRule="atLeast"/>
        </w:trPr>
        <w:tc>
          <w:tcPr>
            <w:tcW w:w="3188" w:type="dxa"/>
            <w:vAlign w:val="center"/>
          </w:tcPr>
          <w:p>
            <w:pPr>
              <w:spacing w:after="0" w:line="240" w:lineRule="auto"/>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2017</w:t>
            </w:r>
            <w:r>
              <w:rPr>
                <w:rFonts w:hint="eastAsia" w:ascii="Times New Roman" w:hAnsi="Times New Roman" w:eastAsia="宋体" w:cs="Times New Roman"/>
                <w:spacing w:val="10"/>
                <w:sz w:val="20"/>
                <w:szCs w:val="20"/>
                <w:lang w:eastAsia="zh-CN"/>
              </w:rPr>
              <w:t>年晋升警长</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消防区长课程之共同阶段（科目：警察行为与人权）</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24</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3</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20</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由澳门保安部队高等学校主办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88"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警务人员持续培训</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30</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3</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27</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由治安警察局主办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贩卖人口受害人服务程序及指引培训课程</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23</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4</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7</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社工局</w:t>
            </w:r>
            <w:r>
              <w:rPr>
                <w:rFonts w:hint="eastAsia" w:ascii="Times New Roman" w:hAnsi="Times New Roman" w:cs="Times New Roman"/>
                <w:spacing w:val="10"/>
                <w:sz w:val="20"/>
                <w:szCs w:val="20"/>
                <w:lang w:eastAsia="zh-CN"/>
              </w:rPr>
              <w:t>“</w:t>
            </w:r>
            <w:r>
              <w:rPr>
                <w:rFonts w:ascii="Times New Roman" w:hAnsi="Times New Roman" w:eastAsia="宋体" w:cs="Times New Roman"/>
                <w:spacing w:val="10"/>
                <w:sz w:val="20"/>
                <w:szCs w:val="20"/>
                <w:lang w:eastAsia="zh-CN"/>
              </w:rPr>
              <w:t>24</w:t>
            </w:r>
            <w:r>
              <w:rPr>
                <w:rFonts w:hint="eastAsia" w:ascii="Times New Roman" w:hAnsi="Times New Roman" w:eastAsia="宋体" w:cs="Times New Roman"/>
                <w:spacing w:val="10"/>
                <w:sz w:val="20"/>
                <w:szCs w:val="20"/>
                <w:lang w:eastAsia="zh-CN"/>
              </w:rPr>
              <w:t>小时紧急个案出勤队伍</w:t>
            </w:r>
            <w:r>
              <w:rPr>
                <w:rFonts w:hint="eastAsia" w:ascii="Times New Roman" w:hAnsi="Times New Roman" w:cs="Times New Roman"/>
                <w:spacing w:val="10"/>
                <w:sz w:val="20"/>
                <w:szCs w:val="20"/>
                <w:lang w:eastAsia="zh-CN"/>
              </w:rPr>
              <w:t>”</w:t>
            </w:r>
            <w:r>
              <w:rPr>
                <w:rFonts w:hint="eastAsia" w:ascii="Times New Roman" w:hAnsi="Times New Roman" w:eastAsia="宋体" w:cs="Times New Roman"/>
                <w:spacing w:val="10"/>
                <w:sz w:val="20"/>
                <w:szCs w:val="20"/>
                <w:lang w:eastAsia="zh-CN"/>
              </w:rPr>
              <w:t>及</w:t>
            </w:r>
            <w:r>
              <w:rPr>
                <w:rFonts w:hint="eastAsia" w:ascii="Times New Roman" w:hAnsi="Times New Roman" w:cs="Times New Roman"/>
                <w:spacing w:val="10"/>
                <w:sz w:val="20"/>
                <w:szCs w:val="20"/>
                <w:lang w:eastAsia="zh-CN"/>
              </w:rPr>
              <w:t>“</w:t>
            </w:r>
            <w:r>
              <w:rPr>
                <w:rFonts w:ascii="Times New Roman" w:hAnsi="Times New Roman" w:eastAsia="宋体" w:cs="Times New Roman"/>
                <w:spacing w:val="10"/>
                <w:sz w:val="20"/>
                <w:szCs w:val="20"/>
                <w:lang w:eastAsia="zh-CN"/>
              </w:rPr>
              <w:t>123</w:t>
            </w:r>
            <w:r>
              <w:rPr>
                <w:rFonts w:hint="eastAsia" w:ascii="Times New Roman" w:hAnsi="Times New Roman" w:eastAsia="宋体" w:cs="Times New Roman"/>
                <w:spacing w:val="10"/>
                <w:sz w:val="20"/>
                <w:szCs w:val="20"/>
                <w:lang w:eastAsia="zh-CN"/>
              </w:rPr>
              <w:t>专线支援团队</w:t>
            </w:r>
            <w:r>
              <w:rPr>
                <w:rFonts w:hint="eastAsia" w:ascii="Times New Roman" w:hAnsi="Times New Roman" w:cs="Times New Roman"/>
                <w:spacing w:val="10"/>
                <w:sz w:val="20"/>
                <w:szCs w:val="20"/>
                <w:lang w:eastAsia="zh-CN"/>
              </w:rPr>
              <w:t>”</w:t>
            </w:r>
            <w:r>
              <w:rPr>
                <w:rFonts w:hint="eastAsia" w:ascii="Times New Roman" w:hAnsi="Times New Roman" w:eastAsia="宋体" w:cs="Times New Roman"/>
                <w:spacing w:val="10"/>
                <w:sz w:val="20"/>
                <w:szCs w:val="20"/>
                <w:lang w:eastAsia="zh-CN"/>
              </w:rPr>
              <w:t>人员内部培训</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99"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妇女权益讲座</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100</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4</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28</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由法务局及澳门妇女联合总会合办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贩卖人口受害人服务程序及指引培训课程</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26</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6</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16</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社工局</w:t>
            </w:r>
            <w:r>
              <w:rPr>
                <w:rFonts w:hint="eastAsia" w:ascii="Times New Roman" w:hAnsi="Times New Roman" w:cs="Times New Roman"/>
                <w:spacing w:val="10"/>
                <w:sz w:val="20"/>
                <w:szCs w:val="20"/>
                <w:lang w:eastAsia="zh-CN"/>
              </w:rPr>
              <w:t>“</w:t>
            </w:r>
            <w:r>
              <w:rPr>
                <w:rFonts w:ascii="Times New Roman" w:hAnsi="Times New Roman" w:eastAsia="宋体" w:cs="Times New Roman"/>
                <w:spacing w:val="10"/>
                <w:sz w:val="20"/>
                <w:szCs w:val="20"/>
                <w:lang w:eastAsia="zh-CN"/>
              </w:rPr>
              <w:t>24</w:t>
            </w:r>
            <w:r>
              <w:rPr>
                <w:rFonts w:hint="eastAsia" w:ascii="Times New Roman" w:hAnsi="Times New Roman" w:eastAsia="宋体" w:cs="Times New Roman"/>
                <w:spacing w:val="10"/>
                <w:sz w:val="20"/>
                <w:szCs w:val="20"/>
                <w:lang w:eastAsia="zh-CN"/>
              </w:rPr>
              <w:t>小时紧急个案出勤队伍</w:t>
            </w:r>
            <w:r>
              <w:rPr>
                <w:rFonts w:hint="eastAsia" w:ascii="Times New Roman" w:hAnsi="Times New Roman" w:cs="Times New Roman"/>
                <w:spacing w:val="10"/>
                <w:sz w:val="20"/>
                <w:szCs w:val="20"/>
                <w:lang w:eastAsia="zh-CN"/>
              </w:rPr>
              <w:t>”</w:t>
            </w:r>
            <w:r>
              <w:rPr>
                <w:rFonts w:hint="eastAsia" w:ascii="Times New Roman" w:hAnsi="Times New Roman" w:eastAsia="宋体" w:cs="Times New Roman"/>
                <w:spacing w:val="10"/>
                <w:sz w:val="20"/>
                <w:szCs w:val="20"/>
                <w:lang w:eastAsia="zh-CN"/>
              </w:rPr>
              <w:t>及</w:t>
            </w:r>
            <w:r>
              <w:rPr>
                <w:rFonts w:hint="eastAsia" w:ascii="Times New Roman" w:hAnsi="Times New Roman" w:cs="Times New Roman"/>
                <w:spacing w:val="10"/>
                <w:sz w:val="20"/>
                <w:szCs w:val="20"/>
                <w:lang w:eastAsia="zh-CN"/>
              </w:rPr>
              <w:t>“</w:t>
            </w:r>
            <w:r>
              <w:rPr>
                <w:rFonts w:ascii="Times New Roman" w:hAnsi="Times New Roman" w:eastAsia="宋体" w:cs="Times New Roman"/>
                <w:spacing w:val="10"/>
                <w:sz w:val="20"/>
                <w:szCs w:val="20"/>
                <w:lang w:eastAsia="zh-CN"/>
              </w:rPr>
              <w:t>123</w:t>
            </w:r>
            <w:r>
              <w:rPr>
                <w:rFonts w:hint="eastAsia" w:ascii="Times New Roman" w:hAnsi="Times New Roman" w:eastAsia="宋体" w:cs="Times New Roman"/>
                <w:spacing w:val="10"/>
                <w:sz w:val="20"/>
                <w:szCs w:val="20"/>
                <w:lang w:eastAsia="zh-CN"/>
              </w:rPr>
              <w:t>专线支援团队</w:t>
            </w:r>
            <w:r>
              <w:rPr>
                <w:rFonts w:hint="eastAsia" w:ascii="Times New Roman" w:hAnsi="Times New Roman" w:cs="Times New Roman"/>
                <w:spacing w:val="10"/>
                <w:sz w:val="20"/>
                <w:szCs w:val="20"/>
                <w:lang w:eastAsia="zh-CN"/>
              </w:rPr>
              <w:t>”</w:t>
            </w:r>
            <w:r>
              <w:rPr>
                <w:rFonts w:hint="eastAsia" w:ascii="Times New Roman" w:hAnsi="Times New Roman" w:eastAsia="宋体" w:cs="Times New Roman"/>
                <w:spacing w:val="10"/>
                <w:sz w:val="20"/>
                <w:szCs w:val="20"/>
                <w:lang w:eastAsia="zh-CN"/>
              </w:rPr>
              <w:t>人员内部培训</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打击贩卖人口讲座</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246</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6</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19</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由澳门保安部队高等学校主办，为警员、消防员及狱警学员提供的入职培训</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3188" w:type="dxa"/>
            <w:vAlign w:val="center"/>
          </w:tcPr>
          <w:p>
            <w:pPr>
              <w:adjustRightInd w:val="0"/>
              <w:snapToGrid w:val="0"/>
              <w:spacing w:after="0" w:line="240" w:lineRule="auto"/>
              <w:ind w:right="-55" w:rightChars="-25"/>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2017</w:t>
            </w:r>
            <w:r>
              <w:rPr>
                <w:rFonts w:hint="eastAsia" w:ascii="Times New Roman" w:hAnsi="Times New Roman" w:eastAsia="宋体" w:cs="Times New Roman"/>
                <w:spacing w:val="10"/>
                <w:sz w:val="20"/>
                <w:szCs w:val="20"/>
                <w:lang w:eastAsia="zh-CN"/>
              </w:rPr>
              <w:t>年晋升副警长</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副消防区长课程之共同阶段（科目：警察行为与人权）</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51</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6</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19</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由澳门保安部队高等学校主办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3188" w:type="dxa"/>
            <w:vAlign w:val="center"/>
          </w:tcPr>
          <w:p>
            <w:pPr>
              <w:adjustRightInd w:val="0"/>
              <w:snapToGrid w:val="0"/>
              <w:spacing w:after="0" w:line="240" w:lineRule="auto"/>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2017</w:t>
            </w:r>
            <w:r>
              <w:rPr>
                <w:rFonts w:hint="eastAsia" w:ascii="Times New Roman" w:hAnsi="Times New Roman" w:eastAsia="宋体" w:cs="Times New Roman"/>
                <w:spacing w:val="10"/>
                <w:sz w:val="20"/>
                <w:szCs w:val="20"/>
                <w:lang w:eastAsia="zh-CN"/>
              </w:rPr>
              <w:t>海关副关务监督晋升培训课程</w:t>
            </w:r>
          </w:p>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（科目：警务知识技术）</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4</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6</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20</w:t>
            </w:r>
            <w:r>
              <w:rPr>
                <w:rFonts w:hint="eastAsia" w:ascii="Times New Roman" w:hAnsi="Times New Roman" w:eastAsia="宋体" w:cs="Times New Roman"/>
                <w:spacing w:val="10"/>
                <w:sz w:val="20"/>
                <w:szCs w:val="20"/>
                <w:lang w:eastAsia="zh-CN"/>
              </w:rPr>
              <w:t>日至</w:t>
            </w:r>
            <w:r>
              <w:rPr>
                <w:rFonts w:ascii="Times New Roman" w:hAnsi="Times New Roman" w:eastAsia="宋体" w:cs="Times New Roman"/>
                <w:spacing w:val="10"/>
                <w:sz w:val="20"/>
                <w:szCs w:val="20"/>
                <w:lang w:eastAsia="zh-CN"/>
              </w:rPr>
              <w:t>9</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27</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由澳门海关主办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12"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法律讲座</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禁止劳动剥削</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300</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7</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23</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由澳门明爱主办及资助，并由法务局提供技术支援</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94"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警务人员持续培训</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30</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7</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24</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由治安警察局主办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警务人员持续培训</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30</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8</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7</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由治安警察局主办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87"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警务人员持续培训</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30</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8</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21</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由治安警察局主办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3188" w:type="dxa"/>
            <w:vAlign w:val="center"/>
          </w:tcPr>
          <w:p>
            <w:pPr>
              <w:spacing w:after="0" w:line="240" w:lineRule="auto"/>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峇里进程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政府与商界论坛</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8</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24</w:t>
            </w:r>
            <w:r>
              <w:rPr>
                <w:rFonts w:hint="eastAsia" w:ascii="Times New Roman" w:hAnsi="Times New Roman" w:eastAsia="宋体" w:cs="Times New Roman"/>
                <w:spacing w:val="10"/>
                <w:sz w:val="20"/>
                <w:szCs w:val="20"/>
                <w:lang w:eastAsia="zh-CN"/>
              </w:rPr>
              <w:t>日至</w:t>
            </w:r>
            <w:r>
              <w:rPr>
                <w:rFonts w:ascii="Times New Roman" w:hAnsi="Times New Roman" w:eastAsia="宋体" w:cs="Times New Roman"/>
                <w:spacing w:val="10"/>
                <w:sz w:val="20"/>
                <w:szCs w:val="20"/>
                <w:lang w:eastAsia="zh-CN"/>
              </w:rPr>
              <w:t xml:space="preserve"> 25</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由峇里进程主办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3188" w:type="dxa"/>
            <w:vAlign w:val="center"/>
          </w:tcPr>
          <w:p>
            <w:pPr>
              <w:adjustRightInd w:val="0"/>
              <w:snapToGrid w:val="0"/>
              <w:spacing w:after="0" w:line="240" w:lineRule="auto"/>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2017</w:t>
            </w:r>
            <w:r>
              <w:rPr>
                <w:rFonts w:hint="eastAsia" w:ascii="Times New Roman" w:hAnsi="Times New Roman" w:eastAsia="宋体" w:cs="Times New Roman"/>
                <w:spacing w:val="10"/>
                <w:sz w:val="20"/>
                <w:szCs w:val="20"/>
                <w:lang w:eastAsia="zh-CN"/>
              </w:rPr>
              <w:t>海关关员入职开考培训课程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基础培训阶段（科目：打击贩卖人口讲座）</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100</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9</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27</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由澳门保安部队高等学校主办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3188" w:type="dxa"/>
            <w:vAlign w:val="center"/>
          </w:tcPr>
          <w:p>
            <w:pPr>
              <w:adjustRightInd w:val="0"/>
              <w:snapToGrid w:val="0"/>
              <w:spacing w:after="0" w:line="240" w:lineRule="auto"/>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2017</w:t>
            </w:r>
            <w:r>
              <w:rPr>
                <w:rFonts w:hint="eastAsia" w:ascii="Times New Roman" w:hAnsi="Times New Roman" w:eastAsia="宋体" w:cs="Times New Roman"/>
                <w:spacing w:val="10"/>
                <w:sz w:val="20"/>
                <w:szCs w:val="20"/>
                <w:lang w:eastAsia="zh-CN"/>
              </w:rPr>
              <w:t>海关关员入职开考培训课程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专业培训阶段（科目：警务行动策略）</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99</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10</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4</w:t>
            </w:r>
            <w:r>
              <w:rPr>
                <w:rFonts w:hint="eastAsia" w:ascii="Times New Roman" w:hAnsi="Times New Roman" w:eastAsia="宋体" w:cs="Times New Roman"/>
                <w:spacing w:val="10"/>
                <w:sz w:val="20"/>
                <w:szCs w:val="20"/>
                <w:lang w:eastAsia="zh-CN"/>
              </w:rPr>
              <w:t>日至</w:t>
            </w:r>
            <w:r>
              <w:rPr>
                <w:rFonts w:ascii="Times New Roman" w:hAnsi="Times New Roman" w:eastAsia="宋体" w:cs="Times New Roman"/>
                <w:spacing w:val="10"/>
                <w:sz w:val="20"/>
                <w:szCs w:val="20"/>
                <w:lang w:eastAsia="zh-CN"/>
              </w:rPr>
              <w:t>11</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29</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由澳门海关主办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06"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预防强迫劳动工作交流会</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53</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10</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12</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由劳工局主办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57"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副警长晋升培训</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32</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10</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20</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由治安警察局主办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07" w:hRule="atLeast"/>
        </w:trPr>
        <w:tc>
          <w:tcPr>
            <w:tcW w:w="3188" w:type="dxa"/>
            <w:vAlign w:val="center"/>
          </w:tcPr>
          <w:p>
            <w:pPr>
              <w:spacing w:after="0" w:line="240" w:lineRule="auto"/>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2017</w:t>
            </w:r>
            <w:r>
              <w:rPr>
                <w:rFonts w:hint="eastAsia" w:ascii="Times New Roman" w:hAnsi="Times New Roman" w:eastAsia="宋体" w:cs="Times New Roman"/>
                <w:spacing w:val="10"/>
                <w:sz w:val="20"/>
                <w:szCs w:val="20"/>
                <w:lang w:eastAsia="zh-CN"/>
              </w:rPr>
              <w:t>年晋升首席警员</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首席消防员课程之共同阶段（科目：警察行为与人权）</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98</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10</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23</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由澳门保安部队高等学校主办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59"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警务人员持续培训</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30</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11</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6</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由治安警察局主办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99"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妇女权益讲座</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100</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11</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6</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由法务局及澳门妇女联合总会合办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93"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亚太区打击清洗黑钱组织案件特征工作坊</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11</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13</w:t>
            </w:r>
            <w:r>
              <w:rPr>
                <w:rFonts w:hint="eastAsia" w:ascii="Times New Roman" w:hAnsi="Times New Roman" w:eastAsia="宋体" w:cs="Times New Roman"/>
                <w:spacing w:val="10"/>
                <w:sz w:val="20"/>
                <w:szCs w:val="20"/>
                <w:lang w:eastAsia="zh-CN"/>
              </w:rPr>
              <w:t>日至</w:t>
            </w:r>
            <w:r>
              <w:rPr>
                <w:rFonts w:ascii="Times New Roman" w:hAnsi="Times New Roman" w:eastAsia="宋体" w:cs="Times New Roman"/>
                <w:spacing w:val="10"/>
                <w:sz w:val="20"/>
                <w:szCs w:val="20"/>
                <w:lang w:eastAsia="zh-CN"/>
              </w:rPr>
              <w:t>16</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由亚太区打击清洗黑钱组织及金融行动特别组织合办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打击贩卖人口培训课程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受害人识别及保护（初阶）</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77</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11</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14</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由社工局、国际移民组织香港及驻华办公室合办，参加者包括司警局、治安警察局、卫生局、劳工局及</w:t>
            </w:r>
            <w:r>
              <w:rPr>
                <w:rFonts w:ascii="Times New Roman" w:hAnsi="Times New Roman" w:eastAsia="宋体" w:cs="Times New Roman"/>
                <w:spacing w:val="10"/>
                <w:sz w:val="20"/>
                <w:szCs w:val="20"/>
                <w:lang w:eastAsia="zh-CN"/>
              </w:rPr>
              <w:t>12</w:t>
            </w:r>
            <w:r>
              <w:rPr>
                <w:rFonts w:hint="eastAsia" w:ascii="Times New Roman" w:hAnsi="Times New Roman" w:eastAsia="宋体" w:cs="Times New Roman"/>
                <w:spacing w:val="10"/>
                <w:sz w:val="20"/>
                <w:szCs w:val="20"/>
                <w:lang w:eastAsia="zh-CN"/>
              </w:rPr>
              <w:t>个本地非政府组织前线人员。</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75"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警务人员持续培训</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29</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11</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20</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由治安警察局主办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打击贩卖人口培训课程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受害人识别及保护（进阶）</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50</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11</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22</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由社工局及国际移民组织香港及驻华办公室合办，参加者包括司警局、治安警察局、卫生局、劳工局及</w:t>
            </w:r>
            <w:r>
              <w:rPr>
                <w:rFonts w:ascii="Times New Roman" w:hAnsi="Times New Roman" w:eastAsia="宋体" w:cs="Times New Roman"/>
                <w:spacing w:val="10"/>
                <w:sz w:val="20"/>
                <w:szCs w:val="20"/>
                <w:lang w:eastAsia="zh-CN"/>
              </w:rPr>
              <w:t>3</w:t>
            </w:r>
            <w:r>
              <w:rPr>
                <w:rFonts w:hint="eastAsia" w:ascii="Times New Roman" w:hAnsi="Times New Roman" w:eastAsia="宋体" w:cs="Times New Roman"/>
                <w:spacing w:val="10"/>
                <w:sz w:val="20"/>
                <w:szCs w:val="20"/>
                <w:lang w:eastAsia="zh-CN"/>
              </w:rPr>
              <w:t>个本地非政府组织前线人员。</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59" w:hRule="atLeast"/>
        </w:trPr>
        <w:tc>
          <w:tcPr>
            <w:tcW w:w="3188" w:type="dxa"/>
            <w:vAlign w:val="center"/>
          </w:tcPr>
          <w:p>
            <w:pPr>
              <w:spacing w:after="0" w:line="240" w:lineRule="auto"/>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预防贩卖人口</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校园讲座</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500</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11</w:t>
            </w:r>
            <w:r>
              <w:rPr>
                <w:rFonts w:hint="eastAsia" w:ascii="Times New Roman" w:hAnsi="Times New Roman" w:eastAsia="宋体" w:cs="Times New Roman"/>
                <w:spacing w:val="10"/>
                <w:sz w:val="20"/>
                <w:szCs w:val="20"/>
                <w:lang w:eastAsia="zh-CN"/>
              </w:rPr>
              <w:t>月至</w:t>
            </w:r>
            <w:r>
              <w:rPr>
                <w:rFonts w:ascii="Times New Roman" w:hAnsi="Times New Roman" w:eastAsia="宋体" w:cs="Times New Roman"/>
                <w:spacing w:val="10"/>
                <w:sz w:val="20"/>
                <w:szCs w:val="20"/>
                <w:lang w:eastAsia="zh-CN"/>
              </w:rPr>
              <w:t>12</w:t>
            </w:r>
            <w:r>
              <w:rPr>
                <w:rFonts w:hint="eastAsia" w:ascii="Times New Roman" w:hAnsi="Times New Roman" w:eastAsia="宋体" w:cs="Times New Roman"/>
                <w:spacing w:val="10"/>
                <w:sz w:val="20"/>
                <w:szCs w:val="20"/>
                <w:lang w:eastAsia="zh-CN"/>
              </w:rPr>
              <w:t>月</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合共</w:t>
            </w:r>
            <w:r>
              <w:rPr>
                <w:rFonts w:ascii="Times New Roman" w:hAnsi="Times New Roman" w:eastAsia="宋体" w:cs="Times New Roman"/>
                <w:spacing w:val="10"/>
                <w:sz w:val="20"/>
                <w:szCs w:val="20"/>
                <w:lang w:eastAsia="zh-CN"/>
              </w:rPr>
              <w:t>7</w:t>
            </w:r>
            <w:r>
              <w:rPr>
                <w:rFonts w:hint="eastAsia" w:ascii="Times New Roman" w:hAnsi="Times New Roman" w:eastAsia="宋体" w:cs="Times New Roman"/>
                <w:spacing w:val="10"/>
                <w:sz w:val="20"/>
                <w:szCs w:val="20"/>
                <w:lang w:eastAsia="zh-CN"/>
              </w:rPr>
              <w:t>场，于不同中学举办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98"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警务人员持续培训</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29</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12</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4</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由治安警察局主办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76"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iCs/>
                <w:spacing w:val="10"/>
                <w:sz w:val="20"/>
                <w:szCs w:val="20"/>
                <w:lang w:eastAsia="zh-CN"/>
              </w:rPr>
              <w:t>第五届国际刑警打击贩卖人口及偷渡全球会议</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12</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6</w:t>
            </w:r>
            <w:r>
              <w:rPr>
                <w:rFonts w:hint="eastAsia" w:ascii="Times New Roman" w:hAnsi="Times New Roman" w:eastAsia="宋体" w:cs="Times New Roman"/>
                <w:spacing w:val="10"/>
                <w:sz w:val="20"/>
                <w:szCs w:val="20"/>
                <w:lang w:eastAsia="zh-CN"/>
              </w:rPr>
              <w:t>日至</w:t>
            </w:r>
            <w:r>
              <w:rPr>
                <w:rFonts w:ascii="Times New Roman" w:hAnsi="Times New Roman" w:eastAsia="宋体" w:cs="Times New Roman"/>
                <w:spacing w:val="10"/>
                <w:sz w:val="20"/>
                <w:szCs w:val="20"/>
                <w:lang w:eastAsia="zh-CN"/>
              </w:rPr>
              <w:t>7</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iCs/>
                <w:spacing w:val="10"/>
                <w:sz w:val="20"/>
                <w:szCs w:val="20"/>
                <w:lang w:eastAsia="zh-CN"/>
              </w:rPr>
              <w:t>由国际刑警组织</w:t>
            </w:r>
            <w:r>
              <w:rPr>
                <w:rFonts w:hint="eastAsia" w:ascii="Times New Roman" w:hAnsi="Times New Roman" w:eastAsia="宋体" w:cs="Times New Roman"/>
                <w:spacing w:val="10"/>
                <w:sz w:val="20"/>
                <w:szCs w:val="20"/>
                <w:lang w:eastAsia="zh-CN"/>
              </w:rPr>
              <w:t>主办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3188" w:type="dxa"/>
            <w:tcBorders>
              <w:bottom w:val="single" w:color="auto" w:sz="4" w:space="0"/>
            </w:tcBorders>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其他</w:t>
            </w:r>
          </w:p>
        </w:tc>
        <w:tc>
          <w:tcPr>
            <w:tcW w:w="1344" w:type="dxa"/>
            <w:tcBorders>
              <w:bottom w:val="single" w:color="auto" w:sz="4" w:space="0"/>
            </w:tcBorders>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1,800</w:t>
            </w:r>
          </w:p>
        </w:tc>
        <w:tc>
          <w:tcPr>
            <w:tcW w:w="1234" w:type="dxa"/>
            <w:tcBorders>
              <w:bottom w:val="single" w:color="auto" w:sz="4" w:space="0"/>
            </w:tcBorders>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全年</w:t>
            </w:r>
          </w:p>
        </w:tc>
        <w:tc>
          <w:tcPr>
            <w:tcW w:w="2530" w:type="dxa"/>
            <w:tcBorders>
              <w:bottom w:val="single" w:color="auto" w:sz="4" w:space="0"/>
            </w:tcBorders>
            <w:vAlign w:val="center"/>
          </w:tcPr>
          <w:p>
            <w:pPr>
              <w:spacing w:after="0" w:line="240" w:lineRule="auto"/>
              <w:jc w:val="center"/>
              <w:rPr>
                <w:rFonts w:ascii="Times New Roman" w:hAnsi="Times New Roman" w:cs="Times New Roman"/>
                <w:b/>
                <w:spacing w:val="10"/>
                <w:sz w:val="20"/>
                <w:szCs w:val="20"/>
                <w:lang w:eastAsia="zh-CN"/>
              </w:rPr>
            </w:pPr>
            <w:r>
              <w:rPr>
                <w:rFonts w:hint="eastAsia" w:ascii="Times New Roman" w:hAnsi="Times New Roman" w:eastAsia="宋体" w:cs="Times New Roman"/>
                <w:spacing w:val="10"/>
                <w:sz w:val="20"/>
                <w:szCs w:val="20"/>
                <w:lang w:eastAsia="zh-CN"/>
              </w:rPr>
              <w:t>合共</w:t>
            </w:r>
            <w:r>
              <w:rPr>
                <w:rFonts w:ascii="Times New Roman" w:hAnsi="Times New Roman" w:eastAsia="宋体" w:cs="Times New Roman"/>
                <w:spacing w:val="10"/>
                <w:sz w:val="20"/>
                <w:szCs w:val="20"/>
                <w:lang w:eastAsia="zh-CN"/>
              </w:rPr>
              <w:t>28</w:t>
            </w:r>
            <w:r>
              <w:rPr>
                <w:rFonts w:hint="eastAsia" w:ascii="Times New Roman" w:hAnsi="Times New Roman" w:eastAsia="宋体" w:cs="Times New Roman"/>
                <w:spacing w:val="10"/>
                <w:sz w:val="20"/>
                <w:szCs w:val="20"/>
                <w:lang w:eastAsia="zh-CN"/>
              </w:rPr>
              <w:t>场，由法务局及本地中学合办，以传达预防贩卖人口犯罪讯息。讲座其他内容包括</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网络欺凌及电脑犯罪</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以及青少年日常生活相关法例。</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08" w:hRule="atLeast"/>
        </w:trPr>
        <w:tc>
          <w:tcPr>
            <w:tcW w:w="3188"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b/>
                <w:bCs/>
                <w:spacing w:val="10"/>
                <w:sz w:val="20"/>
                <w:szCs w:val="20"/>
                <w:lang w:eastAsia="zh-CN"/>
              </w:rPr>
              <w:t>总人次</w:t>
            </w:r>
          </w:p>
        </w:tc>
        <w:tc>
          <w:tcPr>
            <w:tcW w:w="1344"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b/>
                <w:spacing w:val="10"/>
                <w:sz w:val="20"/>
                <w:szCs w:val="20"/>
                <w:lang w:eastAsia="zh-CN"/>
              </w:rPr>
              <w:t>4,115</w:t>
            </w:r>
          </w:p>
        </w:tc>
        <w:tc>
          <w:tcPr>
            <w:tcW w:w="1234" w:type="dxa"/>
            <w:tcBorders>
              <w:top w:val="single" w:color="auto" w:sz="4" w:space="0"/>
              <w:bottom w:val="single" w:color="auto" w:sz="4" w:space="0"/>
            </w:tcBorders>
            <w:shd w:val="clear" w:color="auto" w:fill="D9D9D9"/>
            <w:vAlign w:val="center"/>
          </w:tcPr>
          <w:p>
            <w:pPr>
              <w:spacing w:after="0" w:line="240" w:lineRule="auto"/>
              <w:ind w:left="33" w:leftChars="15" w:right="33" w:rightChars="15"/>
              <w:jc w:val="center"/>
              <w:rPr>
                <w:rFonts w:ascii="Times New Roman" w:hAnsi="Times New Roman" w:cs="Times New Roman"/>
                <w:b/>
                <w:spacing w:val="10"/>
                <w:sz w:val="20"/>
                <w:szCs w:val="20"/>
              </w:rPr>
            </w:pPr>
          </w:p>
        </w:tc>
        <w:tc>
          <w:tcPr>
            <w:tcW w:w="2530"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b/>
                <w:spacing w:val="10"/>
                <w:sz w:val="20"/>
                <w:szCs w:val="20"/>
              </w:rPr>
            </w:pPr>
          </w:p>
        </w:tc>
      </w:tr>
    </w:tbl>
    <w:p>
      <w:pPr>
        <w:spacing w:line="240" w:lineRule="exact"/>
        <w:rPr>
          <w:rFonts w:ascii="Times New Roman" w:hAnsi="Times New Roman" w:cs="Times New Roman"/>
          <w:spacing w:val="10"/>
          <w:sz w:val="18"/>
          <w:szCs w:val="18"/>
          <w:lang/>
        </w:rPr>
      </w:pPr>
      <w:r>
        <w:rPr>
          <w:rFonts w:hint="eastAsia" w:ascii="Times New Roman" w:hAnsi="Times New Roman" w:eastAsia="宋体" w:cs="Times New Roman"/>
          <w:i/>
          <w:spacing w:val="10"/>
          <w:sz w:val="18"/>
          <w:szCs w:val="18"/>
          <w:lang w:eastAsia="zh-CN"/>
        </w:rPr>
        <w:t>资料来源</w:t>
      </w:r>
      <w:r>
        <w:rPr>
          <w:rFonts w:ascii="Times New Roman" w:hAnsi="Times New Roman" w:eastAsia="宋体" w:cs="Times New Roman"/>
          <w:i/>
          <w:spacing w:val="10"/>
          <w:sz w:val="18"/>
          <w:szCs w:val="18"/>
          <w:lang w:eastAsia="zh-CN"/>
        </w:rPr>
        <w:t xml:space="preserve">: </w:t>
      </w:r>
      <w:r>
        <w:rPr>
          <w:rFonts w:hint="eastAsia" w:ascii="Times New Roman" w:hAnsi="Times New Roman" w:eastAsia="宋体" w:cs="Times New Roman"/>
          <w:i/>
          <w:spacing w:val="10"/>
          <w:sz w:val="18"/>
          <w:szCs w:val="18"/>
          <w:lang w:eastAsia="zh-CN"/>
        </w:rPr>
        <w:t>保安司司长办公室，</w:t>
      </w:r>
      <w:r>
        <w:rPr>
          <w:rFonts w:ascii="Times New Roman" w:hAnsi="Times New Roman" w:eastAsia="宋体" w:cs="Times New Roman"/>
          <w:i/>
          <w:spacing w:val="10"/>
          <w:sz w:val="18"/>
          <w:szCs w:val="18"/>
          <w:lang w:eastAsia="zh-CN"/>
        </w:rPr>
        <w:t>2024</w:t>
      </w:r>
    </w:p>
    <w:p>
      <w:pPr>
        <w:rPr>
          <w:rFonts w:ascii="Times New Roman" w:hAnsi="Times New Roman" w:cs="Times New Roman"/>
          <w:spacing w:val="10"/>
        </w:rPr>
      </w:pPr>
    </w:p>
    <w:p>
      <w:pPr>
        <w:rPr>
          <w:rFonts w:ascii="Times New Roman" w:hAnsi="Times New Roman" w:cs="Times New Roman"/>
          <w:spacing w:val="10"/>
        </w:rPr>
      </w:pPr>
      <w:r>
        <w:rPr>
          <w:rFonts w:ascii="Times New Roman" w:hAnsi="Times New Roman" w:cs="Times New Roman"/>
          <w:spacing w:val="10"/>
        </w:rPr>
        <w:br w:type="page"/>
      </w:r>
    </w:p>
    <w:p>
      <w:pPr>
        <w:pStyle w:val="2"/>
        <w:numPr>
          <w:ilvl w:val="0"/>
          <w:numId w:val="17"/>
        </w:numPr>
        <w:rPr>
          <w:spacing w:val="10"/>
          <w:sz w:val="22"/>
        </w:rPr>
      </w:pPr>
    </w:p>
    <w:tbl>
      <w:tblPr>
        <w:tblStyle w:val="224"/>
        <w:tblW w:w="8296" w:type="dxa"/>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3188"/>
        <w:gridCol w:w="1344"/>
        <w:gridCol w:w="1234"/>
        <w:gridCol w:w="2530"/>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93" w:hRule="atLeast"/>
          <w:tblHeader/>
        </w:trPr>
        <w:tc>
          <w:tcPr>
            <w:tcW w:w="8296" w:type="dxa"/>
            <w:gridSpan w:val="4"/>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b/>
                <w:spacing w:val="10"/>
                <w:sz w:val="20"/>
                <w:szCs w:val="20"/>
                <w:lang w:eastAsia="zh-CN"/>
              </w:rPr>
              <w:t>2018</w:t>
            </w:r>
            <w:r>
              <w:rPr>
                <w:rFonts w:hint="eastAsia" w:ascii="Times New Roman" w:hAnsi="Times New Roman" w:eastAsia="宋体" w:cs="Times New Roman"/>
                <w:b/>
                <w:spacing w:val="10"/>
                <w:sz w:val="20"/>
                <w:szCs w:val="20"/>
                <w:lang w:eastAsia="zh-CN"/>
              </w:rPr>
              <w:t>年</w:t>
            </w:r>
            <w:r>
              <w:rPr>
                <w:rFonts w:hint="eastAsia" w:ascii="Times New Roman" w:hAnsi="Times New Roman" w:eastAsia="宋体" w:cs="Times New Roman"/>
                <w:b/>
                <w:bCs/>
                <w:spacing w:val="10"/>
                <w:sz w:val="20"/>
                <w:szCs w:val="20"/>
                <w:lang w:eastAsia="zh-CN"/>
              </w:rPr>
              <w:t>执法人员参加本地及海外培训的资料</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17" w:hRule="atLeast"/>
          <w:tblHeader/>
        </w:trPr>
        <w:tc>
          <w:tcPr>
            <w:tcW w:w="3188"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b/>
                <w:spacing w:val="10"/>
                <w:sz w:val="20"/>
                <w:szCs w:val="20"/>
                <w:lang w:eastAsia="zh-CN"/>
              </w:rPr>
              <w:t>项目</w:t>
            </w:r>
          </w:p>
        </w:tc>
        <w:tc>
          <w:tcPr>
            <w:tcW w:w="1344"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b/>
                <w:spacing w:val="10"/>
                <w:sz w:val="20"/>
                <w:szCs w:val="20"/>
                <w:lang w:eastAsia="zh-CN"/>
              </w:rPr>
              <w:t>人次</w:t>
            </w:r>
          </w:p>
        </w:tc>
        <w:tc>
          <w:tcPr>
            <w:tcW w:w="1234" w:type="dxa"/>
            <w:tcBorders>
              <w:top w:val="single" w:color="auto" w:sz="4" w:space="0"/>
              <w:bottom w:val="single" w:color="auto" w:sz="4" w:space="0"/>
            </w:tcBorders>
            <w:shd w:val="clear" w:color="auto" w:fill="D9D9D9"/>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hint="eastAsia" w:ascii="Times New Roman" w:hAnsi="Times New Roman" w:eastAsia="宋体" w:cs="Times New Roman"/>
                <w:b/>
                <w:spacing w:val="10"/>
                <w:sz w:val="20"/>
                <w:szCs w:val="20"/>
                <w:lang w:eastAsia="zh-CN"/>
              </w:rPr>
              <w:t>日期</w:t>
            </w:r>
          </w:p>
        </w:tc>
        <w:tc>
          <w:tcPr>
            <w:tcW w:w="2530"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b/>
                <w:spacing w:val="10"/>
                <w:sz w:val="20"/>
                <w:szCs w:val="20"/>
                <w:lang w:eastAsia="zh-CN"/>
              </w:rPr>
              <w:t>备注</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16" w:hRule="atLeast"/>
        </w:trPr>
        <w:tc>
          <w:tcPr>
            <w:tcW w:w="3188" w:type="dxa"/>
            <w:tcBorders>
              <w:top w:val="single" w:color="auto" w:sz="4" w:space="0"/>
            </w:tcBorders>
            <w:vAlign w:val="center"/>
          </w:tcPr>
          <w:p>
            <w:pPr>
              <w:spacing w:after="0" w:line="240" w:lineRule="auto"/>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警务人员持续培训（第</w:t>
            </w:r>
            <w:r>
              <w:rPr>
                <w:rFonts w:ascii="Times New Roman" w:hAnsi="Times New Roman" w:eastAsia="宋体" w:cs="Times New Roman"/>
                <w:spacing w:val="10"/>
                <w:sz w:val="20"/>
                <w:szCs w:val="20"/>
                <w:lang w:eastAsia="zh-CN"/>
              </w:rPr>
              <w:t>1</w:t>
            </w:r>
            <w:r>
              <w:rPr>
                <w:rFonts w:hint="eastAsia" w:ascii="Times New Roman" w:hAnsi="Times New Roman" w:eastAsia="宋体" w:cs="Times New Roman"/>
                <w:spacing w:val="10"/>
                <w:sz w:val="20"/>
                <w:szCs w:val="20"/>
                <w:lang w:eastAsia="zh-CN"/>
              </w:rPr>
              <w:t>班）</w:t>
            </w:r>
          </w:p>
        </w:tc>
        <w:tc>
          <w:tcPr>
            <w:tcW w:w="1344" w:type="dxa"/>
            <w:tcBorders>
              <w:top w:val="single" w:color="auto" w:sz="4" w:space="0"/>
            </w:tcBorders>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30</w:t>
            </w:r>
          </w:p>
        </w:tc>
        <w:tc>
          <w:tcPr>
            <w:tcW w:w="1234" w:type="dxa"/>
            <w:tcBorders>
              <w:top w:val="single" w:color="auto" w:sz="4" w:space="0"/>
            </w:tcBorders>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8</w:t>
            </w:r>
            <w:r>
              <w:rPr>
                <w:rFonts w:hint="eastAsia" w:ascii="Times New Roman" w:hAnsi="Times New Roman" w:eastAsia="宋体" w:cs="Times New Roman"/>
                <w:spacing w:val="10"/>
                <w:sz w:val="20"/>
                <w:szCs w:val="20"/>
                <w:lang w:eastAsia="zh-CN"/>
              </w:rPr>
              <w:t>日</w:t>
            </w:r>
          </w:p>
        </w:tc>
        <w:tc>
          <w:tcPr>
            <w:tcW w:w="2530" w:type="dxa"/>
            <w:tcBorders>
              <w:top w:val="single" w:color="auto" w:sz="4" w:space="0"/>
            </w:tcBorders>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由治安警察局及主办，并由法务局提供支援</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16" w:hRule="atLeast"/>
        </w:trPr>
        <w:tc>
          <w:tcPr>
            <w:tcW w:w="3188" w:type="dxa"/>
            <w:vAlign w:val="center"/>
          </w:tcPr>
          <w:p>
            <w:pPr>
              <w:spacing w:after="0" w:line="240" w:lineRule="auto"/>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2017</w:t>
            </w:r>
            <w:r>
              <w:rPr>
                <w:rFonts w:hint="eastAsia" w:ascii="Times New Roman" w:hAnsi="Times New Roman" w:eastAsia="宋体" w:cs="Times New Roman"/>
                <w:spacing w:val="10"/>
                <w:sz w:val="20"/>
                <w:szCs w:val="20"/>
                <w:lang w:eastAsia="zh-CN"/>
              </w:rPr>
              <w:t>年首席警员晋升课程</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54</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18</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由治安警察局及主办，并由法务局提供支援</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16" w:hRule="atLeast"/>
        </w:trPr>
        <w:tc>
          <w:tcPr>
            <w:tcW w:w="3188" w:type="dxa"/>
            <w:vAlign w:val="center"/>
          </w:tcPr>
          <w:p>
            <w:pPr>
              <w:spacing w:after="0" w:line="240" w:lineRule="auto"/>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警务人员持续培训（第</w:t>
            </w:r>
            <w:r>
              <w:rPr>
                <w:rFonts w:ascii="Times New Roman" w:hAnsi="Times New Roman" w:eastAsia="宋体" w:cs="Times New Roman"/>
                <w:spacing w:val="10"/>
                <w:sz w:val="20"/>
                <w:szCs w:val="20"/>
                <w:lang w:eastAsia="zh-CN"/>
              </w:rPr>
              <w:t>2</w:t>
            </w:r>
            <w:r>
              <w:rPr>
                <w:rFonts w:hint="eastAsia" w:ascii="Times New Roman" w:hAnsi="Times New Roman" w:eastAsia="宋体" w:cs="Times New Roman"/>
                <w:spacing w:val="10"/>
                <w:sz w:val="20"/>
                <w:szCs w:val="20"/>
                <w:lang w:eastAsia="zh-CN"/>
              </w:rPr>
              <w:t>班）</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30</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22</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由治安警察局及主办，并由法务局提供支援</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38" w:hRule="atLeast"/>
        </w:trPr>
        <w:tc>
          <w:tcPr>
            <w:tcW w:w="3188" w:type="dxa"/>
            <w:vAlign w:val="center"/>
          </w:tcPr>
          <w:p>
            <w:pPr>
              <w:spacing w:after="0" w:line="240" w:lineRule="auto"/>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警务人员持续培训（第</w:t>
            </w:r>
            <w:r>
              <w:rPr>
                <w:rFonts w:ascii="Times New Roman" w:hAnsi="Times New Roman" w:eastAsia="宋体" w:cs="Times New Roman"/>
                <w:spacing w:val="10"/>
                <w:sz w:val="20"/>
                <w:szCs w:val="20"/>
                <w:lang w:eastAsia="zh-CN"/>
              </w:rPr>
              <w:t>3</w:t>
            </w:r>
            <w:r>
              <w:rPr>
                <w:rFonts w:hint="eastAsia" w:ascii="Times New Roman" w:hAnsi="Times New Roman" w:eastAsia="宋体" w:cs="Times New Roman"/>
                <w:spacing w:val="10"/>
                <w:sz w:val="20"/>
                <w:szCs w:val="20"/>
                <w:lang w:eastAsia="zh-CN"/>
              </w:rPr>
              <w:t>班）</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30</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26</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由治安警察局及主办，并由法务局提供支援</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38" w:hRule="atLeast"/>
        </w:trPr>
        <w:tc>
          <w:tcPr>
            <w:tcW w:w="3188" w:type="dxa"/>
            <w:vAlign w:val="center"/>
          </w:tcPr>
          <w:p>
            <w:pPr>
              <w:spacing w:after="0" w:line="240" w:lineRule="auto"/>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警务人员持续培训（第</w:t>
            </w:r>
            <w:r>
              <w:rPr>
                <w:rFonts w:ascii="Times New Roman" w:hAnsi="Times New Roman" w:eastAsia="宋体" w:cs="Times New Roman"/>
                <w:spacing w:val="10"/>
                <w:sz w:val="20"/>
                <w:szCs w:val="20"/>
                <w:lang w:eastAsia="zh-CN"/>
              </w:rPr>
              <w:t>4</w:t>
            </w:r>
            <w:r>
              <w:rPr>
                <w:rFonts w:hint="eastAsia" w:ascii="Times New Roman" w:hAnsi="Times New Roman" w:eastAsia="宋体" w:cs="Times New Roman"/>
                <w:spacing w:val="10"/>
                <w:sz w:val="20"/>
                <w:szCs w:val="20"/>
                <w:lang w:eastAsia="zh-CN"/>
              </w:rPr>
              <w:t>班）</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29</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3</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12</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由治安警察局及主办，并由法务局提供支援</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38" w:hRule="atLeast"/>
        </w:trPr>
        <w:tc>
          <w:tcPr>
            <w:tcW w:w="3188" w:type="dxa"/>
            <w:vAlign w:val="center"/>
          </w:tcPr>
          <w:p>
            <w:pPr>
              <w:spacing w:after="0" w:line="240" w:lineRule="auto"/>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打击贩卖人口犯罪讲座</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40</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3</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19</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由治安警察局及法务局共同主办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38" w:hRule="atLeast"/>
        </w:trPr>
        <w:tc>
          <w:tcPr>
            <w:tcW w:w="3188" w:type="dxa"/>
            <w:vAlign w:val="center"/>
          </w:tcPr>
          <w:p>
            <w:pPr>
              <w:spacing w:after="0" w:line="240" w:lineRule="auto"/>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2018</w:t>
            </w:r>
            <w:r>
              <w:rPr>
                <w:rFonts w:hint="eastAsia" w:ascii="Times New Roman" w:hAnsi="Times New Roman" w:eastAsia="宋体" w:cs="Times New Roman"/>
                <w:spacing w:val="10"/>
                <w:sz w:val="20"/>
                <w:szCs w:val="20"/>
                <w:lang w:eastAsia="zh-CN"/>
              </w:rPr>
              <w:t>年晋升警长</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消防区长课程之共同阶段（科目：警察行为与人权）</w:t>
            </w:r>
          </w:p>
        </w:tc>
        <w:tc>
          <w:tcPr>
            <w:tcW w:w="1344"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56</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3</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19</w:t>
            </w:r>
            <w:r>
              <w:rPr>
                <w:rFonts w:hint="eastAsia" w:ascii="Times New Roman" w:hAnsi="Times New Roman" w:eastAsia="宋体" w:cs="Times New Roman"/>
                <w:spacing w:val="10"/>
                <w:sz w:val="20"/>
                <w:szCs w:val="20"/>
                <w:lang w:eastAsia="zh-CN"/>
              </w:rPr>
              <w:t>日至</w:t>
            </w:r>
            <w:r>
              <w:rPr>
                <w:rFonts w:ascii="Times New Roman" w:hAnsi="Times New Roman" w:eastAsia="宋体" w:cs="Times New Roman"/>
                <w:spacing w:val="10"/>
                <w:sz w:val="20"/>
                <w:szCs w:val="20"/>
                <w:lang w:eastAsia="zh-CN"/>
              </w:rPr>
              <w:t>6</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3</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由保安部队高等学校举办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33" w:hRule="atLeast"/>
        </w:trPr>
        <w:tc>
          <w:tcPr>
            <w:tcW w:w="3188" w:type="dxa"/>
            <w:vAlign w:val="center"/>
          </w:tcPr>
          <w:p>
            <w:pPr>
              <w:spacing w:after="0" w:line="240" w:lineRule="auto"/>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警务人员持续培训（第</w:t>
            </w:r>
            <w:r>
              <w:rPr>
                <w:rFonts w:ascii="Times New Roman" w:hAnsi="Times New Roman" w:eastAsia="宋体" w:cs="Times New Roman"/>
                <w:spacing w:val="10"/>
                <w:sz w:val="20"/>
                <w:szCs w:val="20"/>
                <w:lang w:eastAsia="zh-CN"/>
              </w:rPr>
              <w:t>5</w:t>
            </w:r>
            <w:r>
              <w:rPr>
                <w:rFonts w:hint="eastAsia" w:ascii="Times New Roman" w:hAnsi="Times New Roman" w:eastAsia="宋体" w:cs="Times New Roman"/>
                <w:spacing w:val="10"/>
                <w:sz w:val="20"/>
                <w:szCs w:val="20"/>
                <w:lang w:eastAsia="zh-CN"/>
              </w:rPr>
              <w:t>班）</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30</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4</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9</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由治安警察局及主办，并由法务局提供支援</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33" w:hRule="atLeast"/>
        </w:trPr>
        <w:tc>
          <w:tcPr>
            <w:tcW w:w="3188" w:type="dxa"/>
            <w:vAlign w:val="center"/>
          </w:tcPr>
          <w:p>
            <w:pPr>
              <w:spacing w:after="0" w:line="240" w:lineRule="auto"/>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预防贩卖人口犯罪</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校园讲座</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30</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4</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13</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由法务局及一所本地学校共同主办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33" w:hRule="atLeast"/>
        </w:trPr>
        <w:tc>
          <w:tcPr>
            <w:tcW w:w="3188" w:type="dxa"/>
            <w:vAlign w:val="center"/>
          </w:tcPr>
          <w:p>
            <w:pPr>
              <w:spacing w:after="0" w:line="240" w:lineRule="auto"/>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第二十六届保安学员培训课程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贩卖人口讲座</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256</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5</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3</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由澳门保安部队高等学校及法务局共同主办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33" w:hRule="atLeast"/>
        </w:trPr>
        <w:tc>
          <w:tcPr>
            <w:tcW w:w="3188" w:type="dxa"/>
            <w:vAlign w:val="center"/>
          </w:tcPr>
          <w:p>
            <w:pPr>
              <w:spacing w:after="0" w:line="240" w:lineRule="auto"/>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警务人员持续培训（第</w:t>
            </w:r>
            <w:r>
              <w:rPr>
                <w:rFonts w:ascii="Times New Roman" w:hAnsi="Times New Roman" w:eastAsia="宋体" w:cs="Times New Roman"/>
                <w:spacing w:val="10"/>
                <w:sz w:val="20"/>
                <w:szCs w:val="20"/>
                <w:lang w:eastAsia="zh-CN"/>
              </w:rPr>
              <w:t>6</w:t>
            </w:r>
            <w:r>
              <w:rPr>
                <w:rFonts w:hint="eastAsia" w:ascii="Times New Roman" w:hAnsi="Times New Roman" w:eastAsia="宋体" w:cs="Times New Roman"/>
                <w:spacing w:val="10"/>
                <w:sz w:val="20"/>
                <w:szCs w:val="20"/>
                <w:lang w:eastAsia="zh-CN"/>
              </w:rPr>
              <w:t>班）</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29</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5</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7</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由治安警察局及主办，并由法务局提供支援</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33" w:hRule="atLeast"/>
        </w:trPr>
        <w:tc>
          <w:tcPr>
            <w:tcW w:w="3188" w:type="dxa"/>
            <w:vAlign w:val="center"/>
          </w:tcPr>
          <w:p>
            <w:pPr>
              <w:spacing w:after="0" w:line="240" w:lineRule="auto"/>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警务人员持续培训（第</w:t>
            </w:r>
            <w:r>
              <w:rPr>
                <w:rFonts w:ascii="Times New Roman" w:hAnsi="Times New Roman" w:eastAsia="宋体" w:cs="Times New Roman"/>
                <w:spacing w:val="10"/>
                <w:sz w:val="20"/>
                <w:szCs w:val="20"/>
                <w:lang w:eastAsia="zh-CN"/>
              </w:rPr>
              <w:t>7</w:t>
            </w:r>
            <w:r>
              <w:rPr>
                <w:rFonts w:hint="eastAsia" w:ascii="Times New Roman" w:hAnsi="Times New Roman" w:eastAsia="宋体" w:cs="Times New Roman"/>
                <w:spacing w:val="10"/>
                <w:sz w:val="20"/>
                <w:szCs w:val="20"/>
                <w:lang w:eastAsia="zh-CN"/>
              </w:rPr>
              <w:t>班）</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29</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5</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28</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由治安警察局及主办，并由法务局提供支援</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10" w:hRule="atLeast"/>
        </w:trPr>
        <w:tc>
          <w:tcPr>
            <w:tcW w:w="3188" w:type="dxa"/>
            <w:vAlign w:val="center"/>
          </w:tcPr>
          <w:p>
            <w:pPr>
              <w:adjustRightInd w:val="0"/>
              <w:snapToGrid w:val="0"/>
              <w:spacing w:after="0" w:line="240" w:lineRule="auto"/>
              <w:ind w:right="-55" w:rightChars="-25"/>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警务人员持续培训（第</w:t>
            </w:r>
            <w:r>
              <w:rPr>
                <w:rFonts w:ascii="Times New Roman" w:hAnsi="Times New Roman" w:eastAsia="宋体" w:cs="Times New Roman"/>
                <w:spacing w:val="10"/>
                <w:sz w:val="20"/>
                <w:szCs w:val="20"/>
                <w:lang w:eastAsia="zh-CN"/>
              </w:rPr>
              <w:t>8</w:t>
            </w:r>
            <w:r>
              <w:rPr>
                <w:rFonts w:hint="eastAsia" w:ascii="Times New Roman" w:hAnsi="Times New Roman" w:eastAsia="宋体" w:cs="Times New Roman"/>
                <w:spacing w:val="10"/>
                <w:sz w:val="20"/>
                <w:szCs w:val="20"/>
                <w:lang w:eastAsia="zh-CN"/>
              </w:rPr>
              <w:t>班）</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30</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6</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11</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由治安警察局及主办，并由法务局提供支援</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推行关于预防及遏止贩卖人口犯罪、受害人状况、接待技巧，保护受害人机制的培训活动</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400</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6</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19</w:t>
            </w:r>
            <w:r>
              <w:rPr>
                <w:rFonts w:hint="eastAsia" w:ascii="Times New Roman" w:hAnsi="Times New Roman" w:eastAsia="宋体" w:cs="Times New Roman"/>
                <w:spacing w:val="10"/>
                <w:sz w:val="20"/>
                <w:szCs w:val="20"/>
                <w:lang w:eastAsia="zh-CN"/>
              </w:rPr>
              <w:t>日至</w:t>
            </w:r>
            <w:r>
              <w:rPr>
                <w:rFonts w:ascii="Times New Roman" w:hAnsi="Times New Roman" w:eastAsia="宋体" w:cs="Times New Roman"/>
                <w:spacing w:val="10"/>
                <w:sz w:val="20"/>
                <w:szCs w:val="20"/>
                <w:lang w:eastAsia="zh-CN"/>
              </w:rPr>
              <w:t>6</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29</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治安警察局内部培训</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50" w:hRule="atLeast"/>
        </w:trPr>
        <w:tc>
          <w:tcPr>
            <w:tcW w:w="3188" w:type="dxa"/>
            <w:vAlign w:val="center"/>
          </w:tcPr>
          <w:p>
            <w:pPr>
              <w:spacing w:after="0" w:line="240" w:lineRule="auto"/>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2018</w:t>
            </w:r>
            <w:r>
              <w:rPr>
                <w:rFonts w:hint="eastAsia" w:ascii="Times New Roman" w:hAnsi="Times New Roman" w:eastAsia="宋体" w:cs="Times New Roman"/>
                <w:spacing w:val="10"/>
                <w:sz w:val="20"/>
                <w:szCs w:val="20"/>
                <w:lang w:eastAsia="zh-CN"/>
              </w:rPr>
              <w:t>年晋升副警长</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副消防区长课程之共同阶段（科目：警察行为与人权）</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65</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6</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19</w:t>
            </w:r>
            <w:r>
              <w:rPr>
                <w:rFonts w:hint="eastAsia" w:ascii="Times New Roman" w:hAnsi="Times New Roman" w:eastAsia="宋体" w:cs="Times New Roman"/>
                <w:spacing w:val="10"/>
                <w:sz w:val="20"/>
                <w:szCs w:val="20"/>
                <w:lang w:eastAsia="zh-CN"/>
              </w:rPr>
              <w:t>日至</w:t>
            </w:r>
            <w:r>
              <w:rPr>
                <w:rFonts w:ascii="Times New Roman" w:hAnsi="Times New Roman" w:eastAsia="宋体" w:cs="Times New Roman"/>
                <w:spacing w:val="10"/>
                <w:sz w:val="20"/>
                <w:szCs w:val="20"/>
                <w:lang w:eastAsia="zh-CN"/>
              </w:rPr>
              <w:t>8</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3</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由保安部队高等学校举办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50"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知识更新</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打击贩卖人口犯罪</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160</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6</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25</w:t>
            </w:r>
            <w:r>
              <w:rPr>
                <w:rFonts w:hint="eastAsia" w:ascii="Times New Roman" w:hAnsi="Times New Roman" w:eastAsia="宋体" w:cs="Times New Roman"/>
                <w:spacing w:val="10"/>
                <w:sz w:val="20"/>
                <w:szCs w:val="20"/>
                <w:lang w:eastAsia="zh-CN"/>
              </w:rPr>
              <w:t>、</w:t>
            </w:r>
            <w:r>
              <w:rPr>
                <w:rFonts w:ascii="Times New Roman" w:hAnsi="Times New Roman" w:eastAsia="宋体" w:cs="Times New Roman"/>
                <w:spacing w:val="10"/>
                <w:sz w:val="20"/>
                <w:szCs w:val="20"/>
                <w:lang w:eastAsia="zh-CN"/>
              </w:rPr>
              <w:t>26</w:t>
            </w:r>
            <w:r>
              <w:rPr>
                <w:rFonts w:hint="eastAsia" w:ascii="Times New Roman" w:hAnsi="Times New Roman" w:eastAsia="宋体" w:cs="Times New Roman"/>
                <w:spacing w:val="10"/>
                <w:sz w:val="20"/>
                <w:szCs w:val="20"/>
                <w:lang w:eastAsia="zh-CN"/>
              </w:rPr>
              <w:t>、</w:t>
            </w:r>
            <w:r>
              <w:rPr>
                <w:rFonts w:ascii="Times New Roman" w:hAnsi="Times New Roman" w:eastAsia="宋体" w:cs="Times New Roman"/>
                <w:spacing w:val="10"/>
                <w:sz w:val="20"/>
                <w:szCs w:val="20"/>
                <w:lang w:eastAsia="zh-CN"/>
              </w:rPr>
              <w:t>27</w:t>
            </w:r>
            <w:r>
              <w:rPr>
                <w:rFonts w:hint="eastAsia" w:ascii="Times New Roman" w:hAnsi="Times New Roman" w:eastAsia="宋体" w:cs="Times New Roman"/>
                <w:spacing w:val="10"/>
                <w:sz w:val="20"/>
                <w:szCs w:val="20"/>
                <w:lang w:eastAsia="zh-CN"/>
              </w:rPr>
              <w:t>及</w:t>
            </w:r>
            <w:r>
              <w:rPr>
                <w:rFonts w:ascii="Times New Roman" w:hAnsi="Times New Roman" w:eastAsia="宋体" w:cs="Times New Roman"/>
                <w:spacing w:val="10"/>
                <w:sz w:val="20"/>
                <w:szCs w:val="20"/>
                <w:lang w:eastAsia="zh-CN"/>
              </w:rPr>
              <w:t>29</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路</w:t>
            </w:r>
            <w:r>
              <w:rPr>
                <w:rFonts w:hint="eastAsia" w:ascii="Times New Roman" w:hAnsi="Times New Roman" w:eastAsia="宋体"/>
                <w:spacing w:val="10"/>
                <w:sz w:val="20"/>
                <w:szCs w:val="20"/>
                <w:lang w:eastAsia="zh-CN"/>
              </w:rPr>
              <w:t>氹</w:t>
            </w:r>
            <w:r>
              <w:rPr>
                <w:rFonts w:hint="eastAsia" w:ascii="Times New Roman" w:hAnsi="Times New Roman" w:eastAsia="宋体" w:cs="Times New Roman"/>
                <w:spacing w:val="10"/>
                <w:sz w:val="20"/>
                <w:szCs w:val="20"/>
                <w:lang w:eastAsia="zh-CN"/>
              </w:rPr>
              <w:t>城边境站出入境人员内部培训</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50"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知识更新</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打击贩卖人口犯罪</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139</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6</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26</w:t>
            </w:r>
            <w:r>
              <w:rPr>
                <w:rFonts w:hint="eastAsia" w:ascii="Times New Roman" w:hAnsi="Times New Roman" w:eastAsia="宋体" w:cs="Times New Roman"/>
                <w:spacing w:val="10"/>
                <w:sz w:val="20"/>
                <w:szCs w:val="20"/>
                <w:lang w:eastAsia="zh-CN"/>
              </w:rPr>
              <w:t>日至</w:t>
            </w:r>
            <w:r>
              <w:rPr>
                <w:rFonts w:ascii="Times New Roman" w:hAnsi="Times New Roman" w:eastAsia="宋体" w:cs="Times New Roman"/>
                <w:spacing w:val="10"/>
                <w:sz w:val="20"/>
                <w:szCs w:val="20"/>
                <w:lang w:eastAsia="zh-CN"/>
              </w:rPr>
              <w:t>6</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29</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外港客运码头出入境人员内部培训</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50"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知识更新</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打击贩卖人口犯罪</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100</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6</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26</w:t>
            </w:r>
            <w:r>
              <w:rPr>
                <w:rFonts w:hint="eastAsia" w:ascii="Times New Roman" w:hAnsi="Times New Roman" w:eastAsia="宋体" w:cs="Times New Roman"/>
                <w:spacing w:val="10"/>
                <w:sz w:val="20"/>
                <w:szCs w:val="20"/>
                <w:lang w:eastAsia="zh-CN"/>
              </w:rPr>
              <w:t>、</w:t>
            </w:r>
            <w:r>
              <w:rPr>
                <w:rFonts w:ascii="Times New Roman" w:hAnsi="Times New Roman" w:eastAsia="宋体" w:cs="Times New Roman"/>
                <w:spacing w:val="10"/>
                <w:sz w:val="20"/>
                <w:szCs w:val="20"/>
                <w:lang w:eastAsia="zh-CN"/>
              </w:rPr>
              <w:t>27</w:t>
            </w:r>
            <w:r>
              <w:rPr>
                <w:rFonts w:hint="eastAsia" w:ascii="Times New Roman" w:hAnsi="Times New Roman" w:eastAsia="宋体" w:cs="Times New Roman"/>
                <w:spacing w:val="10"/>
                <w:sz w:val="20"/>
                <w:szCs w:val="20"/>
                <w:lang w:eastAsia="zh-CN"/>
              </w:rPr>
              <w:t>及</w:t>
            </w:r>
            <w:r>
              <w:rPr>
                <w:rFonts w:ascii="Times New Roman" w:hAnsi="Times New Roman" w:eastAsia="宋体" w:cs="Times New Roman"/>
                <w:spacing w:val="10"/>
                <w:sz w:val="20"/>
                <w:szCs w:val="20"/>
                <w:lang w:eastAsia="zh-CN"/>
              </w:rPr>
              <w:t>29</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spacing w:val="10"/>
                <w:sz w:val="20"/>
                <w:szCs w:val="20"/>
                <w:lang w:eastAsia="zh-CN"/>
              </w:rPr>
              <w:t>氹仔</w:t>
            </w:r>
            <w:r>
              <w:rPr>
                <w:rFonts w:hint="eastAsia" w:ascii="Times New Roman" w:hAnsi="Times New Roman" w:eastAsia="宋体" w:cs="Times New Roman"/>
                <w:spacing w:val="10"/>
                <w:sz w:val="20"/>
                <w:szCs w:val="20"/>
                <w:lang w:eastAsia="zh-CN"/>
              </w:rPr>
              <w:t>客运码头出入境人员内部培训</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50"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知识更新</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打击贩卖人口犯罪</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115</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7</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w:t>
            </w:r>
            <w:r>
              <w:rPr>
                <w:rFonts w:hint="eastAsia" w:ascii="Times New Roman" w:hAnsi="Times New Roman" w:eastAsia="宋体" w:cs="Times New Roman"/>
                <w:spacing w:val="10"/>
                <w:sz w:val="20"/>
                <w:szCs w:val="20"/>
                <w:lang w:eastAsia="zh-CN"/>
              </w:rPr>
              <w:t>日至</w:t>
            </w:r>
            <w:r>
              <w:rPr>
                <w:rFonts w:ascii="Times New Roman" w:hAnsi="Times New Roman" w:eastAsia="宋体" w:cs="Times New Roman"/>
                <w:spacing w:val="10"/>
                <w:sz w:val="20"/>
                <w:szCs w:val="20"/>
                <w:lang w:eastAsia="zh-CN"/>
              </w:rPr>
              <w:t>7</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5</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澳门国际机场出入境人员内部培训</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3188" w:type="dxa"/>
            <w:vAlign w:val="center"/>
          </w:tcPr>
          <w:p>
            <w:pPr>
              <w:adjustRightInd w:val="0"/>
              <w:snapToGrid w:val="0"/>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劳动督察实习员培训（识别受害人及个案处理程序）</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30</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7</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9</w:t>
            </w:r>
            <w:r>
              <w:rPr>
                <w:rFonts w:hint="eastAsia" w:ascii="Times New Roman" w:hAnsi="Times New Roman" w:eastAsia="宋体" w:cs="Times New Roman"/>
                <w:spacing w:val="10"/>
                <w:sz w:val="20"/>
                <w:szCs w:val="20"/>
                <w:lang w:eastAsia="zh-CN"/>
              </w:rPr>
              <w:t>日至</w:t>
            </w:r>
            <w:r>
              <w:rPr>
                <w:rFonts w:ascii="Times New Roman" w:hAnsi="Times New Roman" w:eastAsia="宋体" w:cs="Times New Roman"/>
                <w:spacing w:val="10"/>
                <w:sz w:val="20"/>
                <w:szCs w:val="20"/>
                <w:lang w:eastAsia="zh-CN"/>
              </w:rPr>
              <w:t>7</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10</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由劳工局及主办，并由阻吓贩卖人口措施关注委员会提供支援</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10" w:hRule="atLeast"/>
        </w:trPr>
        <w:tc>
          <w:tcPr>
            <w:tcW w:w="3188" w:type="dxa"/>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知识更新</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打击贩卖人口犯罪</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302</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7</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24</w:t>
            </w:r>
            <w:r>
              <w:rPr>
                <w:rFonts w:hint="eastAsia" w:ascii="Times New Roman" w:hAnsi="Times New Roman" w:eastAsia="宋体" w:cs="Times New Roman"/>
                <w:spacing w:val="10"/>
                <w:sz w:val="20"/>
                <w:szCs w:val="20"/>
                <w:lang w:eastAsia="zh-CN"/>
              </w:rPr>
              <w:t>日至</w:t>
            </w:r>
            <w:r>
              <w:rPr>
                <w:rFonts w:ascii="Times New Roman" w:hAnsi="Times New Roman" w:eastAsia="宋体" w:cs="Times New Roman"/>
                <w:spacing w:val="10"/>
                <w:sz w:val="20"/>
                <w:szCs w:val="20"/>
                <w:lang w:eastAsia="zh-CN"/>
              </w:rPr>
              <w:t>7</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27</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路</w:t>
            </w:r>
            <w:r>
              <w:rPr>
                <w:rFonts w:hint="eastAsia" w:ascii="Times New Roman" w:hAnsi="Times New Roman" w:eastAsia="宋体"/>
                <w:spacing w:val="10"/>
                <w:sz w:val="20"/>
                <w:szCs w:val="20"/>
                <w:lang w:eastAsia="zh-CN"/>
              </w:rPr>
              <w:t>氹</w:t>
            </w:r>
            <w:r>
              <w:rPr>
                <w:rFonts w:hint="eastAsia" w:ascii="Times New Roman" w:hAnsi="Times New Roman" w:eastAsia="宋体" w:cs="Times New Roman"/>
                <w:spacing w:val="10"/>
                <w:sz w:val="20"/>
                <w:szCs w:val="20"/>
                <w:lang w:eastAsia="zh-CN"/>
              </w:rPr>
              <w:t>城边境站出入境人员内部培训</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80" w:hRule="atLeast"/>
        </w:trPr>
        <w:tc>
          <w:tcPr>
            <w:tcW w:w="3188" w:type="dxa"/>
            <w:vAlign w:val="center"/>
          </w:tcPr>
          <w:p>
            <w:pPr>
              <w:spacing w:after="0" w:line="240" w:lineRule="auto"/>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2018</w:t>
            </w:r>
            <w:r>
              <w:rPr>
                <w:rFonts w:hint="eastAsia" w:ascii="Times New Roman" w:hAnsi="Times New Roman" w:eastAsia="宋体" w:cs="Times New Roman"/>
                <w:spacing w:val="10"/>
                <w:sz w:val="20"/>
                <w:szCs w:val="20"/>
                <w:lang w:eastAsia="zh-CN"/>
              </w:rPr>
              <w:t>年警长晋升课程</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42</w:t>
            </w:r>
          </w:p>
        </w:tc>
        <w:tc>
          <w:tcPr>
            <w:tcW w:w="1234" w:type="dxa"/>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8</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17</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由治安警察局主办，并由法务局提供支援</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80" w:hRule="atLeast"/>
        </w:trPr>
        <w:tc>
          <w:tcPr>
            <w:tcW w:w="3188" w:type="dxa"/>
            <w:vAlign w:val="center"/>
          </w:tcPr>
          <w:p>
            <w:pPr>
              <w:spacing w:after="0" w:line="240" w:lineRule="auto"/>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晋升首席关员培训课程</w:t>
            </w:r>
          </w:p>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（科目：警务技术（警务行动））</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70</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8</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20</w:t>
            </w:r>
            <w:r>
              <w:rPr>
                <w:rFonts w:hint="eastAsia" w:ascii="Times New Roman" w:hAnsi="Times New Roman" w:eastAsia="宋体" w:cs="Times New Roman"/>
                <w:spacing w:val="10"/>
                <w:sz w:val="20"/>
                <w:szCs w:val="20"/>
                <w:lang w:eastAsia="zh-CN"/>
              </w:rPr>
              <w:t>日至</w:t>
            </w:r>
            <w:r>
              <w:rPr>
                <w:rFonts w:ascii="Times New Roman" w:hAnsi="Times New Roman" w:eastAsia="宋体" w:cs="Times New Roman"/>
                <w:spacing w:val="10"/>
                <w:sz w:val="20"/>
                <w:szCs w:val="20"/>
                <w:lang w:eastAsia="zh-CN"/>
              </w:rPr>
              <w:t>8</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31</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由澳门海关主办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80" w:hRule="atLeast"/>
        </w:trPr>
        <w:tc>
          <w:tcPr>
            <w:tcW w:w="3188" w:type="dxa"/>
            <w:vAlign w:val="center"/>
          </w:tcPr>
          <w:p>
            <w:pPr>
              <w:spacing w:after="0" w:line="240" w:lineRule="auto"/>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贩卖人口受害人服务</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非办公时间（安置）程序及指引</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培训课程</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9</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9</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3</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社工局</w:t>
            </w:r>
            <w:r>
              <w:rPr>
                <w:rFonts w:hint="eastAsia" w:ascii="Times New Roman" w:hAnsi="Times New Roman" w:cs="Times New Roman"/>
                <w:spacing w:val="10"/>
                <w:sz w:val="20"/>
                <w:szCs w:val="20"/>
                <w:lang w:eastAsia="zh-CN"/>
              </w:rPr>
              <w:t>“</w:t>
            </w:r>
            <w:r>
              <w:rPr>
                <w:rFonts w:ascii="Times New Roman" w:hAnsi="Times New Roman" w:eastAsia="宋体" w:cs="Times New Roman"/>
                <w:spacing w:val="10"/>
                <w:sz w:val="20"/>
                <w:szCs w:val="20"/>
                <w:lang w:eastAsia="zh-CN"/>
              </w:rPr>
              <w:t>24</w:t>
            </w:r>
            <w:r>
              <w:rPr>
                <w:rFonts w:hint="eastAsia" w:ascii="Times New Roman" w:hAnsi="Times New Roman" w:eastAsia="宋体" w:cs="Times New Roman"/>
                <w:spacing w:val="10"/>
                <w:sz w:val="20"/>
                <w:szCs w:val="20"/>
                <w:lang w:eastAsia="zh-CN"/>
              </w:rPr>
              <w:t>小时紧急个案出勤队伍</w:t>
            </w:r>
            <w:r>
              <w:rPr>
                <w:rFonts w:hint="eastAsia" w:ascii="Times New Roman" w:hAnsi="Times New Roman" w:cs="Times New Roman"/>
                <w:spacing w:val="10"/>
                <w:sz w:val="20"/>
                <w:szCs w:val="20"/>
                <w:lang w:eastAsia="zh-CN"/>
              </w:rPr>
              <w:t>”</w:t>
            </w:r>
            <w:r>
              <w:rPr>
                <w:rFonts w:hint="eastAsia" w:ascii="Times New Roman" w:hAnsi="Times New Roman" w:eastAsia="宋体" w:cs="Times New Roman"/>
                <w:spacing w:val="10"/>
                <w:sz w:val="20"/>
                <w:szCs w:val="20"/>
                <w:lang w:eastAsia="zh-CN"/>
              </w:rPr>
              <w:t>人员内部培训</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80" w:hRule="atLeast"/>
        </w:trPr>
        <w:tc>
          <w:tcPr>
            <w:tcW w:w="3188" w:type="dxa"/>
            <w:vAlign w:val="center"/>
          </w:tcPr>
          <w:p>
            <w:pPr>
              <w:spacing w:after="0" w:line="240" w:lineRule="auto"/>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贩卖人口受害人服务</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非办公时间（安置）程序及指引</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培训课程</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9</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9</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5</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社工局</w:t>
            </w:r>
            <w:r>
              <w:rPr>
                <w:rFonts w:hint="eastAsia" w:ascii="Times New Roman" w:hAnsi="Times New Roman" w:cs="Times New Roman"/>
                <w:spacing w:val="10"/>
                <w:sz w:val="20"/>
                <w:szCs w:val="20"/>
                <w:lang w:eastAsia="zh-CN"/>
              </w:rPr>
              <w:t>“</w:t>
            </w:r>
            <w:r>
              <w:rPr>
                <w:rFonts w:ascii="Times New Roman" w:hAnsi="Times New Roman" w:eastAsia="宋体" w:cs="Times New Roman"/>
                <w:spacing w:val="10"/>
                <w:sz w:val="20"/>
                <w:szCs w:val="20"/>
                <w:lang w:eastAsia="zh-CN"/>
              </w:rPr>
              <w:t>24</w:t>
            </w:r>
            <w:r>
              <w:rPr>
                <w:rFonts w:hint="eastAsia" w:ascii="Times New Roman" w:hAnsi="Times New Roman" w:eastAsia="宋体" w:cs="Times New Roman"/>
                <w:spacing w:val="10"/>
                <w:sz w:val="20"/>
                <w:szCs w:val="20"/>
                <w:lang w:eastAsia="zh-CN"/>
              </w:rPr>
              <w:t>小时紧急个案出勤队伍</w:t>
            </w:r>
            <w:r>
              <w:rPr>
                <w:rFonts w:hint="eastAsia" w:ascii="Times New Roman" w:hAnsi="Times New Roman" w:cs="Times New Roman"/>
                <w:spacing w:val="10"/>
                <w:sz w:val="20"/>
                <w:szCs w:val="20"/>
                <w:lang w:eastAsia="zh-CN"/>
              </w:rPr>
              <w:t>”</w:t>
            </w:r>
            <w:r>
              <w:rPr>
                <w:rFonts w:hint="eastAsia" w:ascii="Times New Roman" w:hAnsi="Times New Roman" w:eastAsia="宋体" w:cs="Times New Roman"/>
                <w:spacing w:val="10"/>
                <w:sz w:val="20"/>
                <w:szCs w:val="20"/>
                <w:lang w:eastAsia="zh-CN"/>
              </w:rPr>
              <w:t>人员内部培训</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80" w:hRule="atLeast"/>
        </w:trPr>
        <w:tc>
          <w:tcPr>
            <w:tcW w:w="3188" w:type="dxa"/>
            <w:vAlign w:val="center"/>
          </w:tcPr>
          <w:p>
            <w:pPr>
              <w:spacing w:after="0" w:line="240" w:lineRule="auto"/>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海关关员入职培训课程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打击贩卖人口讲座</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146</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9</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7</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由澳门保安部队高等学校主办，并由法务局提供支援</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80" w:hRule="atLeast"/>
        </w:trPr>
        <w:tc>
          <w:tcPr>
            <w:tcW w:w="3188" w:type="dxa"/>
            <w:vAlign w:val="center"/>
          </w:tcPr>
          <w:p>
            <w:pPr>
              <w:spacing w:after="0" w:line="240" w:lineRule="auto"/>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推行关于预防及遏止贩卖人口犯罪、受害人状况、接待技巧，保护受害人机制的培训活动</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152</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9</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3</w:t>
            </w:r>
            <w:r>
              <w:rPr>
                <w:rFonts w:hint="eastAsia" w:ascii="Times New Roman" w:hAnsi="Times New Roman" w:eastAsia="宋体" w:cs="Times New Roman"/>
                <w:spacing w:val="10"/>
                <w:sz w:val="20"/>
                <w:szCs w:val="20"/>
                <w:lang w:eastAsia="zh-CN"/>
              </w:rPr>
              <w:t>日至</w:t>
            </w:r>
            <w:r>
              <w:rPr>
                <w:rFonts w:ascii="Times New Roman" w:hAnsi="Times New Roman" w:eastAsia="宋体" w:cs="Times New Roman"/>
                <w:spacing w:val="10"/>
                <w:sz w:val="20"/>
                <w:szCs w:val="20"/>
                <w:lang w:eastAsia="zh-CN"/>
              </w:rPr>
              <w:t>9</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28</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治安警察局内部培训</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82" w:hRule="atLeast"/>
        </w:trPr>
        <w:tc>
          <w:tcPr>
            <w:tcW w:w="3188" w:type="dxa"/>
            <w:vAlign w:val="center"/>
          </w:tcPr>
          <w:p>
            <w:pPr>
              <w:spacing w:after="0" w:line="240" w:lineRule="auto"/>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禁止劳动剥削及预防贩卖人口犯罪</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300</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9</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9</w:t>
            </w:r>
            <w:r>
              <w:rPr>
                <w:rFonts w:hint="eastAsia" w:ascii="Times New Roman" w:hAnsi="Times New Roman" w:eastAsia="宋体" w:cs="Times New Roman"/>
                <w:spacing w:val="10"/>
                <w:sz w:val="20"/>
                <w:szCs w:val="20"/>
                <w:lang w:eastAsia="zh-CN"/>
              </w:rPr>
              <w:t>日及</w:t>
            </w:r>
            <w:r>
              <w:rPr>
                <w:rFonts w:ascii="Times New Roman" w:hAnsi="Times New Roman" w:eastAsia="宋体" w:cs="Times New Roman"/>
                <w:spacing w:val="10"/>
                <w:sz w:val="20"/>
                <w:szCs w:val="20"/>
                <w:lang w:eastAsia="zh-CN"/>
              </w:rPr>
              <w:t>10</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21</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共</w:t>
            </w:r>
            <w:r>
              <w:rPr>
                <w:rFonts w:ascii="Times New Roman" w:hAnsi="Times New Roman" w:eastAsia="宋体" w:cs="Times New Roman"/>
                <w:spacing w:val="10"/>
                <w:sz w:val="20"/>
                <w:szCs w:val="20"/>
                <w:lang w:eastAsia="zh-CN"/>
              </w:rPr>
              <w:t>2</w:t>
            </w:r>
            <w:r>
              <w:rPr>
                <w:rFonts w:hint="eastAsia" w:ascii="Times New Roman" w:hAnsi="Times New Roman" w:eastAsia="宋体" w:cs="Times New Roman"/>
                <w:spacing w:val="10"/>
                <w:sz w:val="20"/>
                <w:szCs w:val="20"/>
                <w:lang w:eastAsia="zh-CN"/>
              </w:rPr>
              <w:t>场，由澳门明爱及法务局共同主办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82" w:hRule="atLeast"/>
        </w:trPr>
        <w:tc>
          <w:tcPr>
            <w:tcW w:w="3188" w:type="dxa"/>
            <w:vAlign w:val="center"/>
          </w:tcPr>
          <w:p>
            <w:pPr>
              <w:spacing w:after="0" w:line="240" w:lineRule="auto"/>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打击人口贩卖</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大学讲座</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16</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9</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26</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由社工局及善牧中心共同主办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82" w:hRule="atLeast"/>
        </w:trPr>
        <w:tc>
          <w:tcPr>
            <w:tcW w:w="3188" w:type="dxa"/>
            <w:vAlign w:val="center"/>
          </w:tcPr>
          <w:p>
            <w:pPr>
              <w:spacing w:after="0" w:line="240" w:lineRule="auto"/>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打击人口贩卖</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义工培训讲座</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5</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10</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13</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由社工局及善牧中心共同主办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82" w:hRule="atLeast"/>
        </w:trPr>
        <w:tc>
          <w:tcPr>
            <w:tcW w:w="3188" w:type="dxa"/>
            <w:vAlign w:val="center"/>
          </w:tcPr>
          <w:p>
            <w:pPr>
              <w:spacing w:after="0" w:line="240" w:lineRule="auto"/>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2018</w:t>
            </w:r>
            <w:r>
              <w:rPr>
                <w:rFonts w:hint="eastAsia" w:ascii="Times New Roman" w:hAnsi="Times New Roman" w:eastAsia="宋体" w:cs="Times New Roman"/>
                <w:spacing w:val="10"/>
                <w:sz w:val="20"/>
                <w:szCs w:val="20"/>
                <w:lang w:eastAsia="zh-CN"/>
              </w:rPr>
              <w:t>年晋升首席警员</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首席消防员课程之共同阶段（科目：警察行为与人权）</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133</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10</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18</w:t>
            </w:r>
            <w:r>
              <w:rPr>
                <w:rFonts w:hint="eastAsia" w:ascii="Times New Roman" w:hAnsi="Times New Roman" w:eastAsia="宋体" w:cs="Times New Roman"/>
                <w:spacing w:val="10"/>
                <w:sz w:val="20"/>
                <w:szCs w:val="20"/>
                <w:lang w:eastAsia="zh-CN"/>
              </w:rPr>
              <w:t>日至</w:t>
            </w:r>
            <w:r>
              <w:rPr>
                <w:rFonts w:ascii="Times New Roman" w:hAnsi="Times New Roman" w:eastAsia="宋体" w:cs="Times New Roman"/>
                <w:spacing w:val="10"/>
                <w:sz w:val="20"/>
                <w:szCs w:val="20"/>
                <w:lang w:eastAsia="zh-CN"/>
              </w:rPr>
              <w:t>12</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3</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由保安部队高等学校举办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82" w:hRule="atLeast"/>
        </w:trPr>
        <w:tc>
          <w:tcPr>
            <w:tcW w:w="3188" w:type="dxa"/>
            <w:vAlign w:val="center"/>
          </w:tcPr>
          <w:p>
            <w:pPr>
              <w:spacing w:after="0" w:line="240" w:lineRule="auto"/>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2018</w:t>
            </w:r>
            <w:r>
              <w:rPr>
                <w:rFonts w:hint="eastAsia" w:ascii="Times New Roman" w:hAnsi="Times New Roman" w:eastAsia="宋体" w:cs="Times New Roman"/>
                <w:spacing w:val="10"/>
                <w:sz w:val="20"/>
                <w:szCs w:val="20"/>
                <w:lang w:eastAsia="zh-CN"/>
              </w:rPr>
              <w:t>年副警长晋升课程</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48</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10</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19</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由治安警察局主办，并由法务局提供支援</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3188" w:type="dxa"/>
            <w:vAlign w:val="center"/>
          </w:tcPr>
          <w:p>
            <w:pPr>
              <w:spacing w:after="0" w:line="240" w:lineRule="auto"/>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推行关于预防及遏止贩卖人口犯罪、受害人状况、接待技巧，保护受害人机制的培训活动</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60</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10</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12</w:t>
            </w:r>
            <w:r>
              <w:rPr>
                <w:rFonts w:hint="eastAsia" w:ascii="Times New Roman" w:hAnsi="Times New Roman" w:eastAsia="宋体" w:cs="Times New Roman"/>
                <w:spacing w:val="10"/>
                <w:sz w:val="20"/>
                <w:szCs w:val="20"/>
                <w:lang w:eastAsia="zh-CN"/>
              </w:rPr>
              <w:t>日至</w:t>
            </w:r>
            <w:r>
              <w:rPr>
                <w:rFonts w:ascii="Times New Roman" w:hAnsi="Times New Roman" w:eastAsia="宋体" w:cs="Times New Roman"/>
                <w:spacing w:val="10"/>
                <w:sz w:val="20"/>
                <w:szCs w:val="20"/>
                <w:lang w:eastAsia="zh-CN"/>
              </w:rPr>
              <w:t>19</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治安警察局内部培训</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7" w:hRule="atLeast"/>
        </w:trPr>
        <w:tc>
          <w:tcPr>
            <w:tcW w:w="3188" w:type="dxa"/>
            <w:vAlign w:val="center"/>
          </w:tcPr>
          <w:p>
            <w:pPr>
              <w:spacing w:after="0" w:line="240" w:lineRule="auto"/>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贩卖人口受害人服务</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非办公时间（安置）程序及指引</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培训课程</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8</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11</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19</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社工局</w:t>
            </w:r>
            <w:r>
              <w:rPr>
                <w:rFonts w:hint="eastAsia" w:ascii="Times New Roman" w:hAnsi="Times New Roman" w:cs="Times New Roman"/>
                <w:spacing w:val="10"/>
                <w:sz w:val="20"/>
                <w:szCs w:val="20"/>
                <w:lang w:eastAsia="zh-CN"/>
              </w:rPr>
              <w:t>“</w:t>
            </w:r>
            <w:r>
              <w:rPr>
                <w:rFonts w:ascii="Times New Roman" w:hAnsi="Times New Roman" w:eastAsia="宋体" w:cs="Times New Roman"/>
                <w:spacing w:val="10"/>
                <w:sz w:val="20"/>
                <w:szCs w:val="20"/>
                <w:lang w:eastAsia="zh-CN"/>
              </w:rPr>
              <w:t>24</w:t>
            </w:r>
            <w:r>
              <w:rPr>
                <w:rFonts w:hint="eastAsia" w:ascii="Times New Roman" w:hAnsi="Times New Roman" w:eastAsia="宋体" w:cs="Times New Roman"/>
                <w:spacing w:val="10"/>
                <w:sz w:val="20"/>
                <w:szCs w:val="20"/>
                <w:lang w:eastAsia="zh-CN"/>
              </w:rPr>
              <w:t>小时紧急个案出勤队伍</w:t>
            </w:r>
            <w:r>
              <w:rPr>
                <w:rFonts w:hint="eastAsia" w:ascii="Times New Roman" w:hAnsi="Times New Roman" w:cs="Times New Roman"/>
                <w:spacing w:val="10"/>
                <w:sz w:val="20"/>
                <w:szCs w:val="20"/>
                <w:lang w:eastAsia="zh-CN"/>
              </w:rPr>
              <w:t>”</w:t>
            </w:r>
            <w:r>
              <w:rPr>
                <w:rFonts w:hint="eastAsia" w:ascii="Times New Roman" w:hAnsi="Times New Roman" w:eastAsia="宋体" w:cs="Times New Roman"/>
                <w:spacing w:val="10"/>
                <w:sz w:val="20"/>
                <w:szCs w:val="20"/>
                <w:lang w:eastAsia="zh-CN"/>
              </w:rPr>
              <w:t>人员内部培训</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3188" w:type="dxa"/>
            <w:vAlign w:val="center"/>
          </w:tcPr>
          <w:p>
            <w:pPr>
              <w:spacing w:after="0" w:line="240" w:lineRule="auto"/>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贩卖人口受害人服务</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非办公时间（安置）程序及指引</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培训课程</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15</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11</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16</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社工局</w:t>
            </w:r>
            <w:r>
              <w:rPr>
                <w:rFonts w:hint="eastAsia" w:ascii="Times New Roman" w:hAnsi="Times New Roman" w:cs="Times New Roman"/>
                <w:spacing w:val="10"/>
                <w:sz w:val="20"/>
                <w:szCs w:val="20"/>
                <w:lang w:eastAsia="zh-CN"/>
              </w:rPr>
              <w:t>“</w:t>
            </w:r>
            <w:r>
              <w:rPr>
                <w:rFonts w:ascii="Times New Roman" w:hAnsi="Times New Roman" w:eastAsia="宋体" w:cs="Times New Roman"/>
                <w:spacing w:val="10"/>
                <w:sz w:val="20"/>
                <w:szCs w:val="20"/>
                <w:lang w:eastAsia="zh-CN"/>
              </w:rPr>
              <w:t>24</w:t>
            </w:r>
            <w:r>
              <w:rPr>
                <w:rFonts w:hint="eastAsia" w:ascii="Times New Roman" w:hAnsi="Times New Roman" w:eastAsia="宋体" w:cs="Times New Roman"/>
                <w:spacing w:val="10"/>
                <w:sz w:val="20"/>
                <w:szCs w:val="20"/>
                <w:lang w:eastAsia="zh-CN"/>
              </w:rPr>
              <w:t>小时紧急个案出勤队伍</w:t>
            </w:r>
            <w:r>
              <w:rPr>
                <w:rFonts w:hint="eastAsia" w:ascii="Times New Roman" w:hAnsi="Times New Roman" w:cs="Times New Roman"/>
                <w:spacing w:val="10"/>
                <w:sz w:val="20"/>
                <w:szCs w:val="20"/>
                <w:lang w:eastAsia="zh-CN"/>
              </w:rPr>
              <w:t>”</w:t>
            </w:r>
            <w:r>
              <w:rPr>
                <w:rFonts w:hint="eastAsia" w:ascii="Times New Roman" w:hAnsi="Times New Roman" w:eastAsia="宋体" w:cs="Times New Roman"/>
                <w:spacing w:val="10"/>
                <w:sz w:val="20"/>
                <w:szCs w:val="20"/>
                <w:lang w:eastAsia="zh-CN"/>
              </w:rPr>
              <w:t>及</w:t>
            </w:r>
            <w:r>
              <w:rPr>
                <w:rFonts w:hint="eastAsia" w:ascii="Times New Roman" w:hAnsi="Times New Roman" w:cs="Times New Roman"/>
                <w:spacing w:val="10"/>
                <w:sz w:val="20"/>
                <w:szCs w:val="20"/>
                <w:lang w:eastAsia="zh-CN"/>
              </w:rPr>
              <w:t>“</w:t>
            </w:r>
            <w:r>
              <w:rPr>
                <w:rFonts w:ascii="Times New Roman" w:hAnsi="Times New Roman" w:eastAsia="宋体" w:cs="Times New Roman"/>
                <w:spacing w:val="10"/>
                <w:sz w:val="20"/>
                <w:szCs w:val="20"/>
                <w:lang w:eastAsia="zh-CN"/>
              </w:rPr>
              <w:t>123</w:t>
            </w:r>
            <w:r>
              <w:rPr>
                <w:rFonts w:hint="eastAsia" w:ascii="Times New Roman" w:hAnsi="Times New Roman" w:eastAsia="宋体" w:cs="Times New Roman"/>
                <w:spacing w:val="10"/>
                <w:sz w:val="20"/>
                <w:szCs w:val="20"/>
                <w:lang w:eastAsia="zh-CN"/>
              </w:rPr>
              <w:t>专线支援团队</w:t>
            </w:r>
            <w:r>
              <w:rPr>
                <w:rFonts w:hint="eastAsia" w:ascii="Times New Roman" w:hAnsi="Times New Roman" w:cs="Times New Roman"/>
                <w:spacing w:val="10"/>
                <w:sz w:val="20"/>
                <w:szCs w:val="20"/>
                <w:lang w:eastAsia="zh-CN"/>
              </w:rPr>
              <w:t>”</w:t>
            </w:r>
            <w:r>
              <w:rPr>
                <w:rFonts w:hint="eastAsia" w:ascii="Times New Roman" w:hAnsi="Times New Roman" w:eastAsia="宋体" w:cs="Times New Roman"/>
                <w:spacing w:val="10"/>
                <w:sz w:val="20"/>
                <w:szCs w:val="20"/>
                <w:lang w:eastAsia="zh-CN"/>
              </w:rPr>
              <w:t>人员内部培训</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3188" w:type="dxa"/>
            <w:vAlign w:val="center"/>
          </w:tcPr>
          <w:p>
            <w:pPr>
              <w:spacing w:after="0" w:line="240" w:lineRule="auto"/>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海关关员入职开考</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基础培训课程（专业训练阶段）</w:t>
            </w:r>
          </w:p>
          <w:p>
            <w:pPr>
              <w:spacing w:after="0" w:line="240" w:lineRule="auto"/>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科目：警务技术（警务行动）</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146</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2018</w:t>
            </w:r>
            <w:r>
              <w:rPr>
                <w:rFonts w:hint="eastAsia" w:ascii="Times New Roman" w:hAnsi="Times New Roman" w:eastAsia="宋体" w:cs="Times New Roman"/>
                <w:spacing w:val="10"/>
                <w:sz w:val="20"/>
                <w:szCs w:val="20"/>
                <w:lang w:eastAsia="zh-CN"/>
              </w:rPr>
              <w:t>年</w:t>
            </w:r>
            <w:r>
              <w:rPr>
                <w:rFonts w:ascii="Times New Roman" w:hAnsi="Times New Roman" w:eastAsia="宋体" w:cs="Times New Roman"/>
                <w:spacing w:val="10"/>
                <w:sz w:val="20"/>
                <w:szCs w:val="20"/>
                <w:lang w:eastAsia="zh-CN"/>
              </w:rPr>
              <w:t>11</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30</w:t>
            </w:r>
            <w:r>
              <w:rPr>
                <w:rFonts w:hint="eastAsia" w:ascii="Times New Roman" w:hAnsi="Times New Roman" w:eastAsia="宋体" w:cs="Times New Roman"/>
                <w:spacing w:val="10"/>
                <w:sz w:val="20"/>
                <w:szCs w:val="20"/>
                <w:lang w:eastAsia="zh-CN"/>
              </w:rPr>
              <w:t>日至</w:t>
            </w:r>
            <w:r>
              <w:rPr>
                <w:rFonts w:ascii="Times New Roman" w:hAnsi="Times New Roman" w:eastAsia="宋体" w:cs="Times New Roman"/>
                <w:spacing w:val="10"/>
                <w:sz w:val="20"/>
                <w:szCs w:val="20"/>
                <w:lang w:eastAsia="zh-CN"/>
              </w:rPr>
              <w:t>2019</w:t>
            </w:r>
            <w:r>
              <w:rPr>
                <w:rFonts w:hint="eastAsia" w:ascii="Times New Roman" w:hAnsi="Times New Roman" w:eastAsia="宋体" w:cs="Times New Roman"/>
                <w:spacing w:val="10"/>
                <w:sz w:val="20"/>
                <w:szCs w:val="20"/>
                <w:lang w:eastAsia="zh-CN"/>
              </w:rPr>
              <w:t>年</w:t>
            </w:r>
            <w:r>
              <w:rPr>
                <w:rFonts w:ascii="Times New Roman" w:hAnsi="Times New Roman" w:eastAsia="宋体" w:cs="Times New Roman"/>
                <w:spacing w:val="10"/>
                <w:sz w:val="20"/>
                <w:szCs w:val="20"/>
                <w:lang w:eastAsia="zh-CN"/>
              </w:rPr>
              <w:t>2</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4</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由澳门海关主办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3188" w:type="dxa"/>
            <w:vAlign w:val="center"/>
          </w:tcPr>
          <w:p>
            <w:pPr>
              <w:spacing w:after="0" w:line="240" w:lineRule="auto"/>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推行关于预防及遏止贩卖人口犯罪、受害人状况、接待技巧，保护受害人机制的培训活动</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169</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12</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7</w:t>
            </w:r>
            <w:r>
              <w:rPr>
                <w:rFonts w:hint="eastAsia" w:ascii="Times New Roman" w:hAnsi="Times New Roman" w:eastAsia="宋体" w:cs="Times New Roman"/>
                <w:spacing w:val="10"/>
                <w:sz w:val="20"/>
                <w:szCs w:val="20"/>
                <w:lang w:eastAsia="zh-CN"/>
              </w:rPr>
              <w:t>日至</w:t>
            </w:r>
            <w:r>
              <w:rPr>
                <w:rFonts w:ascii="Times New Roman" w:hAnsi="Times New Roman" w:eastAsia="宋体" w:cs="Times New Roman"/>
                <w:spacing w:val="10"/>
                <w:sz w:val="20"/>
                <w:szCs w:val="20"/>
                <w:lang w:eastAsia="zh-CN"/>
              </w:rPr>
              <w:t>28</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治安警察局内部培训</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186" w:hRule="atLeast"/>
        </w:trPr>
        <w:tc>
          <w:tcPr>
            <w:tcW w:w="3188" w:type="dxa"/>
            <w:tcBorders>
              <w:bottom w:val="single" w:color="auto" w:sz="4" w:space="0"/>
            </w:tcBorders>
            <w:vAlign w:val="center"/>
          </w:tcPr>
          <w:p>
            <w:pPr>
              <w:spacing w:after="0" w:line="240" w:lineRule="auto"/>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其他</w:t>
            </w:r>
          </w:p>
        </w:tc>
        <w:tc>
          <w:tcPr>
            <w:tcW w:w="1344" w:type="dxa"/>
            <w:tcBorders>
              <w:bottom w:val="single" w:color="auto" w:sz="4" w:space="0"/>
            </w:tcBorders>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1,600</w:t>
            </w:r>
          </w:p>
        </w:tc>
        <w:tc>
          <w:tcPr>
            <w:tcW w:w="1234" w:type="dxa"/>
            <w:tcBorders>
              <w:bottom w:val="single" w:color="auto" w:sz="4" w:space="0"/>
            </w:tcBorders>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全年</w:t>
            </w:r>
          </w:p>
        </w:tc>
        <w:tc>
          <w:tcPr>
            <w:tcW w:w="2530" w:type="dxa"/>
            <w:tcBorders>
              <w:bottom w:val="single" w:color="auto" w:sz="4" w:space="0"/>
            </w:tcBorders>
            <w:vAlign w:val="center"/>
          </w:tcPr>
          <w:p>
            <w:pPr>
              <w:spacing w:after="0" w:line="240" w:lineRule="auto"/>
              <w:jc w:val="center"/>
              <w:rPr>
                <w:rFonts w:ascii="Times New Roman" w:hAnsi="Times New Roman" w:cs="Times New Roman"/>
                <w:b/>
                <w:spacing w:val="10"/>
                <w:sz w:val="20"/>
                <w:szCs w:val="20"/>
                <w:lang w:eastAsia="zh-CN"/>
              </w:rPr>
            </w:pPr>
            <w:r>
              <w:rPr>
                <w:rFonts w:hint="eastAsia" w:ascii="Times New Roman" w:hAnsi="Times New Roman" w:eastAsia="宋体" w:cs="Times New Roman"/>
                <w:spacing w:val="10"/>
                <w:sz w:val="20"/>
                <w:szCs w:val="20"/>
                <w:lang w:eastAsia="zh-CN"/>
              </w:rPr>
              <w:t>合共</w:t>
            </w:r>
            <w:r>
              <w:rPr>
                <w:rFonts w:ascii="Times New Roman" w:hAnsi="Times New Roman" w:eastAsia="宋体" w:cs="Times New Roman"/>
                <w:spacing w:val="10"/>
                <w:sz w:val="20"/>
                <w:szCs w:val="20"/>
                <w:lang w:eastAsia="zh-CN"/>
              </w:rPr>
              <w:t>25</w:t>
            </w:r>
            <w:r>
              <w:rPr>
                <w:rFonts w:hint="eastAsia" w:ascii="Times New Roman" w:hAnsi="Times New Roman" w:eastAsia="宋体" w:cs="Times New Roman"/>
                <w:spacing w:val="10"/>
                <w:sz w:val="20"/>
                <w:szCs w:val="20"/>
                <w:lang w:eastAsia="zh-CN"/>
              </w:rPr>
              <w:t>场，由法务局及本地中学合办，以传达预防贩卖人口犯罪讯息。讲座其他内容包括</w:t>
            </w:r>
            <w:r>
              <w:rPr>
                <w:rFonts w:hint="eastAsia" w:ascii="Times New Roman" w:hAnsi="Times New Roman" w:cs="Times New Roman"/>
                <w:spacing w:val="10"/>
                <w:sz w:val="20"/>
                <w:szCs w:val="20"/>
                <w:lang w:eastAsia="zh-CN"/>
              </w:rPr>
              <w:t>“</w:t>
            </w:r>
            <w:r>
              <w:rPr>
                <w:rFonts w:hint="eastAsia" w:ascii="Times New Roman" w:hAnsi="Times New Roman" w:eastAsia="宋体" w:cs="Times New Roman"/>
                <w:spacing w:val="10"/>
                <w:sz w:val="20"/>
                <w:szCs w:val="20"/>
                <w:lang w:eastAsia="zh-CN"/>
              </w:rPr>
              <w:t>网络欺凌及电脑犯罪</w:t>
            </w:r>
            <w:r>
              <w:rPr>
                <w:rFonts w:hint="eastAsia" w:ascii="Times New Roman" w:hAnsi="Times New Roman" w:cs="Times New Roman"/>
                <w:spacing w:val="10"/>
                <w:sz w:val="20"/>
                <w:szCs w:val="20"/>
                <w:lang w:eastAsia="zh-CN"/>
              </w:rPr>
              <w:t>”</w:t>
            </w:r>
            <w:r>
              <w:rPr>
                <w:rFonts w:hint="eastAsia" w:ascii="Times New Roman" w:hAnsi="Times New Roman" w:eastAsia="宋体" w:cs="Times New Roman"/>
                <w:spacing w:val="10"/>
                <w:sz w:val="20"/>
                <w:szCs w:val="20"/>
                <w:lang w:eastAsia="zh-CN"/>
              </w:rPr>
              <w:t>以及青少年日常生活相关法例。</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36" w:hRule="atLeast"/>
        </w:trPr>
        <w:tc>
          <w:tcPr>
            <w:tcW w:w="3188"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b/>
                <w:bCs/>
                <w:spacing w:val="10"/>
                <w:sz w:val="20"/>
                <w:szCs w:val="20"/>
                <w:lang w:eastAsia="zh-CN"/>
              </w:rPr>
              <w:t>总人次</w:t>
            </w:r>
          </w:p>
        </w:tc>
        <w:tc>
          <w:tcPr>
            <w:tcW w:w="1344"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b/>
                <w:spacing w:val="10"/>
                <w:sz w:val="20"/>
                <w:szCs w:val="20"/>
                <w:lang w:eastAsia="zh-CN"/>
              </w:rPr>
              <w:t>4,912</w:t>
            </w:r>
          </w:p>
        </w:tc>
        <w:tc>
          <w:tcPr>
            <w:tcW w:w="1234" w:type="dxa"/>
            <w:tcBorders>
              <w:top w:val="single" w:color="auto" w:sz="4" w:space="0"/>
              <w:bottom w:val="single" w:color="auto" w:sz="4" w:space="0"/>
            </w:tcBorders>
            <w:shd w:val="clear" w:color="auto" w:fill="D9D9D9"/>
            <w:vAlign w:val="center"/>
          </w:tcPr>
          <w:p>
            <w:pPr>
              <w:spacing w:after="0" w:line="240" w:lineRule="auto"/>
              <w:ind w:left="33" w:leftChars="15" w:right="33" w:rightChars="15"/>
              <w:jc w:val="center"/>
              <w:rPr>
                <w:rFonts w:ascii="Times New Roman" w:hAnsi="Times New Roman" w:cs="Times New Roman"/>
                <w:b/>
                <w:spacing w:val="10"/>
                <w:sz w:val="20"/>
                <w:szCs w:val="20"/>
              </w:rPr>
            </w:pPr>
          </w:p>
        </w:tc>
        <w:tc>
          <w:tcPr>
            <w:tcW w:w="2530"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b/>
                <w:spacing w:val="10"/>
                <w:sz w:val="20"/>
                <w:szCs w:val="20"/>
              </w:rPr>
            </w:pPr>
          </w:p>
        </w:tc>
      </w:tr>
    </w:tbl>
    <w:p>
      <w:pPr>
        <w:spacing w:line="240" w:lineRule="exact"/>
        <w:rPr>
          <w:rFonts w:ascii="Times New Roman" w:hAnsi="Times New Roman" w:cs="Times New Roman"/>
          <w:spacing w:val="10"/>
          <w:sz w:val="18"/>
          <w:szCs w:val="18"/>
          <w:lang/>
        </w:rPr>
      </w:pPr>
      <w:r>
        <w:rPr>
          <w:rFonts w:hint="eastAsia" w:ascii="Times New Roman" w:hAnsi="Times New Roman" w:eastAsia="宋体" w:cs="Times New Roman"/>
          <w:i/>
          <w:spacing w:val="10"/>
          <w:sz w:val="18"/>
          <w:szCs w:val="18"/>
          <w:lang w:eastAsia="zh-CN"/>
        </w:rPr>
        <w:t>资料来源</w:t>
      </w:r>
      <w:r>
        <w:rPr>
          <w:rFonts w:ascii="Times New Roman" w:hAnsi="Times New Roman" w:eastAsia="宋体" w:cs="Times New Roman"/>
          <w:i/>
          <w:spacing w:val="10"/>
          <w:sz w:val="18"/>
          <w:szCs w:val="18"/>
          <w:lang w:eastAsia="zh-CN"/>
        </w:rPr>
        <w:t xml:space="preserve">: </w:t>
      </w:r>
      <w:r>
        <w:rPr>
          <w:rFonts w:hint="eastAsia" w:ascii="Times New Roman" w:hAnsi="Times New Roman" w:eastAsia="宋体" w:cs="Times New Roman"/>
          <w:i/>
          <w:spacing w:val="10"/>
          <w:sz w:val="18"/>
          <w:szCs w:val="18"/>
          <w:lang w:eastAsia="zh-CN"/>
        </w:rPr>
        <w:t>保安司司长办公室，</w:t>
      </w:r>
      <w:r>
        <w:rPr>
          <w:rFonts w:ascii="Times New Roman" w:hAnsi="Times New Roman" w:eastAsia="宋体" w:cs="Times New Roman"/>
          <w:i/>
          <w:spacing w:val="10"/>
          <w:sz w:val="18"/>
          <w:szCs w:val="18"/>
          <w:lang w:eastAsia="zh-CN"/>
        </w:rPr>
        <w:t>2024</w:t>
      </w:r>
    </w:p>
    <w:p>
      <w:pPr>
        <w:rPr>
          <w:rFonts w:ascii="Times New Roman" w:hAnsi="Times New Roman" w:cs="Times New Roman"/>
          <w:spacing w:val="10"/>
        </w:rPr>
      </w:pPr>
    </w:p>
    <w:p>
      <w:pPr>
        <w:rPr>
          <w:rFonts w:ascii="Times New Roman" w:hAnsi="Times New Roman" w:cs="Times New Roman"/>
          <w:spacing w:val="10"/>
        </w:rPr>
      </w:pPr>
      <w:r>
        <w:rPr>
          <w:rFonts w:ascii="Times New Roman" w:hAnsi="Times New Roman" w:cs="Times New Roman"/>
          <w:spacing w:val="10"/>
        </w:rPr>
        <w:br w:type="page"/>
      </w:r>
    </w:p>
    <w:p>
      <w:pPr>
        <w:pStyle w:val="2"/>
        <w:numPr>
          <w:ilvl w:val="0"/>
          <w:numId w:val="17"/>
        </w:numPr>
        <w:rPr>
          <w:spacing w:val="10"/>
          <w:sz w:val="22"/>
        </w:rPr>
      </w:pPr>
    </w:p>
    <w:tbl>
      <w:tblPr>
        <w:tblStyle w:val="224"/>
        <w:tblW w:w="8296" w:type="dxa"/>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3188"/>
        <w:gridCol w:w="1344"/>
        <w:gridCol w:w="1234"/>
        <w:gridCol w:w="2530"/>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16" w:hRule="atLeast"/>
          <w:tblHeader/>
        </w:trPr>
        <w:tc>
          <w:tcPr>
            <w:tcW w:w="8296" w:type="dxa"/>
            <w:gridSpan w:val="4"/>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b/>
                <w:spacing w:val="10"/>
                <w:sz w:val="20"/>
                <w:szCs w:val="20"/>
                <w:lang w:eastAsia="zh-CN"/>
              </w:rPr>
              <w:t>2019</w:t>
            </w:r>
            <w:r>
              <w:rPr>
                <w:rFonts w:hint="eastAsia" w:ascii="Times New Roman" w:hAnsi="Times New Roman" w:eastAsia="宋体" w:cs="Times New Roman"/>
                <w:b/>
                <w:spacing w:val="10"/>
                <w:sz w:val="20"/>
                <w:szCs w:val="20"/>
                <w:lang w:eastAsia="zh-CN"/>
              </w:rPr>
              <w:t>年</w:t>
            </w:r>
            <w:r>
              <w:rPr>
                <w:rFonts w:hint="eastAsia" w:ascii="Times New Roman" w:hAnsi="Times New Roman" w:eastAsia="宋体" w:cs="Times New Roman"/>
                <w:b/>
                <w:bCs/>
                <w:spacing w:val="10"/>
                <w:sz w:val="20"/>
                <w:szCs w:val="20"/>
                <w:lang w:eastAsia="zh-CN"/>
              </w:rPr>
              <w:t>执法人员参加本地及海外培训的资料</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31" w:hRule="atLeast"/>
          <w:tblHeader/>
        </w:trPr>
        <w:tc>
          <w:tcPr>
            <w:tcW w:w="3188"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b/>
                <w:spacing w:val="10"/>
                <w:sz w:val="20"/>
                <w:szCs w:val="20"/>
                <w:lang w:eastAsia="zh-CN"/>
              </w:rPr>
              <w:t>项目</w:t>
            </w:r>
          </w:p>
        </w:tc>
        <w:tc>
          <w:tcPr>
            <w:tcW w:w="1344"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b/>
                <w:spacing w:val="10"/>
                <w:sz w:val="20"/>
                <w:szCs w:val="20"/>
                <w:lang w:eastAsia="zh-CN"/>
              </w:rPr>
              <w:t>人次</w:t>
            </w:r>
          </w:p>
        </w:tc>
        <w:tc>
          <w:tcPr>
            <w:tcW w:w="1234" w:type="dxa"/>
            <w:tcBorders>
              <w:top w:val="single" w:color="auto" w:sz="4" w:space="0"/>
              <w:bottom w:val="single" w:color="auto" w:sz="4" w:space="0"/>
            </w:tcBorders>
            <w:shd w:val="clear" w:color="auto" w:fill="D9D9D9"/>
            <w:vAlign w:val="center"/>
          </w:tcPr>
          <w:p>
            <w:pPr>
              <w:spacing w:after="0" w:line="240" w:lineRule="auto"/>
              <w:ind w:left="33" w:leftChars="15" w:right="33" w:rightChars="15"/>
              <w:jc w:val="center"/>
              <w:rPr>
                <w:rFonts w:ascii="Times New Roman" w:hAnsi="Times New Roman" w:cs="Times New Roman"/>
                <w:b/>
                <w:spacing w:val="10"/>
                <w:sz w:val="20"/>
                <w:szCs w:val="20"/>
              </w:rPr>
            </w:pPr>
            <w:r>
              <w:rPr>
                <w:rFonts w:hint="eastAsia" w:ascii="Times New Roman" w:hAnsi="Times New Roman" w:eastAsia="宋体" w:cs="Times New Roman"/>
                <w:b/>
                <w:spacing w:val="10"/>
                <w:sz w:val="20"/>
                <w:szCs w:val="20"/>
                <w:lang w:eastAsia="zh-CN"/>
              </w:rPr>
              <w:t>日期</w:t>
            </w:r>
          </w:p>
        </w:tc>
        <w:tc>
          <w:tcPr>
            <w:tcW w:w="2530"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b/>
                <w:spacing w:val="10"/>
                <w:sz w:val="20"/>
                <w:szCs w:val="20"/>
                <w:lang w:eastAsia="zh-CN"/>
              </w:rPr>
              <w:t>备注</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81" w:hRule="atLeast"/>
        </w:trPr>
        <w:tc>
          <w:tcPr>
            <w:tcW w:w="3188" w:type="dxa"/>
            <w:tcBorders>
              <w:top w:val="single" w:color="auto" w:sz="4" w:space="0"/>
            </w:tcBorders>
            <w:vAlign w:val="center"/>
          </w:tcPr>
          <w:p>
            <w:pPr>
              <w:spacing w:after="0" w:line="240" w:lineRule="auto"/>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劳动督察实习培训（受害人识别及案例处理研习）</w:t>
            </w:r>
          </w:p>
        </w:tc>
        <w:tc>
          <w:tcPr>
            <w:tcW w:w="1344" w:type="dxa"/>
            <w:tcBorders>
              <w:top w:val="single" w:color="auto" w:sz="4" w:space="0"/>
            </w:tcBorders>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12</w:t>
            </w:r>
          </w:p>
        </w:tc>
        <w:tc>
          <w:tcPr>
            <w:tcW w:w="1234" w:type="dxa"/>
            <w:tcBorders>
              <w:top w:val="single" w:color="auto" w:sz="4" w:space="0"/>
            </w:tcBorders>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2018</w:t>
            </w:r>
            <w:r>
              <w:rPr>
                <w:rFonts w:hint="eastAsia" w:ascii="Times New Roman" w:hAnsi="Times New Roman" w:eastAsia="宋体" w:cs="Times New Roman"/>
                <w:spacing w:val="10"/>
                <w:sz w:val="20"/>
                <w:szCs w:val="20"/>
                <w:lang w:eastAsia="zh-CN"/>
              </w:rPr>
              <w:t>年</w:t>
            </w:r>
            <w:r>
              <w:rPr>
                <w:rFonts w:ascii="Times New Roman" w:hAnsi="Times New Roman" w:eastAsia="宋体" w:cs="Times New Roman"/>
                <w:spacing w:val="10"/>
                <w:sz w:val="20"/>
                <w:szCs w:val="20"/>
                <w:lang w:eastAsia="zh-CN"/>
              </w:rPr>
              <w:t>2</w:t>
            </w:r>
            <w:r>
              <w:rPr>
                <w:rFonts w:hint="eastAsia" w:ascii="Times New Roman" w:hAnsi="Times New Roman" w:eastAsia="宋体" w:cs="Times New Roman"/>
                <w:spacing w:val="10"/>
                <w:sz w:val="20"/>
                <w:szCs w:val="20"/>
                <w:lang w:eastAsia="zh-CN"/>
              </w:rPr>
              <w:t>月至</w:t>
            </w:r>
            <w:r>
              <w:rPr>
                <w:rFonts w:ascii="Times New Roman" w:hAnsi="Times New Roman" w:eastAsia="宋体" w:cs="Times New Roman"/>
                <w:spacing w:val="10"/>
                <w:sz w:val="20"/>
                <w:szCs w:val="20"/>
                <w:lang w:eastAsia="zh-CN"/>
              </w:rPr>
              <w:t>2019</w:t>
            </w:r>
            <w:r>
              <w:rPr>
                <w:rFonts w:hint="eastAsia" w:ascii="Times New Roman" w:hAnsi="Times New Roman" w:eastAsia="宋体" w:cs="Times New Roman"/>
                <w:spacing w:val="10"/>
                <w:sz w:val="20"/>
                <w:szCs w:val="20"/>
                <w:lang w:eastAsia="zh-CN"/>
              </w:rPr>
              <w:t>年</w:t>
            </w:r>
            <w:r>
              <w:rPr>
                <w:rFonts w:ascii="Times New Roman" w:hAnsi="Times New Roman" w:eastAsia="宋体" w:cs="Times New Roman"/>
                <w:spacing w:val="10"/>
                <w:sz w:val="20"/>
                <w:szCs w:val="20"/>
                <w:lang w:eastAsia="zh-CN"/>
              </w:rPr>
              <w:t>3</w:t>
            </w:r>
            <w:r>
              <w:rPr>
                <w:rFonts w:hint="eastAsia" w:ascii="Times New Roman" w:hAnsi="Times New Roman" w:eastAsia="宋体" w:cs="Times New Roman"/>
                <w:spacing w:val="10"/>
                <w:sz w:val="20"/>
                <w:szCs w:val="20"/>
                <w:lang w:eastAsia="zh-CN"/>
              </w:rPr>
              <w:t>月</w:t>
            </w:r>
          </w:p>
        </w:tc>
        <w:tc>
          <w:tcPr>
            <w:tcW w:w="2530" w:type="dxa"/>
            <w:tcBorders>
              <w:top w:val="single" w:color="auto" w:sz="4" w:space="0"/>
            </w:tcBorders>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由劳工局举办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81" w:hRule="atLeast"/>
        </w:trPr>
        <w:tc>
          <w:tcPr>
            <w:tcW w:w="3188" w:type="dxa"/>
            <w:vAlign w:val="center"/>
          </w:tcPr>
          <w:p>
            <w:pPr>
              <w:spacing w:after="0" w:line="240" w:lineRule="auto"/>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警务人员持续培训（推行关于预防及遏止贩卖人口犯罪、受害人状况、接待技巧、保护受害人机制的培训活动）</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190</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1</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w:t>
            </w:r>
            <w:r>
              <w:rPr>
                <w:rFonts w:hint="eastAsia" w:ascii="Times New Roman" w:hAnsi="Times New Roman" w:eastAsia="宋体" w:cs="Times New Roman"/>
                <w:spacing w:val="10"/>
                <w:sz w:val="20"/>
                <w:szCs w:val="20"/>
                <w:lang w:eastAsia="zh-CN"/>
              </w:rPr>
              <w:t>日至</w:t>
            </w:r>
            <w:r>
              <w:rPr>
                <w:rFonts w:ascii="Times New Roman" w:hAnsi="Times New Roman" w:eastAsia="宋体" w:cs="Times New Roman"/>
                <w:spacing w:val="10"/>
                <w:sz w:val="20"/>
                <w:szCs w:val="20"/>
                <w:lang w:eastAsia="zh-CN"/>
              </w:rPr>
              <w:t>1</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31</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治安警察局内部培训</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81" w:hRule="atLeast"/>
        </w:trPr>
        <w:tc>
          <w:tcPr>
            <w:tcW w:w="3188" w:type="dxa"/>
            <w:vAlign w:val="center"/>
          </w:tcPr>
          <w:p>
            <w:pPr>
              <w:spacing w:after="0" w:line="240" w:lineRule="auto"/>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2018</w:t>
            </w:r>
            <w:r>
              <w:rPr>
                <w:rFonts w:hint="eastAsia" w:ascii="Times New Roman" w:hAnsi="Times New Roman" w:eastAsia="宋体" w:cs="Times New Roman"/>
                <w:spacing w:val="10"/>
                <w:sz w:val="20"/>
                <w:szCs w:val="20"/>
                <w:lang w:eastAsia="zh-CN"/>
              </w:rPr>
              <w:t>年首席警员升级课程</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99</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1</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30</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由治安警察局主办，并由法务局提供支援</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81" w:hRule="atLeast"/>
        </w:trPr>
        <w:tc>
          <w:tcPr>
            <w:tcW w:w="3188" w:type="dxa"/>
            <w:vAlign w:val="center"/>
          </w:tcPr>
          <w:p>
            <w:pPr>
              <w:spacing w:after="0" w:line="240" w:lineRule="auto"/>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警务人员持续培训（推行关于预防及遏止贩卖人口犯罪、受害人状况、接待技巧、保护受害人机制的培训活动）</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132</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w:t>
            </w:r>
            <w:r>
              <w:rPr>
                <w:rFonts w:hint="eastAsia" w:ascii="Times New Roman" w:hAnsi="Times New Roman" w:eastAsia="宋体" w:cs="Times New Roman"/>
                <w:spacing w:val="10"/>
                <w:sz w:val="20"/>
                <w:szCs w:val="20"/>
                <w:lang w:eastAsia="zh-CN"/>
              </w:rPr>
              <w:t>日至</w:t>
            </w:r>
            <w:r>
              <w:rPr>
                <w:rFonts w:ascii="Times New Roman" w:hAnsi="Times New Roman" w:eastAsia="宋体" w:cs="Times New Roman"/>
                <w:spacing w:val="10"/>
                <w:sz w:val="20"/>
                <w:szCs w:val="20"/>
                <w:lang w:eastAsia="zh-CN"/>
              </w:rPr>
              <w:t>28</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治安警察局内部培训</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81" w:hRule="atLeast"/>
        </w:trPr>
        <w:tc>
          <w:tcPr>
            <w:tcW w:w="3188" w:type="dxa"/>
            <w:vAlign w:val="center"/>
          </w:tcPr>
          <w:p>
            <w:pPr>
              <w:spacing w:after="0" w:line="240" w:lineRule="auto"/>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打击贩卖人口系列活动</w:t>
            </w:r>
            <w:r>
              <w:rPr>
                <w:rFonts w:ascii="Times New Roman" w:hAnsi="Times New Roman" w:eastAsia="宋体" w:cs="Times New Roman"/>
                <w:spacing w:val="10"/>
                <w:sz w:val="20"/>
                <w:szCs w:val="20"/>
                <w:lang w:eastAsia="zh-CN"/>
              </w:rPr>
              <w:t xml:space="preserve"> – </w:t>
            </w:r>
            <w:r>
              <w:rPr>
                <w:rFonts w:hint="eastAsia" w:ascii="Times New Roman" w:hAnsi="Times New Roman" w:eastAsia="宋体" w:cs="Times New Roman"/>
                <w:spacing w:val="10"/>
                <w:sz w:val="20"/>
                <w:szCs w:val="20"/>
                <w:lang w:eastAsia="zh-CN"/>
              </w:rPr>
              <w:t>中学讲座</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320</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13</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由社工局资助，并由善牧中心举办，对象为中学生</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81" w:hRule="atLeast"/>
        </w:trPr>
        <w:tc>
          <w:tcPr>
            <w:tcW w:w="3188" w:type="dxa"/>
            <w:vAlign w:val="center"/>
          </w:tcPr>
          <w:p>
            <w:pPr>
              <w:spacing w:after="0" w:line="240" w:lineRule="auto"/>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打击贩卖人口讲座</w:t>
            </w:r>
          </w:p>
          <w:p>
            <w:pPr>
              <w:spacing w:after="0" w:line="240" w:lineRule="auto"/>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（为高级警务人员而设）</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19</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14</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由治安警察局主办，并由法务局提供支援</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81" w:hRule="atLeast"/>
        </w:trPr>
        <w:tc>
          <w:tcPr>
            <w:tcW w:w="3188" w:type="dxa"/>
            <w:vAlign w:val="center"/>
          </w:tcPr>
          <w:p>
            <w:pPr>
              <w:spacing w:after="0" w:line="240" w:lineRule="auto"/>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2019</w:t>
            </w:r>
            <w:r>
              <w:rPr>
                <w:rFonts w:hint="eastAsia" w:ascii="Times New Roman" w:hAnsi="Times New Roman" w:eastAsia="宋体" w:cs="Times New Roman"/>
                <w:spacing w:val="10"/>
                <w:sz w:val="20"/>
                <w:szCs w:val="20"/>
                <w:lang w:eastAsia="zh-CN"/>
              </w:rPr>
              <w:t>年警务人员进修课程</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29</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18</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由治安警察局主办，并由法务局提供支援</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81" w:hRule="atLeast"/>
        </w:trPr>
        <w:tc>
          <w:tcPr>
            <w:tcW w:w="3188" w:type="dxa"/>
            <w:vAlign w:val="center"/>
          </w:tcPr>
          <w:p>
            <w:pPr>
              <w:spacing w:after="0" w:line="240" w:lineRule="auto"/>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警务人员持续培训（推行关于预防及遏止贩卖人口犯罪、受害人状况、接待技巧、保护受害人机制的培训活动）</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159</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3</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w:t>
            </w:r>
            <w:r>
              <w:rPr>
                <w:rFonts w:hint="eastAsia" w:ascii="Times New Roman" w:hAnsi="Times New Roman" w:eastAsia="宋体" w:cs="Times New Roman"/>
                <w:spacing w:val="10"/>
                <w:sz w:val="20"/>
                <w:szCs w:val="20"/>
                <w:lang w:eastAsia="zh-CN"/>
              </w:rPr>
              <w:t>日至</w:t>
            </w:r>
            <w:r>
              <w:rPr>
                <w:rFonts w:ascii="Times New Roman" w:hAnsi="Times New Roman" w:eastAsia="宋体" w:cs="Times New Roman"/>
                <w:spacing w:val="10"/>
                <w:sz w:val="20"/>
                <w:szCs w:val="20"/>
                <w:lang w:eastAsia="zh-CN"/>
              </w:rPr>
              <w:t>31</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治安警察局内部培训</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81" w:hRule="atLeast"/>
        </w:trPr>
        <w:tc>
          <w:tcPr>
            <w:tcW w:w="3188" w:type="dxa"/>
            <w:vAlign w:val="center"/>
          </w:tcPr>
          <w:p>
            <w:pPr>
              <w:spacing w:after="0" w:line="240" w:lineRule="auto"/>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2019</w:t>
            </w:r>
            <w:r>
              <w:rPr>
                <w:rFonts w:hint="eastAsia" w:ascii="Times New Roman" w:hAnsi="Times New Roman" w:eastAsia="宋体" w:cs="Times New Roman"/>
                <w:spacing w:val="10"/>
                <w:sz w:val="20"/>
                <w:szCs w:val="20"/>
                <w:lang w:eastAsia="zh-CN"/>
              </w:rPr>
              <w:t>年警务人员进修课程</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30</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3</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4</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由治安警察局主办，并由法务局提供支援</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81" w:hRule="atLeast"/>
        </w:trPr>
        <w:tc>
          <w:tcPr>
            <w:tcW w:w="3188" w:type="dxa"/>
            <w:vAlign w:val="center"/>
          </w:tcPr>
          <w:p>
            <w:pPr>
              <w:spacing w:after="0" w:line="240" w:lineRule="auto"/>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2019</w:t>
            </w:r>
            <w:r>
              <w:rPr>
                <w:rFonts w:hint="eastAsia" w:ascii="Times New Roman" w:hAnsi="Times New Roman" w:eastAsia="宋体" w:cs="Times New Roman"/>
                <w:spacing w:val="10"/>
                <w:sz w:val="20"/>
                <w:szCs w:val="20"/>
                <w:lang w:eastAsia="zh-CN"/>
              </w:rPr>
              <w:t>年晋升警长</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消防区长课程之共同阶段（科目：警察行为与人权）</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37</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3</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18</w:t>
            </w:r>
            <w:r>
              <w:rPr>
                <w:rFonts w:hint="eastAsia" w:ascii="Times New Roman" w:hAnsi="Times New Roman" w:eastAsia="宋体" w:cs="Times New Roman"/>
                <w:spacing w:val="10"/>
                <w:sz w:val="20"/>
                <w:szCs w:val="20"/>
                <w:lang w:eastAsia="zh-CN"/>
              </w:rPr>
              <w:t>日至</w:t>
            </w:r>
            <w:r>
              <w:rPr>
                <w:rFonts w:ascii="Times New Roman" w:hAnsi="Times New Roman" w:eastAsia="宋体" w:cs="Times New Roman"/>
                <w:spacing w:val="10"/>
                <w:sz w:val="20"/>
                <w:szCs w:val="20"/>
                <w:lang w:eastAsia="zh-CN"/>
              </w:rPr>
              <w:t>6</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由澳门保安部队高等学校举办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99" w:hRule="atLeast"/>
        </w:trPr>
        <w:tc>
          <w:tcPr>
            <w:tcW w:w="3188" w:type="dxa"/>
            <w:vAlign w:val="center"/>
          </w:tcPr>
          <w:p>
            <w:pPr>
              <w:spacing w:after="0" w:line="240" w:lineRule="auto"/>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2019</w:t>
            </w:r>
            <w:r>
              <w:rPr>
                <w:rFonts w:hint="eastAsia" w:ascii="Times New Roman" w:hAnsi="Times New Roman" w:eastAsia="宋体" w:cs="Times New Roman"/>
                <w:spacing w:val="10"/>
                <w:sz w:val="20"/>
                <w:szCs w:val="20"/>
                <w:lang w:eastAsia="zh-CN"/>
              </w:rPr>
              <w:t>年警务人员进修课程</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29</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3</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25</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由治安警察局主办，并由法务局提供支援</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9" w:hRule="atLeast"/>
        </w:trPr>
        <w:tc>
          <w:tcPr>
            <w:tcW w:w="3188" w:type="dxa"/>
            <w:vAlign w:val="center"/>
          </w:tcPr>
          <w:p>
            <w:pPr>
              <w:spacing w:after="0" w:line="240" w:lineRule="auto"/>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打击贩卖人口系列活动</w:t>
            </w:r>
            <w:r>
              <w:rPr>
                <w:rFonts w:ascii="Times New Roman" w:hAnsi="Times New Roman" w:eastAsia="宋体" w:cs="Times New Roman"/>
                <w:spacing w:val="10"/>
                <w:sz w:val="20"/>
                <w:szCs w:val="20"/>
                <w:lang w:eastAsia="zh-CN"/>
              </w:rPr>
              <w:t xml:space="preserve"> – </w:t>
            </w:r>
            <w:r>
              <w:rPr>
                <w:rFonts w:hint="eastAsia" w:ascii="Times New Roman" w:hAnsi="Times New Roman" w:eastAsia="宋体" w:cs="Times New Roman"/>
                <w:spacing w:val="10"/>
                <w:sz w:val="20"/>
                <w:szCs w:val="20"/>
                <w:lang w:eastAsia="zh-CN"/>
              </w:rPr>
              <w:t>大学讲座</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35</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3</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27</w:t>
            </w:r>
            <w:r>
              <w:rPr>
                <w:rFonts w:hint="eastAsia" w:ascii="Times New Roman" w:hAnsi="Times New Roman" w:eastAsia="宋体" w:cs="Times New Roman"/>
                <w:spacing w:val="10"/>
                <w:sz w:val="20"/>
                <w:szCs w:val="20"/>
                <w:lang w:eastAsia="zh-CN"/>
              </w:rPr>
              <w:t>日及</w:t>
            </w:r>
            <w:r>
              <w:rPr>
                <w:rFonts w:ascii="Times New Roman" w:hAnsi="Times New Roman" w:eastAsia="宋体" w:cs="Times New Roman"/>
                <w:spacing w:val="10"/>
                <w:sz w:val="20"/>
                <w:szCs w:val="20"/>
                <w:lang w:eastAsia="zh-CN"/>
              </w:rPr>
              <w:t>11</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20</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由社工局资助，并由善牧中心举办，对象为大学生</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974" w:hRule="atLeast"/>
        </w:trPr>
        <w:tc>
          <w:tcPr>
            <w:tcW w:w="3188" w:type="dxa"/>
            <w:vAlign w:val="center"/>
          </w:tcPr>
          <w:p>
            <w:pPr>
              <w:spacing w:after="0" w:line="240" w:lineRule="auto"/>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警务人员持续培训（推行关于预防及遏止贩卖人口犯罪、受害人状况、接待技巧、保护受害人机制的培训活动）</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107</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4</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w:t>
            </w:r>
            <w:r>
              <w:rPr>
                <w:rFonts w:hint="eastAsia" w:ascii="Times New Roman" w:hAnsi="Times New Roman" w:eastAsia="宋体" w:cs="Times New Roman"/>
                <w:spacing w:val="10"/>
                <w:sz w:val="20"/>
                <w:szCs w:val="20"/>
                <w:lang w:eastAsia="zh-CN"/>
              </w:rPr>
              <w:t>日至</w:t>
            </w:r>
            <w:r>
              <w:rPr>
                <w:rFonts w:ascii="Times New Roman" w:hAnsi="Times New Roman" w:eastAsia="宋体" w:cs="Times New Roman"/>
                <w:spacing w:val="10"/>
                <w:sz w:val="20"/>
                <w:szCs w:val="20"/>
                <w:lang w:eastAsia="zh-CN"/>
              </w:rPr>
              <w:t>4</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30</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治安警察局内部培训</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257" w:hRule="atLeast"/>
        </w:trPr>
        <w:tc>
          <w:tcPr>
            <w:tcW w:w="3188" w:type="dxa"/>
            <w:vAlign w:val="center"/>
          </w:tcPr>
          <w:p>
            <w:pPr>
              <w:spacing w:after="0" w:line="240" w:lineRule="auto"/>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禁止酷刑和其他残忍、不人道或有辱人格的待遇或处罚公约</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工作坊（对象：警察总局、澳门海关、司警局及治安警察局人员）</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24</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4</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8</w:t>
            </w:r>
            <w:r>
              <w:rPr>
                <w:rFonts w:hint="eastAsia" w:ascii="Times New Roman" w:hAnsi="Times New Roman" w:eastAsia="宋体" w:cs="Times New Roman"/>
                <w:spacing w:val="10"/>
                <w:sz w:val="20"/>
                <w:szCs w:val="20"/>
                <w:lang w:eastAsia="zh-CN"/>
              </w:rPr>
              <w:t>日至</w:t>
            </w:r>
            <w:r>
              <w:rPr>
                <w:rFonts w:ascii="Times New Roman" w:hAnsi="Times New Roman" w:eastAsia="宋体" w:cs="Times New Roman"/>
                <w:spacing w:val="10"/>
                <w:sz w:val="20"/>
                <w:szCs w:val="20"/>
                <w:lang w:eastAsia="zh-CN"/>
              </w:rPr>
              <w:t>4</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12</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由法务局、法律及司法培训中心和澳门保安部队高等学校合办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257" w:hRule="atLeast"/>
        </w:trPr>
        <w:tc>
          <w:tcPr>
            <w:tcW w:w="3188" w:type="dxa"/>
            <w:vAlign w:val="center"/>
          </w:tcPr>
          <w:p>
            <w:pPr>
              <w:spacing w:after="0" w:line="240" w:lineRule="auto"/>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第二十七届保安学员培训课程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打击贩卖人口讲座</w:t>
            </w:r>
          </w:p>
        </w:tc>
        <w:tc>
          <w:tcPr>
            <w:tcW w:w="1344"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206</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4</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12</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由澳门保安部队高等学校举办，并由法务局协办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88" w:hRule="atLeast"/>
        </w:trPr>
        <w:tc>
          <w:tcPr>
            <w:tcW w:w="3188" w:type="dxa"/>
            <w:vAlign w:val="center"/>
          </w:tcPr>
          <w:p>
            <w:pPr>
              <w:spacing w:after="0" w:line="240" w:lineRule="auto"/>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副关务监督内部入职开考培训课程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科目：警务知识技术</w:t>
            </w:r>
            <w:r>
              <w:rPr>
                <w:rFonts w:ascii="Times New Roman" w:hAnsi="Times New Roman" w:eastAsia="宋体" w:cs="Times New Roman"/>
                <w:spacing w:val="10"/>
                <w:sz w:val="20"/>
                <w:szCs w:val="20"/>
                <w:lang w:eastAsia="zh-CN"/>
              </w:rPr>
              <w:t>)</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4</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4</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9</w:t>
            </w:r>
            <w:r>
              <w:rPr>
                <w:rFonts w:hint="eastAsia" w:ascii="Times New Roman" w:hAnsi="Times New Roman" w:eastAsia="宋体" w:cs="Times New Roman"/>
                <w:spacing w:val="10"/>
                <w:sz w:val="20"/>
                <w:szCs w:val="20"/>
                <w:lang w:eastAsia="zh-CN"/>
              </w:rPr>
              <w:t>日至</w:t>
            </w:r>
            <w:r>
              <w:rPr>
                <w:rFonts w:ascii="Times New Roman" w:hAnsi="Times New Roman" w:eastAsia="宋体" w:cs="Times New Roman"/>
                <w:spacing w:val="10"/>
                <w:sz w:val="20"/>
                <w:szCs w:val="20"/>
                <w:lang w:eastAsia="zh-CN"/>
              </w:rPr>
              <w:t>6</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6</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由澳门海关主办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3188" w:type="dxa"/>
            <w:vAlign w:val="center"/>
          </w:tcPr>
          <w:p>
            <w:pPr>
              <w:spacing w:after="0" w:line="240" w:lineRule="auto"/>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法律讲座</w:t>
            </w:r>
            <w:r>
              <w:rPr>
                <w:rFonts w:ascii="Times New Roman" w:hAnsi="Times New Roman" w:eastAsia="宋体" w:cs="Times New Roman"/>
                <w:spacing w:val="10"/>
                <w:sz w:val="20"/>
                <w:szCs w:val="20"/>
                <w:lang w:eastAsia="zh-CN"/>
              </w:rPr>
              <w:t xml:space="preserve"> – </w:t>
            </w:r>
            <w:r>
              <w:rPr>
                <w:rFonts w:hint="eastAsia" w:ascii="Times New Roman" w:hAnsi="Times New Roman" w:eastAsia="宋体" w:cs="Times New Roman"/>
                <w:spacing w:val="10"/>
                <w:sz w:val="20"/>
                <w:szCs w:val="20"/>
                <w:lang w:eastAsia="zh-CN"/>
              </w:rPr>
              <w:t>禁止劳动剥削及预防贩卖人口犯罪</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400</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4</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14</w:t>
            </w:r>
            <w:r>
              <w:rPr>
                <w:rFonts w:hint="eastAsia" w:ascii="Times New Roman" w:hAnsi="Times New Roman" w:eastAsia="宋体" w:cs="Times New Roman"/>
                <w:spacing w:val="10"/>
                <w:sz w:val="20"/>
                <w:szCs w:val="20"/>
                <w:lang w:eastAsia="zh-CN"/>
              </w:rPr>
              <w:t>日、</w:t>
            </w:r>
            <w:r>
              <w:rPr>
                <w:rFonts w:ascii="Times New Roman" w:hAnsi="Times New Roman" w:eastAsia="宋体" w:cs="Times New Roman"/>
                <w:spacing w:val="10"/>
                <w:sz w:val="20"/>
                <w:szCs w:val="20"/>
                <w:lang w:eastAsia="zh-CN"/>
              </w:rPr>
              <w:t>5</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26</w:t>
            </w:r>
            <w:r>
              <w:rPr>
                <w:rFonts w:hint="eastAsia" w:ascii="Times New Roman" w:hAnsi="Times New Roman" w:eastAsia="宋体" w:cs="Times New Roman"/>
                <w:spacing w:val="10"/>
                <w:sz w:val="20"/>
                <w:szCs w:val="20"/>
                <w:lang w:eastAsia="zh-CN"/>
              </w:rPr>
              <w:t>日及</w:t>
            </w:r>
            <w:r>
              <w:rPr>
                <w:rFonts w:ascii="Times New Roman" w:hAnsi="Times New Roman" w:eastAsia="宋体" w:cs="Times New Roman"/>
                <w:spacing w:val="10"/>
                <w:sz w:val="20"/>
                <w:szCs w:val="20"/>
                <w:lang w:eastAsia="zh-CN"/>
              </w:rPr>
              <w:t>9</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15</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由澳门明爱自资举办共</w:t>
            </w:r>
            <w:r>
              <w:rPr>
                <w:rFonts w:ascii="Times New Roman" w:hAnsi="Times New Roman" w:eastAsia="宋体" w:cs="Times New Roman"/>
                <w:spacing w:val="10"/>
                <w:sz w:val="20"/>
                <w:szCs w:val="20"/>
                <w:lang w:eastAsia="zh-CN"/>
              </w:rPr>
              <w:t>3</w:t>
            </w:r>
            <w:r>
              <w:rPr>
                <w:rFonts w:hint="eastAsia" w:ascii="Times New Roman" w:hAnsi="Times New Roman" w:eastAsia="宋体" w:cs="Times New Roman"/>
                <w:spacing w:val="10"/>
                <w:sz w:val="20"/>
                <w:szCs w:val="20"/>
                <w:lang w:eastAsia="zh-CN"/>
              </w:rPr>
              <w:t>场讲座</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3188" w:type="dxa"/>
            <w:vAlign w:val="center"/>
          </w:tcPr>
          <w:p>
            <w:pPr>
              <w:spacing w:after="0" w:line="240" w:lineRule="auto"/>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警务人员持续培训（推行关于预防及遏止贩卖人口犯罪、受害人状况、接待技巧、保护受害人机制的培训活动）</w:t>
            </w:r>
          </w:p>
        </w:tc>
        <w:tc>
          <w:tcPr>
            <w:tcW w:w="1344"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100</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5</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w:t>
            </w:r>
            <w:r>
              <w:rPr>
                <w:rFonts w:hint="eastAsia" w:ascii="Times New Roman" w:hAnsi="Times New Roman" w:eastAsia="宋体" w:cs="Times New Roman"/>
                <w:spacing w:val="10"/>
                <w:sz w:val="20"/>
                <w:szCs w:val="20"/>
                <w:lang w:eastAsia="zh-CN"/>
              </w:rPr>
              <w:t>日至</w:t>
            </w:r>
            <w:r>
              <w:rPr>
                <w:rFonts w:ascii="Times New Roman" w:hAnsi="Times New Roman" w:eastAsia="宋体" w:cs="Times New Roman"/>
                <w:spacing w:val="10"/>
                <w:sz w:val="20"/>
                <w:szCs w:val="20"/>
                <w:lang w:eastAsia="zh-CN"/>
              </w:rPr>
              <w:t>31</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治安警察局内部培训</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44" w:hRule="atLeast"/>
        </w:trPr>
        <w:tc>
          <w:tcPr>
            <w:tcW w:w="3188" w:type="dxa"/>
            <w:vAlign w:val="center"/>
          </w:tcPr>
          <w:p>
            <w:pPr>
              <w:spacing w:after="0" w:line="240" w:lineRule="auto"/>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晋升副关务督察及机械专业副关务督察培训课程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科目：警务技术</w:t>
            </w:r>
            <w:r>
              <w:rPr>
                <w:rFonts w:ascii="Times New Roman" w:hAnsi="Times New Roman" w:eastAsia="宋体" w:cs="Times New Roman"/>
                <w:spacing w:val="10"/>
                <w:sz w:val="20"/>
                <w:szCs w:val="20"/>
                <w:lang w:eastAsia="zh-CN"/>
              </w:rPr>
              <w:t>)</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37</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4</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23</w:t>
            </w:r>
            <w:r>
              <w:rPr>
                <w:rFonts w:hint="eastAsia" w:ascii="Times New Roman" w:hAnsi="Times New Roman" w:eastAsia="宋体" w:cs="Times New Roman"/>
                <w:spacing w:val="10"/>
                <w:sz w:val="20"/>
                <w:szCs w:val="20"/>
                <w:lang w:eastAsia="zh-CN"/>
              </w:rPr>
              <w:t>日至</w:t>
            </w:r>
            <w:r>
              <w:rPr>
                <w:rFonts w:ascii="Times New Roman" w:hAnsi="Times New Roman" w:eastAsia="宋体" w:cs="Times New Roman"/>
                <w:spacing w:val="10"/>
                <w:sz w:val="20"/>
                <w:szCs w:val="20"/>
                <w:lang w:eastAsia="zh-CN"/>
              </w:rPr>
              <w:t>6</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13</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由澳门海关主办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12" w:hRule="atLeast"/>
        </w:trPr>
        <w:tc>
          <w:tcPr>
            <w:tcW w:w="3188" w:type="dxa"/>
            <w:vAlign w:val="center"/>
          </w:tcPr>
          <w:p>
            <w:pPr>
              <w:spacing w:after="0" w:line="240" w:lineRule="auto"/>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2019</w:t>
            </w:r>
            <w:r>
              <w:rPr>
                <w:rFonts w:hint="eastAsia" w:ascii="Times New Roman" w:hAnsi="Times New Roman" w:eastAsia="宋体" w:cs="Times New Roman"/>
                <w:spacing w:val="10"/>
                <w:sz w:val="20"/>
                <w:szCs w:val="20"/>
                <w:lang w:eastAsia="zh-CN"/>
              </w:rPr>
              <w:t>年警务人员进修课程</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30</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5</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6</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由治安警察局主办，并由法务局提供支援</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99" w:hRule="atLeast"/>
        </w:trPr>
        <w:tc>
          <w:tcPr>
            <w:tcW w:w="3188" w:type="dxa"/>
            <w:vAlign w:val="center"/>
          </w:tcPr>
          <w:p>
            <w:pPr>
              <w:spacing w:after="0" w:line="240" w:lineRule="auto"/>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2019</w:t>
            </w:r>
            <w:r>
              <w:rPr>
                <w:rFonts w:hint="eastAsia" w:ascii="Times New Roman" w:hAnsi="Times New Roman" w:eastAsia="宋体" w:cs="Times New Roman"/>
                <w:spacing w:val="10"/>
                <w:sz w:val="20"/>
                <w:szCs w:val="20"/>
                <w:lang w:eastAsia="zh-CN"/>
              </w:rPr>
              <w:t>年警务人员进修课程</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27</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5</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27</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由治安警察局主办，并由法务局提供支援</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94" w:hRule="atLeast"/>
        </w:trPr>
        <w:tc>
          <w:tcPr>
            <w:tcW w:w="3188" w:type="dxa"/>
            <w:vAlign w:val="center"/>
          </w:tcPr>
          <w:p>
            <w:pPr>
              <w:spacing w:after="0" w:line="240" w:lineRule="auto"/>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警务人员持续培训（推行关于预防及遏止贩卖人口犯罪、受害人状况、接待技巧、保护受害人机制的培训活动）</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109</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6</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w:t>
            </w:r>
            <w:r>
              <w:rPr>
                <w:rFonts w:hint="eastAsia" w:ascii="Times New Roman" w:hAnsi="Times New Roman" w:eastAsia="宋体" w:cs="Times New Roman"/>
                <w:spacing w:val="10"/>
                <w:sz w:val="20"/>
                <w:szCs w:val="20"/>
                <w:lang w:eastAsia="zh-CN"/>
              </w:rPr>
              <w:t>日至</w:t>
            </w:r>
            <w:r>
              <w:rPr>
                <w:rFonts w:ascii="Times New Roman" w:hAnsi="Times New Roman" w:eastAsia="宋体" w:cs="Times New Roman"/>
                <w:spacing w:val="10"/>
                <w:sz w:val="20"/>
                <w:szCs w:val="20"/>
                <w:lang w:eastAsia="zh-CN"/>
              </w:rPr>
              <w:t>30</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治安警察局内部培训</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2" w:hRule="atLeast"/>
        </w:trPr>
        <w:tc>
          <w:tcPr>
            <w:tcW w:w="3188" w:type="dxa"/>
            <w:vAlign w:val="center"/>
          </w:tcPr>
          <w:p>
            <w:pPr>
              <w:spacing w:after="0" w:line="240" w:lineRule="auto"/>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2019</w:t>
            </w:r>
            <w:r>
              <w:rPr>
                <w:rFonts w:hint="eastAsia" w:ascii="Times New Roman" w:hAnsi="Times New Roman" w:eastAsia="宋体" w:cs="Times New Roman"/>
                <w:spacing w:val="10"/>
                <w:sz w:val="20"/>
                <w:szCs w:val="20"/>
                <w:lang w:eastAsia="zh-CN"/>
              </w:rPr>
              <w:t>年晋升副警长</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副消防区长课程之共同阶段（科目：警察行为与人权）</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60</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6</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17</w:t>
            </w:r>
            <w:r>
              <w:rPr>
                <w:rFonts w:hint="eastAsia" w:ascii="Times New Roman" w:hAnsi="Times New Roman" w:eastAsia="宋体" w:cs="Times New Roman"/>
                <w:spacing w:val="10"/>
                <w:sz w:val="20"/>
                <w:szCs w:val="20"/>
                <w:lang w:eastAsia="zh-CN"/>
              </w:rPr>
              <w:t>日至</w:t>
            </w:r>
            <w:r>
              <w:rPr>
                <w:rFonts w:ascii="Times New Roman" w:hAnsi="Times New Roman" w:eastAsia="宋体" w:cs="Times New Roman"/>
                <w:spacing w:val="10"/>
                <w:sz w:val="20"/>
                <w:szCs w:val="20"/>
                <w:lang w:eastAsia="zh-CN"/>
              </w:rPr>
              <w:t>8</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7</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由澳门保安部队高等学校举办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42" w:hRule="atLeast"/>
        </w:trPr>
        <w:tc>
          <w:tcPr>
            <w:tcW w:w="3188" w:type="dxa"/>
            <w:vAlign w:val="center"/>
          </w:tcPr>
          <w:p>
            <w:pPr>
              <w:spacing w:after="0" w:line="240" w:lineRule="auto"/>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警务人员持续培训（推行关于预防及遏止贩卖人口犯罪、受害人状况、接待技巧、保护受害人机制的培训活动）</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184</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7</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w:t>
            </w:r>
            <w:r>
              <w:rPr>
                <w:rFonts w:hint="eastAsia" w:ascii="Times New Roman" w:hAnsi="Times New Roman" w:eastAsia="宋体" w:cs="Times New Roman"/>
                <w:spacing w:val="10"/>
                <w:sz w:val="20"/>
                <w:szCs w:val="20"/>
                <w:lang w:eastAsia="zh-CN"/>
              </w:rPr>
              <w:t>日至</w:t>
            </w:r>
            <w:r>
              <w:rPr>
                <w:rFonts w:ascii="Times New Roman" w:hAnsi="Times New Roman" w:eastAsia="宋体" w:cs="Times New Roman"/>
                <w:spacing w:val="10"/>
                <w:sz w:val="20"/>
                <w:szCs w:val="20"/>
                <w:lang w:eastAsia="zh-CN"/>
              </w:rPr>
              <w:t>8</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治安警察局内部培训</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3188" w:type="dxa"/>
            <w:vAlign w:val="center"/>
          </w:tcPr>
          <w:p>
            <w:pPr>
              <w:spacing w:after="0" w:line="240" w:lineRule="auto"/>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晋升首席关员培训课程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科目：警务技术</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警务行动</w:t>
            </w:r>
            <w:r>
              <w:rPr>
                <w:rFonts w:ascii="Times New Roman" w:hAnsi="Times New Roman" w:eastAsia="宋体" w:cs="Times New Roman"/>
                <w:spacing w:val="10"/>
                <w:sz w:val="20"/>
                <w:szCs w:val="20"/>
                <w:lang w:eastAsia="zh-CN"/>
              </w:rPr>
              <w:t>))</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73</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7</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22</w:t>
            </w:r>
            <w:r>
              <w:rPr>
                <w:rFonts w:hint="eastAsia" w:ascii="Times New Roman" w:hAnsi="Times New Roman" w:eastAsia="宋体" w:cs="Times New Roman"/>
                <w:spacing w:val="10"/>
                <w:sz w:val="20"/>
                <w:szCs w:val="20"/>
                <w:lang w:eastAsia="zh-CN"/>
              </w:rPr>
              <w:t>日至</w:t>
            </w:r>
            <w:r>
              <w:rPr>
                <w:rFonts w:ascii="Times New Roman" w:hAnsi="Times New Roman" w:eastAsia="宋体" w:cs="Times New Roman"/>
                <w:spacing w:val="10"/>
                <w:sz w:val="20"/>
                <w:szCs w:val="20"/>
                <w:lang w:eastAsia="zh-CN"/>
              </w:rPr>
              <w:t>8</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13</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由澳门海关主办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3188" w:type="dxa"/>
            <w:vAlign w:val="center"/>
          </w:tcPr>
          <w:p>
            <w:pPr>
              <w:spacing w:after="0" w:line="240" w:lineRule="auto"/>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警务人员持续培训（推行关于预防及遏止贩卖人口犯罪、受害人状况、接待技巧、保护受害人机制的培训活动）</w:t>
            </w:r>
          </w:p>
        </w:tc>
        <w:tc>
          <w:tcPr>
            <w:tcW w:w="1344"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140</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8</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5</w:t>
            </w:r>
            <w:r>
              <w:rPr>
                <w:rFonts w:hint="eastAsia" w:ascii="Times New Roman" w:hAnsi="Times New Roman" w:eastAsia="宋体" w:cs="Times New Roman"/>
                <w:spacing w:val="10"/>
                <w:sz w:val="20"/>
                <w:szCs w:val="20"/>
                <w:lang w:eastAsia="zh-CN"/>
              </w:rPr>
              <w:t>日至</w:t>
            </w:r>
            <w:r>
              <w:rPr>
                <w:rFonts w:ascii="Times New Roman" w:hAnsi="Times New Roman" w:eastAsia="宋体" w:cs="Times New Roman"/>
                <w:spacing w:val="10"/>
                <w:sz w:val="20"/>
                <w:szCs w:val="20"/>
                <w:lang w:eastAsia="zh-CN"/>
              </w:rPr>
              <w:t>30</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治安警察局内部培训</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12" w:hRule="atLeast"/>
        </w:trPr>
        <w:tc>
          <w:tcPr>
            <w:tcW w:w="3188" w:type="dxa"/>
            <w:vAlign w:val="center"/>
          </w:tcPr>
          <w:p>
            <w:pPr>
              <w:spacing w:after="0" w:line="240" w:lineRule="auto"/>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警长升级课程</w:t>
            </w:r>
          </w:p>
        </w:tc>
        <w:tc>
          <w:tcPr>
            <w:tcW w:w="1344" w:type="dxa"/>
            <w:vAlign w:val="center"/>
          </w:tcPr>
          <w:p>
            <w:pPr>
              <w:spacing w:after="0" w:line="240" w:lineRule="auto"/>
              <w:jc w:val="center"/>
              <w:rPr>
                <w:rFonts w:ascii="Times New Roman" w:hAnsi="Times New Roman" w:cs="Times New Roman"/>
                <w:b/>
                <w:spacing w:val="10"/>
                <w:sz w:val="20"/>
                <w:szCs w:val="20"/>
              </w:rPr>
            </w:pPr>
            <w:r>
              <w:rPr>
                <w:rFonts w:ascii="Times New Roman" w:hAnsi="Times New Roman" w:eastAsia="宋体" w:cs="Times New Roman"/>
                <w:spacing w:val="10"/>
                <w:sz w:val="20"/>
                <w:szCs w:val="20"/>
                <w:lang w:eastAsia="zh-CN"/>
              </w:rPr>
              <w:t>31</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8</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14</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spacing w:val="10"/>
                <w:sz w:val="20"/>
                <w:szCs w:val="20"/>
                <w:lang w:eastAsia="zh-CN"/>
              </w:rPr>
              <w:t>由治安警察局主办，并由法务局提供支援</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16" w:hRule="atLeast"/>
        </w:trPr>
        <w:tc>
          <w:tcPr>
            <w:tcW w:w="3188" w:type="dxa"/>
            <w:vAlign w:val="center"/>
          </w:tcPr>
          <w:p>
            <w:pPr>
              <w:spacing w:after="0" w:line="240" w:lineRule="auto"/>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警务人员持续培训（推行关于预防及遏止贩卖人口犯罪、受害人状况、接待技巧、保护受害人机制的培训活动）</w:t>
            </w:r>
          </w:p>
        </w:tc>
        <w:tc>
          <w:tcPr>
            <w:tcW w:w="1344"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62</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9</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w:t>
            </w:r>
            <w:r>
              <w:rPr>
                <w:rFonts w:hint="eastAsia" w:ascii="Times New Roman" w:hAnsi="Times New Roman" w:eastAsia="宋体" w:cs="Times New Roman"/>
                <w:spacing w:val="10"/>
                <w:sz w:val="20"/>
                <w:szCs w:val="20"/>
                <w:lang w:eastAsia="zh-CN"/>
              </w:rPr>
              <w:t>日至</w:t>
            </w:r>
            <w:r>
              <w:rPr>
                <w:rFonts w:ascii="Times New Roman" w:hAnsi="Times New Roman" w:eastAsia="宋体" w:cs="Times New Roman"/>
                <w:spacing w:val="10"/>
                <w:sz w:val="20"/>
                <w:szCs w:val="20"/>
                <w:lang w:eastAsia="zh-CN"/>
              </w:rPr>
              <w:t>30</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治安警察局内部培训</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71" w:hRule="atLeast"/>
        </w:trPr>
        <w:tc>
          <w:tcPr>
            <w:tcW w:w="3188" w:type="dxa"/>
            <w:vAlign w:val="center"/>
          </w:tcPr>
          <w:p>
            <w:pPr>
              <w:spacing w:after="0" w:line="240" w:lineRule="auto"/>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2019</w:t>
            </w:r>
            <w:r>
              <w:rPr>
                <w:rFonts w:hint="eastAsia" w:ascii="Times New Roman" w:hAnsi="Times New Roman" w:eastAsia="宋体" w:cs="Times New Roman"/>
                <w:spacing w:val="10"/>
                <w:sz w:val="20"/>
                <w:szCs w:val="20"/>
                <w:lang w:eastAsia="zh-CN"/>
              </w:rPr>
              <w:t>年警务人员进修课程</w:t>
            </w:r>
          </w:p>
        </w:tc>
        <w:tc>
          <w:tcPr>
            <w:tcW w:w="1344"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28</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9</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9</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由治安警察局主办，并由法务局提供支援</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3188" w:type="dxa"/>
            <w:vAlign w:val="center"/>
          </w:tcPr>
          <w:p>
            <w:pPr>
              <w:spacing w:after="0" w:line="240" w:lineRule="auto"/>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『贩卖人口受害人服务</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非办公时间（安置）工作程序』的培训课程</w:t>
            </w:r>
          </w:p>
        </w:tc>
        <w:tc>
          <w:tcPr>
            <w:tcW w:w="1344"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12</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9</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10</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社工局</w:t>
            </w:r>
            <w:r>
              <w:rPr>
                <w:rFonts w:hint="eastAsia" w:ascii="Times New Roman" w:hAnsi="Times New Roman" w:cs="Times New Roman"/>
                <w:spacing w:val="10"/>
                <w:sz w:val="20"/>
                <w:szCs w:val="20"/>
                <w:lang w:eastAsia="zh-CN"/>
              </w:rPr>
              <w:t>“</w:t>
            </w:r>
            <w:r>
              <w:rPr>
                <w:rFonts w:ascii="Times New Roman" w:hAnsi="Times New Roman" w:eastAsia="宋体" w:cs="Times New Roman"/>
                <w:spacing w:val="10"/>
                <w:sz w:val="20"/>
                <w:szCs w:val="20"/>
                <w:lang w:eastAsia="zh-CN"/>
              </w:rPr>
              <w:t>24</w:t>
            </w:r>
            <w:r>
              <w:rPr>
                <w:rFonts w:hint="eastAsia" w:ascii="Times New Roman" w:hAnsi="Times New Roman" w:eastAsia="宋体" w:cs="Times New Roman"/>
                <w:spacing w:val="10"/>
                <w:sz w:val="20"/>
                <w:szCs w:val="20"/>
                <w:lang w:eastAsia="zh-CN"/>
              </w:rPr>
              <w:t>小时紧急个案出勤队伍</w:t>
            </w:r>
            <w:r>
              <w:rPr>
                <w:rFonts w:hint="eastAsia" w:ascii="Times New Roman" w:hAnsi="Times New Roman" w:cs="Times New Roman"/>
                <w:spacing w:val="10"/>
                <w:sz w:val="20"/>
                <w:szCs w:val="20"/>
                <w:lang w:eastAsia="zh-CN"/>
              </w:rPr>
              <w:t>”</w:t>
            </w:r>
            <w:r>
              <w:rPr>
                <w:rFonts w:hint="eastAsia" w:ascii="Times New Roman" w:hAnsi="Times New Roman" w:eastAsia="宋体" w:cs="Times New Roman"/>
                <w:spacing w:val="10"/>
                <w:sz w:val="20"/>
                <w:szCs w:val="20"/>
                <w:lang w:eastAsia="zh-CN"/>
              </w:rPr>
              <w:t>及澳门明爱</w:t>
            </w:r>
            <w:r>
              <w:rPr>
                <w:rFonts w:hint="eastAsia" w:ascii="Times New Roman" w:hAnsi="Times New Roman" w:cs="Times New Roman"/>
                <w:spacing w:val="10"/>
                <w:sz w:val="20"/>
                <w:szCs w:val="20"/>
                <w:lang w:eastAsia="zh-CN"/>
              </w:rPr>
              <w:t>“</w:t>
            </w:r>
            <w:r>
              <w:rPr>
                <w:rFonts w:ascii="Times New Roman" w:hAnsi="Times New Roman" w:eastAsia="宋体" w:cs="Times New Roman"/>
                <w:spacing w:val="10"/>
                <w:sz w:val="20"/>
                <w:szCs w:val="20"/>
                <w:lang w:eastAsia="zh-CN"/>
              </w:rPr>
              <w:t>123</w:t>
            </w:r>
            <w:r>
              <w:rPr>
                <w:rFonts w:hint="eastAsia" w:ascii="Times New Roman" w:hAnsi="Times New Roman" w:eastAsia="宋体" w:cs="Times New Roman"/>
                <w:spacing w:val="10"/>
                <w:sz w:val="20"/>
                <w:szCs w:val="20"/>
                <w:lang w:eastAsia="zh-CN"/>
              </w:rPr>
              <w:t>专线支援团队</w:t>
            </w:r>
            <w:r>
              <w:rPr>
                <w:rFonts w:hint="eastAsia" w:ascii="Times New Roman" w:hAnsi="Times New Roman" w:cs="Times New Roman"/>
                <w:spacing w:val="10"/>
                <w:sz w:val="20"/>
                <w:szCs w:val="20"/>
                <w:lang w:eastAsia="zh-CN"/>
              </w:rPr>
              <w:t>”</w:t>
            </w:r>
            <w:r>
              <w:rPr>
                <w:rFonts w:hint="eastAsia" w:ascii="Times New Roman" w:hAnsi="Times New Roman" w:eastAsia="宋体" w:cs="Times New Roman"/>
                <w:spacing w:val="10"/>
                <w:sz w:val="20"/>
                <w:szCs w:val="20"/>
                <w:lang w:eastAsia="zh-CN"/>
              </w:rPr>
              <w:t>人员培训</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64" w:hRule="atLeast"/>
        </w:trPr>
        <w:tc>
          <w:tcPr>
            <w:tcW w:w="3188" w:type="dxa"/>
            <w:vAlign w:val="center"/>
          </w:tcPr>
          <w:p>
            <w:pPr>
              <w:spacing w:after="0" w:line="240" w:lineRule="auto"/>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第</w:t>
            </w:r>
            <w:r>
              <w:rPr>
                <w:rFonts w:ascii="Times New Roman" w:hAnsi="Times New Roman" w:eastAsia="宋体" w:cs="Times New Roman"/>
                <w:spacing w:val="10"/>
                <w:sz w:val="20"/>
                <w:szCs w:val="20"/>
                <w:lang w:eastAsia="zh-CN"/>
              </w:rPr>
              <w:t>7</w:t>
            </w:r>
            <w:r>
              <w:rPr>
                <w:rFonts w:hint="eastAsia" w:ascii="Times New Roman" w:hAnsi="Times New Roman" w:eastAsia="宋体" w:cs="Times New Roman"/>
                <w:spacing w:val="10"/>
                <w:sz w:val="20"/>
                <w:szCs w:val="20"/>
                <w:lang w:eastAsia="zh-CN"/>
              </w:rPr>
              <w:t>届国际刑警打击贩卖人口及偷运移民全球会议</w:t>
            </w:r>
          </w:p>
        </w:tc>
        <w:tc>
          <w:tcPr>
            <w:tcW w:w="1344" w:type="dxa"/>
            <w:vAlign w:val="center"/>
          </w:tcPr>
          <w:p>
            <w:pPr>
              <w:spacing w:after="0" w:line="240" w:lineRule="auto"/>
              <w:jc w:val="center"/>
              <w:rPr>
                <w:rFonts w:ascii="Times New Roman" w:hAnsi="Times New Roman" w:cs="Times New Roman"/>
                <w:spacing w:val="10"/>
                <w:sz w:val="20"/>
                <w:szCs w:val="20"/>
                <w:lang/>
              </w:rPr>
            </w:pPr>
            <w:r>
              <w:rPr>
                <w:rFonts w:ascii="Times New Roman" w:hAnsi="Times New Roman" w:eastAsia="宋体" w:cs="Times New Roman"/>
                <w:spacing w:val="10"/>
                <w:sz w:val="20"/>
                <w:szCs w:val="20"/>
                <w:lang w:eastAsia="zh-CN"/>
              </w:rPr>
              <w:t>1</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9</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10</w:t>
            </w:r>
            <w:r>
              <w:rPr>
                <w:rFonts w:hint="eastAsia" w:ascii="Times New Roman" w:hAnsi="Times New Roman" w:eastAsia="宋体" w:cs="Times New Roman"/>
                <w:spacing w:val="10"/>
                <w:sz w:val="20"/>
                <w:szCs w:val="20"/>
                <w:lang w:eastAsia="zh-CN"/>
              </w:rPr>
              <w:t>日至</w:t>
            </w:r>
            <w:r>
              <w:rPr>
                <w:rFonts w:ascii="Times New Roman" w:hAnsi="Times New Roman" w:eastAsia="宋体" w:cs="Times New Roman"/>
                <w:spacing w:val="10"/>
                <w:sz w:val="20"/>
                <w:szCs w:val="20"/>
                <w:lang w:eastAsia="zh-CN"/>
              </w:rPr>
              <w:t>11</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由国际刑警组织举办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63" w:hRule="atLeast"/>
        </w:trPr>
        <w:tc>
          <w:tcPr>
            <w:tcW w:w="3188" w:type="dxa"/>
            <w:vAlign w:val="center"/>
          </w:tcPr>
          <w:p>
            <w:pPr>
              <w:spacing w:after="0" w:line="240" w:lineRule="auto"/>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警务人员持续培训（推行关于预防及遏止贩卖人口犯罪、受害人状况、接待技巧、保护受害人机制的培训活动）</w:t>
            </w:r>
          </w:p>
        </w:tc>
        <w:tc>
          <w:tcPr>
            <w:tcW w:w="1344" w:type="dxa"/>
            <w:vAlign w:val="center"/>
          </w:tcPr>
          <w:p>
            <w:pPr>
              <w:spacing w:after="0" w:line="240" w:lineRule="auto"/>
              <w:jc w:val="center"/>
              <w:rPr>
                <w:rFonts w:ascii="Times New Roman" w:hAnsi="Times New Roman" w:cs="Times New Roman"/>
                <w:spacing w:val="10"/>
                <w:sz w:val="20"/>
                <w:szCs w:val="20"/>
                <w:lang/>
              </w:rPr>
            </w:pPr>
            <w:r>
              <w:rPr>
                <w:rFonts w:ascii="Times New Roman" w:hAnsi="Times New Roman" w:eastAsia="宋体" w:cs="Times New Roman"/>
                <w:spacing w:val="10"/>
                <w:sz w:val="20"/>
                <w:szCs w:val="20"/>
                <w:lang w:eastAsia="zh-CN"/>
              </w:rPr>
              <w:t>116</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10</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w:t>
            </w:r>
            <w:r>
              <w:rPr>
                <w:rFonts w:hint="eastAsia" w:ascii="Times New Roman" w:hAnsi="Times New Roman" w:eastAsia="宋体" w:cs="Times New Roman"/>
                <w:spacing w:val="10"/>
                <w:sz w:val="20"/>
                <w:szCs w:val="20"/>
                <w:lang w:eastAsia="zh-CN"/>
              </w:rPr>
              <w:t>日至</w:t>
            </w:r>
            <w:r>
              <w:rPr>
                <w:rFonts w:ascii="Times New Roman" w:hAnsi="Times New Roman" w:eastAsia="宋体" w:cs="Times New Roman"/>
                <w:spacing w:val="10"/>
                <w:sz w:val="20"/>
                <w:szCs w:val="20"/>
                <w:lang w:eastAsia="zh-CN"/>
              </w:rPr>
              <w:t>31</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治安警察局内部培训</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70" w:hRule="atLeast"/>
        </w:trPr>
        <w:tc>
          <w:tcPr>
            <w:tcW w:w="3188" w:type="dxa"/>
            <w:vAlign w:val="center"/>
          </w:tcPr>
          <w:p>
            <w:pPr>
              <w:spacing w:after="0" w:line="240" w:lineRule="auto"/>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2019</w:t>
            </w:r>
            <w:r>
              <w:rPr>
                <w:rFonts w:hint="eastAsia" w:ascii="Times New Roman" w:hAnsi="Times New Roman" w:eastAsia="宋体" w:cs="Times New Roman"/>
                <w:spacing w:val="10"/>
                <w:sz w:val="20"/>
                <w:szCs w:val="20"/>
                <w:lang w:eastAsia="zh-CN"/>
              </w:rPr>
              <w:t>警务人员进修课程</w:t>
            </w:r>
          </w:p>
        </w:tc>
        <w:tc>
          <w:tcPr>
            <w:tcW w:w="1344"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23</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10</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14</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由治安警察局主办，并由法务局提供支援</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68" w:hRule="atLeast"/>
        </w:trPr>
        <w:tc>
          <w:tcPr>
            <w:tcW w:w="3188" w:type="dxa"/>
            <w:vAlign w:val="center"/>
          </w:tcPr>
          <w:p>
            <w:pPr>
              <w:spacing w:after="0" w:line="240" w:lineRule="auto"/>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2019</w:t>
            </w:r>
            <w:r>
              <w:rPr>
                <w:rFonts w:hint="eastAsia" w:ascii="Times New Roman" w:hAnsi="Times New Roman" w:eastAsia="宋体" w:cs="Times New Roman"/>
                <w:spacing w:val="10"/>
                <w:sz w:val="20"/>
                <w:szCs w:val="20"/>
                <w:lang w:eastAsia="zh-CN"/>
              </w:rPr>
              <w:t>年晋升首席警员</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首席消防员课程之共同阶段（科目：警察行为与人权）</w:t>
            </w:r>
          </w:p>
        </w:tc>
        <w:tc>
          <w:tcPr>
            <w:tcW w:w="1344"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148</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10</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14</w:t>
            </w:r>
            <w:r>
              <w:rPr>
                <w:rFonts w:hint="eastAsia" w:ascii="Times New Roman" w:hAnsi="Times New Roman" w:eastAsia="宋体" w:cs="Times New Roman"/>
                <w:spacing w:val="10"/>
                <w:sz w:val="20"/>
                <w:szCs w:val="20"/>
                <w:lang w:eastAsia="zh-CN"/>
              </w:rPr>
              <w:t>日至</w:t>
            </w:r>
            <w:r>
              <w:rPr>
                <w:rFonts w:ascii="Times New Roman" w:hAnsi="Times New Roman" w:eastAsia="宋体" w:cs="Times New Roman"/>
                <w:spacing w:val="10"/>
                <w:sz w:val="20"/>
                <w:szCs w:val="20"/>
                <w:lang w:eastAsia="zh-CN"/>
              </w:rPr>
              <w:t>12</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由澳门保安部队高等学校举办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24" w:hRule="atLeast"/>
        </w:trPr>
        <w:tc>
          <w:tcPr>
            <w:tcW w:w="3188" w:type="dxa"/>
            <w:vAlign w:val="center"/>
          </w:tcPr>
          <w:p>
            <w:pPr>
              <w:spacing w:after="0" w:line="240" w:lineRule="auto"/>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副警长升级课程</w:t>
            </w:r>
          </w:p>
        </w:tc>
        <w:tc>
          <w:tcPr>
            <w:tcW w:w="1344"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52</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10</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24</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由治安警察局主办，并由法务局提供支援</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88" w:hRule="atLeast"/>
        </w:trPr>
        <w:tc>
          <w:tcPr>
            <w:tcW w:w="3188" w:type="dxa"/>
            <w:vAlign w:val="center"/>
          </w:tcPr>
          <w:p>
            <w:pPr>
              <w:spacing w:after="0" w:line="240" w:lineRule="auto"/>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警务人员持续培训（推行关于预防及遏止贩卖人口犯罪、受害人状况、接待技巧、保护受害人机制的培训活动）</w:t>
            </w:r>
          </w:p>
        </w:tc>
        <w:tc>
          <w:tcPr>
            <w:tcW w:w="1344"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62</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11</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w:t>
            </w:r>
            <w:r>
              <w:rPr>
                <w:rFonts w:hint="eastAsia" w:ascii="Times New Roman" w:hAnsi="Times New Roman" w:eastAsia="宋体" w:cs="Times New Roman"/>
                <w:spacing w:val="10"/>
                <w:sz w:val="20"/>
                <w:szCs w:val="20"/>
                <w:lang w:eastAsia="zh-CN"/>
              </w:rPr>
              <w:t>日至</w:t>
            </w:r>
            <w:r>
              <w:rPr>
                <w:rFonts w:ascii="Times New Roman" w:hAnsi="Times New Roman" w:eastAsia="宋体" w:cs="Times New Roman"/>
                <w:spacing w:val="10"/>
                <w:sz w:val="20"/>
                <w:szCs w:val="20"/>
                <w:lang w:eastAsia="zh-CN"/>
              </w:rPr>
              <w:t>30</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治安警察局内部培训</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3188" w:type="dxa"/>
            <w:vAlign w:val="center"/>
          </w:tcPr>
          <w:p>
            <w:pPr>
              <w:spacing w:after="0" w:line="240" w:lineRule="auto"/>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『贩运受害人庇护服务』培训课程</w:t>
            </w:r>
          </w:p>
        </w:tc>
        <w:tc>
          <w:tcPr>
            <w:tcW w:w="1344"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18</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11</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6</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由社工局邀请国际移民组织香港办公室开办，参加者包括该局</w:t>
            </w:r>
            <w:r>
              <w:rPr>
                <w:rFonts w:hint="eastAsia" w:ascii="Times New Roman" w:hAnsi="Times New Roman" w:cs="Times New Roman"/>
                <w:spacing w:val="10"/>
                <w:sz w:val="20"/>
                <w:szCs w:val="20"/>
                <w:lang w:eastAsia="zh-CN"/>
              </w:rPr>
              <w:t>“</w:t>
            </w:r>
            <w:r>
              <w:rPr>
                <w:rFonts w:ascii="Times New Roman" w:hAnsi="Times New Roman" w:eastAsia="宋体" w:cs="Times New Roman"/>
                <w:spacing w:val="10"/>
                <w:sz w:val="20"/>
                <w:szCs w:val="20"/>
                <w:lang w:eastAsia="zh-CN"/>
              </w:rPr>
              <w:t>24</w:t>
            </w:r>
            <w:r>
              <w:rPr>
                <w:rFonts w:hint="eastAsia" w:ascii="Times New Roman" w:hAnsi="Times New Roman" w:eastAsia="宋体" w:cs="Times New Roman"/>
                <w:spacing w:val="10"/>
                <w:sz w:val="20"/>
                <w:szCs w:val="20"/>
                <w:lang w:eastAsia="zh-CN"/>
              </w:rPr>
              <w:t>小时紧急个案出勤队伍</w:t>
            </w:r>
            <w:r>
              <w:rPr>
                <w:rFonts w:hint="eastAsia" w:ascii="Times New Roman" w:hAnsi="Times New Roman" w:cs="Times New Roman"/>
                <w:spacing w:val="10"/>
                <w:sz w:val="20"/>
                <w:szCs w:val="20"/>
                <w:lang w:eastAsia="zh-CN"/>
              </w:rPr>
              <w:t>”</w:t>
            </w:r>
            <w:r>
              <w:rPr>
                <w:rFonts w:hint="eastAsia" w:ascii="Times New Roman" w:hAnsi="Times New Roman" w:eastAsia="宋体" w:cs="Times New Roman"/>
                <w:spacing w:val="10"/>
                <w:sz w:val="20"/>
                <w:szCs w:val="20"/>
                <w:lang w:eastAsia="zh-CN"/>
              </w:rPr>
              <w:t>、澳门妇联、善牧中心及澳门明爱</w:t>
            </w:r>
            <w:r>
              <w:rPr>
                <w:rFonts w:hint="eastAsia" w:ascii="Times New Roman" w:hAnsi="Times New Roman" w:cs="Times New Roman"/>
                <w:spacing w:val="10"/>
                <w:sz w:val="20"/>
                <w:szCs w:val="20"/>
                <w:lang w:eastAsia="zh-CN"/>
              </w:rPr>
              <w:t>“</w:t>
            </w:r>
            <w:r>
              <w:rPr>
                <w:rFonts w:ascii="Times New Roman" w:hAnsi="Times New Roman" w:eastAsia="宋体" w:cs="Times New Roman"/>
                <w:spacing w:val="10"/>
                <w:sz w:val="20"/>
                <w:szCs w:val="20"/>
                <w:lang w:eastAsia="zh-CN"/>
              </w:rPr>
              <w:t>123</w:t>
            </w:r>
            <w:r>
              <w:rPr>
                <w:rFonts w:hint="eastAsia" w:ascii="Times New Roman" w:hAnsi="Times New Roman" w:eastAsia="宋体" w:cs="Times New Roman"/>
                <w:spacing w:val="10"/>
                <w:sz w:val="20"/>
                <w:szCs w:val="20"/>
                <w:lang w:eastAsia="zh-CN"/>
              </w:rPr>
              <w:t>专线支援团队</w:t>
            </w:r>
            <w:r>
              <w:rPr>
                <w:rFonts w:hint="eastAsia" w:ascii="Times New Roman" w:hAnsi="Times New Roman" w:cs="Times New Roman"/>
                <w:spacing w:val="10"/>
                <w:sz w:val="20"/>
                <w:szCs w:val="20"/>
                <w:lang w:eastAsia="zh-CN"/>
              </w:rPr>
              <w:t>”</w:t>
            </w:r>
            <w:r>
              <w:rPr>
                <w:rFonts w:hint="eastAsia" w:ascii="Times New Roman" w:hAnsi="Times New Roman" w:eastAsia="宋体" w:cs="Times New Roman"/>
                <w:spacing w:val="10"/>
                <w:sz w:val="20"/>
                <w:szCs w:val="20"/>
                <w:lang w:eastAsia="zh-CN"/>
              </w:rPr>
              <w:t>人员</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908" w:hRule="atLeast"/>
        </w:trPr>
        <w:tc>
          <w:tcPr>
            <w:tcW w:w="3188" w:type="dxa"/>
            <w:vAlign w:val="center"/>
          </w:tcPr>
          <w:p>
            <w:pPr>
              <w:spacing w:after="0" w:line="240" w:lineRule="auto"/>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第二十八届保安学员培训课程</w:t>
            </w:r>
          </w:p>
          <w:p>
            <w:pPr>
              <w:spacing w:after="0" w:line="240" w:lineRule="auto"/>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打击贩卖人口讲座</w:t>
            </w:r>
          </w:p>
        </w:tc>
        <w:tc>
          <w:tcPr>
            <w:tcW w:w="1344" w:type="dxa"/>
            <w:vAlign w:val="center"/>
          </w:tcPr>
          <w:p>
            <w:pPr>
              <w:spacing w:after="0" w:line="240" w:lineRule="auto"/>
              <w:jc w:val="center"/>
              <w:rPr>
                <w:rFonts w:ascii="Times New Roman" w:hAnsi="Times New Roman" w:cs="Times New Roman"/>
                <w:spacing w:val="10"/>
                <w:sz w:val="20"/>
                <w:szCs w:val="20"/>
                <w:lang/>
              </w:rPr>
            </w:pPr>
            <w:r>
              <w:rPr>
                <w:rFonts w:ascii="Times New Roman" w:hAnsi="Times New Roman" w:eastAsia="宋体" w:cs="Times New Roman"/>
                <w:spacing w:val="10"/>
                <w:sz w:val="20"/>
                <w:szCs w:val="20"/>
                <w:lang w:eastAsia="zh-CN"/>
              </w:rPr>
              <w:t>101</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11</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8</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由澳门保安部队高等学校举办，并由法务局协办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3188" w:type="dxa"/>
            <w:vAlign w:val="center"/>
          </w:tcPr>
          <w:p>
            <w:pPr>
              <w:spacing w:after="0" w:line="240" w:lineRule="auto"/>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马尼拉</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第</w:t>
            </w:r>
            <w:r>
              <w:rPr>
                <w:rFonts w:ascii="Times New Roman" w:hAnsi="Times New Roman" w:eastAsia="宋体" w:cs="Times New Roman"/>
                <w:spacing w:val="10"/>
                <w:sz w:val="20"/>
                <w:szCs w:val="20"/>
                <w:lang w:eastAsia="zh-CN"/>
              </w:rPr>
              <w:t>5</w:t>
            </w:r>
            <w:r>
              <w:rPr>
                <w:rFonts w:hint="eastAsia" w:ascii="Times New Roman" w:hAnsi="Times New Roman" w:eastAsia="宋体" w:cs="Times New Roman"/>
                <w:spacing w:val="10"/>
                <w:sz w:val="20"/>
                <w:szCs w:val="20"/>
                <w:lang w:eastAsia="zh-CN"/>
              </w:rPr>
              <w:t>届区际打击恐怖融资峰会</w:t>
            </w:r>
            <w:r>
              <w:rPr>
                <w:rFonts w:ascii="Times New Roman" w:hAnsi="Times New Roman" w:eastAsia="宋体" w:cs="Times New Roman"/>
                <w:spacing w:val="10"/>
                <w:sz w:val="20"/>
                <w:szCs w:val="20"/>
                <w:lang w:eastAsia="zh-CN"/>
              </w:rPr>
              <w:t>”</w:t>
            </w:r>
          </w:p>
        </w:tc>
        <w:tc>
          <w:tcPr>
            <w:tcW w:w="1344"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1</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11</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12</w:t>
            </w:r>
            <w:r>
              <w:rPr>
                <w:rFonts w:hint="eastAsia" w:ascii="Times New Roman" w:hAnsi="Times New Roman" w:eastAsia="宋体" w:cs="Times New Roman"/>
                <w:spacing w:val="10"/>
                <w:sz w:val="20"/>
                <w:szCs w:val="20"/>
                <w:lang w:eastAsia="zh-CN"/>
              </w:rPr>
              <w:t>日至</w:t>
            </w:r>
            <w:r>
              <w:rPr>
                <w:rFonts w:ascii="Times New Roman" w:hAnsi="Times New Roman" w:eastAsia="宋体" w:cs="Times New Roman"/>
                <w:spacing w:val="10"/>
                <w:sz w:val="20"/>
                <w:szCs w:val="20"/>
                <w:lang w:eastAsia="zh-CN"/>
              </w:rPr>
              <w:t>14</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由菲律宾反清洗黑钱委员会、澳洲交易报告及分析中心及印尼金融交易报告及分析中心共同举办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118" w:hRule="atLeast"/>
        </w:trPr>
        <w:tc>
          <w:tcPr>
            <w:tcW w:w="3188" w:type="dxa"/>
            <w:vAlign w:val="center"/>
          </w:tcPr>
          <w:p>
            <w:pPr>
              <w:spacing w:after="0" w:line="240" w:lineRule="auto"/>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警务人员持续培训（推行关于预防及遏止贩卖人口犯罪、受害人状况、接待技巧、保护受害人机制的培训活动）</w:t>
            </w:r>
          </w:p>
        </w:tc>
        <w:tc>
          <w:tcPr>
            <w:tcW w:w="1344"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44</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12</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w:t>
            </w:r>
            <w:r>
              <w:rPr>
                <w:rFonts w:hint="eastAsia" w:ascii="Times New Roman" w:hAnsi="Times New Roman" w:eastAsia="宋体" w:cs="Times New Roman"/>
                <w:spacing w:val="10"/>
                <w:sz w:val="20"/>
                <w:szCs w:val="20"/>
                <w:lang w:eastAsia="zh-CN"/>
              </w:rPr>
              <w:t>日至</w:t>
            </w:r>
            <w:r>
              <w:rPr>
                <w:rFonts w:ascii="Times New Roman" w:hAnsi="Times New Roman" w:eastAsia="宋体" w:cs="Times New Roman"/>
                <w:spacing w:val="10"/>
                <w:sz w:val="20"/>
                <w:szCs w:val="20"/>
                <w:lang w:eastAsia="zh-CN"/>
              </w:rPr>
              <w:t>31</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治安警察局内部培训</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932" w:hRule="atLeast"/>
        </w:trPr>
        <w:tc>
          <w:tcPr>
            <w:tcW w:w="3188" w:type="dxa"/>
            <w:vAlign w:val="center"/>
          </w:tcPr>
          <w:p>
            <w:pPr>
              <w:spacing w:after="0" w:line="240" w:lineRule="auto"/>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2019</w:t>
            </w:r>
            <w:r>
              <w:rPr>
                <w:rFonts w:hint="eastAsia" w:ascii="Times New Roman" w:hAnsi="Times New Roman" w:eastAsia="宋体" w:cs="Times New Roman"/>
                <w:spacing w:val="10"/>
                <w:sz w:val="20"/>
                <w:szCs w:val="20"/>
                <w:lang w:eastAsia="zh-CN"/>
              </w:rPr>
              <w:t>年海关关员入职开考培训课程</w:t>
            </w:r>
          </w:p>
          <w:p>
            <w:pPr>
              <w:spacing w:after="0" w:line="240" w:lineRule="auto"/>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打击贩卖人口讲座</w:t>
            </w:r>
          </w:p>
        </w:tc>
        <w:tc>
          <w:tcPr>
            <w:tcW w:w="1344"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130</w:t>
            </w:r>
          </w:p>
        </w:tc>
        <w:tc>
          <w:tcPr>
            <w:tcW w:w="1234" w:type="dxa"/>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12</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19</w:t>
            </w:r>
            <w:r>
              <w:rPr>
                <w:rFonts w:hint="eastAsia" w:ascii="Times New Roman" w:hAnsi="Times New Roman" w:eastAsia="宋体" w:cs="Times New Roman"/>
                <w:spacing w:val="10"/>
                <w:sz w:val="20"/>
                <w:szCs w:val="20"/>
                <w:lang w:eastAsia="zh-CN"/>
              </w:rPr>
              <w:t>日</w:t>
            </w:r>
          </w:p>
        </w:tc>
        <w:tc>
          <w:tcPr>
            <w:tcW w:w="2530"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由澳门保安部队高等学校举办，并由法务局协办</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3188" w:type="dxa"/>
            <w:tcBorders>
              <w:bottom w:val="single" w:color="auto" w:sz="4" w:space="0"/>
            </w:tcBorders>
            <w:vAlign w:val="center"/>
          </w:tcPr>
          <w:p>
            <w:pPr>
              <w:snapToGrid w:val="0"/>
              <w:spacing w:after="0" w:line="240" w:lineRule="auto"/>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其他</w:t>
            </w:r>
          </w:p>
        </w:tc>
        <w:tc>
          <w:tcPr>
            <w:tcW w:w="1344" w:type="dxa"/>
            <w:tcBorders>
              <w:bottom w:val="single" w:color="auto" w:sz="4" w:space="0"/>
            </w:tcBorders>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1,600</w:t>
            </w:r>
          </w:p>
        </w:tc>
        <w:tc>
          <w:tcPr>
            <w:tcW w:w="1234" w:type="dxa"/>
            <w:tcBorders>
              <w:bottom w:val="single" w:color="auto" w:sz="4" w:space="0"/>
            </w:tcBorders>
            <w:vAlign w:val="center"/>
          </w:tcPr>
          <w:p>
            <w:pPr>
              <w:spacing w:after="0" w:line="240" w:lineRule="auto"/>
              <w:ind w:left="33" w:leftChars="15" w:right="33" w:rightChars="15"/>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全年</w:t>
            </w:r>
          </w:p>
        </w:tc>
        <w:tc>
          <w:tcPr>
            <w:tcW w:w="2530" w:type="dxa"/>
            <w:tcBorders>
              <w:bottom w:val="single" w:color="auto" w:sz="4" w:space="0"/>
            </w:tcBorders>
            <w:vAlign w:val="center"/>
          </w:tcPr>
          <w:p>
            <w:pPr>
              <w:spacing w:after="0" w:line="240" w:lineRule="auto"/>
              <w:jc w:val="center"/>
              <w:rPr>
                <w:rFonts w:ascii="Times New Roman" w:hAnsi="Times New Roman" w:cs="Times New Roman"/>
                <w:spacing w:val="10"/>
                <w:sz w:val="20"/>
                <w:szCs w:val="20"/>
                <w:lang w:eastAsia="zh-CN"/>
              </w:rPr>
            </w:pPr>
            <w:r>
              <w:rPr>
                <w:rFonts w:hint="eastAsia" w:ascii="Times New Roman" w:hAnsi="Times New Roman" w:eastAsia="宋体" w:cs="Times New Roman"/>
                <w:spacing w:val="10"/>
                <w:sz w:val="20"/>
                <w:szCs w:val="20"/>
                <w:lang w:eastAsia="zh-CN"/>
              </w:rPr>
              <w:t>超过</w:t>
            </w:r>
            <w:r>
              <w:rPr>
                <w:rFonts w:ascii="Times New Roman" w:hAnsi="Times New Roman" w:eastAsia="宋体" w:cs="Times New Roman"/>
                <w:spacing w:val="10"/>
                <w:sz w:val="20"/>
                <w:szCs w:val="20"/>
                <w:lang w:eastAsia="zh-CN"/>
              </w:rPr>
              <w:t>30</w:t>
            </w:r>
            <w:r>
              <w:rPr>
                <w:rFonts w:hint="eastAsia" w:ascii="Times New Roman" w:hAnsi="Times New Roman" w:eastAsia="宋体" w:cs="Times New Roman"/>
                <w:spacing w:val="10"/>
                <w:sz w:val="20"/>
                <w:szCs w:val="20"/>
                <w:lang w:eastAsia="zh-CN"/>
              </w:rPr>
              <w:t>场由法务局及本地中学合办的讲座，向本地学生传达预防贩卖人口犯罪讯息。讲座其他内容包括</w:t>
            </w:r>
            <w:r>
              <w:rPr>
                <w:rFonts w:hint="eastAsia" w:ascii="Times New Roman" w:hAnsi="Times New Roman" w:cs="Times New Roman"/>
                <w:spacing w:val="10"/>
                <w:sz w:val="20"/>
                <w:szCs w:val="20"/>
                <w:lang w:eastAsia="zh-CN"/>
              </w:rPr>
              <w:t>“</w:t>
            </w:r>
            <w:r>
              <w:rPr>
                <w:rFonts w:hint="eastAsia" w:ascii="Times New Roman" w:hAnsi="Times New Roman" w:eastAsia="宋体" w:cs="Times New Roman"/>
                <w:spacing w:val="10"/>
                <w:sz w:val="20"/>
                <w:szCs w:val="20"/>
                <w:lang w:eastAsia="zh-CN"/>
              </w:rPr>
              <w:t>电脑犯罪</w:t>
            </w:r>
            <w:r>
              <w:rPr>
                <w:rFonts w:hint="eastAsia" w:ascii="Times New Roman" w:hAnsi="Times New Roman" w:cs="Times New Roman"/>
                <w:spacing w:val="10"/>
                <w:sz w:val="20"/>
                <w:szCs w:val="20"/>
                <w:lang w:eastAsia="zh-CN"/>
              </w:rPr>
              <w:t>”</w:t>
            </w:r>
            <w:r>
              <w:rPr>
                <w:rFonts w:hint="eastAsia" w:ascii="Times New Roman" w:hAnsi="Times New Roman" w:eastAsia="宋体" w:cs="Times New Roman"/>
                <w:spacing w:val="10"/>
                <w:sz w:val="20"/>
                <w:szCs w:val="20"/>
                <w:lang w:eastAsia="zh-CN"/>
              </w:rPr>
              <w:t>、</w:t>
            </w:r>
            <w:r>
              <w:rPr>
                <w:rFonts w:hint="eastAsia" w:ascii="Times New Roman" w:hAnsi="Times New Roman" w:cs="Times New Roman"/>
                <w:spacing w:val="10"/>
                <w:sz w:val="20"/>
                <w:szCs w:val="20"/>
                <w:lang w:eastAsia="zh-CN"/>
              </w:rPr>
              <w:t>“</w:t>
            </w:r>
            <w:r>
              <w:rPr>
                <w:rFonts w:hint="eastAsia" w:ascii="Times New Roman" w:hAnsi="Times New Roman" w:eastAsia="宋体" w:cs="Times New Roman"/>
                <w:spacing w:val="10"/>
                <w:sz w:val="20"/>
                <w:szCs w:val="20"/>
                <w:lang w:eastAsia="zh-CN"/>
              </w:rPr>
              <w:t>网络欺凌</w:t>
            </w:r>
            <w:r>
              <w:rPr>
                <w:rFonts w:hint="eastAsia" w:ascii="Times New Roman" w:hAnsi="Times New Roman" w:cs="Times New Roman"/>
                <w:spacing w:val="10"/>
                <w:sz w:val="20"/>
                <w:szCs w:val="20"/>
                <w:lang w:eastAsia="zh-CN"/>
              </w:rPr>
              <w:t>”</w:t>
            </w:r>
            <w:r>
              <w:rPr>
                <w:rFonts w:hint="eastAsia" w:ascii="Times New Roman" w:hAnsi="Times New Roman" w:eastAsia="宋体" w:cs="Times New Roman"/>
                <w:spacing w:val="10"/>
                <w:sz w:val="20"/>
                <w:szCs w:val="20"/>
                <w:lang w:eastAsia="zh-CN"/>
              </w:rPr>
              <w:t>、青少年日常生活相关法例以及预防性犯罪</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20" w:hRule="atLeast"/>
        </w:trPr>
        <w:tc>
          <w:tcPr>
            <w:tcW w:w="3188"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b/>
                <w:bCs/>
                <w:spacing w:val="10"/>
                <w:sz w:val="20"/>
                <w:szCs w:val="20"/>
              </w:rPr>
            </w:pPr>
            <w:r>
              <w:rPr>
                <w:rFonts w:hint="eastAsia" w:ascii="Times New Roman" w:hAnsi="Times New Roman" w:eastAsia="宋体" w:cs="Times New Roman"/>
                <w:b/>
                <w:bCs/>
                <w:spacing w:val="10"/>
                <w:sz w:val="20"/>
                <w:szCs w:val="20"/>
                <w:lang w:eastAsia="zh-CN"/>
              </w:rPr>
              <w:t>总人次</w:t>
            </w:r>
          </w:p>
        </w:tc>
        <w:tc>
          <w:tcPr>
            <w:tcW w:w="1344"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b/>
                <w:bCs/>
                <w:spacing w:val="10"/>
                <w:sz w:val="20"/>
                <w:szCs w:val="20"/>
              </w:rPr>
            </w:pPr>
            <w:r>
              <w:rPr>
                <w:rFonts w:ascii="Times New Roman" w:hAnsi="Times New Roman" w:eastAsia="宋体" w:cs="Times New Roman"/>
                <w:b/>
                <w:bCs/>
                <w:spacing w:val="10"/>
                <w:sz w:val="20"/>
                <w:szCs w:val="20"/>
                <w:lang w:eastAsia="zh-CN"/>
              </w:rPr>
              <w:t>5,021</w:t>
            </w:r>
          </w:p>
        </w:tc>
        <w:tc>
          <w:tcPr>
            <w:tcW w:w="1234"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b/>
                <w:bCs/>
                <w:spacing w:val="10"/>
                <w:sz w:val="20"/>
                <w:szCs w:val="20"/>
              </w:rPr>
            </w:pPr>
          </w:p>
        </w:tc>
        <w:tc>
          <w:tcPr>
            <w:tcW w:w="2530" w:type="dxa"/>
            <w:tcBorders>
              <w:top w:val="single" w:color="auto" w:sz="4" w:space="0"/>
              <w:bottom w:val="single" w:color="auto" w:sz="4" w:space="0"/>
            </w:tcBorders>
            <w:shd w:val="clear" w:color="auto" w:fill="D9D9D9"/>
            <w:vAlign w:val="center"/>
          </w:tcPr>
          <w:p>
            <w:pPr>
              <w:spacing w:after="0" w:line="240" w:lineRule="auto"/>
              <w:jc w:val="center"/>
              <w:rPr>
                <w:rFonts w:ascii="Times New Roman" w:hAnsi="Times New Roman" w:cs="Times New Roman"/>
                <w:b/>
                <w:bCs/>
                <w:spacing w:val="10"/>
                <w:sz w:val="20"/>
                <w:szCs w:val="20"/>
              </w:rPr>
            </w:pPr>
          </w:p>
        </w:tc>
      </w:tr>
    </w:tbl>
    <w:p>
      <w:pPr>
        <w:spacing w:line="240" w:lineRule="exact"/>
        <w:rPr>
          <w:rFonts w:ascii="Times New Roman" w:hAnsi="Times New Roman" w:cs="Times New Roman"/>
          <w:spacing w:val="10"/>
          <w:sz w:val="18"/>
          <w:szCs w:val="18"/>
          <w:lang/>
        </w:rPr>
      </w:pPr>
      <w:r>
        <w:rPr>
          <w:rFonts w:hint="eastAsia" w:ascii="Times New Roman" w:hAnsi="Times New Roman" w:eastAsia="宋体" w:cs="Times New Roman"/>
          <w:i/>
          <w:spacing w:val="10"/>
          <w:sz w:val="18"/>
          <w:szCs w:val="18"/>
          <w:lang w:eastAsia="zh-CN"/>
        </w:rPr>
        <w:t>资料来源</w:t>
      </w:r>
      <w:r>
        <w:rPr>
          <w:rFonts w:ascii="Times New Roman" w:hAnsi="Times New Roman" w:eastAsia="宋体" w:cs="Times New Roman"/>
          <w:i/>
          <w:spacing w:val="10"/>
          <w:sz w:val="18"/>
          <w:szCs w:val="18"/>
          <w:lang w:eastAsia="zh-CN"/>
        </w:rPr>
        <w:t xml:space="preserve">: </w:t>
      </w:r>
      <w:r>
        <w:rPr>
          <w:rFonts w:hint="eastAsia" w:ascii="Times New Roman" w:hAnsi="Times New Roman" w:eastAsia="宋体" w:cs="Times New Roman"/>
          <w:i/>
          <w:spacing w:val="10"/>
          <w:sz w:val="18"/>
          <w:szCs w:val="18"/>
          <w:lang w:eastAsia="zh-CN"/>
        </w:rPr>
        <w:t>保安司司长办公室，</w:t>
      </w:r>
      <w:r>
        <w:rPr>
          <w:rFonts w:ascii="Times New Roman" w:hAnsi="Times New Roman" w:eastAsia="宋体" w:cs="Times New Roman"/>
          <w:i/>
          <w:spacing w:val="10"/>
          <w:sz w:val="18"/>
          <w:szCs w:val="18"/>
          <w:lang w:eastAsia="zh-CN"/>
        </w:rPr>
        <w:t>2024</w:t>
      </w:r>
    </w:p>
    <w:p>
      <w:pPr>
        <w:spacing w:line="240" w:lineRule="exact"/>
        <w:rPr>
          <w:rFonts w:ascii="Times New Roman" w:hAnsi="Times New Roman" w:cs="Times New Roman"/>
          <w:spacing w:val="10"/>
          <w:sz w:val="18"/>
          <w:szCs w:val="18"/>
          <w:lang/>
        </w:rPr>
      </w:pPr>
    </w:p>
    <w:p>
      <w:pPr>
        <w:rPr>
          <w:rFonts w:ascii="Times New Roman" w:hAnsi="Times New Roman" w:cs="Times New Roman"/>
          <w:spacing w:val="10"/>
          <w:sz w:val="18"/>
          <w:szCs w:val="18"/>
        </w:rPr>
      </w:pPr>
      <w:r>
        <w:rPr>
          <w:rFonts w:ascii="Times New Roman" w:hAnsi="Times New Roman" w:cs="Times New Roman"/>
          <w:spacing w:val="10"/>
          <w:sz w:val="18"/>
          <w:szCs w:val="18"/>
        </w:rPr>
        <w:br w:type="page"/>
      </w:r>
    </w:p>
    <w:p>
      <w:pPr>
        <w:pStyle w:val="2"/>
        <w:numPr>
          <w:ilvl w:val="0"/>
          <w:numId w:val="17"/>
        </w:numPr>
        <w:rPr>
          <w:spacing w:val="10"/>
          <w:sz w:val="22"/>
        </w:rPr>
      </w:pPr>
    </w:p>
    <w:tbl>
      <w:tblPr>
        <w:tblStyle w:val="82"/>
        <w:tblW w:w="83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3108"/>
        <w:gridCol w:w="1423"/>
        <w:gridCol w:w="1276"/>
        <w:gridCol w:w="2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93" w:hRule="atLeast"/>
          <w:tblHeader/>
          <w:jc w:val="center"/>
        </w:trPr>
        <w:tc>
          <w:tcPr>
            <w:tcW w:w="8368" w:type="dxa"/>
            <w:gridSpan w:val="4"/>
            <w:tcBorders>
              <w:top w:val="single" w:color="auto" w:sz="4" w:space="0"/>
              <w:left w:val="single" w:color="auto" w:sz="4" w:space="0"/>
              <w:bottom w:val="single" w:color="auto" w:sz="4" w:space="0"/>
              <w:right w:val="single" w:color="auto" w:sz="4" w:space="0"/>
            </w:tcBorders>
            <w:shd w:val="clear" w:color="auto" w:fill="D9D9D9"/>
            <w:vAlign w:val="center"/>
          </w:tcPr>
          <w:p>
            <w:pPr>
              <w:spacing w:after="0" w:line="240" w:lineRule="auto"/>
              <w:ind w:left="-53" w:leftChars="-24" w:right="-99" w:rightChars="-45"/>
              <w:jc w:val="center"/>
              <w:rPr>
                <w:rFonts w:ascii="Times New Roman" w:hAnsi="Times New Roman" w:eastAsia="宋体" w:cs="Times New Roman"/>
                <w:b/>
                <w:sz w:val="20"/>
                <w:szCs w:val="20"/>
                <w:lang w:eastAsia="zh-CN"/>
              </w:rPr>
            </w:pPr>
            <w:r>
              <w:rPr>
                <w:rFonts w:ascii="Times New Roman" w:hAnsi="Times New Roman" w:eastAsia="宋体" w:cs="Times New Roman"/>
                <w:b/>
                <w:sz w:val="20"/>
                <w:szCs w:val="20"/>
                <w:lang w:eastAsia="zh-CN"/>
              </w:rPr>
              <w:t>2020</w:t>
            </w:r>
            <w:r>
              <w:rPr>
                <w:rFonts w:hint="eastAsia" w:ascii="Times New Roman" w:hAnsi="Times New Roman" w:eastAsia="宋体" w:cs="Times New Roman"/>
                <w:b/>
                <w:sz w:val="20"/>
                <w:szCs w:val="20"/>
                <w:lang w:eastAsia="zh-CN"/>
              </w:rPr>
              <w:t>年</w:t>
            </w:r>
            <w:r>
              <w:rPr>
                <w:rFonts w:hint="eastAsia" w:ascii="Times New Roman" w:hAnsi="Times New Roman" w:eastAsia="宋体" w:cs="Times New Roman"/>
                <w:b/>
                <w:bCs/>
                <w:spacing w:val="10"/>
                <w:szCs w:val="20"/>
                <w:lang w:eastAsia="zh-CN"/>
              </w:rPr>
              <w:t>执法人员参加本地及海外培训的资料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553" w:hRule="atLeast"/>
          <w:tblHeader/>
          <w:jc w:val="center"/>
        </w:trPr>
        <w:tc>
          <w:tcPr>
            <w:tcW w:w="3108" w:type="dxa"/>
            <w:tcBorders>
              <w:top w:val="single" w:color="auto" w:sz="4" w:space="0"/>
              <w:left w:val="single" w:color="auto" w:sz="4" w:space="0"/>
              <w:bottom w:val="single" w:color="auto" w:sz="4" w:space="0"/>
              <w:right w:val="single" w:color="auto" w:sz="4" w:space="0"/>
            </w:tcBorders>
            <w:shd w:val="clear" w:color="auto" w:fill="D9D9D9"/>
            <w:vAlign w:val="center"/>
          </w:tcPr>
          <w:p>
            <w:pPr>
              <w:spacing w:after="0" w:line="240" w:lineRule="auto"/>
              <w:ind w:left="-53" w:leftChars="-24" w:right="-99" w:rightChars="-45"/>
              <w:jc w:val="center"/>
              <w:rPr>
                <w:rFonts w:ascii="Times New Roman" w:hAnsi="Times New Roman" w:eastAsia="DFKai-SB" w:cs="Times New Roman"/>
                <w:b/>
                <w:sz w:val="20"/>
                <w:szCs w:val="20"/>
              </w:rPr>
            </w:pPr>
            <w:r>
              <w:rPr>
                <w:rFonts w:hint="eastAsia" w:ascii="Times New Roman" w:hAnsi="Times New Roman" w:eastAsia="宋体" w:cs="Times New Roman"/>
                <w:b/>
                <w:sz w:val="20"/>
                <w:szCs w:val="20"/>
                <w:lang w:eastAsia="zh-CN"/>
              </w:rPr>
              <w:t>项目</w:t>
            </w:r>
          </w:p>
        </w:tc>
        <w:tc>
          <w:tcPr>
            <w:tcW w:w="1423" w:type="dxa"/>
            <w:tcBorders>
              <w:top w:val="single" w:color="auto" w:sz="4" w:space="0"/>
              <w:left w:val="single" w:color="auto" w:sz="4" w:space="0"/>
              <w:bottom w:val="single" w:color="auto" w:sz="4" w:space="0"/>
              <w:right w:val="single" w:color="auto" w:sz="4" w:space="0"/>
            </w:tcBorders>
            <w:shd w:val="clear" w:color="auto" w:fill="D9D9D9"/>
            <w:vAlign w:val="center"/>
          </w:tcPr>
          <w:p>
            <w:pPr>
              <w:spacing w:after="0" w:line="240" w:lineRule="auto"/>
              <w:ind w:left="-53" w:leftChars="-24" w:right="-99" w:rightChars="-45"/>
              <w:jc w:val="center"/>
              <w:rPr>
                <w:rFonts w:ascii="Times New Roman" w:hAnsi="Times New Roman" w:eastAsia="DFKai-SB" w:cs="Times New Roman"/>
                <w:b/>
                <w:sz w:val="20"/>
                <w:szCs w:val="20"/>
              </w:rPr>
            </w:pPr>
            <w:r>
              <w:rPr>
                <w:rFonts w:hint="eastAsia" w:ascii="Times New Roman" w:hAnsi="Times New Roman" w:eastAsia="宋体" w:cs="Times New Roman"/>
                <w:b/>
                <w:sz w:val="20"/>
                <w:szCs w:val="20"/>
                <w:lang w:eastAsia="zh-CN"/>
              </w:rPr>
              <w:t>人次</w:t>
            </w:r>
          </w:p>
        </w:tc>
        <w:tc>
          <w:tcPr>
            <w:tcW w:w="1276" w:type="dxa"/>
            <w:tcBorders>
              <w:top w:val="single" w:color="auto" w:sz="4" w:space="0"/>
              <w:left w:val="single" w:color="auto" w:sz="4" w:space="0"/>
              <w:bottom w:val="single" w:color="auto" w:sz="4" w:space="0"/>
              <w:right w:val="single" w:color="auto" w:sz="4" w:space="0"/>
            </w:tcBorders>
            <w:shd w:val="clear" w:color="auto" w:fill="D9D9D9"/>
            <w:vAlign w:val="center"/>
          </w:tcPr>
          <w:p>
            <w:pPr>
              <w:spacing w:after="0" w:line="240" w:lineRule="auto"/>
              <w:ind w:left="-53" w:leftChars="-24" w:right="-99" w:rightChars="-45"/>
              <w:jc w:val="center"/>
              <w:rPr>
                <w:rFonts w:ascii="Times New Roman" w:hAnsi="Times New Roman" w:eastAsia="DFKai-SB" w:cs="Times New Roman"/>
                <w:b/>
                <w:sz w:val="20"/>
                <w:szCs w:val="20"/>
              </w:rPr>
            </w:pPr>
            <w:r>
              <w:rPr>
                <w:rFonts w:hint="eastAsia" w:ascii="Times New Roman" w:hAnsi="Times New Roman" w:eastAsia="宋体" w:cs="Times New Roman"/>
                <w:b/>
                <w:sz w:val="20"/>
                <w:szCs w:val="20"/>
                <w:lang w:eastAsia="zh-CN"/>
              </w:rPr>
              <w:t>日期</w:t>
            </w:r>
          </w:p>
        </w:tc>
        <w:tc>
          <w:tcPr>
            <w:tcW w:w="2561" w:type="dxa"/>
            <w:tcBorders>
              <w:top w:val="single" w:color="auto" w:sz="4" w:space="0"/>
              <w:left w:val="single" w:color="auto" w:sz="4" w:space="0"/>
              <w:bottom w:val="single" w:color="auto" w:sz="4" w:space="0"/>
              <w:right w:val="single" w:color="auto" w:sz="4" w:space="0"/>
            </w:tcBorders>
            <w:shd w:val="clear" w:color="auto" w:fill="D9D9D9"/>
            <w:vAlign w:val="center"/>
          </w:tcPr>
          <w:p>
            <w:pPr>
              <w:spacing w:after="0" w:line="240" w:lineRule="auto"/>
              <w:ind w:left="-53" w:leftChars="-24" w:right="-99" w:rightChars="-45"/>
              <w:jc w:val="center"/>
              <w:rPr>
                <w:rFonts w:ascii="Times New Roman" w:hAnsi="Times New Roman" w:eastAsia="DFKai-SB" w:cs="Times New Roman"/>
                <w:b/>
                <w:sz w:val="20"/>
                <w:szCs w:val="20"/>
              </w:rPr>
            </w:pPr>
            <w:r>
              <w:rPr>
                <w:rFonts w:hint="eastAsia" w:ascii="Times New Roman" w:hAnsi="Times New Roman" w:eastAsia="宋体" w:cs="Times New Roman"/>
                <w:b/>
                <w:sz w:val="20"/>
                <w:szCs w:val="20"/>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3108" w:type="dxa"/>
            <w:tcBorders>
              <w:top w:val="dotted" w:color="auto" w:sz="4" w:space="0"/>
              <w:left w:val="single" w:color="auto" w:sz="4" w:space="0"/>
              <w:bottom w:val="dotted" w:color="auto" w:sz="4" w:space="0"/>
              <w:right w:val="single" w:color="auto" w:sz="4" w:space="0"/>
            </w:tcBorders>
            <w:vAlign w:val="center"/>
          </w:tcPr>
          <w:p>
            <w:pPr>
              <w:spacing w:after="0" w:line="240" w:lineRule="auto"/>
              <w:rPr>
                <w:rFonts w:ascii="Times New Roman" w:hAnsi="Times New Roman" w:cs="Times New Roman"/>
                <w:sz w:val="20"/>
                <w:szCs w:val="20"/>
              </w:rPr>
            </w:pPr>
            <w:r>
              <w:rPr>
                <w:rFonts w:ascii="Times New Roman" w:hAnsi="Times New Roman" w:eastAsia="宋体" w:cs="Times New Roman"/>
                <w:sz w:val="20"/>
                <w:szCs w:val="20"/>
                <w:lang w:eastAsia="zh-CN"/>
              </w:rPr>
              <w:t>2020</w:t>
            </w:r>
            <w:r>
              <w:rPr>
                <w:rFonts w:hint="eastAsia" w:ascii="Times New Roman" w:hAnsi="Times New Roman" w:eastAsia="宋体" w:cs="Times New Roman"/>
                <w:sz w:val="20"/>
                <w:szCs w:val="20"/>
                <w:lang w:eastAsia="zh-CN"/>
              </w:rPr>
              <w:t>年警务人员进修课程</w:t>
            </w:r>
          </w:p>
        </w:tc>
        <w:tc>
          <w:tcPr>
            <w:tcW w:w="1423"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25</w:t>
            </w:r>
          </w:p>
        </w:tc>
        <w:tc>
          <w:tcPr>
            <w:tcW w:w="1276"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1</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6</w:t>
            </w:r>
            <w:r>
              <w:rPr>
                <w:rFonts w:hint="eastAsia" w:ascii="Times New Roman" w:hAnsi="Times New Roman" w:eastAsia="宋体" w:cs="Times New Roman"/>
                <w:sz w:val="20"/>
                <w:szCs w:val="20"/>
                <w:lang w:eastAsia="zh-CN"/>
              </w:rPr>
              <w:t>日</w:t>
            </w:r>
          </w:p>
        </w:tc>
        <w:tc>
          <w:tcPr>
            <w:tcW w:w="2561" w:type="dxa"/>
            <w:tcBorders>
              <w:top w:val="dotted" w:color="auto" w:sz="4" w:space="0"/>
              <w:left w:val="single" w:color="auto" w:sz="4" w:space="0"/>
              <w:bottom w:val="dotted" w:color="auto" w:sz="4" w:space="0"/>
              <w:right w:val="single" w:color="auto" w:sz="4" w:space="0"/>
            </w:tcBorders>
            <w:vAlign w:val="center"/>
          </w:tcPr>
          <w:p>
            <w:pPr>
              <w:spacing w:after="0" w:line="240" w:lineRule="auto"/>
              <w:ind w:left="-53" w:leftChars="-24" w:right="-99" w:rightChars="-45"/>
              <w:rPr>
                <w:rFonts w:ascii="Times New Roman" w:hAnsi="Times New Roman" w:cs="Times New Roman"/>
                <w:sz w:val="20"/>
                <w:szCs w:val="20"/>
              </w:rPr>
            </w:pPr>
            <w:r>
              <w:rPr>
                <w:rFonts w:hint="eastAsia" w:ascii="Times New Roman" w:hAnsi="Times New Roman" w:eastAsia="宋体" w:cs="Times New Roman"/>
                <w:spacing w:val="10"/>
                <w:sz w:val="20"/>
                <w:szCs w:val="20"/>
                <w:lang w:eastAsia="zh-CN"/>
              </w:rPr>
              <w:t>由治安警察局主办，法务局提供支援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77" w:hRule="atLeast"/>
          <w:jc w:val="center"/>
        </w:trPr>
        <w:tc>
          <w:tcPr>
            <w:tcW w:w="3108" w:type="dxa"/>
            <w:tcBorders>
              <w:top w:val="dotted" w:color="auto" w:sz="4" w:space="0"/>
              <w:left w:val="single" w:color="auto" w:sz="4" w:space="0"/>
              <w:bottom w:val="dotted" w:color="auto" w:sz="4" w:space="0"/>
              <w:right w:val="single" w:color="auto" w:sz="4" w:space="0"/>
            </w:tcBorders>
            <w:vAlign w:val="center"/>
          </w:tcPr>
          <w:p>
            <w:pPr>
              <w:spacing w:after="0" w:line="240" w:lineRule="auto"/>
              <w:rPr>
                <w:rFonts w:ascii="Times New Roman" w:hAnsi="Times New Roman" w:cs="Times New Roman"/>
                <w:sz w:val="20"/>
                <w:szCs w:val="20"/>
              </w:rPr>
            </w:pP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预防贩卖人口犯罪</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校园讲座</w:t>
            </w:r>
          </w:p>
        </w:tc>
        <w:tc>
          <w:tcPr>
            <w:tcW w:w="1423"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rPr>
            </w:pPr>
            <w:r>
              <w:rPr>
                <w:rFonts w:hint="eastAsia" w:ascii="Times New Roman" w:hAnsi="Times New Roman" w:eastAsia="宋体" w:cs="Times New Roman"/>
                <w:sz w:val="20"/>
                <w:szCs w:val="20"/>
                <w:lang w:eastAsia="zh-CN"/>
              </w:rPr>
              <w:t>约</w:t>
            </w:r>
            <w:r>
              <w:rPr>
                <w:rFonts w:ascii="Times New Roman" w:hAnsi="Times New Roman" w:eastAsia="宋体" w:cs="Times New Roman"/>
                <w:sz w:val="20"/>
                <w:szCs w:val="20"/>
                <w:lang w:eastAsia="zh-CN"/>
              </w:rPr>
              <w:t>80</w:t>
            </w:r>
          </w:p>
        </w:tc>
        <w:tc>
          <w:tcPr>
            <w:tcW w:w="1276"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1</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7</w:t>
            </w:r>
            <w:r>
              <w:rPr>
                <w:rFonts w:hint="eastAsia" w:ascii="Times New Roman" w:hAnsi="Times New Roman" w:eastAsia="宋体" w:cs="Times New Roman"/>
                <w:sz w:val="20"/>
                <w:szCs w:val="20"/>
                <w:lang w:eastAsia="zh-CN"/>
              </w:rPr>
              <w:t>日</w:t>
            </w:r>
          </w:p>
        </w:tc>
        <w:tc>
          <w:tcPr>
            <w:tcW w:w="2561" w:type="dxa"/>
            <w:tcBorders>
              <w:top w:val="dotted" w:color="auto" w:sz="4" w:space="0"/>
              <w:left w:val="single" w:color="auto" w:sz="4" w:space="0"/>
              <w:bottom w:val="dotted" w:color="auto" w:sz="4" w:space="0"/>
              <w:right w:val="single" w:color="auto" w:sz="4" w:space="0"/>
            </w:tcBorders>
            <w:vAlign w:val="center"/>
          </w:tcPr>
          <w:p>
            <w:pPr>
              <w:spacing w:after="0" w:line="240" w:lineRule="auto"/>
              <w:ind w:left="-53" w:leftChars="-24" w:right="-99" w:rightChars="-45"/>
              <w:rPr>
                <w:rFonts w:ascii="Times New Roman" w:hAnsi="Times New Roman" w:cs="Times New Roman"/>
                <w:sz w:val="20"/>
                <w:szCs w:val="20"/>
              </w:rPr>
            </w:pPr>
            <w:r>
              <w:rPr>
                <w:rFonts w:hint="eastAsia" w:ascii="Times New Roman" w:hAnsi="Times New Roman" w:eastAsia="宋体" w:cs="Times New Roman"/>
                <w:sz w:val="20"/>
                <w:szCs w:val="20"/>
                <w:lang w:eastAsia="zh-CN"/>
              </w:rPr>
              <w:t>由法务局与本地中学合办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64" w:hRule="atLeast"/>
          <w:jc w:val="center"/>
        </w:trPr>
        <w:tc>
          <w:tcPr>
            <w:tcW w:w="3108" w:type="dxa"/>
            <w:tcBorders>
              <w:top w:val="dotted" w:color="auto" w:sz="4" w:space="0"/>
              <w:left w:val="single" w:color="auto" w:sz="4" w:space="0"/>
              <w:bottom w:val="dotted" w:color="auto" w:sz="4" w:space="0"/>
              <w:right w:val="single" w:color="auto" w:sz="4" w:space="0"/>
            </w:tcBorders>
            <w:vAlign w:val="center"/>
          </w:tcPr>
          <w:p>
            <w:pPr>
              <w:snapToGrid w:val="0"/>
              <w:spacing w:after="0" w:line="240" w:lineRule="auto"/>
              <w:rPr>
                <w:rFonts w:ascii="Times New Roman" w:hAnsi="Times New Roman" w:cs="Times New Roman"/>
                <w:sz w:val="20"/>
                <w:szCs w:val="20"/>
              </w:rPr>
            </w:pPr>
            <w:r>
              <w:rPr>
                <w:rFonts w:hint="eastAsia" w:ascii="Times New Roman" w:hAnsi="Times New Roman" w:eastAsia="宋体" w:cs="Times New Roman"/>
                <w:sz w:val="20"/>
                <w:szCs w:val="20"/>
                <w:lang w:eastAsia="zh-CN"/>
              </w:rPr>
              <w:t>『人口贩卖犯罪探讨及受害人识别』工作坊</w:t>
            </w:r>
          </w:p>
        </w:tc>
        <w:tc>
          <w:tcPr>
            <w:tcW w:w="1423" w:type="dxa"/>
            <w:tcBorders>
              <w:top w:val="dotted" w:color="auto" w:sz="4" w:space="0"/>
              <w:left w:val="single" w:color="auto" w:sz="4" w:space="0"/>
              <w:bottom w:val="dotted" w:color="auto" w:sz="4" w:space="0"/>
              <w:right w:val="single" w:color="auto" w:sz="4" w:space="0"/>
            </w:tcBorders>
            <w:vAlign w:val="center"/>
          </w:tcPr>
          <w:p>
            <w:pPr>
              <w:snapToGrid w:val="0"/>
              <w:spacing w:after="0" w:line="240" w:lineRule="auto"/>
              <w:jc w:val="center"/>
              <w:rPr>
                <w:rFonts w:ascii="Times New Roman" w:hAnsi="Times New Roman" w:cs="Times New Roman"/>
                <w:sz w:val="20"/>
                <w:szCs w:val="20"/>
                <w:lang/>
              </w:rPr>
            </w:pPr>
            <w:r>
              <w:rPr>
                <w:rFonts w:ascii="Times New Roman" w:hAnsi="Times New Roman" w:eastAsia="宋体" w:cs="Times New Roman"/>
                <w:sz w:val="20"/>
                <w:szCs w:val="20"/>
                <w:lang w:eastAsia="zh-CN"/>
              </w:rPr>
              <w:t>34</w:t>
            </w:r>
          </w:p>
        </w:tc>
        <w:tc>
          <w:tcPr>
            <w:tcW w:w="1276" w:type="dxa"/>
            <w:tcBorders>
              <w:top w:val="dotted" w:color="auto" w:sz="4" w:space="0"/>
              <w:left w:val="single" w:color="auto" w:sz="4" w:space="0"/>
              <w:bottom w:val="dotted" w:color="auto" w:sz="4" w:space="0"/>
              <w:right w:val="single" w:color="auto" w:sz="4" w:space="0"/>
            </w:tcBorders>
            <w:vAlign w:val="center"/>
          </w:tcPr>
          <w:p>
            <w:pPr>
              <w:snapToGrid w:val="0"/>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1</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15</w:t>
            </w:r>
            <w:r>
              <w:rPr>
                <w:rFonts w:hint="eastAsia" w:ascii="Times New Roman" w:hAnsi="Times New Roman" w:eastAsia="宋体" w:cs="Times New Roman"/>
                <w:sz w:val="20"/>
                <w:szCs w:val="20"/>
                <w:lang w:eastAsia="zh-CN"/>
              </w:rPr>
              <w:t>日</w:t>
            </w:r>
          </w:p>
          <w:p>
            <w:pPr>
              <w:snapToGrid w:val="0"/>
              <w:spacing w:after="0" w:line="240" w:lineRule="auto"/>
              <w:jc w:val="center"/>
              <w:rPr>
                <w:rFonts w:ascii="Times New Roman" w:hAnsi="Times New Roman" w:cs="Times New Roman"/>
                <w:sz w:val="20"/>
                <w:szCs w:val="20"/>
              </w:rPr>
            </w:pPr>
            <w:r>
              <w:rPr>
                <w:rFonts w:hint="eastAsia" w:ascii="Times New Roman" w:hAnsi="Times New Roman" w:eastAsia="宋体" w:cs="Times New Roman"/>
                <w:sz w:val="20"/>
                <w:szCs w:val="20"/>
                <w:lang w:eastAsia="zh-CN"/>
              </w:rPr>
              <w:t>及</w:t>
            </w:r>
          </w:p>
          <w:p>
            <w:pPr>
              <w:snapToGrid w:val="0"/>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1</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17</w:t>
            </w:r>
            <w:r>
              <w:rPr>
                <w:rFonts w:hint="eastAsia" w:ascii="Times New Roman" w:hAnsi="Times New Roman" w:eastAsia="宋体" w:cs="Times New Roman"/>
                <w:sz w:val="20"/>
                <w:szCs w:val="20"/>
                <w:lang w:eastAsia="zh-CN"/>
              </w:rPr>
              <w:t>日</w:t>
            </w:r>
          </w:p>
        </w:tc>
        <w:tc>
          <w:tcPr>
            <w:tcW w:w="2561" w:type="dxa"/>
            <w:tcBorders>
              <w:top w:val="dotted" w:color="auto" w:sz="4" w:space="0"/>
              <w:left w:val="single" w:color="auto" w:sz="4" w:space="0"/>
              <w:bottom w:val="dotted" w:color="auto" w:sz="4" w:space="0"/>
              <w:right w:val="single" w:color="auto" w:sz="4" w:space="0"/>
            </w:tcBorders>
            <w:vAlign w:val="center"/>
          </w:tcPr>
          <w:p>
            <w:pPr>
              <w:snapToGrid w:val="0"/>
              <w:spacing w:after="0" w:line="240" w:lineRule="auto"/>
              <w:ind w:left="-53" w:leftChars="-24" w:right="-99" w:rightChars="-45"/>
              <w:rPr>
                <w:rFonts w:ascii="Times New Roman" w:hAnsi="Times New Roman" w:cs="Times New Roman"/>
                <w:sz w:val="20"/>
                <w:szCs w:val="20"/>
              </w:rPr>
            </w:pPr>
            <w:r>
              <w:rPr>
                <w:rFonts w:hint="eastAsia" w:ascii="Times New Roman" w:hAnsi="Times New Roman" w:eastAsia="宋体" w:cs="Times New Roman"/>
                <w:sz w:val="20"/>
                <w:szCs w:val="20"/>
                <w:lang w:eastAsia="zh-CN"/>
              </w:rPr>
              <w:t>由社会工作局与善牧中心合办，对象为大学生</w:t>
            </w:r>
          </w:p>
          <w:p>
            <w:pPr>
              <w:snapToGrid w:val="0"/>
              <w:spacing w:after="0" w:line="240" w:lineRule="auto"/>
              <w:ind w:left="-53" w:leftChars="-24" w:right="-99" w:rightChars="-45"/>
              <w:rPr>
                <w:rFonts w:ascii="Times New Roman" w:hAnsi="Times New Roman" w:cs="Times New Roman"/>
                <w:sz w:val="20"/>
                <w:szCs w:val="20"/>
                <w:lang/>
              </w:rPr>
            </w:pPr>
            <w:r>
              <w:rPr>
                <w:rFonts w:hint="eastAsia" w:ascii="Times New Roman" w:hAnsi="Times New Roman" w:eastAsia="宋体" w:cs="Times New Roman"/>
                <w:sz w:val="20"/>
                <w:szCs w:val="20"/>
                <w:lang w:eastAsia="zh-CN"/>
              </w:rPr>
              <w:t>地点：澳门大学及城市大学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64" w:hRule="atLeast"/>
          <w:jc w:val="center"/>
        </w:trPr>
        <w:tc>
          <w:tcPr>
            <w:tcW w:w="3108" w:type="dxa"/>
            <w:tcBorders>
              <w:top w:val="dotted" w:color="auto" w:sz="4" w:space="0"/>
              <w:left w:val="single" w:color="auto" w:sz="4" w:space="0"/>
              <w:bottom w:val="dotted" w:color="auto" w:sz="4" w:space="0"/>
              <w:right w:val="single" w:color="auto" w:sz="4" w:space="0"/>
            </w:tcBorders>
            <w:vAlign w:val="center"/>
          </w:tcPr>
          <w:p>
            <w:pPr>
              <w:spacing w:after="0" w:line="240" w:lineRule="auto"/>
              <w:rPr>
                <w:rFonts w:ascii="Times New Roman" w:hAnsi="Times New Roman" w:cs="Times New Roman"/>
                <w:sz w:val="20"/>
                <w:szCs w:val="20"/>
              </w:rPr>
            </w:pPr>
            <w:r>
              <w:rPr>
                <w:rFonts w:ascii="Times New Roman" w:hAnsi="Times New Roman" w:eastAsia="宋体" w:cs="Times New Roman"/>
                <w:sz w:val="20"/>
                <w:szCs w:val="20"/>
                <w:lang w:eastAsia="zh-CN"/>
              </w:rPr>
              <w:t>2019</w:t>
            </w:r>
            <w:r>
              <w:rPr>
                <w:rFonts w:hint="eastAsia" w:ascii="Times New Roman" w:hAnsi="Times New Roman" w:eastAsia="宋体" w:cs="Times New Roman"/>
                <w:sz w:val="20"/>
                <w:szCs w:val="20"/>
                <w:lang w:eastAsia="zh-CN"/>
              </w:rPr>
              <w:t>年首席警员升级课程</w:t>
            </w:r>
          </w:p>
        </w:tc>
        <w:tc>
          <w:tcPr>
            <w:tcW w:w="1423"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104</w:t>
            </w:r>
          </w:p>
        </w:tc>
        <w:tc>
          <w:tcPr>
            <w:tcW w:w="1276"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1</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23</w:t>
            </w:r>
            <w:r>
              <w:rPr>
                <w:rFonts w:hint="eastAsia" w:ascii="Times New Roman" w:hAnsi="Times New Roman" w:eastAsia="宋体" w:cs="Times New Roman"/>
                <w:sz w:val="20"/>
                <w:szCs w:val="20"/>
                <w:lang w:eastAsia="zh-CN"/>
              </w:rPr>
              <w:t>日</w:t>
            </w:r>
          </w:p>
        </w:tc>
        <w:tc>
          <w:tcPr>
            <w:tcW w:w="2561" w:type="dxa"/>
            <w:tcBorders>
              <w:top w:val="dotted" w:color="auto" w:sz="4" w:space="0"/>
              <w:left w:val="single" w:color="auto" w:sz="4" w:space="0"/>
              <w:bottom w:val="dotted" w:color="auto" w:sz="4" w:space="0"/>
              <w:right w:val="single" w:color="auto" w:sz="4" w:space="0"/>
            </w:tcBorders>
            <w:vAlign w:val="center"/>
          </w:tcPr>
          <w:p>
            <w:pPr>
              <w:spacing w:after="0" w:line="240" w:lineRule="auto"/>
              <w:ind w:left="-53" w:leftChars="-24" w:right="-99" w:rightChars="-45"/>
              <w:rPr>
                <w:rFonts w:ascii="Times New Roman" w:hAnsi="Times New Roman" w:cs="Times New Roman"/>
                <w:sz w:val="20"/>
                <w:szCs w:val="20"/>
              </w:rPr>
            </w:pPr>
            <w:r>
              <w:rPr>
                <w:rFonts w:hint="eastAsia" w:ascii="Times New Roman" w:hAnsi="Times New Roman" w:eastAsia="宋体" w:cs="Times New Roman"/>
                <w:spacing w:val="10"/>
                <w:sz w:val="20"/>
                <w:szCs w:val="20"/>
                <w:lang w:eastAsia="zh-CN"/>
              </w:rPr>
              <w:t>由治安警察局主办，法务局提供支援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64" w:hRule="atLeast"/>
          <w:jc w:val="center"/>
        </w:trPr>
        <w:tc>
          <w:tcPr>
            <w:tcW w:w="3108" w:type="dxa"/>
            <w:tcBorders>
              <w:top w:val="dotted" w:color="auto" w:sz="4" w:space="0"/>
              <w:left w:val="single" w:color="auto" w:sz="4" w:space="0"/>
              <w:bottom w:val="dotted" w:color="auto" w:sz="4" w:space="0"/>
              <w:right w:val="single" w:color="auto" w:sz="4" w:space="0"/>
            </w:tcBorders>
            <w:vAlign w:val="center"/>
          </w:tcPr>
          <w:p>
            <w:pPr>
              <w:snapToGrid w:val="0"/>
              <w:spacing w:after="0" w:line="240" w:lineRule="auto"/>
              <w:rPr>
                <w:rFonts w:ascii="Times New Roman" w:hAnsi="Times New Roman" w:cs="Times New Roman"/>
                <w:sz w:val="20"/>
                <w:szCs w:val="20"/>
              </w:rPr>
            </w:pPr>
            <w:r>
              <w:rPr>
                <w:rFonts w:hint="eastAsia" w:ascii="Times New Roman" w:hAnsi="Times New Roman" w:eastAsia="宋体" w:cs="Times New Roman"/>
                <w:sz w:val="20"/>
                <w:szCs w:val="20"/>
                <w:lang w:eastAsia="zh-CN"/>
              </w:rPr>
              <w:t>警务人员持续培训</w:t>
            </w:r>
          </w:p>
          <w:p>
            <w:pPr>
              <w:spacing w:after="0" w:line="240" w:lineRule="auto"/>
              <w:rPr>
                <w:rFonts w:ascii="Times New Roman" w:hAnsi="Times New Roman" w:cs="Times New Roman"/>
                <w:sz w:val="20"/>
                <w:szCs w:val="20"/>
              </w:rPr>
            </w:pP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推行关于预防及遏止贩卖人口犯罪、受害人状况、接待技巧、保护受害人机制的培训活动</w:t>
            </w:r>
            <w:r>
              <w:rPr>
                <w:rFonts w:ascii="Times New Roman" w:hAnsi="Times New Roman" w:eastAsia="宋体" w:cs="Times New Roman"/>
                <w:sz w:val="20"/>
                <w:szCs w:val="20"/>
                <w:lang w:eastAsia="zh-CN"/>
              </w:rPr>
              <w:t>)</w:t>
            </w:r>
          </w:p>
        </w:tc>
        <w:tc>
          <w:tcPr>
            <w:tcW w:w="1423"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109</w:t>
            </w:r>
          </w:p>
        </w:tc>
        <w:tc>
          <w:tcPr>
            <w:tcW w:w="1276" w:type="dxa"/>
            <w:tcBorders>
              <w:top w:val="dotted" w:color="auto" w:sz="4" w:space="0"/>
              <w:left w:val="single" w:color="auto" w:sz="4" w:space="0"/>
              <w:bottom w:val="dotted" w:color="auto" w:sz="4" w:space="0"/>
              <w:right w:val="single" w:color="auto" w:sz="4" w:space="0"/>
            </w:tcBorders>
            <w:vAlign w:val="center"/>
          </w:tcPr>
          <w:p>
            <w:pPr>
              <w:snapToGrid w:val="0"/>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1</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1</w:t>
            </w:r>
            <w:r>
              <w:rPr>
                <w:rFonts w:hint="eastAsia" w:ascii="Times New Roman" w:hAnsi="Times New Roman" w:eastAsia="宋体" w:cs="Times New Roman"/>
                <w:sz w:val="20"/>
                <w:szCs w:val="20"/>
                <w:lang w:eastAsia="zh-CN"/>
              </w:rPr>
              <w:t>日</w:t>
            </w:r>
          </w:p>
          <w:p>
            <w:pPr>
              <w:snapToGrid w:val="0"/>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w:t>
            </w:r>
          </w:p>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1</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31</w:t>
            </w:r>
            <w:r>
              <w:rPr>
                <w:rFonts w:hint="eastAsia" w:ascii="Times New Roman" w:hAnsi="Times New Roman" w:eastAsia="宋体" w:cs="Times New Roman"/>
                <w:sz w:val="20"/>
                <w:szCs w:val="20"/>
                <w:lang w:eastAsia="zh-CN"/>
              </w:rPr>
              <w:t>日</w:t>
            </w:r>
          </w:p>
        </w:tc>
        <w:tc>
          <w:tcPr>
            <w:tcW w:w="2561" w:type="dxa"/>
            <w:tcBorders>
              <w:top w:val="dotted" w:color="auto" w:sz="4" w:space="0"/>
              <w:left w:val="single" w:color="auto" w:sz="4" w:space="0"/>
              <w:bottom w:val="dotted" w:color="auto" w:sz="4" w:space="0"/>
              <w:right w:val="single" w:color="auto" w:sz="4" w:space="0"/>
            </w:tcBorders>
            <w:vAlign w:val="center"/>
          </w:tcPr>
          <w:p>
            <w:pPr>
              <w:spacing w:after="0" w:line="240" w:lineRule="auto"/>
              <w:ind w:left="-53" w:leftChars="-24" w:right="-99" w:rightChars="-45"/>
              <w:rPr>
                <w:rFonts w:ascii="Times New Roman" w:hAnsi="Times New Roman" w:cs="Times New Roman"/>
                <w:sz w:val="20"/>
                <w:szCs w:val="20"/>
              </w:rPr>
            </w:pPr>
            <w:r>
              <w:rPr>
                <w:rFonts w:hint="eastAsia" w:ascii="Times New Roman" w:hAnsi="Times New Roman" w:eastAsia="宋体" w:cs="Times New Roman"/>
                <w:sz w:val="20"/>
                <w:szCs w:val="20"/>
                <w:lang w:eastAsia="zh-CN"/>
              </w:rPr>
              <w:t>由治安警察局举办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64" w:hRule="atLeast"/>
          <w:jc w:val="center"/>
        </w:trPr>
        <w:tc>
          <w:tcPr>
            <w:tcW w:w="3108" w:type="dxa"/>
            <w:tcBorders>
              <w:top w:val="dotted" w:color="auto" w:sz="4" w:space="0"/>
              <w:left w:val="single" w:color="auto" w:sz="4" w:space="0"/>
              <w:bottom w:val="dotted" w:color="auto" w:sz="4" w:space="0"/>
              <w:right w:val="single" w:color="auto" w:sz="4" w:space="0"/>
            </w:tcBorders>
            <w:vAlign w:val="center"/>
          </w:tcPr>
          <w:p>
            <w:pPr>
              <w:spacing w:after="0" w:line="240" w:lineRule="auto"/>
              <w:rPr>
                <w:rFonts w:ascii="Times New Roman" w:hAnsi="Times New Roman" w:cs="Times New Roman"/>
                <w:sz w:val="20"/>
                <w:szCs w:val="20"/>
              </w:rPr>
            </w:pPr>
            <w:r>
              <w:rPr>
                <w:rFonts w:hint="eastAsia" w:ascii="Times New Roman" w:hAnsi="Times New Roman" w:eastAsia="宋体" w:cs="Times New Roman"/>
                <w:sz w:val="20"/>
                <w:szCs w:val="20"/>
                <w:lang w:eastAsia="zh-CN"/>
              </w:rPr>
              <w:t>司法警察一等刑事侦查员晋升课程</w:t>
            </w:r>
          </w:p>
        </w:tc>
        <w:tc>
          <w:tcPr>
            <w:tcW w:w="1423"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26</w:t>
            </w:r>
          </w:p>
        </w:tc>
        <w:tc>
          <w:tcPr>
            <w:tcW w:w="1276"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4</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21</w:t>
            </w:r>
            <w:r>
              <w:rPr>
                <w:rFonts w:hint="eastAsia" w:ascii="Times New Roman" w:hAnsi="Times New Roman" w:eastAsia="宋体" w:cs="Times New Roman"/>
                <w:sz w:val="20"/>
                <w:szCs w:val="20"/>
                <w:lang w:eastAsia="zh-CN"/>
              </w:rPr>
              <w:t>日</w:t>
            </w:r>
          </w:p>
        </w:tc>
        <w:tc>
          <w:tcPr>
            <w:tcW w:w="2561" w:type="dxa"/>
            <w:tcBorders>
              <w:top w:val="dotted" w:color="auto" w:sz="4" w:space="0"/>
              <w:left w:val="single" w:color="auto" w:sz="4" w:space="0"/>
              <w:bottom w:val="dotted" w:color="auto" w:sz="4" w:space="0"/>
              <w:right w:val="single" w:color="auto" w:sz="4" w:space="0"/>
            </w:tcBorders>
            <w:vAlign w:val="center"/>
          </w:tcPr>
          <w:p>
            <w:pPr>
              <w:spacing w:after="0" w:line="240" w:lineRule="auto"/>
              <w:ind w:left="-53" w:leftChars="-24" w:right="-99" w:rightChars="-45"/>
              <w:rPr>
                <w:rFonts w:ascii="Times New Roman" w:hAnsi="Times New Roman" w:cs="Times New Roman"/>
                <w:sz w:val="20"/>
                <w:szCs w:val="20"/>
              </w:rPr>
            </w:pPr>
            <w:r>
              <w:rPr>
                <w:rFonts w:hint="eastAsia" w:ascii="Times New Roman" w:hAnsi="Times New Roman" w:eastAsia="宋体" w:cs="Times New Roman"/>
                <w:sz w:val="20"/>
                <w:szCs w:val="20"/>
                <w:lang w:eastAsia="zh-CN"/>
              </w:rPr>
              <w:t>由司法警察局举办，</w:t>
            </w:r>
            <w:r>
              <w:rPr>
                <w:rFonts w:hint="eastAsia" w:ascii="Times New Roman" w:hAnsi="Times New Roman" w:eastAsia="宋体" w:cs="Times New Roman"/>
                <w:spacing w:val="10"/>
                <w:sz w:val="20"/>
                <w:szCs w:val="20"/>
                <w:lang w:eastAsia="zh-CN"/>
              </w:rPr>
              <w:t>法务局提供支援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3108" w:type="dxa"/>
            <w:tcBorders>
              <w:top w:val="dotted" w:color="auto" w:sz="4" w:space="0"/>
              <w:left w:val="single" w:color="auto" w:sz="4" w:space="0"/>
              <w:bottom w:val="dotted" w:color="auto" w:sz="4" w:space="0"/>
              <w:right w:val="single" w:color="auto" w:sz="4" w:space="0"/>
            </w:tcBorders>
            <w:vAlign w:val="center"/>
          </w:tcPr>
          <w:p>
            <w:pPr>
              <w:snapToGrid w:val="0"/>
              <w:spacing w:after="0" w:line="240" w:lineRule="auto"/>
              <w:rPr>
                <w:rFonts w:ascii="Times New Roman" w:hAnsi="Times New Roman" w:cs="Times New Roman"/>
                <w:sz w:val="20"/>
                <w:szCs w:val="20"/>
              </w:rPr>
            </w:pPr>
            <w:r>
              <w:rPr>
                <w:rFonts w:ascii="Times New Roman" w:hAnsi="Times New Roman" w:eastAsia="宋体" w:cs="Times New Roman"/>
                <w:sz w:val="20"/>
                <w:szCs w:val="20"/>
                <w:lang w:eastAsia="zh-CN"/>
              </w:rPr>
              <w:t>2020</w:t>
            </w:r>
            <w:r>
              <w:rPr>
                <w:rFonts w:hint="eastAsia" w:ascii="Times New Roman" w:hAnsi="Times New Roman" w:eastAsia="宋体" w:cs="Times New Roman"/>
                <w:sz w:val="20"/>
                <w:szCs w:val="20"/>
                <w:lang w:eastAsia="zh-CN"/>
              </w:rPr>
              <w:t>年晋升警长</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消防区长课程之共同阶段</w:t>
            </w:r>
          </w:p>
          <w:p>
            <w:pPr>
              <w:pStyle w:val="61"/>
              <w:spacing w:before="0" w:beforeAutospacing="0" w:after="0" w:afterAutospacing="0"/>
              <w:rPr>
                <w:sz w:val="20"/>
                <w:szCs w:val="20"/>
              </w:rPr>
            </w:pPr>
            <w:r>
              <w:rPr>
                <w:rFonts w:eastAsia="宋体"/>
                <w:sz w:val="20"/>
                <w:szCs w:val="20"/>
                <w:lang w:eastAsia="zh-CN"/>
              </w:rPr>
              <w:t>(</w:t>
            </w:r>
            <w:r>
              <w:rPr>
                <w:rFonts w:hint="eastAsia" w:eastAsia="宋体"/>
                <w:sz w:val="20"/>
                <w:szCs w:val="20"/>
                <w:lang w:eastAsia="zh-CN"/>
              </w:rPr>
              <w:t>科目：警察行为与人权</w:t>
            </w:r>
            <w:r>
              <w:rPr>
                <w:rFonts w:eastAsia="宋体"/>
                <w:sz w:val="20"/>
                <w:szCs w:val="20"/>
                <w:lang w:eastAsia="zh-CN"/>
              </w:rPr>
              <w:t>)</w:t>
            </w:r>
          </w:p>
        </w:tc>
        <w:tc>
          <w:tcPr>
            <w:tcW w:w="1423"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45</w:t>
            </w:r>
          </w:p>
        </w:tc>
        <w:tc>
          <w:tcPr>
            <w:tcW w:w="1276" w:type="dxa"/>
            <w:tcBorders>
              <w:top w:val="dotted" w:color="auto" w:sz="4" w:space="0"/>
              <w:left w:val="single" w:color="auto" w:sz="4" w:space="0"/>
              <w:bottom w:val="dotted" w:color="auto" w:sz="4" w:space="0"/>
              <w:right w:val="single" w:color="auto" w:sz="4" w:space="0"/>
            </w:tcBorders>
            <w:vAlign w:val="center"/>
          </w:tcPr>
          <w:p>
            <w:pPr>
              <w:snapToGrid w:val="0"/>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5</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4</w:t>
            </w:r>
            <w:r>
              <w:rPr>
                <w:rFonts w:hint="eastAsia" w:ascii="Times New Roman" w:hAnsi="Times New Roman" w:eastAsia="宋体" w:cs="Times New Roman"/>
                <w:sz w:val="20"/>
                <w:szCs w:val="20"/>
                <w:lang w:eastAsia="zh-CN"/>
              </w:rPr>
              <w:t>日</w:t>
            </w:r>
          </w:p>
          <w:p>
            <w:pPr>
              <w:snapToGrid w:val="0"/>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w:t>
            </w:r>
          </w:p>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7</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12</w:t>
            </w:r>
            <w:r>
              <w:rPr>
                <w:rFonts w:hint="eastAsia" w:ascii="Times New Roman" w:hAnsi="Times New Roman" w:eastAsia="宋体" w:cs="Times New Roman"/>
                <w:sz w:val="20"/>
                <w:szCs w:val="20"/>
                <w:lang w:eastAsia="zh-CN"/>
              </w:rPr>
              <w:t>日</w:t>
            </w:r>
          </w:p>
        </w:tc>
        <w:tc>
          <w:tcPr>
            <w:tcW w:w="2561" w:type="dxa"/>
            <w:tcBorders>
              <w:top w:val="dotted" w:color="auto" w:sz="4" w:space="0"/>
              <w:left w:val="single" w:color="auto" w:sz="4" w:space="0"/>
              <w:bottom w:val="dotted" w:color="auto" w:sz="4" w:space="0"/>
              <w:right w:val="single" w:color="auto" w:sz="4" w:space="0"/>
            </w:tcBorders>
            <w:vAlign w:val="center"/>
          </w:tcPr>
          <w:p>
            <w:pPr>
              <w:spacing w:after="0" w:line="240" w:lineRule="auto"/>
              <w:ind w:left="-53" w:leftChars="-24" w:right="-99" w:rightChars="-45"/>
              <w:rPr>
                <w:rFonts w:ascii="Times New Roman" w:hAnsi="Times New Roman" w:cs="Times New Roman"/>
                <w:sz w:val="20"/>
                <w:szCs w:val="20"/>
              </w:rPr>
            </w:pPr>
            <w:r>
              <w:rPr>
                <w:rFonts w:hint="eastAsia" w:ascii="Times New Roman" w:hAnsi="Times New Roman" w:eastAsia="宋体" w:cs="Times New Roman"/>
                <w:sz w:val="20"/>
                <w:szCs w:val="20"/>
                <w:lang w:eastAsia="zh-CN"/>
              </w:rPr>
              <w:t>由澳门保安部队高等学校举办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3108" w:type="dxa"/>
            <w:tcBorders>
              <w:top w:val="dotted" w:color="auto" w:sz="4" w:space="0"/>
              <w:left w:val="single" w:color="auto" w:sz="4" w:space="0"/>
              <w:bottom w:val="dotted" w:color="auto" w:sz="4" w:space="0"/>
              <w:right w:val="single" w:color="auto" w:sz="4" w:space="0"/>
            </w:tcBorders>
            <w:vAlign w:val="center"/>
          </w:tcPr>
          <w:p>
            <w:pPr>
              <w:spacing w:after="0" w:line="240" w:lineRule="auto"/>
              <w:rPr>
                <w:rFonts w:ascii="Times New Roman" w:hAnsi="Times New Roman" w:cs="Times New Roman"/>
                <w:sz w:val="20"/>
                <w:szCs w:val="20"/>
              </w:rPr>
            </w:pPr>
            <w:r>
              <w:rPr>
                <w:rFonts w:hint="eastAsia" w:ascii="Times New Roman" w:hAnsi="Times New Roman" w:eastAsia="宋体" w:cs="Times New Roman"/>
                <w:sz w:val="20"/>
                <w:szCs w:val="20"/>
                <w:lang w:eastAsia="zh-CN"/>
              </w:rPr>
              <w:t>海关关员入职开考</w:t>
            </w:r>
            <w:r>
              <w:rPr>
                <w:rFonts w:ascii="Times New Roman" w:hAnsi="Times New Roman" w:eastAsia="宋体" w:cs="Times New Roman"/>
                <w:sz w:val="20"/>
                <w:szCs w:val="20"/>
                <w:lang w:eastAsia="zh-CN"/>
              </w:rPr>
              <w:t xml:space="preserve"> - </w:t>
            </w:r>
            <w:r>
              <w:rPr>
                <w:rFonts w:hint="eastAsia" w:ascii="Times New Roman" w:hAnsi="Times New Roman" w:eastAsia="宋体" w:cs="Times New Roman"/>
                <w:sz w:val="20"/>
                <w:szCs w:val="20"/>
                <w:lang w:eastAsia="zh-CN"/>
              </w:rPr>
              <w:t>基础培训课程</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科目︰警务行动</w:t>
            </w:r>
            <w:r>
              <w:rPr>
                <w:rFonts w:ascii="Times New Roman" w:hAnsi="Times New Roman" w:eastAsia="宋体" w:cs="Times New Roman"/>
                <w:sz w:val="20"/>
                <w:szCs w:val="20"/>
                <w:lang w:eastAsia="zh-CN"/>
              </w:rPr>
              <w:t>)</w:t>
            </w:r>
          </w:p>
        </w:tc>
        <w:tc>
          <w:tcPr>
            <w:tcW w:w="1423"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129</w:t>
            </w:r>
          </w:p>
        </w:tc>
        <w:tc>
          <w:tcPr>
            <w:tcW w:w="1276" w:type="dxa"/>
            <w:tcBorders>
              <w:top w:val="dotted" w:color="auto" w:sz="4" w:space="0"/>
              <w:left w:val="single" w:color="auto" w:sz="4" w:space="0"/>
              <w:bottom w:val="dotted" w:color="auto" w:sz="4" w:space="0"/>
              <w:right w:val="single" w:color="auto" w:sz="4" w:space="0"/>
            </w:tcBorders>
            <w:vAlign w:val="center"/>
          </w:tcPr>
          <w:p>
            <w:pPr>
              <w:snapToGrid w:val="0"/>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5</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15</w:t>
            </w:r>
            <w:r>
              <w:rPr>
                <w:rFonts w:hint="eastAsia" w:ascii="Times New Roman" w:hAnsi="Times New Roman" w:eastAsia="宋体" w:cs="Times New Roman"/>
                <w:sz w:val="20"/>
                <w:szCs w:val="20"/>
                <w:lang w:eastAsia="zh-CN"/>
              </w:rPr>
              <w:t>日</w:t>
            </w:r>
          </w:p>
          <w:p>
            <w:pPr>
              <w:snapToGrid w:val="0"/>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w:t>
            </w:r>
          </w:p>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7</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9</w:t>
            </w:r>
            <w:r>
              <w:rPr>
                <w:rFonts w:hint="eastAsia" w:ascii="Times New Roman" w:hAnsi="Times New Roman" w:eastAsia="宋体" w:cs="Times New Roman"/>
                <w:sz w:val="20"/>
                <w:szCs w:val="20"/>
                <w:lang w:eastAsia="zh-CN"/>
              </w:rPr>
              <w:t>日</w:t>
            </w:r>
          </w:p>
        </w:tc>
        <w:tc>
          <w:tcPr>
            <w:tcW w:w="2561" w:type="dxa"/>
            <w:tcBorders>
              <w:top w:val="dotted" w:color="auto" w:sz="4" w:space="0"/>
              <w:left w:val="single" w:color="auto" w:sz="4" w:space="0"/>
              <w:bottom w:val="dotted" w:color="auto" w:sz="4" w:space="0"/>
              <w:right w:val="single" w:color="auto" w:sz="4" w:space="0"/>
            </w:tcBorders>
            <w:vAlign w:val="center"/>
          </w:tcPr>
          <w:p>
            <w:pPr>
              <w:spacing w:after="0" w:line="240" w:lineRule="auto"/>
              <w:ind w:left="-53" w:leftChars="-24" w:right="-99" w:rightChars="-45"/>
              <w:rPr>
                <w:rFonts w:ascii="Times New Roman" w:hAnsi="Times New Roman" w:cs="Times New Roman"/>
                <w:sz w:val="20"/>
                <w:szCs w:val="20"/>
              </w:rPr>
            </w:pPr>
            <w:r>
              <w:rPr>
                <w:rFonts w:hint="eastAsia" w:ascii="Times New Roman" w:hAnsi="Times New Roman" w:eastAsia="宋体" w:cs="Times New Roman"/>
                <w:sz w:val="20"/>
                <w:szCs w:val="20"/>
                <w:lang w:eastAsia="zh-CN"/>
              </w:rPr>
              <w:t>由澳门海关举办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3108" w:type="dxa"/>
            <w:tcBorders>
              <w:top w:val="dotted" w:color="auto" w:sz="4" w:space="0"/>
              <w:left w:val="single" w:color="auto" w:sz="4" w:space="0"/>
              <w:bottom w:val="dotted" w:color="auto" w:sz="4" w:space="0"/>
              <w:right w:val="single" w:color="auto" w:sz="4" w:space="0"/>
            </w:tcBorders>
            <w:vAlign w:val="center"/>
          </w:tcPr>
          <w:p>
            <w:pPr>
              <w:spacing w:after="0" w:line="240" w:lineRule="auto"/>
              <w:rPr>
                <w:rFonts w:ascii="Times New Roman" w:hAnsi="Times New Roman" w:cs="Times New Roman"/>
                <w:sz w:val="20"/>
                <w:szCs w:val="20"/>
              </w:rPr>
            </w:pPr>
            <w:r>
              <w:rPr>
                <w:rFonts w:hint="eastAsia" w:ascii="Times New Roman" w:hAnsi="Times New Roman" w:eastAsia="宋体" w:cs="Times New Roman"/>
                <w:sz w:val="20"/>
                <w:szCs w:val="20"/>
                <w:lang w:eastAsia="zh-CN"/>
              </w:rPr>
              <w:t>澳门明爱法律讲座</w:t>
            </w:r>
          </w:p>
          <w:p>
            <w:pPr>
              <w:spacing w:after="0" w:line="240" w:lineRule="auto"/>
              <w:rPr>
                <w:rFonts w:ascii="Times New Roman" w:hAnsi="Times New Roman" w:cs="Times New Roman"/>
                <w:sz w:val="20"/>
                <w:szCs w:val="20"/>
              </w:rPr>
            </w:pP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预防贩卖人口犯罪</w:t>
            </w:r>
            <w:r>
              <w:rPr>
                <w:rFonts w:ascii="Times New Roman" w:hAnsi="Times New Roman" w:eastAsia="宋体" w:cs="Times New Roman"/>
                <w:sz w:val="20"/>
                <w:szCs w:val="20"/>
                <w:lang w:eastAsia="zh-CN"/>
              </w:rPr>
              <w:t>”</w:t>
            </w:r>
          </w:p>
        </w:tc>
        <w:tc>
          <w:tcPr>
            <w:tcW w:w="1423"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rPr>
            </w:pPr>
            <w:r>
              <w:rPr>
                <w:rFonts w:hint="eastAsia" w:ascii="Times New Roman" w:hAnsi="Times New Roman" w:eastAsia="宋体" w:cs="Times New Roman"/>
                <w:sz w:val="20"/>
                <w:szCs w:val="20"/>
                <w:lang w:eastAsia="zh-CN"/>
              </w:rPr>
              <w:t>网上直播</w:t>
            </w:r>
          </w:p>
        </w:tc>
        <w:tc>
          <w:tcPr>
            <w:tcW w:w="1276" w:type="dxa"/>
            <w:tcBorders>
              <w:top w:val="dotted" w:color="auto" w:sz="4" w:space="0"/>
              <w:left w:val="single" w:color="auto" w:sz="4" w:space="0"/>
              <w:bottom w:val="dotted" w:color="auto" w:sz="4" w:space="0"/>
              <w:right w:val="single" w:color="auto" w:sz="4" w:space="0"/>
            </w:tcBorders>
            <w:vAlign w:val="center"/>
          </w:tcPr>
          <w:p>
            <w:pPr>
              <w:snapToGrid w:val="0"/>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5</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24</w:t>
            </w:r>
            <w:r>
              <w:rPr>
                <w:rFonts w:hint="eastAsia" w:ascii="Times New Roman" w:hAnsi="Times New Roman" w:eastAsia="宋体" w:cs="Times New Roman"/>
                <w:sz w:val="20"/>
                <w:szCs w:val="20"/>
                <w:lang w:eastAsia="zh-CN"/>
              </w:rPr>
              <w:t>日</w:t>
            </w:r>
          </w:p>
        </w:tc>
        <w:tc>
          <w:tcPr>
            <w:tcW w:w="2561" w:type="dxa"/>
            <w:tcBorders>
              <w:top w:val="dotted" w:color="auto" w:sz="4" w:space="0"/>
              <w:left w:val="single" w:color="auto" w:sz="4" w:space="0"/>
              <w:bottom w:val="dotted" w:color="auto" w:sz="4" w:space="0"/>
              <w:right w:val="single" w:color="auto" w:sz="4" w:space="0"/>
            </w:tcBorders>
            <w:vAlign w:val="center"/>
          </w:tcPr>
          <w:p>
            <w:pPr>
              <w:spacing w:after="0" w:line="240" w:lineRule="auto"/>
              <w:ind w:left="-53" w:leftChars="-24" w:right="-99" w:rightChars="-45"/>
              <w:rPr>
                <w:rFonts w:ascii="Times New Roman" w:hAnsi="Times New Roman" w:cs="Times New Roman"/>
                <w:sz w:val="20"/>
                <w:szCs w:val="20"/>
              </w:rPr>
            </w:pPr>
            <w:r>
              <w:rPr>
                <w:rFonts w:hint="eastAsia" w:ascii="Times New Roman" w:hAnsi="Times New Roman" w:eastAsia="宋体" w:cs="Times New Roman"/>
                <w:sz w:val="20"/>
                <w:szCs w:val="20"/>
                <w:lang w:eastAsia="zh-CN"/>
              </w:rPr>
              <w:t>由法务局协助澳门明爱开办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64" w:hRule="atLeast"/>
          <w:jc w:val="center"/>
        </w:trPr>
        <w:tc>
          <w:tcPr>
            <w:tcW w:w="3108" w:type="dxa"/>
            <w:tcBorders>
              <w:top w:val="dotted" w:color="auto" w:sz="4" w:space="0"/>
              <w:left w:val="single" w:color="auto" w:sz="4" w:space="0"/>
              <w:bottom w:val="dotted" w:color="auto" w:sz="4" w:space="0"/>
              <w:right w:val="single" w:color="auto" w:sz="4" w:space="0"/>
            </w:tcBorders>
            <w:vAlign w:val="center"/>
          </w:tcPr>
          <w:p>
            <w:pPr>
              <w:snapToGrid w:val="0"/>
              <w:spacing w:after="0" w:line="240" w:lineRule="auto"/>
              <w:rPr>
                <w:rFonts w:ascii="Times New Roman" w:hAnsi="Times New Roman" w:cs="Times New Roman"/>
                <w:sz w:val="20"/>
                <w:szCs w:val="20"/>
              </w:rPr>
            </w:pPr>
            <w:r>
              <w:rPr>
                <w:rFonts w:hint="eastAsia" w:ascii="Times New Roman" w:hAnsi="Times New Roman" w:eastAsia="宋体" w:cs="Times New Roman"/>
                <w:sz w:val="20"/>
                <w:szCs w:val="20"/>
                <w:lang w:eastAsia="zh-CN"/>
              </w:rPr>
              <w:t>警务人员持续培训</w:t>
            </w:r>
          </w:p>
          <w:p>
            <w:pPr>
              <w:spacing w:after="0" w:line="240" w:lineRule="auto"/>
              <w:rPr>
                <w:rFonts w:ascii="Times New Roman" w:hAnsi="Times New Roman" w:cs="Times New Roman"/>
                <w:sz w:val="20"/>
                <w:szCs w:val="20"/>
              </w:rPr>
            </w:pP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推行关于预防及遏止贩卖人口犯罪、受害人状况、接待技巧、保护受害人机制的培训活动</w:t>
            </w:r>
            <w:r>
              <w:rPr>
                <w:rFonts w:ascii="Times New Roman" w:hAnsi="Times New Roman" w:eastAsia="宋体" w:cs="Times New Roman"/>
                <w:sz w:val="20"/>
                <w:szCs w:val="20"/>
                <w:lang w:eastAsia="zh-CN"/>
              </w:rPr>
              <w:t>)</w:t>
            </w:r>
          </w:p>
        </w:tc>
        <w:tc>
          <w:tcPr>
            <w:tcW w:w="1423"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69</w:t>
            </w:r>
          </w:p>
        </w:tc>
        <w:tc>
          <w:tcPr>
            <w:tcW w:w="1276" w:type="dxa"/>
            <w:tcBorders>
              <w:top w:val="dotted" w:color="auto" w:sz="4" w:space="0"/>
              <w:left w:val="single" w:color="auto" w:sz="4" w:space="0"/>
              <w:bottom w:val="dotted" w:color="auto" w:sz="4" w:space="0"/>
              <w:right w:val="single" w:color="auto" w:sz="4" w:space="0"/>
            </w:tcBorders>
            <w:vAlign w:val="center"/>
          </w:tcPr>
          <w:p>
            <w:pPr>
              <w:snapToGrid w:val="0"/>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5</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1</w:t>
            </w:r>
            <w:r>
              <w:rPr>
                <w:rFonts w:hint="eastAsia" w:ascii="Times New Roman" w:hAnsi="Times New Roman" w:eastAsia="宋体" w:cs="Times New Roman"/>
                <w:sz w:val="20"/>
                <w:szCs w:val="20"/>
                <w:lang w:eastAsia="zh-CN"/>
              </w:rPr>
              <w:t>日</w:t>
            </w:r>
          </w:p>
          <w:p>
            <w:pPr>
              <w:snapToGrid w:val="0"/>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w:t>
            </w:r>
          </w:p>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5</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31</w:t>
            </w:r>
            <w:r>
              <w:rPr>
                <w:rFonts w:hint="eastAsia" w:ascii="Times New Roman" w:hAnsi="Times New Roman" w:eastAsia="宋体" w:cs="Times New Roman"/>
                <w:sz w:val="20"/>
                <w:szCs w:val="20"/>
                <w:lang w:eastAsia="zh-CN"/>
              </w:rPr>
              <w:t>日</w:t>
            </w:r>
          </w:p>
        </w:tc>
        <w:tc>
          <w:tcPr>
            <w:tcW w:w="2561" w:type="dxa"/>
            <w:tcBorders>
              <w:top w:val="dotted" w:color="auto" w:sz="4" w:space="0"/>
              <w:left w:val="single" w:color="auto" w:sz="4" w:space="0"/>
              <w:bottom w:val="dotted" w:color="auto" w:sz="4" w:space="0"/>
              <w:right w:val="single" w:color="auto" w:sz="4" w:space="0"/>
            </w:tcBorders>
            <w:vAlign w:val="center"/>
          </w:tcPr>
          <w:p>
            <w:pPr>
              <w:spacing w:after="0" w:line="240" w:lineRule="auto"/>
              <w:ind w:left="-53" w:leftChars="-24" w:right="-99" w:rightChars="-45"/>
              <w:rPr>
                <w:rFonts w:ascii="Times New Roman" w:hAnsi="Times New Roman" w:cs="Times New Roman"/>
                <w:sz w:val="20"/>
                <w:szCs w:val="20"/>
              </w:rPr>
            </w:pPr>
            <w:r>
              <w:rPr>
                <w:rFonts w:hint="eastAsia" w:ascii="Times New Roman" w:hAnsi="Times New Roman" w:eastAsia="宋体" w:cs="Times New Roman"/>
                <w:sz w:val="20"/>
                <w:szCs w:val="20"/>
                <w:lang w:eastAsia="zh-CN"/>
              </w:rPr>
              <w:t>由治安警察局举办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64" w:hRule="atLeast"/>
          <w:jc w:val="center"/>
        </w:trPr>
        <w:tc>
          <w:tcPr>
            <w:tcW w:w="3108" w:type="dxa"/>
            <w:tcBorders>
              <w:top w:val="dotted" w:color="auto" w:sz="4" w:space="0"/>
              <w:left w:val="single" w:color="auto" w:sz="4" w:space="0"/>
              <w:bottom w:val="dotted" w:color="auto" w:sz="4" w:space="0"/>
              <w:right w:val="single" w:color="auto" w:sz="4" w:space="0"/>
            </w:tcBorders>
            <w:vAlign w:val="center"/>
          </w:tcPr>
          <w:p>
            <w:pPr>
              <w:spacing w:after="0" w:line="240" w:lineRule="auto"/>
              <w:rPr>
                <w:rFonts w:ascii="Times New Roman" w:hAnsi="Times New Roman" w:cs="Times New Roman"/>
                <w:sz w:val="20"/>
                <w:szCs w:val="20"/>
              </w:rPr>
            </w:pPr>
            <w:r>
              <w:rPr>
                <w:rFonts w:ascii="Times New Roman" w:hAnsi="Times New Roman" w:eastAsia="宋体" w:cs="Times New Roman"/>
                <w:sz w:val="20"/>
                <w:szCs w:val="20"/>
                <w:lang w:eastAsia="zh-CN"/>
              </w:rPr>
              <w:t>2020</w:t>
            </w:r>
            <w:r>
              <w:rPr>
                <w:rFonts w:hint="eastAsia" w:ascii="Times New Roman" w:hAnsi="Times New Roman" w:eastAsia="宋体" w:cs="Times New Roman"/>
                <w:sz w:val="20"/>
                <w:szCs w:val="20"/>
                <w:lang w:eastAsia="zh-CN"/>
              </w:rPr>
              <w:t>年警务人员进修课程</w:t>
            </w:r>
          </w:p>
        </w:tc>
        <w:tc>
          <w:tcPr>
            <w:tcW w:w="1423"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28</w:t>
            </w:r>
          </w:p>
        </w:tc>
        <w:tc>
          <w:tcPr>
            <w:tcW w:w="1276"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6</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6</w:t>
            </w:r>
            <w:r>
              <w:rPr>
                <w:rFonts w:hint="eastAsia" w:ascii="Times New Roman" w:hAnsi="Times New Roman" w:eastAsia="宋体" w:cs="Times New Roman"/>
                <w:sz w:val="20"/>
                <w:szCs w:val="20"/>
                <w:lang w:eastAsia="zh-CN"/>
              </w:rPr>
              <w:t>日</w:t>
            </w:r>
          </w:p>
        </w:tc>
        <w:tc>
          <w:tcPr>
            <w:tcW w:w="2561" w:type="dxa"/>
            <w:tcBorders>
              <w:top w:val="dotted" w:color="auto" w:sz="4" w:space="0"/>
              <w:left w:val="single" w:color="auto" w:sz="4" w:space="0"/>
              <w:bottom w:val="dotted" w:color="auto" w:sz="4" w:space="0"/>
              <w:right w:val="single" w:color="auto" w:sz="4" w:space="0"/>
            </w:tcBorders>
            <w:vAlign w:val="center"/>
          </w:tcPr>
          <w:p>
            <w:pPr>
              <w:spacing w:after="0" w:line="240" w:lineRule="auto"/>
              <w:ind w:left="-53" w:leftChars="-24" w:right="-99" w:rightChars="-45"/>
              <w:rPr>
                <w:rFonts w:ascii="Times New Roman" w:hAnsi="Times New Roman" w:cs="Times New Roman"/>
                <w:sz w:val="20"/>
                <w:szCs w:val="20"/>
              </w:rPr>
            </w:pPr>
            <w:r>
              <w:rPr>
                <w:rFonts w:hint="eastAsia" w:ascii="Times New Roman" w:hAnsi="Times New Roman" w:eastAsia="宋体" w:cs="Times New Roman"/>
                <w:spacing w:val="10"/>
                <w:sz w:val="20"/>
                <w:szCs w:val="20"/>
                <w:lang w:eastAsia="zh-CN"/>
              </w:rPr>
              <w:t>由治安警察局主办，法务局提供支援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64" w:hRule="atLeast"/>
          <w:jc w:val="center"/>
        </w:trPr>
        <w:tc>
          <w:tcPr>
            <w:tcW w:w="3108" w:type="dxa"/>
            <w:tcBorders>
              <w:top w:val="dotted" w:color="auto" w:sz="4" w:space="0"/>
              <w:left w:val="single" w:color="auto" w:sz="4" w:space="0"/>
              <w:bottom w:val="dotted" w:color="auto" w:sz="4" w:space="0"/>
              <w:right w:val="single" w:color="auto" w:sz="4" w:space="0"/>
            </w:tcBorders>
            <w:vAlign w:val="center"/>
          </w:tcPr>
          <w:p>
            <w:pPr>
              <w:spacing w:after="0" w:line="240" w:lineRule="auto"/>
              <w:rPr>
                <w:rFonts w:ascii="Times New Roman" w:hAnsi="Times New Roman" w:cs="Times New Roman"/>
                <w:sz w:val="20"/>
                <w:szCs w:val="20"/>
              </w:rPr>
            </w:pPr>
            <w:r>
              <w:rPr>
                <w:rFonts w:hint="eastAsia" w:ascii="Times New Roman" w:hAnsi="Times New Roman" w:eastAsia="宋体" w:cs="Times New Roman"/>
                <w:sz w:val="20"/>
                <w:szCs w:val="20"/>
                <w:lang w:eastAsia="zh-CN"/>
              </w:rPr>
              <w:t>司法警察一等刑事侦查员晋升课程</w:t>
            </w:r>
          </w:p>
        </w:tc>
        <w:tc>
          <w:tcPr>
            <w:tcW w:w="1423"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26</w:t>
            </w:r>
          </w:p>
        </w:tc>
        <w:tc>
          <w:tcPr>
            <w:tcW w:w="1276"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6</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8</w:t>
            </w:r>
            <w:r>
              <w:rPr>
                <w:rFonts w:hint="eastAsia" w:ascii="Times New Roman" w:hAnsi="Times New Roman" w:eastAsia="宋体" w:cs="Times New Roman"/>
                <w:sz w:val="20"/>
                <w:szCs w:val="20"/>
                <w:lang w:eastAsia="zh-CN"/>
              </w:rPr>
              <w:t>日</w:t>
            </w:r>
          </w:p>
        </w:tc>
        <w:tc>
          <w:tcPr>
            <w:tcW w:w="2561" w:type="dxa"/>
            <w:tcBorders>
              <w:top w:val="dotted" w:color="auto" w:sz="4" w:space="0"/>
              <w:left w:val="single" w:color="auto" w:sz="4" w:space="0"/>
              <w:bottom w:val="dotted" w:color="auto" w:sz="4" w:space="0"/>
              <w:right w:val="single" w:color="auto" w:sz="4" w:space="0"/>
            </w:tcBorders>
            <w:vAlign w:val="center"/>
          </w:tcPr>
          <w:p>
            <w:pPr>
              <w:spacing w:after="0" w:line="240" w:lineRule="auto"/>
              <w:ind w:left="-53" w:leftChars="-24" w:right="-99" w:rightChars="-45"/>
              <w:rPr>
                <w:rFonts w:ascii="Times New Roman" w:hAnsi="Times New Roman" w:cs="Times New Roman"/>
                <w:sz w:val="20"/>
                <w:szCs w:val="20"/>
              </w:rPr>
            </w:pPr>
            <w:r>
              <w:rPr>
                <w:rFonts w:hint="eastAsia" w:ascii="Times New Roman" w:hAnsi="Times New Roman" w:eastAsia="宋体" w:cs="Times New Roman"/>
                <w:spacing w:val="10"/>
                <w:sz w:val="20"/>
                <w:szCs w:val="20"/>
                <w:lang w:eastAsia="zh-CN"/>
              </w:rPr>
              <w:t>由司法警察局主办，法务局提供支援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64" w:hRule="atLeast"/>
          <w:jc w:val="center"/>
        </w:trPr>
        <w:tc>
          <w:tcPr>
            <w:tcW w:w="3108" w:type="dxa"/>
            <w:tcBorders>
              <w:top w:val="dotted" w:color="auto" w:sz="4" w:space="0"/>
              <w:left w:val="single" w:color="auto" w:sz="4" w:space="0"/>
              <w:bottom w:val="dotted" w:color="auto" w:sz="4" w:space="0"/>
              <w:right w:val="single" w:color="auto" w:sz="4" w:space="0"/>
            </w:tcBorders>
            <w:vAlign w:val="center"/>
          </w:tcPr>
          <w:p>
            <w:pPr>
              <w:spacing w:after="0" w:line="240" w:lineRule="auto"/>
              <w:rPr>
                <w:rFonts w:ascii="Times New Roman" w:hAnsi="Times New Roman" w:cs="Times New Roman"/>
                <w:sz w:val="20"/>
                <w:szCs w:val="20"/>
              </w:rPr>
            </w:pPr>
            <w:r>
              <w:rPr>
                <w:rFonts w:ascii="Times New Roman" w:hAnsi="Times New Roman" w:eastAsia="宋体" w:cs="Times New Roman"/>
                <w:sz w:val="20"/>
                <w:szCs w:val="20"/>
                <w:lang w:eastAsia="zh-CN"/>
              </w:rPr>
              <w:t>2020</w:t>
            </w:r>
            <w:r>
              <w:rPr>
                <w:rFonts w:hint="eastAsia" w:ascii="Times New Roman" w:hAnsi="Times New Roman" w:eastAsia="宋体" w:cs="Times New Roman"/>
                <w:sz w:val="20"/>
                <w:szCs w:val="20"/>
                <w:lang w:eastAsia="zh-CN"/>
              </w:rPr>
              <w:t>年警务人员进修课程</w:t>
            </w:r>
          </w:p>
        </w:tc>
        <w:tc>
          <w:tcPr>
            <w:tcW w:w="1423"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28</w:t>
            </w:r>
          </w:p>
        </w:tc>
        <w:tc>
          <w:tcPr>
            <w:tcW w:w="1276"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6</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9</w:t>
            </w:r>
            <w:r>
              <w:rPr>
                <w:rFonts w:hint="eastAsia" w:ascii="Times New Roman" w:hAnsi="Times New Roman" w:eastAsia="宋体" w:cs="Times New Roman"/>
                <w:sz w:val="20"/>
                <w:szCs w:val="20"/>
                <w:lang w:eastAsia="zh-CN"/>
              </w:rPr>
              <w:t>日</w:t>
            </w:r>
          </w:p>
        </w:tc>
        <w:tc>
          <w:tcPr>
            <w:tcW w:w="2561" w:type="dxa"/>
            <w:tcBorders>
              <w:top w:val="dotted" w:color="auto" w:sz="4" w:space="0"/>
              <w:left w:val="single" w:color="auto" w:sz="4" w:space="0"/>
              <w:bottom w:val="dotted" w:color="auto" w:sz="4" w:space="0"/>
              <w:right w:val="single" w:color="auto" w:sz="4" w:space="0"/>
            </w:tcBorders>
            <w:vAlign w:val="center"/>
          </w:tcPr>
          <w:p>
            <w:pPr>
              <w:spacing w:after="0" w:line="240" w:lineRule="auto"/>
              <w:ind w:left="-53" w:leftChars="-24" w:right="-99" w:rightChars="-45"/>
              <w:rPr>
                <w:rFonts w:ascii="Times New Roman" w:hAnsi="Times New Roman" w:cs="Times New Roman"/>
                <w:sz w:val="20"/>
                <w:szCs w:val="20"/>
              </w:rPr>
            </w:pPr>
            <w:r>
              <w:rPr>
                <w:rFonts w:hint="eastAsia" w:ascii="Times New Roman" w:hAnsi="Times New Roman" w:eastAsia="宋体" w:cs="Times New Roman"/>
                <w:spacing w:val="10"/>
                <w:sz w:val="20"/>
                <w:szCs w:val="20"/>
                <w:lang w:eastAsia="zh-CN"/>
              </w:rPr>
              <w:t>由治安警察局主办，法务局提供支援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64" w:hRule="atLeast"/>
          <w:jc w:val="center"/>
        </w:trPr>
        <w:tc>
          <w:tcPr>
            <w:tcW w:w="3108" w:type="dxa"/>
            <w:tcBorders>
              <w:top w:val="dotted" w:color="auto" w:sz="4" w:space="0"/>
              <w:left w:val="single" w:color="auto" w:sz="4" w:space="0"/>
              <w:bottom w:val="dotted" w:color="auto" w:sz="4" w:space="0"/>
              <w:right w:val="single" w:color="auto" w:sz="4" w:space="0"/>
            </w:tcBorders>
            <w:vAlign w:val="center"/>
          </w:tcPr>
          <w:p>
            <w:pPr>
              <w:snapToGrid w:val="0"/>
              <w:spacing w:after="0" w:line="240" w:lineRule="auto"/>
              <w:rPr>
                <w:rFonts w:ascii="Times New Roman" w:hAnsi="Times New Roman" w:cs="Times New Roman"/>
                <w:sz w:val="20"/>
                <w:szCs w:val="20"/>
              </w:rPr>
            </w:pPr>
            <w:r>
              <w:rPr>
                <w:rFonts w:hint="eastAsia" w:ascii="Times New Roman" w:hAnsi="Times New Roman" w:eastAsia="宋体" w:cs="Times New Roman"/>
                <w:sz w:val="20"/>
                <w:szCs w:val="20"/>
                <w:lang w:eastAsia="zh-CN"/>
              </w:rPr>
              <w:t>警务人员持续培训</w:t>
            </w:r>
          </w:p>
          <w:p>
            <w:pPr>
              <w:spacing w:after="0" w:line="240" w:lineRule="auto"/>
              <w:rPr>
                <w:rFonts w:ascii="Times New Roman" w:hAnsi="Times New Roman" w:cs="Times New Roman"/>
                <w:sz w:val="20"/>
                <w:szCs w:val="20"/>
              </w:rPr>
            </w:pP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推行关于预防及遏止贩卖人口犯罪、受害人状况、接待技巧、保护受害人机制的培训活动</w:t>
            </w:r>
            <w:r>
              <w:rPr>
                <w:rFonts w:ascii="Times New Roman" w:hAnsi="Times New Roman" w:eastAsia="宋体" w:cs="Times New Roman"/>
                <w:sz w:val="20"/>
                <w:szCs w:val="20"/>
                <w:lang w:eastAsia="zh-CN"/>
              </w:rPr>
              <w:t>)</w:t>
            </w:r>
          </w:p>
        </w:tc>
        <w:tc>
          <w:tcPr>
            <w:tcW w:w="1423"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116</w:t>
            </w:r>
          </w:p>
        </w:tc>
        <w:tc>
          <w:tcPr>
            <w:tcW w:w="1276" w:type="dxa"/>
            <w:tcBorders>
              <w:top w:val="dotted" w:color="auto" w:sz="4" w:space="0"/>
              <w:left w:val="single" w:color="auto" w:sz="4" w:space="0"/>
              <w:bottom w:val="dotted" w:color="auto" w:sz="4" w:space="0"/>
              <w:right w:val="single" w:color="auto" w:sz="4" w:space="0"/>
            </w:tcBorders>
            <w:vAlign w:val="center"/>
          </w:tcPr>
          <w:p>
            <w:pPr>
              <w:snapToGrid w:val="0"/>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6</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1</w:t>
            </w:r>
            <w:r>
              <w:rPr>
                <w:rFonts w:hint="eastAsia" w:ascii="Times New Roman" w:hAnsi="Times New Roman" w:eastAsia="宋体" w:cs="Times New Roman"/>
                <w:sz w:val="20"/>
                <w:szCs w:val="20"/>
                <w:lang w:eastAsia="zh-CN"/>
              </w:rPr>
              <w:t>日</w:t>
            </w:r>
          </w:p>
          <w:p>
            <w:pPr>
              <w:snapToGrid w:val="0"/>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w:t>
            </w:r>
          </w:p>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6</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30</w:t>
            </w:r>
            <w:r>
              <w:rPr>
                <w:rFonts w:hint="eastAsia" w:ascii="Times New Roman" w:hAnsi="Times New Roman" w:eastAsia="宋体" w:cs="Times New Roman"/>
                <w:sz w:val="20"/>
                <w:szCs w:val="20"/>
                <w:lang w:eastAsia="zh-CN"/>
              </w:rPr>
              <w:t>日</w:t>
            </w:r>
          </w:p>
        </w:tc>
        <w:tc>
          <w:tcPr>
            <w:tcW w:w="2561" w:type="dxa"/>
            <w:tcBorders>
              <w:top w:val="dotted" w:color="auto" w:sz="4" w:space="0"/>
              <w:left w:val="single" w:color="auto" w:sz="4" w:space="0"/>
              <w:bottom w:val="dotted" w:color="auto" w:sz="4" w:space="0"/>
              <w:right w:val="single" w:color="auto" w:sz="4" w:space="0"/>
            </w:tcBorders>
            <w:vAlign w:val="center"/>
          </w:tcPr>
          <w:p>
            <w:pPr>
              <w:spacing w:after="0" w:line="240" w:lineRule="auto"/>
              <w:ind w:left="-53" w:leftChars="-24" w:right="-99" w:rightChars="-45"/>
              <w:rPr>
                <w:rFonts w:ascii="Times New Roman" w:hAnsi="Times New Roman" w:cs="Times New Roman"/>
                <w:sz w:val="20"/>
                <w:szCs w:val="20"/>
              </w:rPr>
            </w:pPr>
            <w:r>
              <w:rPr>
                <w:rFonts w:hint="eastAsia" w:ascii="Times New Roman" w:hAnsi="Times New Roman" w:eastAsia="宋体" w:cs="Times New Roman"/>
                <w:sz w:val="20"/>
                <w:szCs w:val="20"/>
                <w:lang w:eastAsia="zh-CN"/>
              </w:rPr>
              <w:t>由治安警察局举办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64" w:hRule="atLeast"/>
          <w:jc w:val="center"/>
        </w:trPr>
        <w:tc>
          <w:tcPr>
            <w:tcW w:w="3108" w:type="dxa"/>
            <w:tcBorders>
              <w:top w:val="dotted" w:color="auto" w:sz="4" w:space="0"/>
              <w:left w:val="single" w:color="auto" w:sz="4" w:space="0"/>
              <w:bottom w:val="dotted" w:color="auto" w:sz="4" w:space="0"/>
              <w:right w:val="single" w:color="auto" w:sz="4" w:space="0"/>
            </w:tcBorders>
            <w:vAlign w:val="center"/>
          </w:tcPr>
          <w:p>
            <w:pPr>
              <w:spacing w:after="0" w:line="240" w:lineRule="auto"/>
              <w:rPr>
                <w:rFonts w:ascii="Times New Roman" w:hAnsi="Times New Roman" w:cs="Times New Roman"/>
                <w:sz w:val="20"/>
                <w:szCs w:val="20"/>
              </w:rPr>
            </w:pPr>
            <w:r>
              <w:rPr>
                <w:rFonts w:ascii="Times New Roman" w:hAnsi="Times New Roman" w:eastAsia="宋体" w:cs="Times New Roman"/>
                <w:sz w:val="20"/>
                <w:szCs w:val="20"/>
                <w:lang w:eastAsia="zh-CN"/>
              </w:rPr>
              <w:t>2020</w:t>
            </w:r>
            <w:r>
              <w:rPr>
                <w:rFonts w:hint="eastAsia" w:ascii="Times New Roman" w:hAnsi="Times New Roman" w:eastAsia="宋体" w:cs="Times New Roman"/>
                <w:sz w:val="20"/>
                <w:szCs w:val="20"/>
                <w:lang w:eastAsia="zh-CN"/>
              </w:rPr>
              <w:t>年警务人员进修课程</w:t>
            </w:r>
          </w:p>
        </w:tc>
        <w:tc>
          <w:tcPr>
            <w:tcW w:w="1423"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30</w:t>
            </w:r>
          </w:p>
        </w:tc>
        <w:tc>
          <w:tcPr>
            <w:tcW w:w="1276"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7</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20</w:t>
            </w:r>
            <w:r>
              <w:rPr>
                <w:rFonts w:hint="eastAsia" w:ascii="Times New Roman" w:hAnsi="Times New Roman" w:eastAsia="宋体" w:cs="Times New Roman"/>
                <w:sz w:val="20"/>
                <w:szCs w:val="20"/>
                <w:lang w:eastAsia="zh-CN"/>
              </w:rPr>
              <w:t>日</w:t>
            </w:r>
          </w:p>
        </w:tc>
        <w:tc>
          <w:tcPr>
            <w:tcW w:w="2561" w:type="dxa"/>
            <w:tcBorders>
              <w:top w:val="dotted" w:color="auto" w:sz="4" w:space="0"/>
              <w:left w:val="single" w:color="auto" w:sz="4" w:space="0"/>
              <w:bottom w:val="dotted" w:color="auto" w:sz="4" w:space="0"/>
              <w:right w:val="single" w:color="auto" w:sz="4" w:space="0"/>
            </w:tcBorders>
            <w:vAlign w:val="center"/>
          </w:tcPr>
          <w:p>
            <w:pPr>
              <w:spacing w:after="0" w:line="240" w:lineRule="auto"/>
              <w:ind w:left="-53" w:leftChars="-24" w:right="-99" w:rightChars="-45"/>
              <w:rPr>
                <w:rFonts w:ascii="Times New Roman" w:hAnsi="Times New Roman" w:cs="Times New Roman"/>
                <w:sz w:val="20"/>
                <w:szCs w:val="20"/>
              </w:rPr>
            </w:pPr>
            <w:r>
              <w:rPr>
                <w:rFonts w:hint="eastAsia" w:ascii="Times New Roman" w:hAnsi="Times New Roman" w:eastAsia="宋体" w:cs="Times New Roman"/>
                <w:spacing w:val="10"/>
                <w:sz w:val="20"/>
                <w:szCs w:val="20"/>
                <w:lang w:eastAsia="zh-CN"/>
              </w:rPr>
              <w:t>由治安警察局主办，法务局提供支援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64" w:hRule="atLeast"/>
          <w:jc w:val="center"/>
        </w:trPr>
        <w:tc>
          <w:tcPr>
            <w:tcW w:w="3108" w:type="dxa"/>
            <w:tcBorders>
              <w:top w:val="dotted" w:color="auto" w:sz="4" w:space="0"/>
              <w:left w:val="single" w:color="auto" w:sz="4" w:space="0"/>
              <w:bottom w:val="dotted" w:color="auto" w:sz="4" w:space="0"/>
              <w:right w:val="single" w:color="auto" w:sz="4" w:space="0"/>
            </w:tcBorders>
            <w:vAlign w:val="center"/>
          </w:tcPr>
          <w:p>
            <w:pPr>
              <w:snapToGrid w:val="0"/>
              <w:spacing w:after="0" w:line="240" w:lineRule="auto"/>
              <w:rPr>
                <w:rFonts w:ascii="Times New Roman" w:hAnsi="Times New Roman" w:cs="Times New Roman"/>
                <w:sz w:val="20"/>
                <w:szCs w:val="20"/>
              </w:rPr>
            </w:pPr>
            <w:r>
              <w:rPr>
                <w:rFonts w:hint="eastAsia" w:ascii="Times New Roman" w:hAnsi="Times New Roman" w:eastAsia="宋体" w:cs="Times New Roman"/>
                <w:sz w:val="20"/>
                <w:szCs w:val="20"/>
                <w:lang w:eastAsia="zh-CN"/>
              </w:rPr>
              <w:t>『贩卖人口受害人服务</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非办公时间</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安置</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工作程序』培训课程</w:t>
            </w:r>
          </w:p>
        </w:tc>
        <w:tc>
          <w:tcPr>
            <w:tcW w:w="1423" w:type="dxa"/>
            <w:tcBorders>
              <w:top w:val="dotted" w:color="auto" w:sz="4" w:space="0"/>
              <w:left w:val="single" w:color="auto" w:sz="4" w:space="0"/>
              <w:bottom w:val="dotted" w:color="auto" w:sz="4" w:space="0"/>
              <w:right w:val="single" w:color="auto" w:sz="4" w:space="0"/>
            </w:tcBorders>
            <w:vAlign w:val="center"/>
          </w:tcPr>
          <w:p>
            <w:pPr>
              <w:snapToGrid w:val="0"/>
              <w:spacing w:after="0" w:line="240" w:lineRule="auto"/>
              <w:jc w:val="center"/>
              <w:rPr>
                <w:rFonts w:ascii="Times New Roman" w:hAnsi="Times New Roman" w:cs="Times New Roman"/>
                <w:sz w:val="20"/>
                <w:szCs w:val="20"/>
                <w:lang/>
              </w:rPr>
            </w:pPr>
            <w:r>
              <w:rPr>
                <w:rFonts w:ascii="Times New Roman" w:hAnsi="Times New Roman" w:eastAsia="宋体" w:cs="Times New Roman"/>
                <w:sz w:val="20"/>
                <w:szCs w:val="20"/>
                <w:lang w:eastAsia="zh-CN"/>
              </w:rPr>
              <w:t>19</w:t>
            </w:r>
          </w:p>
        </w:tc>
        <w:tc>
          <w:tcPr>
            <w:tcW w:w="1276" w:type="dxa"/>
            <w:tcBorders>
              <w:top w:val="dotted" w:color="auto" w:sz="4" w:space="0"/>
              <w:left w:val="single" w:color="auto" w:sz="4" w:space="0"/>
              <w:bottom w:val="dotted" w:color="auto" w:sz="4" w:space="0"/>
              <w:right w:val="single" w:color="auto" w:sz="4" w:space="0"/>
            </w:tcBorders>
            <w:vAlign w:val="center"/>
          </w:tcPr>
          <w:p>
            <w:pPr>
              <w:snapToGrid w:val="0"/>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7</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28</w:t>
            </w:r>
            <w:r>
              <w:rPr>
                <w:rFonts w:hint="eastAsia" w:ascii="Times New Roman" w:hAnsi="Times New Roman" w:eastAsia="宋体" w:cs="Times New Roman"/>
                <w:sz w:val="20"/>
                <w:szCs w:val="20"/>
                <w:lang w:eastAsia="zh-CN"/>
              </w:rPr>
              <w:t>日</w:t>
            </w:r>
          </w:p>
          <w:p>
            <w:pPr>
              <w:snapToGrid w:val="0"/>
              <w:spacing w:after="0" w:line="240" w:lineRule="auto"/>
              <w:jc w:val="center"/>
              <w:rPr>
                <w:rFonts w:ascii="Times New Roman" w:hAnsi="Times New Roman" w:cs="Times New Roman"/>
                <w:sz w:val="20"/>
                <w:szCs w:val="20"/>
              </w:rPr>
            </w:pPr>
            <w:r>
              <w:rPr>
                <w:rFonts w:hint="eastAsia" w:ascii="Times New Roman" w:hAnsi="Times New Roman" w:eastAsia="宋体" w:cs="Times New Roman"/>
                <w:sz w:val="20"/>
                <w:szCs w:val="20"/>
                <w:lang w:eastAsia="zh-CN"/>
              </w:rPr>
              <w:t>及</w:t>
            </w:r>
          </w:p>
          <w:p>
            <w:pPr>
              <w:snapToGrid w:val="0"/>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7</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31</w:t>
            </w:r>
            <w:r>
              <w:rPr>
                <w:rFonts w:hint="eastAsia" w:ascii="Times New Roman" w:hAnsi="Times New Roman" w:eastAsia="宋体" w:cs="Times New Roman"/>
                <w:sz w:val="20"/>
                <w:szCs w:val="20"/>
                <w:lang w:eastAsia="zh-CN"/>
              </w:rPr>
              <w:t>日</w:t>
            </w:r>
          </w:p>
        </w:tc>
        <w:tc>
          <w:tcPr>
            <w:tcW w:w="2561" w:type="dxa"/>
            <w:tcBorders>
              <w:top w:val="dotted" w:color="auto" w:sz="4" w:space="0"/>
              <w:left w:val="single" w:color="auto" w:sz="4" w:space="0"/>
              <w:bottom w:val="dotted" w:color="auto" w:sz="4" w:space="0"/>
              <w:right w:val="single" w:color="auto" w:sz="4" w:space="0"/>
            </w:tcBorders>
            <w:vAlign w:val="center"/>
          </w:tcPr>
          <w:p>
            <w:pPr>
              <w:snapToGrid w:val="0"/>
              <w:spacing w:after="0" w:line="240" w:lineRule="auto"/>
              <w:ind w:left="-53" w:leftChars="-24" w:right="-99" w:rightChars="-45"/>
              <w:rPr>
                <w:rFonts w:ascii="Times New Roman" w:hAnsi="Times New Roman" w:cs="Times New Roman"/>
                <w:sz w:val="20"/>
                <w:szCs w:val="20"/>
              </w:rPr>
            </w:pPr>
            <w:r>
              <w:rPr>
                <w:rFonts w:hint="eastAsia" w:ascii="Times New Roman" w:hAnsi="Times New Roman" w:eastAsia="宋体" w:cs="Times New Roman"/>
                <w:sz w:val="20"/>
                <w:szCs w:val="20"/>
                <w:lang w:eastAsia="zh-CN"/>
              </w:rPr>
              <w:t>社会工作局「</w:t>
            </w:r>
            <w:r>
              <w:rPr>
                <w:rFonts w:ascii="Times New Roman" w:hAnsi="Times New Roman" w:eastAsia="宋体" w:cs="Times New Roman"/>
                <w:sz w:val="20"/>
                <w:szCs w:val="20"/>
                <w:lang w:eastAsia="zh-CN"/>
              </w:rPr>
              <w:t>24</w:t>
            </w:r>
            <w:r>
              <w:rPr>
                <w:rFonts w:hint="eastAsia" w:ascii="Times New Roman" w:hAnsi="Times New Roman" w:eastAsia="宋体" w:cs="Times New Roman"/>
                <w:sz w:val="20"/>
                <w:szCs w:val="20"/>
                <w:lang w:eastAsia="zh-CN"/>
              </w:rPr>
              <w:t>小时紧急个案出勤队伍」人员培训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64" w:hRule="atLeast"/>
          <w:jc w:val="center"/>
        </w:trPr>
        <w:tc>
          <w:tcPr>
            <w:tcW w:w="3108" w:type="dxa"/>
            <w:tcBorders>
              <w:top w:val="dotted" w:color="auto" w:sz="4" w:space="0"/>
              <w:left w:val="single" w:color="auto" w:sz="4" w:space="0"/>
              <w:bottom w:val="dotted" w:color="auto" w:sz="4" w:space="0"/>
              <w:right w:val="single" w:color="auto" w:sz="4" w:space="0"/>
            </w:tcBorders>
            <w:vAlign w:val="center"/>
          </w:tcPr>
          <w:p>
            <w:pPr>
              <w:spacing w:after="0" w:line="240" w:lineRule="auto"/>
              <w:rPr>
                <w:rFonts w:ascii="Times New Roman" w:hAnsi="Times New Roman" w:cs="Times New Roman"/>
                <w:sz w:val="20"/>
                <w:szCs w:val="20"/>
              </w:rPr>
            </w:pPr>
            <w:r>
              <w:rPr>
                <w:rFonts w:hint="eastAsia" w:ascii="Times New Roman" w:hAnsi="Times New Roman" w:eastAsia="宋体" w:cs="Times New Roman"/>
                <w:sz w:val="20"/>
                <w:szCs w:val="20"/>
                <w:lang w:eastAsia="zh-CN"/>
              </w:rPr>
              <w:t>司法警察一等刑事侦查员晋升课程</w:t>
            </w:r>
          </w:p>
        </w:tc>
        <w:tc>
          <w:tcPr>
            <w:tcW w:w="1423"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27</w:t>
            </w:r>
          </w:p>
        </w:tc>
        <w:tc>
          <w:tcPr>
            <w:tcW w:w="1276"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7</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29</w:t>
            </w:r>
            <w:r>
              <w:rPr>
                <w:rFonts w:hint="eastAsia" w:ascii="Times New Roman" w:hAnsi="Times New Roman" w:eastAsia="宋体" w:cs="Times New Roman"/>
                <w:sz w:val="20"/>
                <w:szCs w:val="20"/>
                <w:lang w:eastAsia="zh-CN"/>
              </w:rPr>
              <w:t>日</w:t>
            </w:r>
          </w:p>
        </w:tc>
        <w:tc>
          <w:tcPr>
            <w:tcW w:w="2561" w:type="dxa"/>
            <w:tcBorders>
              <w:top w:val="dotted" w:color="auto" w:sz="4" w:space="0"/>
              <w:left w:val="single" w:color="auto" w:sz="4" w:space="0"/>
              <w:bottom w:val="dotted" w:color="auto" w:sz="4" w:space="0"/>
              <w:right w:val="single" w:color="auto" w:sz="4" w:space="0"/>
            </w:tcBorders>
            <w:vAlign w:val="center"/>
          </w:tcPr>
          <w:p>
            <w:pPr>
              <w:spacing w:after="0" w:line="240" w:lineRule="auto"/>
              <w:ind w:left="-53" w:leftChars="-24" w:right="-99" w:rightChars="-45"/>
              <w:rPr>
                <w:rFonts w:ascii="Times New Roman" w:hAnsi="Times New Roman" w:cs="Times New Roman"/>
                <w:sz w:val="20"/>
                <w:szCs w:val="20"/>
              </w:rPr>
            </w:pPr>
            <w:r>
              <w:rPr>
                <w:rFonts w:hint="eastAsia" w:ascii="Times New Roman" w:hAnsi="Times New Roman" w:eastAsia="宋体" w:cs="Times New Roman"/>
                <w:spacing w:val="10"/>
                <w:sz w:val="20"/>
                <w:szCs w:val="20"/>
                <w:lang w:eastAsia="zh-CN"/>
              </w:rPr>
              <w:t>由司法警察局主办，法务局提供支援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64" w:hRule="atLeast"/>
          <w:jc w:val="center"/>
        </w:trPr>
        <w:tc>
          <w:tcPr>
            <w:tcW w:w="3108" w:type="dxa"/>
            <w:tcBorders>
              <w:top w:val="dotted" w:color="auto" w:sz="4" w:space="0"/>
              <w:left w:val="single" w:color="auto" w:sz="4" w:space="0"/>
              <w:bottom w:val="dotted" w:color="auto" w:sz="4" w:space="0"/>
              <w:right w:val="single" w:color="auto" w:sz="4" w:space="0"/>
            </w:tcBorders>
            <w:vAlign w:val="center"/>
          </w:tcPr>
          <w:p>
            <w:pPr>
              <w:snapToGrid w:val="0"/>
              <w:spacing w:after="0" w:line="240" w:lineRule="auto"/>
              <w:rPr>
                <w:rFonts w:ascii="Times New Roman" w:hAnsi="Times New Roman" w:cs="Times New Roman"/>
                <w:sz w:val="20"/>
                <w:szCs w:val="20"/>
              </w:rPr>
            </w:pPr>
            <w:r>
              <w:rPr>
                <w:rFonts w:hint="eastAsia" w:ascii="Times New Roman" w:hAnsi="Times New Roman" w:eastAsia="宋体" w:cs="Times New Roman"/>
                <w:sz w:val="20"/>
                <w:szCs w:val="20"/>
                <w:lang w:eastAsia="zh-CN"/>
              </w:rPr>
              <w:t>警务人员持续培训</w:t>
            </w:r>
          </w:p>
          <w:p>
            <w:pPr>
              <w:spacing w:after="0" w:line="240" w:lineRule="auto"/>
              <w:rPr>
                <w:rFonts w:ascii="Times New Roman" w:hAnsi="Times New Roman" w:cs="Times New Roman"/>
                <w:sz w:val="20"/>
                <w:szCs w:val="20"/>
              </w:rPr>
            </w:pP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推行关于预防及遏止贩卖人口犯罪、受害人状况、接待技巧、保护受害人机制的培训活动</w:t>
            </w:r>
            <w:r>
              <w:rPr>
                <w:rFonts w:ascii="Times New Roman" w:hAnsi="Times New Roman" w:eastAsia="宋体" w:cs="Times New Roman"/>
                <w:sz w:val="20"/>
                <w:szCs w:val="20"/>
                <w:lang w:eastAsia="zh-CN"/>
              </w:rPr>
              <w:t>)</w:t>
            </w:r>
          </w:p>
        </w:tc>
        <w:tc>
          <w:tcPr>
            <w:tcW w:w="1423"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136</w:t>
            </w:r>
          </w:p>
        </w:tc>
        <w:tc>
          <w:tcPr>
            <w:tcW w:w="1276" w:type="dxa"/>
            <w:tcBorders>
              <w:top w:val="dotted" w:color="auto" w:sz="4" w:space="0"/>
              <w:left w:val="single" w:color="auto" w:sz="4" w:space="0"/>
              <w:bottom w:val="dotted" w:color="auto" w:sz="4" w:space="0"/>
              <w:right w:val="single" w:color="auto" w:sz="4" w:space="0"/>
            </w:tcBorders>
            <w:vAlign w:val="center"/>
          </w:tcPr>
          <w:p>
            <w:pPr>
              <w:snapToGrid w:val="0"/>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7</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1</w:t>
            </w:r>
            <w:r>
              <w:rPr>
                <w:rFonts w:hint="eastAsia" w:ascii="Times New Roman" w:hAnsi="Times New Roman" w:eastAsia="宋体" w:cs="Times New Roman"/>
                <w:sz w:val="20"/>
                <w:szCs w:val="20"/>
                <w:lang w:eastAsia="zh-CN"/>
              </w:rPr>
              <w:t>日</w:t>
            </w:r>
          </w:p>
          <w:p>
            <w:pPr>
              <w:snapToGrid w:val="0"/>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w:t>
            </w:r>
          </w:p>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7</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31</w:t>
            </w:r>
            <w:r>
              <w:rPr>
                <w:rFonts w:hint="eastAsia" w:ascii="Times New Roman" w:hAnsi="Times New Roman" w:eastAsia="宋体" w:cs="Times New Roman"/>
                <w:sz w:val="20"/>
                <w:szCs w:val="20"/>
                <w:lang w:eastAsia="zh-CN"/>
              </w:rPr>
              <w:t>日</w:t>
            </w:r>
          </w:p>
        </w:tc>
        <w:tc>
          <w:tcPr>
            <w:tcW w:w="2561" w:type="dxa"/>
            <w:tcBorders>
              <w:top w:val="dotted" w:color="auto" w:sz="4" w:space="0"/>
              <w:left w:val="single" w:color="auto" w:sz="4" w:space="0"/>
              <w:bottom w:val="dotted" w:color="auto" w:sz="4" w:space="0"/>
              <w:right w:val="single" w:color="auto" w:sz="4" w:space="0"/>
            </w:tcBorders>
            <w:vAlign w:val="center"/>
          </w:tcPr>
          <w:p>
            <w:pPr>
              <w:spacing w:after="0" w:line="240" w:lineRule="auto"/>
              <w:ind w:left="-53" w:leftChars="-24" w:right="-99" w:rightChars="-45"/>
              <w:rPr>
                <w:rFonts w:ascii="Times New Roman" w:hAnsi="Times New Roman" w:cs="Times New Roman"/>
                <w:sz w:val="20"/>
                <w:szCs w:val="20"/>
              </w:rPr>
            </w:pPr>
            <w:r>
              <w:rPr>
                <w:rFonts w:hint="eastAsia" w:ascii="Times New Roman" w:hAnsi="Times New Roman" w:eastAsia="宋体" w:cs="Times New Roman"/>
                <w:sz w:val="20"/>
                <w:szCs w:val="20"/>
                <w:lang w:eastAsia="zh-CN"/>
              </w:rPr>
              <w:t>由治安警察局举办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64" w:hRule="atLeast"/>
          <w:jc w:val="center"/>
        </w:trPr>
        <w:tc>
          <w:tcPr>
            <w:tcW w:w="3108" w:type="dxa"/>
            <w:tcBorders>
              <w:top w:val="dotted" w:color="auto" w:sz="4" w:space="0"/>
              <w:left w:val="single" w:color="auto" w:sz="4" w:space="0"/>
              <w:bottom w:val="dotted" w:color="auto" w:sz="4" w:space="0"/>
              <w:right w:val="single" w:color="auto" w:sz="4" w:space="0"/>
            </w:tcBorders>
            <w:vAlign w:val="center"/>
          </w:tcPr>
          <w:p>
            <w:pPr>
              <w:spacing w:after="0" w:line="240" w:lineRule="auto"/>
              <w:rPr>
                <w:rFonts w:ascii="Times New Roman" w:hAnsi="Times New Roman" w:cs="Times New Roman"/>
                <w:sz w:val="20"/>
                <w:szCs w:val="20"/>
              </w:rPr>
            </w:pPr>
            <w:r>
              <w:rPr>
                <w:rFonts w:ascii="Times New Roman" w:hAnsi="Times New Roman" w:eastAsia="宋体" w:cs="Times New Roman"/>
                <w:sz w:val="20"/>
                <w:szCs w:val="20"/>
                <w:lang w:eastAsia="zh-CN"/>
              </w:rPr>
              <w:t>2020</w:t>
            </w:r>
            <w:r>
              <w:rPr>
                <w:rFonts w:hint="eastAsia" w:ascii="Times New Roman" w:hAnsi="Times New Roman" w:eastAsia="宋体" w:cs="Times New Roman"/>
                <w:sz w:val="20"/>
                <w:szCs w:val="20"/>
                <w:lang w:eastAsia="zh-CN"/>
              </w:rPr>
              <w:t>年警务人员进修课程</w:t>
            </w:r>
          </w:p>
        </w:tc>
        <w:tc>
          <w:tcPr>
            <w:tcW w:w="1423"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29</w:t>
            </w:r>
          </w:p>
        </w:tc>
        <w:tc>
          <w:tcPr>
            <w:tcW w:w="1276"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8</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31</w:t>
            </w:r>
            <w:r>
              <w:rPr>
                <w:rFonts w:hint="eastAsia" w:ascii="Times New Roman" w:hAnsi="Times New Roman" w:eastAsia="宋体" w:cs="Times New Roman"/>
                <w:sz w:val="20"/>
                <w:szCs w:val="20"/>
                <w:lang w:eastAsia="zh-CN"/>
              </w:rPr>
              <w:t>日</w:t>
            </w:r>
          </w:p>
        </w:tc>
        <w:tc>
          <w:tcPr>
            <w:tcW w:w="2561" w:type="dxa"/>
            <w:tcBorders>
              <w:top w:val="dotted" w:color="auto" w:sz="4" w:space="0"/>
              <w:left w:val="single" w:color="auto" w:sz="4" w:space="0"/>
              <w:bottom w:val="dotted" w:color="auto" w:sz="4" w:space="0"/>
              <w:right w:val="single" w:color="auto" w:sz="4" w:space="0"/>
            </w:tcBorders>
            <w:vAlign w:val="center"/>
          </w:tcPr>
          <w:p>
            <w:pPr>
              <w:spacing w:after="0" w:line="240" w:lineRule="auto"/>
              <w:ind w:left="-53" w:leftChars="-24" w:right="-99" w:rightChars="-45"/>
              <w:rPr>
                <w:rFonts w:ascii="Times New Roman" w:hAnsi="Times New Roman" w:cs="Times New Roman"/>
                <w:sz w:val="20"/>
                <w:szCs w:val="20"/>
              </w:rPr>
            </w:pPr>
            <w:r>
              <w:rPr>
                <w:rFonts w:hint="eastAsia" w:ascii="Times New Roman" w:hAnsi="Times New Roman" w:eastAsia="宋体" w:cs="Times New Roman"/>
                <w:spacing w:val="10"/>
                <w:sz w:val="20"/>
                <w:szCs w:val="20"/>
                <w:lang w:eastAsia="zh-CN"/>
              </w:rPr>
              <w:t>由治安警察局主办，法务局提供支援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64" w:hRule="atLeast"/>
          <w:jc w:val="center"/>
        </w:trPr>
        <w:tc>
          <w:tcPr>
            <w:tcW w:w="3108" w:type="dxa"/>
            <w:tcBorders>
              <w:top w:val="dotted" w:color="auto" w:sz="4" w:space="0"/>
              <w:left w:val="single" w:color="auto" w:sz="4" w:space="0"/>
              <w:bottom w:val="dotted" w:color="auto" w:sz="4" w:space="0"/>
              <w:right w:val="single" w:color="auto" w:sz="4" w:space="0"/>
            </w:tcBorders>
            <w:vAlign w:val="center"/>
          </w:tcPr>
          <w:p>
            <w:pPr>
              <w:spacing w:after="0" w:line="240" w:lineRule="auto"/>
              <w:rPr>
                <w:rFonts w:ascii="Times New Roman" w:hAnsi="Times New Roman" w:cs="Times New Roman"/>
                <w:sz w:val="20"/>
                <w:szCs w:val="20"/>
              </w:rPr>
            </w:pPr>
            <w:r>
              <w:rPr>
                <w:rFonts w:ascii="Times New Roman" w:hAnsi="Times New Roman" w:eastAsia="宋体" w:cs="Times New Roman"/>
                <w:sz w:val="20"/>
                <w:szCs w:val="20"/>
                <w:lang w:eastAsia="zh-CN"/>
              </w:rPr>
              <w:t>2020</w:t>
            </w:r>
            <w:r>
              <w:rPr>
                <w:rFonts w:hint="eastAsia" w:ascii="Times New Roman" w:hAnsi="Times New Roman" w:eastAsia="宋体" w:cs="Times New Roman"/>
                <w:sz w:val="20"/>
                <w:szCs w:val="20"/>
                <w:lang w:eastAsia="zh-CN"/>
              </w:rPr>
              <w:t>年晋升副警长</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副消防区长课程之共同阶段</w:t>
            </w:r>
            <w:r>
              <w:rPr>
                <w:rFonts w:ascii="Times New Roman" w:hAnsi="Times New Roman" w:eastAsia="宋体" w:cs="Times New Roman"/>
                <w:sz w:val="20"/>
                <w:szCs w:val="20"/>
                <w:lang w:eastAsia="zh-CN"/>
              </w:rPr>
              <w:t xml:space="preserve"> (</w:t>
            </w:r>
            <w:r>
              <w:rPr>
                <w:rFonts w:hint="eastAsia" w:ascii="Times New Roman" w:hAnsi="Times New Roman" w:eastAsia="宋体" w:cs="Times New Roman"/>
                <w:sz w:val="20"/>
                <w:szCs w:val="20"/>
                <w:lang w:eastAsia="zh-CN"/>
              </w:rPr>
              <w:t>科目：警察行为与人权</w:t>
            </w:r>
            <w:r>
              <w:rPr>
                <w:rFonts w:ascii="Times New Roman" w:hAnsi="Times New Roman" w:eastAsia="宋体" w:cs="Times New Roman"/>
                <w:sz w:val="20"/>
                <w:szCs w:val="20"/>
                <w:lang w:eastAsia="zh-CN"/>
              </w:rPr>
              <w:t>)</w:t>
            </w:r>
          </w:p>
        </w:tc>
        <w:tc>
          <w:tcPr>
            <w:tcW w:w="1423"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lang/>
              </w:rPr>
            </w:pPr>
            <w:r>
              <w:rPr>
                <w:rFonts w:ascii="Times New Roman" w:hAnsi="Times New Roman" w:eastAsia="宋体" w:cs="Times New Roman"/>
                <w:sz w:val="20"/>
                <w:szCs w:val="20"/>
                <w:lang w:eastAsia="zh-CN"/>
              </w:rPr>
              <w:t>99</w:t>
            </w:r>
          </w:p>
        </w:tc>
        <w:tc>
          <w:tcPr>
            <w:tcW w:w="1276" w:type="dxa"/>
            <w:tcBorders>
              <w:top w:val="dotted" w:color="auto" w:sz="4" w:space="0"/>
              <w:left w:val="single" w:color="auto" w:sz="4" w:space="0"/>
              <w:bottom w:val="dotted" w:color="auto" w:sz="4" w:space="0"/>
              <w:right w:val="single" w:color="auto" w:sz="4" w:space="0"/>
            </w:tcBorders>
            <w:vAlign w:val="center"/>
          </w:tcPr>
          <w:p>
            <w:pPr>
              <w:snapToGrid w:val="0"/>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9</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7</w:t>
            </w:r>
            <w:r>
              <w:rPr>
                <w:rFonts w:hint="eastAsia" w:ascii="Times New Roman" w:hAnsi="Times New Roman" w:eastAsia="宋体" w:cs="Times New Roman"/>
                <w:sz w:val="20"/>
                <w:szCs w:val="20"/>
                <w:lang w:eastAsia="zh-CN"/>
              </w:rPr>
              <w:t>日</w:t>
            </w:r>
          </w:p>
          <w:p>
            <w:pPr>
              <w:snapToGrid w:val="0"/>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w:t>
            </w:r>
          </w:p>
          <w:p>
            <w:pPr>
              <w:spacing w:after="0" w:line="240" w:lineRule="auto"/>
              <w:jc w:val="center"/>
              <w:rPr>
                <w:rFonts w:ascii="Times New Roman" w:hAnsi="Times New Roman" w:cs="Times New Roman"/>
                <w:sz w:val="20"/>
                <w:szCs w:val="20"/>
                <w:lang/>
              </w:rPr>
            </w:pPr>
            <w:r>
              <w:rPr>
                <w:rFonts w:ascii="Times New Roman" w:hAnsi="Times New Roman" w:eastAsia="宋体" w:cs="Times New Roman"/>
                <w:sz w:val="20"/>
                <w:szCs w:val="20"/>
                <w:lang w:eastAsia="zh-CN"/>
              </w:rPr>
              <w:t>11</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8</w:t>
            </w:r>
            <w:r>
              <w:rPr>
                <w:rFonts w:hint="eastAsia" w:ascii="Times New Roman" w:hAnsi="Times New Roman" w:eastAsia="宋体" w:cs="Times New Roman"/>
                <w:sz w:val="20"/>
                <w:szCs w:val="20"/>
                <w:lang w:eastAsia="zh-CN"/>
              </w:rPr>
              <w:t>日</w:t>
            </w:r>
          </w:p>
        </w:tc>
        <w:tc>
          <w:tcPr>
            <w:tcW w:w="2561" w:type="dxa"/>
            <w:tcBorders>
              <w:top w:val="dotted" w:color="auto" w:sz="4" w:space="0"/>
              <w:left w:val="single" w:color="auto" w:sz="4" w:space="0"/>
              <w:bottom w:val="dotted" w:color="auto" w:sz="4" w:space="0"/>
              <w:right w:val="single" w:color="auto" w:sz="4" w:space="0"/>
            </w:tcBorders>
            <w:vAlign w:val="center"/>
          </w:tcPr>
          <w:p>
            <w:pPr>
              <w:spacing w:after="0" w:line="240" w:lineRule="auto"/>
              <w:ind w:left="-53" w:leftChars="-24" w:right="-99" w:rightChars="-45"/>
              <w:rPr>
                <w:rFonts w:ascii="Times New Roman" w:hAnsi="Times New Roman" w:cs="Times New Roman"/>
                <w:sz w:val="20"/>
                <w:szCs w:val="20"/>
                <w:lang/>
              </w:rPr>
            </w:pPr>
            <w:r>
              <w:rPr>
                <w:rFonts w:hint="eastAsia" w:ascii="Times New Roman" w:hAnsi="Times New Roman" w:eastAsia="宋体" w:cs="Times New Roman"/>
                <w:sz w:val="20"/>
                <w:szCs w:val="20"/>
                <w:lang w:eastAsia="zh-CN"/>
              </w:rPr>
              <w:t>由澳门保安部队高等学校举办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64" w:hRule="atLeast"/>
          <w:jc w:val="center"/>
        </w:trPr>
        <w:tc>
          <w:tcPr>
            <w:tcW w:w="3108" w:type="dxa"/>
            <w:tcBorders>
              <w:top w:val="dotted" w:color="auto" w:sz="4" w:space="0"/>
              <w:left w:val="single" w:color="auto" w:sz="4" w:space="0"/>
              <w:bottom w:val="dotted" w:color="auto" w:sz="4" w:space="0"/>
              <w:right w:val="single" w:color="auto" w:sz="4" w:space="0"/>
            </w:tcBorders>
            <w:vAlign w:val="center"/>
          </w:tcPr>
          <w:p>
            <w:pPr>
              <w:spacing w:after="0" w:line="240" w:lineRule="auto"/>
              <w:rPr>
                <w:rFonts w:ascii="Times New Roman" w:hAnsi="Times New Roman" w:cs="Times New Roman"/>
                <w:sz w:val="20"/>
                <w:szCs w:val="20"/>
              </w:rPr>
            </w:pPr>
            <w:r>
              <w:rPr>
                <w:rFonts w:ascii="Times New Roman" w:hAnsi="Times New Roman" w:eastAsia="宋体" w:cs="Times New Roman"/>
                <w:sz w:val="20"/>
                <w:szCs w:val="20"/>
                <w:lang w:eastAsia="zh-CN"/>
              </w:rPr>
              <w:t>2020</w:t>
            </w:r>
            <w:r>
              <w:rPr>
                <w:rFonts w:hint="eastAsia" w:ascii="Times New Roman" w:hAnsi="Times New Roman" w:eastAsia="宋体" w:cs="Times New Roman"/>
                <w:sz w:val="20"/>
                <w:szCs w:val="20"/>
                <w:lang w:eastAsia="zh-CN"/>
              </w:rPr>
              <w:t>年警务人员进修课程</w:t>
            </w:r>
          </w:p>
        </w:tc>
        <w:tc>
          <w:tcPr>
            <w:tcW w:w="1423"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28</w:t>
            </w:r>
          </w:p>
        </w:tc>
        <w:tc>
          <w:tcPr>
            <w:tcW w:w="1276"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9</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14</w:t>
            </w:r>
            <w:r>
              <w:rPr>
                <w:rFonts w:hint="eastAsia" w:ascii="Times New Roman" w:hAnsi="Times New Roman" w:eastAsia="宋体" w:cs="Times New Roman"/>
                <w:sz w:val="20"/>
                <w:szCs w:val="20"/>
                <w:lang w:eastAsia="zh-CN"/>
              </w:rPr>
              <w:t>日</w:t>
            </w:r>
          </w:p>
        </w:tc>
        <w:tc>
          <w:tcPr>
            <w:tcW w:w="2561" w:type="dxa"/>
            <w:tcBorders>
              <w:top w:val="dotted" w:color="auto" w:sz="4" w:space="0"/>
              <w:left w:val="single" w:color="auto" w:sz="4" w:space="0"/>
              <w:bottom w:val="dotted" w:color="auto" w:sz="4" w:space="0"/>
              <w:right w:val="single" w:color="auto" w:sz="4" w:space="0"/>
            </w:tcBorders>
            <w:vAlign w:val="center"/>
          </w:tcPr>
          <w:p>
            <w:pPr>
              <w:spacing w:after="0" w:line="240" w:lineRule="auto"/>
              <w:ind w:left="-53" w:leftChars="-24" w:right="-99" w:rightChars="-45"/>
              <w:rPr>
                <w:rFonts w:ascii="Times New Roman" w:hAnsi="Times New Roman" w:cs="Times New Roman"/>
                <w:sz w:val="20"/>
                <w:szCs w:val="20"/>
              </w:rPr>
            </w:pPr>
            <w:r>
              <w:rPr>
                <w:rFonts w:hint="eastAsia" w:ascii="Times New Roman" w:hAnsi="Times New Roman" w:eastAsia="宋体" w:cs="Times New Roman"/>
                <w:spacing w:val="10"/>
                <w:sz w:val="20"/>
                <w:szCs w:val="20"/>
                <w:lang w:eastAsia="zh-CN"/>
              </w:rPr>
              <w:t>由治安警察局主办，法务局提供支援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64" w:hRule="atLeast"/>
          <w:jc w:val="center"/>
        </w:trPr>
        <w:tc>
          <w:tcPr>
            <w:tcW w:w="3108" w:type="dxa"/>
            <w:tcBorders>
              <w:top w:val="dotted" w:color="auto" w:sz="4" w:space="0"/>
              <w:left w:val="single" w:color="auto" w:sz="4" w:space="0"/>
              <w:bottom w:val="dotted" w:color="auto" w:sz="4" w:space="0"/>
              <w:right w:val="single" w:color="auto" w:sz="4" w:space="0"/>
            </w:tcBorders>
            <w:vAlign w:val="center"/>
          </w:tcPr>
          <w:p>
            <w:pPr>
              <w:spacing w:after="0" w:line="240" w:lineRule="auto"/>
              <w:rPr>
                <w:rFonts w:ascii="Times New Roman" w:hAnsi="Times New Roman" w:cs="Times New Roman"/>
                <w:sz w:val="20"/>
                <w:szCs w:val="20"/>
              </w:rPr>
            </w:pPr>
            <w:r>
              <w:rPr>
                <w:rFonts w:ascii="Times New Roman" w:hAnsi="Times New Roman" w:eastAsia="宋体" w:cs="Times New Roman"/>
                <w:sz w:val="20"/>
                <w:szCs w:val="20"/>
                <w:lang w:eastAsia="zh-CN"/>
              </w:rPr>
              <w:t>2020</w:t>
            </w:r>
            <w:r>
              <w:rPr>
                <w:rFonts w:hint="eastAsia" w:ascii="Times New Roman" w:hAnsi="Times New Roman" w:eastAsia="宋体" w:cs="Times New Roman"/>
                <w:sz w:val="20"/>
                <w:szCs w:val="20"/>
                <w:lang w:eastAsia="zh-CN"/>
              </w:rPr>
              <w:t>年度首席刑事侦查员晋升专业课程</w:t>
            </w:r>
          </w:p>
        </w:tc>
        <w:tc>
          <w:tcPr>
            <w:tcW w:w="1423"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34</w:t>
            </w:r>
          </w:p>
        </w:tc>
        <w:tc>
          <w:tcPr>
            <w:tcW w:w="1276"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9</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16</w:t>
            </w:r>
            <w:r>
              <w:rPr>
                <w:rFonts w:hint="eastAsia" w:ascii="Times New Roman" w:hAnsi="Times New Roman" w:eastAsia="宋体" w:cs="Times New Roman"/>
                <w:sz w:val="20"/>
                <w:szCs w:val="20"/>
                <w:lang w:eastAsia="zh-CN"/>
              </w:rPr>
              <w:t>日</w:t>
            </w:r>
          </w:p>
        </w:tc>
        <w:tc>
          <w:tcPr>
            <w:tcW w:w="2561" w:type="dxa"/>
            <w:tcBorders>
              <w:top w:val="dotted" w:color="auto" w:sz="4" w:space="0"/>
              <w:left w:val="single" w:color="auto" w:sz="4" w:space="0"/>
              <w:bottom w:val="dotted" w:color="auto" w:sz="4" w:space="0"/>
              <w:right w:val="single" w:color="auto" w:sz="4" w:space="0"/>
            </w:tcBorders>
            <w:vAlign w:val="center"/>
          </w:tcPr>
          <w:p>
            <w:pPr>
              <w:spacing w:after="0" w:line="240" w:lineRule="auto"/>
              <w:ind w:left="-53" w:leftChars="-24" w:right="-99" w:rightChars="-45"/>
              <w:rPr>
                <w:rFonts w:ascii="Times New Roman" w:hAnsi="Times New Roman" w:cs="Times New Roman"/>
                <w:sz w:val="20"/>
                <w:szCs w:val="20"/>
              </w:rPr>
            </w:pPr>
            <w:r>
              <w:rPr>
                <w:rFonts w:hint="eastAsia" w:ascii="Times New Roman" w:hAnsi="Times New Roman" w:eastAsia="宋体" w:cs="Times New Roman"/>
                <w:spacing w:val="10"/>
                <w:sz w:val="20"/>
                <w:szCs w:val="20"/>
                <w:lang w:eastAsia="zh-CN"/>
              </w:rPr>
              <w:t>由司法警察局主办，法务局提供支援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64" w:hRule="atLeast"/>
          <w:jc w:val="center"/>
        </w:trPr>
        <w:tc>
          <w:tcPr>
            <w:tcW w:w="3108" w:type="dxa"/>
            <w:tcBorders>
              <w:top w:val="dotted" w:color="auto" w:sz="4" w:space="0"/>
              <w:left w:val="single" w:color="auto" w:sz="4" w:space="0"/>
              <w:bottom w:val="dotted" w:color="auto" w:sz="4" w:space="0"/>
              <w:right w:val="single" w:color="auto" w:sz="4" w:space="0"/>
            </w:tcBorders>
            <w:vAlign w:val="center"/>
          </w:tcPr>
          <w:p>
            <w:pPr>
              <w:spacing w:after="0" w:line="240" w:lineRule="auto"/>
              <w:rPr>
                <w:rFonts w:ascii="Times New Roman" w:hAnsi="Times New Roman" w:cs="Times New Roman"/>
                <w:sz w:val="20"/>
                <w:szCs w:val="20"/>
              </w:rPr>
            </w:pPr>
            <w:r>
              <w:rPr>
                <w:rFonts w:ascii="Times New Roman" w:hAnsi="Times New Roman" w:eastAsia="宋体" w:cs="Times New Roman"/>
                <w:sz w:val="20"/>
                <w:szCs w:val="20"/>
                <w:lang w:eastAsia="zh-CN"/>
              </w:rPr>
              <w:t>2020</w:t>
            </w:r>
            <w:r>
              <w:rPr>
                <w:rFonts w:hint="eastAsia" w:ascii="Times New Roman" w:hAnsi="Times New Roman" w:eastAsia="宋体" w:cs="Times New Roman"/>
                <w:sz w:val="20"/>
                <w:szCs w:val="20"/>
                <w:lang w:eastAsia="zh-CN"/>
              </w:rPr>
              <w:t>年晋升警长课程</w:t>
            </w:r>
          </w:p>
        </w:tc>
        <w:tc>
          <w:tcPr>
            <w:tcW w:w="1423"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30</w:t>
            </w:r>
          </w:p>
        </w:tc>
        <w:tc>
          <w:tcPr>
            <w:tcW w:w="1276"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9</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18</w:t>
            </w:r>
            <w:r>
              <w:rPr>
                <w:rFonts w:hint="eastAsia" w:ascii="Times New Roman" w:hAnsi="Times New Roman" w:eastAsia="宋体" w:cs="Times New Roman"/>
                <w:sz w:val="20"/>
                <w:szCs w:val="20"/>
                <w:lang w:eastAsia="zh-CN"/>
              </w:rPr>
              <w:t>日</w:t>
            </w:r>
          </w:p>
        </w:tc>
        <w:tc>
          <w:tcPr>
            <w:tcW w:w="2561" w:type="dxa"/>
            <w:tcBorders>
              <w:top w:val="dotted" w:color="auto" w:sz="4" w:space="0"/>
              <w:left w:val="single" w:color="auto" w:sz="4" w:space="0"/>
              <w:bottom w:val="dotted" w:color="auto" w:sz="4" w:space="0"/>
              <w:right w:val="single" w:color="auto" w:sz="4" w:space="0"/>
            </w:tcBorders>
            <w:vAlign w:val="center"/>
          </w:tcPr>
          <w:p>
            <w:pPr>
              <w:spacing w:after="0" w:line="240" w:lineRule="auto"/>
              <w:ind w:left="-53" w:leftChars="-24" w:right="-99" w:rightChars="-45"/>
              <w:rPr>
                <w:rFonts w:ascii="Times New Roman" w:hAnsi="Times New Roman" w:cs="Times New Roman"/>
                <w:sz w:val="20"/>
                <w:szCs w:val="20"/>
              </w:rPr>
            </w:pPr>
            <w:r>
              <w:rPr>
                <w:rFonts w:hint="eastAsia" w:ascii="Times New Roman" w:hAnsi="Times New Roman" w:eastAsia="宋体" w:cs="Times New Roman"/>
                <w:spacing w:val="10"/>
                <w:sz w:val="20"/>
                <w:szCs w:val="20"/>
                <w:lang w:eastAsia="zh-CN"/>
              </w:rPr>
              <w:t>由治安警察局主办，法务局提供支援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64" w:hRule="atLeast"/>
          <w:jc w:val="center"/>
        </w:trPr>
        <w:tc>
          <w:tcPr>
            <w:tcW w:w="3108" w:type="dxa"/>
            <w:tcBorders>
              <w:top w:val="dotted" w:color="auto" w:sz="4" w:space="0"/>
              <w:left w:val="single" w:color="auto" w:sz="4" w:space="0"/>
              <w:bottom w:val="dotted" w:color="auto" w:sz="4" w:space="0"/>
              <w:right w:val="single" w:color="auto" w:sz="4" w:space="0"/>
            </w:tcBorders>
            <w:vAlign w:val="center"/>
          </w:tcPr>
          <w:p>
            <w:pPr>
              <w:snapToGrid w:val="0"/>
              <w:spacing w:after="0" w:line="240" w:lineRule="auto"/>
              <w:rPr>
                <w:rFonts w:ascii="Times New Roman" w:hAnsi="Times New Roman" w:cs="Times New Roman"/>
                <w:sz w:val="20"/>
                <w:szCs w:val="20"/>
              </w:rPr>
            </w:pPr>
            <w:r>
              <w:rPr>
                <w:rFonts w:hint="eastAsia" w:ascii="Times New Roman" w:hAnsi="Times New Roman" w:eastAsia="宋体" w:cs="Times New Roman"/>
                <w:spacing w:val="20"/>
                <w:sz w:val="20"/>
                <w:szCs w:val="20"/>
                <w:lang w:eastAsia="zh-CN"/>
              </w:rPr>
              <w:t>《职业介绍所业务法》内部培训</w:t>
            </w:r>
          </w:p>
        </w:tc>
        <w:tc>
          <w:tcPr>
            <w:tcW w:w="1423" w:type="dxa"/>
            <w:tcBorders>
              <w:top w:val="dotted" w:color="auto" w:sz="4" w:space="0"/>
              <w:left w:val="single" w:color="auto" w:sz="4" w:space="0"/>
              <w:bottom w:val="dotted" w:color="auto" w:sz="4" w:space="0"/>
              <w:right w:val="single" w:color="auto" w:sz="4" w:space="0"/>
            </w:tcBorders>
            <w:vAlign w:val="center"/>
          </w:tcPr>
          <w:p>
            <w:pPr>
              <w:snapToGrid w:val="0"/>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161</w:t>
            </w:r>
          </w:p>
        </w:tc>
        <w:tc>
          <w:tcPr>
            <w:tcW w:w="1276" w:type="dxa"/>
            <w:tcBorders>
              <w:top w:val="dotted" w:color="auto" w:sz="4" w:space="0"/>
              <w:left w:val="single" w:color="auto" w:sz="4" w:space="0"/>
              <w:bottom w:val="dotted" w:color="auto" w:sz="4" w:space="0"/>
              <w:right w:val="single" w:color="auto" w:sz="4" w:space="0"/>
            </w:tcBorders>
            <w:vAlign w:val="center"/>
          </w:tcPr>
          <w:p>
            <w:pPr>
              <w:snapToGrid w:val="0"/>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9</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28</w:t>
            </w:r>
            <w:r>
              <w:rPr>
                <w:rFonts w:hint="eastAsia" w:ascii="Times New Roman" w:hAnsi="Times New Roman" w:eastAsia="宋体" w:cs="Times New Roman"/>
                <w:sz w:val="20"/>
                <w:szCs w:val="20"/>
                <w:lang w:eastAsia="zh-CN"/>
              </w:rPr>
              <w:t>日</w:t>
            </w:r>
          </w:p>
          <w:p>
            <w:pPr>
              <w:snapToGrid w:val="0"/>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w:t>
            </w:r>
          </w:p>
          <w:p>
            <w:pPr>
              <w:snapToGrid w:val="0"/>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9</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29</w:t>
            </w:r>
            <w:r>
              <w:rPr>
                <w:rFonts w:hint="eastAsia" w:ascii="Times New Roman" w:hAnsi="Times New Roman" w:eastAsia="宋体" w:cs="Times New Roman"/>
                <w:sz w:val="20"/>
                <w:szCs w:val="20"/>
                <w:lang w:eastAsia="zh-CN"/>
              </w:rPr>
              <w:t>日</w:t>
            </w:r>
          </w:p>
        </w:tc>
        <w:tc>
          <w:tcPr>
            <w:tcW w:w="2561" w:type="dxa"/>
            <w:tcBorders>
              <w:top w:val="dotted" w:color="auto" w:sz="4" w:space="0"/>
              <w:left w:val="single" w:color="auto" w:sz="4" w:space="0"/>
              <w:bottom w:val="dotted" w:color="auto" w:sz="4" w:space="0"/>
              <w:right w:val="single" w:color="auto" w:sz="4" w:space="0"/>
            </w:tcBorders>
            <w:vAlign w:val="center"/>
          </w:tcPr>
          <w:p>
            <w:pPr>
              <w:snapToGrid w:val="0"/>
              <w:spacing w:after="0" w:line="240" w:lineRule="auto"/>
              <w:ind w:left="-53" w:leftChars="-24" w:right="-99" w:rightChars="-45"/>
              <w:rPr>
                <w:rFonts w:ascii="Times New Roman" w:hAnsi="Times New Roman" w:cs="Times New Roman"/>
                <w:sz w:val="20"/>
                <w:szCs w:val="20"/>
              </w:rPr>
            </w:pPr>
            <w:r>
              <w:rPr>
                <w:rFonts w:hint="eastAsia" w:ascii="Times New Roman" w:hAnsi="Times New Roman" w:eastAsia="宋体" w:cs="Times New Roman"/>
                <w:sz w:val="20"/>
                <w:szCs w:val="20"/>
                <w:lang w:eastAsia="zh-CN"/>
              </w:rPr>
              <w:t>共</w:t>
            </w:r>
            <w:r>
              <w:rPr>
                <w:rFonts w:ascii="Times New Roman" w:hAnsi="Times New Roman" w:eastAsia="宋体" w:cs="Times New Roman"/>
                <w:sz w:val="20"/>
                <w:szCs w:val="20"/>
                <w:lang w:eastAsia="zh-CN"/>
              </w:rPr>
              <w:t>3</w:t>
            </w:r>
            <w:r>
              <w:rPr>
                <w:rFonts w:hint="eastAsia" w:ascii="Times New Roman" w:hAnsi="Times New Roman" w:eastAsia="宋体" w:cs="Times New Roman"/>
                <w:sz w:val="20"/>
                <w:szCs w:val="20"/>
                <w:lang w:eastAsia="zh-CN"/>
              </w:rPr>
              <w:t>场，由劳工事务局举办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64" w:hRule="atLeast"/>
          <w:jc w:val="center"/>
        </w:trPr>
        <w:tc>
          <w:tcPr>
            <w:tcW w:w="3108" w:type="dxa"/>
            <w:tcBorders>
              <w:top w:val="dotted" w:color="auto" w:sz="4" w:space="0"/>
              <w:left w:val="single" w:color="auto" w:sz="4" w:space="0"/>
              <w:bottom w:val="dotted" w:color="auto" w:sz="4" w:space="0"/>
              <w:right w:val="single" w:color="auto" w:sz="4" w:space="0"/>
            </w:tcBorders>
            <w:vAlign w:val="center"/>
          </w:tcPr>
          <w:p>
            <w:pPr>
              <w:spacing w:after="0" w:line="240" w:lineRule="auto"/>
              <w:rPr>
                <w:rFonts w:ascii="Times New Roman" w:hAnsi="Times New Roman" w:cs="Times New Roman"/>
                <w:sz w:val="20"/>
                <w:szCs w:val="20"/>
              </w:rPr>
            </w:pPr>
            <w:r>
              <w:rPr>
                <w:rFonts w:ascii="Times New Roman" w:hAnsi="Times New Roman" w:eastAsia="宋体" w:cs="Times New Roman"/>
                <w:sz w:val="20"/>
                <w:szCs w:val="20"/>
                <w:lang w:eastAsia="zh-CN"/>
              </w:rPr>
              <w:t>2020</w:t>
            </w:r>
            <w:r>
              <w:rPr>
                <w:rFonts w:hint="eastAsia" w:ascii="Times New Roman" w:hAnsi="Times New Roman" w:eastAsia="宋体" w:cs="Times New Roman"/>
                <w:sz w:val="20"/>
                <w:szCs w:val="20"/>
                <w:lang w:eastAsia="zh-CN"/>
              </w:rPr>
              <w:t>年度首席刑事侦查员晋升专业课程</w:t>
            </w:r>
          </w:p>
        </w:tc>
        <w:tc>
          <w:tcPr>
            <w:tcW w:w="1423"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lang/>
              </w:rPr>
            </w:pPr>
            <w:r>
              <w:rPr>
                <w:rFonts w:ascii="Times New Roman" w:hAnsi="Times New Roman" w:eastAsia="宋体" w:cs="Times New Roman"/>
                <w:sz w:val="20"/>
                <w:szCs w:val="20"/>
                <w:lang w:eastAsia="zh-CN"/>
              </w:rPr>
              <w:t>36</w:t>
            </w:r>
          </w:p>
        </w:tc>
        <w:tc>
          <w:tcPr>
            <w:tcW w:w="1276"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10</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8</w:t>
            </w:r>
            <w:r>
              <w:rPr>
                <w:rFonts w:hint="eastAsia" w:ascii="Times New Roman" w:hAnsi="Times New Roman" w:eastAsia="宋体" w:cs="Times New Roman"/>
                <w:sz w:val="20"/>
                <w:szCs w:val="20"/>
                <w:lang w:eastAsia="zh-CN"/>
              </w:rPr>
              <w:t>日</w:t>
            </w:r>
          </w:p>
        </w:tc>
        <w:tc>
          <w:tcPr>
            <w:tcW w:w="2561" w:type="dxa"/>
            <w:tcBorders>
              <w:top w:val="dotted" w:color="auto" w:sz="4" w:space="0"/>
              <w:left w:val="single" w:color="auto" w:sz="4" w:space="0"/>
              <w:bottom w:val="dotted" w:color="auto" w:sz="4" w:space="0"/>
              <w:right w:val="single" w:color="auto" w:sz="4" w:space="0"/>
            </w:tcBorders>
            <w:vAlign w:val="center"/>
          </w:tcPr>
          <w:p>
            <w:pPr>
              <w:spacing w:after="0" w:line="240" w:lineRule="auto"/>
              <w:ind w:left="-53" w:leftChars="-24" w:right="-99" w:rightChars="-45"/>
              <w:rPr>
                <w:rFonts w:ascii="Times New Roman" w:hAnsi="Times New Roman" w:cs="Times New Roman"/>
                <w:sz w:val="20"/>
                <w:szCs w:val="20"/>
              </w:rPr>
            </w:pPr>
            <w:r>
              <w:rPr>
                <w:rFonts w:hint="eastAsia" w:ascii="Times New Roman" w:hAnsi="Times New Roman" w:eastAsia="宋体" w:cs="Times New Roman"/>
                <w:spacing w:val="10"/>
                <w:sz w:val="20"/>
                <w:szCs w:val="20"/>
                <w:lang w:eastAsia="zh-CN"/>
              </w:rPr>
              <w:t>由司法警察局主办，法务局提供支援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64" w:hRule="atLeast"/>
          <w:jc w:val="center"/>
        </w:trPr>
        <w:tc>
          <w:tcPr>
            <w:tcW w:w="3108" w:type="dxa"/>
            <w:tcBorders>
              <w:top w:val="dotted" w:color="auto" w:sz="4" w:space="0"/>
              <w:left w:val="single" w:color="auto" w:sz="4" w:space="0"/>
              <w:bottom w:val="dotted" w:color="auto" w:sz="4" w:space="0"/>
              <w:right w:val="single" w:color="auto" w:sz="4" w:space="0"/>
            </w:tcBorders>
            <w:vAlign w:val="center"/>
          </w:tcPr>
          <w:p>
            <w:pPr>
              <w:spacing w:after="0" w:line="240" w:lineRule="auto"/>
              <w:rPr>
                <w:rFonts w:ascii="Times New Roman" w:hAnsi="Times New Roman" w:cs="Times New Roman"/>
                <w:sz w:val="20"/>
                <w:szCs w:val="20"/>
              </w:rPr>
            </w:pPr>
            <w:r>
              <w:rPr>
                <w:rFonts w:hint="eastAsia" w:ascii="Times New Roman" w:hAnsi="Times New Roman" w:eastAsia="宋体" w:cs="Times New Roman"/>
                <w:sz w:val="20"/>
                <w:szCs w:val="20"/>
                <w:lang w:eastAsia="zh-CN"/>
              </w:rPr>
              <w:t>晋升关务督察培训课程</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科目︰警务技术</w:t>
            </w:r>
            <w:r>
              <w:rPr>
                <w:rFonts w:ascii="Times New Roman" w:hAnsi="Times New Roman" w:eastAsia="宋体" w:cs="Times New Roman"/>
                <w:sz w:val="20"/>
                <w:szCs w:val="20"/>
                <w:lang w:eastAsia="zh-CN"/>
              </w:rPr>
              <w:t>)</w:t>
            </w:r>
          </w:p>
        </w:tc>
        <w:tc>
          <w:tcPr>
            <w:tcW w:w="1423"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12</w:t>
            </w:r>
          </w:p>
        </w:tc>
        <w:tc>
          <w:tcPr>
            <w:tcW w:w="1276" w:type="dxa"/>
            <w:tcBorders>
              <w:top w:val="dotted" w:color="auto" w:sz="4" w:space="0"/>
              <w:left w:val="single" w:color="auto" w:sz="4" w:space="0"/>
              <w:bottom w:val="dotted" w:color="auto" w:sz="4" w:space="0"/>
              <w:right w:val="single" w:color="auto" w:sz="4" w:space="0"/>
            </w:tcBorders>
            <w:vAlign w:val="center"/>
          </w:tcPr>
          <w:p>
            <w:pPr>
              <w:snapToGrid w:val="0"/>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10</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11</w:t>
            </w:r>
            <w:r>
              <w:rPr>
                <w:rFonts w:hint="eastAsia" w:ascii="Times New Roman" w:hAnsi="Times New Roman" w:eastAsia="宋体" w:cs="Times New Roman"/>
                <w:sz w:val="20"/>
                <w:szCs w:val="20"/>
                <w:lang w:eastAsia="zh-CN"/>
              </w:rPr>
              <w:t>日</w:t>
            </w:r>
          </w:p>
          <w:p>
            <w:pPr>
              <w:snapToGrid w:val="0"/>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w:t>
            </w:r>
          </w:p>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12</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16</w:t>
            </w:r>
            <w:r>
              <w:rPr>
                <w:rFonts w:hint="eastAsia" w:ascii="Times New Roman" w:hAnsi="Times New Roman" w:eastAsia="宋体" w:cs="Times New Roman"/>
                <w:sz w:val="20"/>
                <w:szCs w:val="20"/>
                <w:lang w:eastAsia="zh-CN"/>
              </w:rPr>
              <w:t>日</w:t>
            </w:r>
          </w:p>
        </w:tc>
        <w:tc>
          <w:tcPr>
            <w:tcW w:w="2561" w:type="dxa"/>
            <w:tcBorders>
              <w:top w:val="dotted" w:color="auto" w:sz="4" w:space="0"/>
              <w:left w:val="single" w:color="auto" w:sz="4" w:space="0"/>
              <w:bottom w:val="dotted" w:color="auto" w:sz="4" w:space="0"/>
              <w:right w:val="single" w:color="auto" w:sz="4" w:space="0"/>
            </w:tcBorders>
            <w:vAlign w:val="center"/>
          </w:tcPr>
          <w:p>
            <w:pPr>
              <w:spacing w:after="0" w:line="240" w:lineRule="auto"/>
              <w:ind w:left="-53" w:leftChars="-24" w:right="-99" w:rightChars="-45"/>
              <w:rPr>
                <w:rFonts w:ascii="Times New Roman" w:hAnsi="Times New Roman" w:cs="Times New Roman"/>
                <w:sz w:val="20"/>
                <w:szCs w:val="20"/>
              </w:rPr>
            </w:pPr>
            <w:r>
              <w:rPr>
                <w:rFonts w:hint="eastAsia" w:ascii="Times New Roman" w:hAnsi="Times New Roman" w:eastAsia="宋体" w:cs="Times New Roman"/>
                <w:sz w:val="20"/>
                <w:szCs w:val="20"/>
                <w:lang w:eastAsia="zh-CN"/>
              </w:rPr>
              <w:t>由澳门海关举办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64" w:hRule="atLeast"/>
          <w:jc w:val="center"/>
        </w:trPr>
        <w:tc>
          <w:tcPr>
            <w:tcW w:w="3108" w:type="dxa"/>
            <w:tcBorders>
              <w:top w:val="dotted" w:color="auto" w:sz="4" w:space="0"/>
              <w:left w:val="single" w:color="auto" w:sz="4" w:space="0"/>
              <w:bottom w:val="dotted" w:color="auto" w:sz="4" w:space="0"/>
              <w:right w:val="single" w:color="auto" w:sz="4" w:space="0"/>
            </w:tcBorders>
            <w:vAlign w:val="center"/>
          </w:tcPr>
          <w:p>
            <w:pPr>
              <w:spacing w:after="0" w:line="240" w:lineRule="auto"/>
              <w:rPr>
                <w:rFonts w:ascii="Times New Roman" w:hAnsi="Times New Roman" w:cs="Times New Roman"/>
                <w:sz w:val="20"/>
                <w:szCs w:val="20"/>
              </w:rPr>
            </w:pPr>
            <w:r>
              <w:rPr>
                <w:rFonts w:ascii="Times New Roman" w:hAnsi="Times New Roman" w:eastAsia="宋体" w:cs="Times New Roman"/>
                <w:sz w:val="20"/>
                <w:szCs w:val="20"/>
                <w:lang w:eastAsia="zh-CN"/>
              </w:rPr>
              <w:t>2020</w:t>
            </w:r>
            <w:r>
              <w:rPr>
                <w:rFonts w:hint="eastAsia" w:ascii="Times New Roman" w:hAnsi="Times New Roman" w:eastAsia="宋体" w:cs="Times New Roman"/>
                <w:sz w:val="20"/>
                <w:szCs w:val="20"/>
                <w:lang w:eastAsia="zh-CN"/>
              </w:rPr>
              <w:t>年警务人员进修课程</w:t>
            </w:r>
          </w:p>
        </w:tc>
        <w:tc>
          <w:tcPr>
            <w:tcW w:w="1423"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29</w:t>
            </w:r>
          </w:p>
        </w:tc>
        <w:tc>
          <w:tcPr>
            <w:tcW w:w="1276" w:type="dxa"/>
            <w:tcBorders>
              <w:top w:val="dotted" w:color="auto" w:sz="4" w:space="0"/>
              <w:left w:val="single" w:color="auto" w:sz="4" w:space="0"/>
              <w:bottom w:val="dotted" w:color="auto" w:sz="4" w:space="0"/>
              <w:right w:val="single" w:color="auto" w:sz="4" w:space="0"/>
            </w:tcBorders>
            <w:vAlign w:val="center"/>
          </w:tcPr>
          <w:p>
            <w:pPr>
              <w:snapToGrid w:val="0"/>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10</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12</w:t>
            </w:r>
            <w:r>
              <w:rPr>
                <w:rFonts w:hint="eastAsia" w:ascii="Times New Roman" w:hAnsi="Times New Roman" w:eastAsia="宋体" w:cs="Times New Roman"/>
                <w:sz w:val="20"/>
                <w:szCs w:val="20"/>
                <w:lang w:eastAsia="zh-CN"/>
              </w:rPr>
              <w:t>日</w:t>
            </w:r>
          </w:p>
        </w:tc>
        <w:tc>
          <w:tcPr>
            <w:tcW w:w="2561" w:type="dxa"/>
            <w:tcBorders>
              <w:top w:val="dotted" w:color="auto" w:sz="4" w:space="0"/>
              <w:left w:val="single" w:color="auto" w:sz="4" w:space="0"/>
              <w:bottom w:val="dotted" w:color="auto" w:sz="4" w:space="0"/>
              <w:right w:val="single" w:color="auto" w:sz="4" w:space="0"/>
            </w:tcBorders>
            <w:vAlign w:val="center"/>
          </w:tcPr>
          <w:p>
            <w:pPr>
              <w:spacing w:after="0" w:line="240" w:lineRule="auto"/>
              <w:ind w:left="-53" w:leftChars="-24" w:right="-99" w:rightChars="-45"/>
              <w:rPr>
                <w:rFonts w:ascii="Times New Roman" w:hAnsi="Times New Roman" w:cs="Times New Roman"/>
                <w:sz w:val="20"/>
                <w:szCs w:val="20"/>
              </w:rPr>
            </w:pPr>
            <w:r>
              <w:rPr>
                <w:rFonts w:hint="eastAsia" w:ascii="Times New Roman" w:hAnsi="Times New Roman" w:eastAsia="宋体" w:cs="Times New Roman"/>
                <w:spacing w:val="10"/>
                <w:sz w:val="20"/>
                <w:szCs w:val="20"/>
                <w:lang w:eastAsia="zh-CN"/>
              </w:rPr>
              <w:t>由治安警察局主办，法务局提供支援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64" w:hRule="atLeast"/>
          <w:jc w:val="center"/>
        </w:trPr>
        <w:tc>
          <w:tcPr>
            <w:tcW w:w="3108" w:type="dxa"/>
            <w:tcBorders>
              <w:top w:val="dotted" w:color="auto" w:sz="4" w:space="0"/>
              <w:left w:val="single" w:color="auto" w:sz="4" w:space="0"/>
              <w:bottom w:val="dotted" w:color="auto" w:sz="4" w:space="0"/>
              <w:right w:val="single" w:color="auto" w:sz="4" w:space="0"/>
            </w:tcBorders>
            <w:vAlign w:val="center"/>
          </w:tcPr>
          <w:p>
            <w:pPr>
              <w:spacing w:after="0" w:line="240" w:lineRule="auto"/>
              <w:rPr>
                <w:rFonts w:ascii="Times New Roman" w:hAnsi="Times New Roman" w:cs="Times New Roman"/>
                <w:sz w:val="20"/>
                <w:szCs w:val="20"/>
              </w:rPr>
            </w:pPr>
            <w:r>
              <w:rPr>
                <w:rFonts w:hint="eastAsia" w:ascii="Times New Roman" w:hAnsi="Times New Roman" w:eastAsia="宋体" w:cs="Times New Roman"/>
                <w:sz w:val="20"/>
                <w:szCs w:val="20"/>
                <w:lang w:eastAsia="zh-CN"/>
              </w:rPr>
              <w:t>就业服务指导员培训课程</w:t>
            </w:r>
          </w:p>
        </w:tc>
        <w:tc>
          <w:tcPr>
            <w:tcW w:w="1423"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191</w:t>
            </w:r>
          </w:p>
        </w:tc>
        <w:tc>
          <w:tcPr>
            <w:tcW w:w="1276"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lang/>
              </w:rPr>
            </w:pPr>
            <w:r>
              <w:rPr>
                <w:rFonts w:ascii="Times New Roman" w:hAnsi="Times New Roman" w:eastAsia="宋体" w:cs="Times New Roman"/>
                <w:sz w:val="20"/>
                <w:szCs w:val="20"/>
                <w:lang w:eastAsia="zh-CN"/>
              </w:rPr>
              <w:t>10</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14</w:t>
            </w:r>
            <w:r>
              <w:rPr>
                <w:rFonts w:hint="eastAsia" w:ascii="Times New Roman" w:hAnsi="Times New Roman" w:eastAsia="宋体" w:cs="Times New Roman"/>
                <w:sz w:val="20"/>
                <w:szCs w:val="20"/>
                <w:lang w:eastAsia="zh-CN"/>
              </w:rPr>
              <w:t>日</w:t>
            </w:r>
          </w:p>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w:t>
            </w:r>
          </w:p>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12</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11</w:t>
            </w:r>
            <w:r>
              <w:rPr>
                <w:rFonts w:hint="eastAsia" w:ascii="Times New Roman" w:hAnsi="Times New Roman" w:eastAsia="宋体" w:cs="Times New Roman"/>
                <w:sz w:val="20"/>
                <w:szCs w:val="20"/>
                <w:lang w:eastAsia="zh-CN"/>
              </w:rPr>
              <w:t>日</w:t>
            </w:r>
          </w:p>
        </w:tc>
        <w:tc>
          <w:tcPr>
            <w:tcW w:w="2561" w:type="dxa"/>
            <w:tcBorders>
              <w:top w:val="dotted" w:color="auto" w:sz="4" w:space="0"/>
              <w:left w:val="single" w:color="auto" w:sz="4" w:space="0"/>
              <w:bottom w:val="dotted" w:color="auto" w:sz="4" w:space="0"/>
              <w:right w:val="single" w:color="auto" w:sz="4" w:space="0"/>
            </w:tcBorders>
            <w:vAlign w:val="center"/>
          </w:tcPr>
          <w:p>
            <w:pPr>
              <w:spacing w:after="0" w:line="240" w:lineRule="auto"/>
              <w:ind w:left="-53" w:leftChars="-24" w:right="-99" w:rightChars="-45"/>
              <w:rPr>
                <w:rFonts w:ascii="Times New Roman" w:hAnsi="Times New Roman" w:cs="Times New Roman"/>
                <w:sz w:val="20"/>
                <w:szCs w:val="20"/>
              </w:rPr>
            </w:pPr>
            <w:r>
              <w:rPr>
                <w:rFonts w:hint="eastAsia" w:ascii="Times New Roman" w:hAnsi="Times New Roman" w:eastAsia="宋体" w:cs="Times New Roman"/>
                <w:sz w:val="20"/>
                <w:szCs w:val="20"/>
                <w:lang w:eastAsia="zh-CN"/>
              </w:rPr>
              <w:t>共</w:t>
            </w:r>
            <w:r>
              <w:rPr>
                <w:rFonts w:ascii="Times New Roman" w:hAnsi="Times New Roman" w:eastAsia="宋体" w:cs="Times New Roman"/>
                <w:sz w:val="20"/>
                <w:szCs w:val="20"/>
                <w:lang w:eastAsia="zh-CN"/>
              </w:rPr>
              <w:t>10</w:t>
            </w:r>
            <w:r>
              <w:rPr>
                <w:rFonts w:hint="eastAsia" w:ascii="Times New Roman" w:hAnsi="Times New Roman" w:eastAsia="宋体" w:cs="Times New Roman"/>
                <w:sz w:val="20"/>
                <w:szCs w:val="20"/>
                <w:lang w:eastAsia="zh-CN"/>
              </w:rPr>
              <w:t>班，由劳工事务局举办，</w:t>
            </w:r>
            <w:r>
              <w:rPr>
                <w:rFonts w:hint="eastAsia" w:ascii="Times New Roman" w:hAnsi="Times New Roman" w:eastAsia="宋体" w:cs="Times New Roman"/>
                <w:spacing w:val="10"/>
                <w:sz w:val="20"/>
                <w:szCs w:val="20"/>
                <w:lang w:eastAsia="zh-CN"/>
              </w:rPr>
              <w:t>法务局提供支援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64" w:hRule="atLeast"/>
          <w:jc w:val="center"/>
        </w:trPr>
        <w:tc>
          <w:tcPr>
            <w:tcW w:w="3108" w:type="dxa"/>
            <w:tcBorders>
              <w:top w:val="dotted" w:color="auto" w:sz="4" w:space="0"/>
              <w:left w:val="single" w:color="auto" w:sz="4" w:space="0"/>
              <w:bottom w:val="dotted" w:color="auto" w:sz="4" w:space="0"/>
              <w:right w:val="single" w:color="auto" w:sz="4" w:space="0"/>
            </w:tcBorders>
            <w:vAlign w:val="center"/>
          </w:tcPr>
          <w:p>
            <w:pPr>
              <w:snapToGrid w:val="0"/>
              <w:spacing w:after="0" w:line="240" w:lineRule="auto"/>
              <w:rPr>
                <w:rFonts w:ascii="Times New Roman" w:hAnsi="Times New Roman" w:cs="Times New Roman"/>
                <w:sz w:val="20"/>
                <w:szCs w:val="20"/>
              </w:rPr>
            </w:pPr>
            <w:r>
              <w:rPr>
                <w:rFonts w:hint="eastAsia" w:ascii="Times New Roman" w:hAnsi="Times New Roman" w:eastAsia="宋体" w:cs="Times New Roman"/>
                <w:sz w:val="20"/>
                <w:szCs w:val="20"/>
                <w:lang w:eastAsia="zh-CN"/>
              </w:rPr>
              <w:t>警务人员持续培训</w:t>
            </w:r>
          </w:p>
          <w:p>
            <w:pPr>
              <w:spacing w:after="0" w:line="240" w:lineRule="auto"/>
              <w:rPr>
                <w:rFonts w:ascii="Times New Roman" w:hAnsi="Times New Roman" w:cs="Times New Roman"/>
                <w:sz w:val="20"/>
                <w:szCs w:val="20"/>
              </w:rPr>
            </w:pP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推行关于预防及遏止贩卖人口犯罪、受害人状况、接待技巧、保护受害人机制的培训活动</w:t>
            </w:r>
            <w:r>
              <w:rPr>
                <w:rFonts w:ascii="Times New Roman" w:hAnsi="Times New Roman" w:eastAsia="宋体" w:cs="Times New Roman"/>
                <w:sz w:val="20"/>
                <w:szCs w:val="20"/>
                <w:lang w:eastAsia="zh-CN"/>
              </w:rPr>
              <w:t>)</w:t>
            </w:r>
          </w:p>
        </w:tc>
        <w:tc>
          <w:tcPr>
            <w:tcW w:w="1423"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50</w:t>
            </w:r>
          </w:p>
        </w:tc>
        <w:tc>
          <w:tcPr>
            <w:tcW w:w="1276"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lang/>
              </w:rPr>
            </w:pPr>
            <w:r>
              <w:rPr>
                <w:rFonts w:ascii="Times New Roman" w:hAnsi="Times New Roman" w:eastAsia="宋体" w:cs="Times New Roman"/>
                <w:sz w:val="20"/>
                <w:szCs w:val="20"/>
                <w:lang w:eastAsia="zh-CN"/>
              </w:rPr>
              <w:t>10</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19</w:t>
            </w:r>
            <w:r>
              <w:rPr>
                <w:rFonts w:hint="eastAsia" w:ascii="Times New Roman" w:hAnsi="Times New Roman" w:eastAsia="宋体" w:cs="Times New Roman"/>
                <w:sz w:val="20"/>
                <w:szCs w:val="20"/>
                <w:lang w:eastAsia="zh-CN"/>
              </w:rPr>
              <w:t>日</w:t>
            </w:r>
          </w:p>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w:t>
            </w:r>
          </w:p>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10</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31</w:t>
            </w:r>
            <w:r>
              <w:rPr>
                <w:rFonts w:hint="eastAsia" w:ascii="Times New Roman" w:hAnsi="Times New Roman" w:eastAsia="宋体" w:cs="Times New Roman"/>
                <w:sz w:val="20"/>
                <w:szCs w:val="20"/>
                <w:lang w:eastAsia="zh-CN"/>
              </w:rPr>
              <w:t>日</w:t>
            </w:r>
          </w:p>
        </w:tc>
        <w:tc>
          <w:tcPr>
            <w:tcW w:w="2561" w:type="dxa"/>
            <w:tcBorders>
              <w:top w:val="dotted" w:color="auto" w:sz="4" w:space="0"/>
              <w:left w:val="single" w:color="auto" w:sz="4" w:space="0"/>
              <w:bottom w:val="dotted" w:color="auto" w:sz="4" w:space="0"/>
              <w:right w:val="single" w:color="auto" w:sz="4" w:space="0"/>
            </w:tcBorders>
            <w:vAlign w:val="center"/>
          </w:tcPr>
          <w:p>
            <w:pPr>
              <w:spacing w:after="0" w:line="240" w:lineRule="auto"/>
              <w:ind w:left="-53" w:leftChars="-24" w:right="-99" w:rightChars="-45"/>
              <w:rPr>
                <w:rFonts w:ascii="Times New Roman" w:hAnsi="Times New Roman" w:cs="Times New Roman"/>
                <w:sz w:val="20"/>
                <w:szCs w:val="20"/>
              </w:rPr>
            </w:pPr>
            <w:r>
              <w:rPr>
                <w:rFonts w:hint="eastAsia" w:ascii="Times New Roman" w:hAnsi="Times New Roman" w:eastAsia="宋体" w:cs="Times New Roman"/>
                <w:sz w:val="20"/>
                <w:szCs w:val="20"/>
                <w:lang w:eastAsia="zh-CN"/>
              </w:rPr>
              <w:t>由治安警察局举办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64" w:hRule="atLeast"/>
          <w:jc w:val="center"/>
        </w:trPr>
        <w:tc>
          <w:tcPr>
            <w:tcW w:w="3108" w:type="dxa"/>
            <w:tcBorders>
              <w:top w:val="dotted" w:color="auto" w:sz="4" w:space="0"/>
              <w:left w:val="single" w:color="auto" w:sz="4" w:space="0"/>
              <w:bottom w:val="dotted" w:color="auto" w:sz="4" w:space="0"/>
              <w:right w:val="single" w:color="auto" w:sz="4" w:space="0"/>
            </w:tcBorders>
            <w:vAlign w:val="center"/>
          </w:tcPr>
          <w:p>
            <w:pPr>
              <w:spacing w:after="0" w:line="240" w:lineRule="auto"/>
              <w:rPr>
                <w:rFonts w:ascii="Times New Roman" w:hAnsi="Times New Roman" w:cs="Times New Roman"/>
                <w:sz w:val="20"/>
                <w:szCs w:val="20"/>
              </w:rPr>
            </w:pPr>
            <w:r>
              <w:rPr>
                <w:rFonts w:hint="eastAsia" w:ascii="Times New Roman" w:hAnsi="Times New Roman" w:eastAsia="宋体" w:cs="Times New Roman"/>
                <w:sz w:val="20"/>
                <w:szCs w:val="20"/>
                <w:lang w:eastAsia="zh-CN"/>
              </w:rPr>
              <w:t>第</w:t>
            </w:r>
            <w:r>
              <w:rPr>
                <w:rFonts w:ascii="Times New Roman" w:hAnsi="Times New Roman" w:eastAsia="宋体" w:cs="Times New Roman"/>
                <w:sz w:val="20"/>
                <w:szCs w:val="20"/>
                <w:lang w:eastAsia="zh-CN"/>
              </w:rPr>
              <w:t>29</w:t>
            </w:r>
            <w:r>
              <w:rPr>
                <w:rFonts w:hint="eastAsia" w:ascii="Times New Roman" w:hAnsi="Times New Roman" w:eastAsia="宋体" w:cs="Times New Roman"/>
                <w:sz w:val="20"/>
                <w:szCs w:val="20"/>
                <w:lang w:eastAsia="zh-CN"/>
              </w:rPr>
              <w:t>届保安学员课程</w:t>
            </w:r>
          </w:p>
        </w:tc>
        <w:tc>
          <w:tcPr>
            <w:tcW w:w="1423"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164</w:t>
            </w:r>
          </w:p>
        </w:tc>
        <w:tc>
          <w:tcPr>
            <w:tcW w:w="1276"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lang/>
              </w:rPr>
            </w:pPr>
            <w:r>
              <w:rPr>
                <w:rFonts w:ascii="Times New Roman" w:hAnsi="Times New Roman" w:eastAsia="宋体" w:cs="Times New Roman"/>
                <w:sz w:val="20"/>
                <w:szCs w:val="20"/>
                <w:lang w:eastAsia="zh-CN"/>
              </w:rPr>
              <w:t>11</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4</w:t>
            </w:r>
            <w:r>
              <w:rPr>
                <w:rFonts w:hint="eastAsia" w:ascii="Times New Roman" w:hAnsi="Times New Roman" w:eastAsia="宋体" w:cs="Times New Roman"/>
                <w:sz w:val="20"/>
                <w:szCs w:val="20"/>
                <w:lang w:eastAsia="zh-CN"/>
              </w:rPr>
              <w:t>日</w:t>
            </w:r>
          </w:p>
          <w:p>
            <w:pPr>
              <w:spacing w:after="0" w:line="240" w:lineRule="auto"/>
              <w:jc w:val="center"/>
              <w:rPr>
                <w:rFonts w:ascii="Times New Roman" w:hAnsi="Times New Roman" w:cs="Times New Roman"/>
                <w:sz w:val="20"/>
                <w:szCs w:val="20"/>
                <w:lang/>
              </w:rPr>
            </w:pPr>
            <w:r>
              <w:rPr>
                <w:rFonts w:ascii="Times New Roman" w:hAnsi="Times New Roman" w:eastAsia="宋体" w:cs="Times New Roman"/>
                <w:sz w:val="20"/>
                <w:szCs w:val="20"/>
                <w:lang w:eastAsia="zh-CN"/>
              </w:rPr>
              <w:t>–</w:t>
            </w:r>
          </w:p>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11</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5</w:t>
            </w:r>
            <w:r>
              <w:rPr>
                <w:rFonts w:hint="eastAsia" w:ascii="Times New Roman" w:hAnsi="Times New Roman" w:eastAsia="宋体" w:cs="Times New Roman"/>
                <w:sz w:val="20"/>
                <w:szCs w:val="20"/>
                <w:lang w:eastAsia="zh-CN"/>
              </w:rPr>
              <w:t>日</w:t>
            </w:r>
          </w:p>
        </w:tc>
        <w:tc>
          <w:tcPr>
            <w:tcW w:w="2561" w:type="dxa"/>
            <w:tcBorders>
              <w:top w:val="dotted" w:color="auto" w:sz="4" w:space="0"/>
              <w:left w:val="single" w:color="auto" w:sz="4" w:space="0"/>
              <w:bottom w:val="dotted" w:color="auto" w:sz="4" w:space="0"/>
              <w:right w:val="single" w:color="auto" w:sz="4" w:space="0"/>
            </w:tcBorders>
            <w:vAlign w:val="center"/>
          </w:tcPr>
          <w:p>
            <w:pPr>
              <w:spacing w:after="0" w:line="240" w:lineRule="auto"/>
              <w:ind w:left="-53" w:leftChars="-24" w:right="-99" w:rightChars="-45"/>
              <w:rPr>
                <w:rFonts w:ascii="Times New Roman" w:hAnsi="Times New Roman" w:cs="Times New Roman"/>
                <w:sz w:val="20"/>
                <w:szCs w:val="20"/>
              </w:rPr>
            </w:pPr>
            <w:r>
              <w:rPr>
                <w:rFonts w:hint="eastAsia" w:ascii="Times New Roman" w:hAnsi="Times New Roman" w:eastAsia="宋体" w:cs="Times New Roman"/>
                <w:sz w:val="20"/>
                <w:szCs w:val="20"/>
                <w:lang w:eastAsia="zh-CN"/>
              </w:rPr>
              <w:t>共</w:t>
            </w:r>
            <w:r>
              <w:rPr>
                <w:rFonts w:ascii="Times New Roman" w:hAnsi="Times New Roman" w:eastAsia="宋体" w:cs="Times New Roman"/>
                <w:sz w:val="20"/>
                <w:szCs w:val="20"/>
                <w:lang w:eastAsia="zh-CN"/>
              </w:rPr>
              <w:t>2</w:t>
            </w:r>
            <w:r>
              <w:rPr>
                <w:rFonts w:hint="eastAsia" w:ascii="Times New Roman" w:hAnsi="Times New Roman" w:eastAsia="宋体" w:cs="Times New Roman"/>
                <w:sz w:val="20"/>
                <w:szCs w:val="20"/>
                <w:lang w:eastAsia="zh-CN"/>
              </w:rPr>
              <w:t>班，由澳门保安部队高等学校举办，法务局协办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804" w:hRule="atLeast"/>
          <w:jc w:val="center"/>
        </w:trPr>
        <w:tc>
          <w:tcPr>
            <w:tcW w:w="3108" w:type="dxa"/>
            <w:tcBorders>
              <w:top w:val="dotted" w:color="auto" w:sz="4" w:space="0"/>
              <w:left w:val="single" w:color="auto" w:sz="4" w:space="0"/>
              <w:bottom w:val="dotted" w:color="auto" w:sz="4" w:space="0"/>
              <w:right w:val="single" w:color="auto" w:sz="4" w:space="0"/>
            </w:tcBorders>
            <w:vAlign w:val="center"/>
          </w:tcPr>
          <w:p>
            <w:pPr>
              <w:spacing w:after="0" w:line="240" w:lineRule="auto"/>
              <w:rPr>
                <w:rFonts w:ascii="Times New Roman" w:hAnsi="Times New Roman" w:cs="Times New Roman"/>
                <w:sz w:val="20"/>
                <w:szCs w:val="20"/>
              </w:rPr>
            </w:pPr>
            <w:r>
              <w:rPr>
                <w:rFonts w:ascii="Times New Roman" w:hAnsi="Times New Roman" w:eastAsia="宋体" w:cs="Times New Roman"/>
                <w:sz w:val="20"/>
                <w:szCs w:val="20"/>
                <w:lang w:eastAsia="zh-CN"/>
              </w:rPr>
              <w:t>2020</w:t>
            </w:r>
            <w:r>
              <w:rPr>
                <w:rFonts w:hint="eastAsia" w:ascii="Times New Roman" w:hAnsi="Times New Roman" w:eastAsia="宋体" w:cs="Times New Roman"/>
                <w:sz w:val="20"/>
                <w:szCs w:val="20"/>
                <w:lang w:eastAsia="zh-CN"/>
              </w:rPr>
              <w:t>年警务人员进修课程</w:t>
            </w:r>
          </w:p>
        </w:tc>
        <w:tc>
          <w:tcPr>
            <w:tcW w:w="1423"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28</w:t>
            </w:r>
          </w:p>
        </w:tc>
        <w:tc>
          <w:tcPr>
            <w:tcW w:w="1276"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11</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9</w:t>
            </w:r>
            <w:r>
              <w:rPr>
                <w:rFonts w:hint="eastAsia" w:ascii="Times New Roman" w:hAnsi="Times New Roman" w:eastAsia="宋体" w:cs="Times New Roman"/>
                <w:sz w:val="20"/>
                <w:szCs w:val="20"/>
                <w:lang w:eastAsia="zh-CN"/>
              </w:rPr>
              <w:t>日</w:t>
            </w:r>
          </w:p>
        </w:tc>
        <w:tc>
          <w:tcPr>
            <w:tcW w:w="2561" w:type="dxa"/>
            <w:tcBorders>
              <w:top w:val="dotted" w:color="auto" w:sz="4" w:space="0"/>
              <w:left w:val="single" w:color="auto" w:sz="4" w:space="0"/>
              <w:bottom w:val="dotted" w:color="auto" w:sz="4" w:space="0"/>
              <w:right w:val="single" w:color="auto" w:sz="4" w:space="0"/>
            </w:tcBorders>
            <w:vAlign w:val="center"/>
          </w:tcPr>
          <w:p>
            <w:pPr>
              <w:spacing w:after="0" w:line="240" w:lineRule="auto"/>
              <w:ind w:left="-53" w:leftChars="-24" w:right="-99" w:rightChars="-45"/>
              <w:rPr>
                <w:rFonts w:ascii="Times New Roman" w:hAnsi="Times New Roman" w:cs="Times New Roman"/>
                <w:sz w:val="20"/>
                <w:szCs w:val="20"/>
              </w:rPr>
            </w:pPr>
            <w:r>
              <w:rPr>
                <w:rFonts w:hint="eastAsia" w:ascii="Times New Roman" w:hAnsi="Times New Roman" w:eastAsia="宋体" w:cs="Times New Roman"/>
                <w:spacing w:val="10"/>
                <w:sz w:val="20"/>
                <w:szCs w:val="20"/>
                <w:lang w:eastAsia="zh-CN"/>
              </w:rPr>
              <w:t>由治安警察局主办，法务局提供支援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3108" w:type="dxa"/>
            <w:tcBorders>
              <w:top w:val="dotted" w:color="auto" w:sz="4" w:space="0"/>
              <w:left w:val="single" w:color="auto" w:sz="4" w:space="0"/>
              <w:bottom w:val="dotted" w:color="auto" w:sz="4" w:space="0"/>
              <w:right w:val="single" w:color="auto" w:sz="4" w:space="0"/>
            </w:tcBorders>
            <w:vAlign w:val="center"/>
          </w:tcPr>
          <w:p>
            <w:pPr>
              <w:spacing w:after="0" w:line="240" w:lineRule="auto"/>
              <w:rPr>
                <w:rFonts w:ascii="Times New Roman" w:hAnsi="Times New Roman" w:cs="Times New Roman"/>
                <w:sz w:val="20"/>
                <w:szCs w:val="20"/>
              </w:rPr>
            </w:pPr>
            <w:r>
              <w:rPr>
                <w:rFonts w:ascii="Times New Roman" w:hAnsi="Times New Roman" w:eastAsia="宋体" w:cs="Times New Roman"/>
                <w:sz w:val="20"/>
                <w:szCs w:val="20"/>
                <w:lang w:eastAsia="zh-CN"/>
              </w:rPr>
              <w:t>2020</w:t>
            </w:r>
            <w:r>
              <w:rPr>
                <w:rFonts w:hint="eastAsia" w:ascii="Times New Roman" w:hAnsi="Times New Roman" w:eastAsia="宋体" w:cs="Times New Roman"/>
                <w:sz w:val="20"/>
                <w:szCs w:val="20"/>
                <w:lang w:eastAsia="zh-CN"/>
              </w:rPr>
              <w:t>年晋升首席警员</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首席消防员课程之共同阶段</w:t>
            </w:r>
            <w:r>
              <w:rPr>
                <w:rFonts w:ascii="Times New Roman" w:hAnsi="Times New Roman" w:eastAsia="宋体" w:cs="Times New Roman"/>
                <w:sz w:val="20"/>
                <w:szCs w:val="20"/>
                <w:lang w:eastAsia="zh-CN"/>
              </w:rPr>
              <w:t xml:space="preserve"> (</w:t>
            </w:r>
            <w:r>
              <w:rPr>
                <w:rFonts w:hint="eastAsia" w:ascii="Times New Roman" w:hAnsi="Times New Roman" w:eastAsia="宋体" w:cs="Times New Roman"/>
                <w:sz w:val="20"/>
                <w:szCs w:val="20"/>
                <w:lang w:eastAsia="zh-CN"/>
              </w:rPr>
              <w:t>科目：警察行为与人权</w:t>
            </w:r>
            <w:r>
              <w:rPr>
                <w:rFonts w:ascii="Times New Roman" w:hAnsi="Times New Roman" w:eastAsia="宋体" w:cs="Times New Roman"/>
                <w:sz w:val="20"/>
                <w:szCs w:val="20"/>
                <w:lang w:eastAsia="zh-CN"/>
              </w:rPr>
              <w:t>)</w:t>
            </w:r>
          </w:p>
        </w:tc>
        <w:tc>
          <w:tcPr>
            <w:tcW w:w="1423"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lang/>
              </w:rPr>
            </w:pPr>
            <w:r>
              <w:rPr>
                <w:rFonts w:ascii="Times New Roman" w:hAnsi="Times New Roman" w:eastAsia="宋体" w:cs="Times New Roman"/>
                <w:sz w:val="20"/>
                <w:szCs w:val="20"/>
                <w:lang w:eastAsia="zh-CN"/>
              </w:rPr>
              <w:t>181</w:t>
            </w:r>
          </w:p>
        </w:tc>
        <w:tc>
          <w:tcPr>
            <w:tcW w:w="1276"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lang/>
              </w:rPr>
            </w:pPr>
            <w:r>
              <w:rPr>
                <w:rFonts w:ascii="Times New Roman" w:hAnsi="Times New Roman" w:eastAsia="宋体" w:cs="Times New Roman"/>
                <w:sz w:val="20"/>
                <w:szCs w:val="20"/>
                <w:lang w:eastAsia="zh-CN"/>
              </w:rPr>
              <w:t>2020</w:t>
            </w:r>
            <w:r>
              <w:rPr>
                <w:rFonts w:hint="eastAsia" w:ascii="Times New Roman" w:hAnsi="Times New Roman" w:eastAsia="宋体" w:cs="Times New Roman"/>
                <w:sz w:val="20"/>
                <w:szCs w:val="20"/>
                <w:lang w:eastAsia="zh-CN"/>
              </w:rPr>
              <w:t>年</w:t>
            </w:r>
            <w:r>
              <w:rPr>
                <w:rFonts w:ascii="Times New Roman" w:hAnsi="Times New Roman" w:eastAsia="宋体" w:cs="Times New Roman"/>
                <w:sz w:val="20"/>
                <w:szCs w:val="20"/>
                <w:lang w:eastAsia="zh-CN"/>
              </w:rPr>
              <w:t>11</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30</w:t>
            </w:r>
            <w:r>
              <w:rPr>
                <w:rFonts w:hint="eastAsia" w:ascii="Times New Roman" w:hAnsi="Times New Roman" w:eastAsia="宋体" w:cs="Times New Roman"/>
                <w:sz w:val="20"/>
                <w:szCs w:val="20"/>
                <w:lang w:eastAsia="zh-CN"/>
              </w:rPr>
              <w:t>日</w:t>
            </w:r>
          </w:p>
          <w:p>
            <w:pPr>
              <w:spacing w:after="0" w:line="240" w:lineRule="auto"/>
              <w:jc w:val="center"/>
              <w:rPr>
                <w:rFonts w:ascii="Times New Roman" w:hAnsi="Times New Roman" w:cs="Times New Roman"/>
                <w:sz w:val="20"/>
                <w:szCs w:val="20"/>
                <w:lang/>
              </w:rPr>
            </w:pPr>
            <w:r>
              <w:rPr>
                <w:rFonts w:ascii="Times New Roman" w:hAnsi="Times New Roman" w:eastAsia="宋体" w:cs="Times New Roman"/>
                <w:sz w:val="20"/>
                <w:szCs w:val="20"/>
                <w:lang w:eastAsia="zh-CN"/>
              </w:rPr>
              <w:t>–</w:t>
            </w:r>
          </w:p>
          <w:p>
            <w:pPr>
              <w:spacing w:after="0" w:line="240" w:lineRule="auto"/>
              <w:jc w:val="center"/>
              <w:rPr>
                <w:rFonts w:ascii="Times New Roman" w:hAnsi="Times New Roman" w:cs="Times New Roman"/>
                <w:sz w:val="20"/>
                <w:szCs w:val="20"/>
                <w:lang/>
              </w:rPr>
            </w:pPr>
            <w:r>
              <w:rPr>
                <w:rFonts w:ascii="Times New Roman" w:hAnsi="Times New Roman" w:eastAsia="宋体" w:cs="Times New Roman"/>
                <w:sz w:val="20"/>
                <w:szCs w:val="20"/>
                <w:lang w:eastAsia="zh-CN"/>
              </w:rPr>
              <w:t>2021</w:t>
            </w:r>
            <w:r>
              <w:rPr>
                <w:rFonts w:hint="eastAsia" w:ascii="Times New Roman" w:hAnsi="Times New Roman" w:eastAsia="宋体" w:cs="Times New Roman"/>
                <w:sz w:val="20"/>
                <w:szCs w:val="20"/>
                <w:lang w:eastAsia="zh-CN"/>
              </w:rPr>
              <w:t>年</w:t>
            </w:r>
            <w:r>
              <w:rPr>
                <w:rFonts w:ascii="Times New Roman" w:hAnsi="Times New Roman" w:eastAsia="宋体" w:cs="Times New Roman"/>
                <w:sz w:val="20"/>
                <w:szCs w:val="20"/>
                <w:lang w:eastAsia="zh-CN"/>
              </w:rPr>
              <w:t>1</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24</w:t>
            </w:r>
            <w:r>
              <w:rPr>
                <w:rFonts w:hint="eastAsia" w:ascii="Times New Roman" w:hAnsi="Times New Roman" w:eastAsia="宋体" w:cs="Times New Roman"/>
                <w:sz w:val="20"/>
                <w:szCs w:val="20"/>
                <w:lang w:eastAsia="zh-CN"/>
              </w:rPr>
              <w:t>日</w:t>
            </w:r>
          </w:p>
        </w:tc>
        <w:tc>
          <w:tcPr>
            <w:tcW w:w="2561" w:type="dxa"/>
            <w:tcBorders>
              <w:top w:val="dotted" w:color="auto" w:sz="4" w:space="0"/>
              <w:left w:val="single" w:color="auto" w:sz="4" w:space="0"/>
              <w:bottom w:val="dotted" w:color="auto" w:sz="4" w:space="0"/>
              <w:right w:val="single" w:color="auto" w:sz="4" w:space="0"/>
            </w:tcBorders>
            <w:vAlign w:val="center"/>
          </w:tcPr>
          <w:p>
            <w:pPr>
              <w:spacing w:after="0" w:line="240" w:lineRule="auto"/>
              <w:ind w:left="-53" w:leftChars="-24" w:right="-99" w:rightChars="-45"/>
              <w:rPr>
                <w:rFonts w:ascii="Times New Roman" w:hAnsi="Times New Roman" w:cs="Times New Roman"/>
                <w:sz w:val="20"/>
                <w:szCs w:val="20"/>
              </w:rPr>
            </w:pPr>
            <w:r>
              <w:rPr>
                <w:rFonts w:hint="eastAsia" w:ascii="Times New Roman" w:hAnsi="Times New Roman" w:eastAsia="宋体" w:cs="Times New Roman"/>
                <w:sz w:val="20"/>
                <w:szCs w:val="20"/>
                <w:lang w:eastAsia="zh-CN"/>
              </w:rPr>
              <w:t>由澳门保安部队高等学校举办，法务局协办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3108" w:type="dxa"/>
            <w:tcBorders>
              <w:top w:val="dotted" w:color="auto" w:sz="4" w:space="0"/>
              <w:left w:val="single" w:color="auto" w:sz="4" w:space="0"/>
              <w:bottom w:val="dotted" w:color="auto" w:sz="4" w:space="0"/>
              <w:right w:val="single" w:color="auto" w:sz="4" w:space="0"/>
            </w:tcBorders>
            <w:vAlign w:val="center"/>
          </w:tcPr>
          <w:p>
            <w:pPr>
              <w:snapToGrid w:val="0"/>
              <w:spacing w:after="0" w:line="240" w:lineRule="auto"/>
              <w:rPr>
                <w:rFonts w:ascii="Times New Roman" w:hAnsi="Times New Roman" w:cs="Times New Roman"/>
                <w:sz w:val="20"/>
                <w:szCs w:val="20"/>
              </w:rPr>
            </w:pPr>
            <w:r>
              <w:rPr>
                <w:rFonts w:hint="eastAsia" w:ascii="Times New Roman" w:hAnsi="Times New Roman" w:eastAsia="宋体" w:cs="Times New Roman"/>
                <w:sz w:val="20"/>
                <w:szCs w:val="20"/>
                <w:lang w:eastAsia="zh-CN"/>
              </w:rPr>
              <w:t>警务人员持续培训</w:t>
            </w:r>
          </w:p>
          <w:p>
            <w:pPr>
              <w:spacing w:after="0" w:line="240" w:lineRule="auto"/>
              <w:rPr>
                <w:rFonts w:ascii="Times New Roman" w:hAnsi="Times New Roman" w:cs="Times New Roman"/>
                <w:sz w:val="20"/>
                <w:szCs w:val="20"/>
              </w:rPr>
            </w:pP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推行关于预防及遏止贩卖人口犯罪、受害人状况、接待技巧、保护受害人机制的培训活动</w:t>
            </w:r>
            <w:r>
              <w:rPr>
                <w:rFonts w:ascii="Times New Roman" w:hAnsi="Times New Roman" w:eastAsia="宋体" w:cs="Times New Roman"/>
                <w:sz w:val="20"/>
                <w:szCs w:val="20"/>
                <w:lang w:eastAsia="zh-CN"/>
              </w:rPr>
              <w:t>)</w:t>
            </w:r>
          </w:p>
        </w:tc>
        <w:tc>
          <w:tcPr>
            <w:tcW w:w="1423"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77</w:t>
            </w:r>
          </w:p>
        </w:tc>
        <w:tc>
          <w:tcPr>
            <w:tcW w:w="1276"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lang/>
              </w:rPr>
            </w:pPr>
            <w:r>
              <w:rPr>
                <w:rFonts w:ascii="Times New Roman" w:hAnsi="Times New Roman" w:eastAsia="宋体" w:cs="Times New Roman"/>
                <w:sz w:val="20"/>
                <w:szCs w:val="20"/>
                <w:lang w:eastAsia="zh-CN"/>
              </w:rPr>
              <w:t>11</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1</w:t>
            </w:r>
            <w:r>
              <w:rPr>
                <w:rFonts w:hint="eastAsia" w:ascii="Times New Roman" w:hAnsi="Times New Roman" w:eastAsia="宋体" w:cs="Times New Roman"/>
                <w:sz w:val="20"/>
                <w:szCs w:val="20"/>
                <w:lang w:eastAsia="zh-CN"/>
              </w:rPr>
              <w:t>日</w:t>
            </w:r>
          </w:p>
          <w:p>
            <w:pPr>
              <w:spacing w:after="0" w:line="240" w:lineRule="auto"/>
              <w:jc w:val="center"/>
              <w:rPr>
                <w:rFonts w:ascii="Times New Roman" w:hAnsi="Times New Roman" w:cs="Times New Roman"/>
                <w:sz w:val="20"/>
                <w:szCs w:val="20"/>
                <w:lang/>
              </w:rPr>
            </w:pPr>
            <w:r>
              <w:rPr>
                <w:rFonts w:ascii="Times New Roman" w:hAnsi="Times New Roman" w:eastAsia="宋体" w:cs="Times New Roman"/>
                <w:sz w:val="20"/>
                <w:szCs w:val="20"/>
                <w:lang w:eastAsia="zh-CN"/>
              </w:rPr>
              <w:t>–</w:t>
            </w:r>
          </w:p>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11</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30</w:t>
            </w:r>
            <w:r>
              <w:rPr>
                <w:rFonts w:hint="eastAsia" w:ascii="Times New Roman" w:hAnsi="Times New Roman" w:eastAsia="宋体" w:cs="Times New Roman"/>
                <w:sz w:val="20"/>
                <w:szCs w:val="20"/>
                <w:lang w:eastAsia="zh-CN"/>
              </w:rPr>
              <w:t>日</w:t>
            </w:r>
          </w:p>
        </w:tc>
        <w:tc>
          <w:tcPr>
            <w:tcW w:w="2561" w:type="dxa"/>
            <w:tcBorders>
              <w:top w:val="dotted" w:color="auto" w:sz="4" w:space="0"/>
              <w:left w:val="single" w:color="auto" w:sz="4" w:space="0"/>
              <w:bottom w:val="dotted" w:color="auto" w:sz="4" w:space="0"/>
              <w:right w:val="single" w:color="auto" w:sz="4" w:space="0"/>
            </w:tcBorders>
            <w:vAlign w:val="center"/>
          </w:tcPr>
          <w:p>
            <w:pPr>
              <w:spacing w:after="0" w:line="240" w:lineRule="auto"/>
              <w:ind w:left="-53" w:leftChars="-24" w:right="-99" w:rightChars="-45"/>
              <w:rPr>
                <w:rFonts w:ascii="Times New Roman" w:hAnsi="Times New Roman" w:cs="Times New Roman"/>
                <w:sz w:val="20"/>
                <w:szCs w:val="20"/>
              </w:rPr>
            </w:pPr>
            <w:r>
              <w:rPr>
                <w:rFonts w:hint="eastAsia" w:ascii="Times New Roman" w:hAnsi="Times New Roman" w:eastAsia="宋体" w:cs="Times New Roman"/>
                <w:sz w:val="20"/>
                <w:szCs w:val="20"/>
                <w:lang w:eastAsia="zh-CN"/>
              </w:rPr>
              <w:t>由治安警察局举办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3108" w:type="dxa"/>
            <w:tcBorders>
              <w:top w:val="dotted" w:color="auto" w:sz="4" w:space="0"/>
              <w:left w:val="single" w:color="auto" w:sz="4" w:space="0"/>
              <w:bottom w:val="dotted" w:color="auto" w:sz="4" w:space="0"/>
              <w:right w:val="single" w:color="auto" w:sz="4" w:space="0"/>
            </w:tcBorders>
            <w:vAlign w:val="center"/>
          </w:tcPr>
          <w:p>
            <w:pPr>
              <w:snapToGrid w:val="0"/>
              <w:spacing w:after="0" w:line="240" w:lineRule="auto"/>
              <w:rPr>
                <w:rFonts w:ascii="Times New Roman" w:hAnsi="Times New Roman" w:cs="Times New Roman"/>
                <w:sz w:val="20"/>
                <w:szCs w:val="20"/>
              </w:rPr>
            </w:pPr>
            <w:r>
              <w:rPr>
                <w:rFonts w:hint="eastAsia" w:ascii="Times New Roman" w:hAnsi="Times New Roman" w:eastAsia="宋体" w:cs="Times New Roman"/>
                <w:sz w:val="20"/>
                <w:szCs w:val="20"/>
                <w:lang w:eastAsia="zh-CN"/>
              </w:rPr>
              <w:t>『贩卖人口受害人服务</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非办公时间</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安置</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工作程序』培训课程</w:t>
            </w:r>
          </w:p>
        </w:tc>
        <w:tc>
          <w:tcPr>
            <w:tcW w:w="1423" w:type="dxa"/>
            <w:tcBorders>
              <w:top w:val="dotted" w:color="auto" w:sz="4" w:space="0"/>
              <w:left w:val="single" w:color="auto" w:sz="4" w:space="0"/>
              <w:bottom w:val="dotted" w:color="auto" w:sz="4" w:space="0"/>
              <w:right w:val="single" w:color="auto" w:sz="4" w:space="0"/>
            </w:tcBorders>
            <w:vAlign w:val="center"/>
          </w:tcPr>
          <w:p>
            <w:pPr>
              <w:snapToGrid w:val="0"/>
              <w:spacing w:after="0" w:line="240" w:lineRule="auto"/>
              <w:jc w:val="center"/>
              <w:rPr>
                <w:rFonts w:ascii="Times New Roman" w:hAnsi="Times New Roman" w:cs="Times New Roman"/>
                <w:sz w:val="20"/>
                <w:szCs w:val="20"/>
                <w:lang/>
              </w:rPr>
            </w:pPr>
            <w:r>
              <w:rPr>
                <w:rFonts w:ascii="Times New Roman" w:hAnsi="Times New Roman" w:eastAsia="宋体" w:cs="Times New Roman"/>
                <w:sz w:val="20"/>
                <w:szCs w:val="20"/>
                <w:lang w:eastAsia="zh-CN"/>
              </w:rPr>
              <w:t>27</w:t>
            </w:r>
          </w:p>
        </w:tc>
        <w:tc>
          <w:tcPr>
            <w:tcW w:w="1276" w:type="dxa"/>
            <w:tcBorders>
              <w:top w:val="dotted" w:color="auto" w:sz="4" w:space="0"/>
              <w:left w:val="single" w:color="auto" w:sz="4" w:space="0"/>
              <w:bottom w:val="dotted" w:color="auto" w:sz="4" w:space="0"/>
              <w:right w:val="single" w:color="auto" w:sz="4" w:space="0"/>
            </w:tcBorders>
            <w:vAlign w:val="center"/>
          </w:tcPr>
          <w:p>
            <w:pPr>
              <w:snapToGrid w:val="0"/>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12</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1</w:t>
            </w:r>
            <w:r>
              <w:rPr>
                <w:rFonts w:hint="eastAsia" w:ascii="Times New Roman" w:hAnsi="Times New Roman" w:eastAsia="宋体" w:cs="Times New Roman"/>
                <w:sz w:val="20"/>
                <w:szCs w:val="20"/>
                <w:lang w:eastAsia="zh-CN"/>
              </w:rPr>
              <w:t>日</w:t>
            </w:r>
          </w:p>
        </w:tc>
        <w:tc>
          <w:tcPr>
            <w:tcW w:w="2561" w:type="dxa"/>
            <w:tcBorders>
              <w:top w:val="dotted" w:color="auto" w:sz="4" w:space="0"/>
              <w:left w:val="single" w:color="auto" w:sz="4" w:space="0"/>
              <w:bottom w:val="dotted" w:color="auto" w:sz="4" w:space="0"/>
              <w:right w:val="single" w:color="auto" w:sz="4" w:space="0"/>
            </w:tcBorders>
            <w:vAlign w:val="center"/>
          </w:tcPr>
          <w:p>
            <w:pPr>
              <w:snapToGrid w:val="0"/>
              <w:spacing w:after="0" w:line="240" w:lineRule="auto"/>
              <w:ind w:left="-53" w:leftChars="-24" w:right="-99" w:rightChars="-45"/>
              <w:rPr>
                <w:rFonts w:ascii="Times New Roman" w:hAnsi="Times New Roman" w:cs="Times New Roman"/>
                <w:sz w:val="20"/>
                <w:szCs w:val="20"/>
              </w:rPr>
            </w:pPr>
            <w:r>
              <w:rPr>
                <w:rFonts w:hint="eastAsia" w:ascii="Times New Roman" w:hAnsi="Times New Roman" w:eastAsia="宋体" w:cs="Times New Roman"/>
                <w:sz w:val="20"/>
                <w:szCs w:val="20"/>
                <w:lang w:eastAsia="zh-CN"/>
              </w:rPr>
              <w:t>社会工作局「</w:t>
            </w:r>
            <w:r>
              <w:rPr>
                <w:rFonts w:ascii="Times New Roman" w:hAnsi="Times New Roman" w:eastAsia="宋体" w:cs="Times New Roman"/>
                <w:sz w:val="20"/>
                <w:szCs w:val="20"/>
                <w:lang w:eastAsia="zh-CN"/>
              </w:rPr>
              <w:t>24</w:t>
            </w:r>
            <w:r>
              <w:rPr>
                <w:rFonts w:hint="eastAsia" w:ascii="Times New Roman" w:hAnsi="Times New Roman" w:eastAsia="宋体" w:cs="Times New Roman"/>
                <w:sz w:val="20"/>
                <w:szCs w:val="20"/>
                <w:lang w:eastAsia="zh-CN"/>
              </w:rPr>
              <w:t>小时紧急个案出勤队伍」及澳门明爱「</w:t>
            </w:r>
            <w:r>
              <w:rPr>
                <w:rFonts w:ascii="Times New Roman" w:hAnsi="Times New Roman" w:eastAsia="宋体" w:cs="Times New Roman"/>
                <w:sz w:val="20"/>
                <w:szCs w:val="20"/>
                <w:lang w:eastAsia="zh-CN"/>
              </w:rPr>
              <w:t>123</w:t>
            </w:r>
            <w:r>
              <w:rPr>
                <w:rFonts w:hint="eastAsia" w:ascii="Times New Roman" w:hAnsi="Times New Roman" w:eastAsia="宋体" w:cs="Times New Roman"/>
                <w:sz w:val="20"/>
                <w:szCs w:val="20"/>
                <w:lang w:eastAsia="zh-CN"/>
              </w:rPr>
              <w:t>专线支援团队」人员培训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3108" w:type="dxa"/>
            <w:tcBorders>
              <w:top w:val="dotted" w:color="auto" w:sz="4" w:space="0"/>
              <w:left w:val="single" w:color="auto" w:sz="4" w:space="0"/>
              <w:bottom w:val="dotted" w:color="auto" w:sz="4" w:space="0"/>
              <w:right w:val="single" w:color="auto" w:sz="4" w:space="0"/>
            </w:tcBorders>
            <w:vAlign w:val="center"/>
          </w:tcPr>
          <w:p>
            <w:pPr>
              <w:spacing w:after="0" w:line="240" w:lineRule="auto"/>
              <w:rPr>
                <w:rFonts w:ascii="Times New Roman" w:hAnsi="Times New Roman" w:cs="Times New Roman"/>
                <w:sz w:val="20"/>
                <w:szCs w:val="20"/>
              </w:rPr>
            </w:pPr>
            <w:r>
              <w:rPr>
                <w:rFonts w:hint="eastAsia" w:ascii="Times New Roman" w:hAnsi="Times New Roman" w:eastAsia="宋体" w:cs="Times New Roman"/>
                <w:sz w:val="20"/>
                <w:szCs w:val="20"/>
                <w:lang w:eastAsia="zh-CN"/>
              </w:rPr>
              <w:t>关务督察及机械专业关务督察晋升培训课程</w:t>
            </w:r>
          </w:p>
        </w:tc>
        <w:tc>
          <w:tcPr>
            <w:tcW w:w="1423"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14</w:t>
            </w:r>
          </w:p>
        </w:tc>
        <w:tc>
          <w:tcPr>
            <w:tcW w:w="1276"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lang/>
              </w:rPr>
            </w:pPr>
            <w:r>
              <w:rPr>
                <w:rFonts w:ascii="Times New Roman" w:hAnsi="Times New Roman" w:eastAsia="宋体" w:cs="Times New Roman"/>
                <w:sz w:val="20"/>
                <w:szCs w:val="20"/>
                <w:lang w:eastAsia="zh-CN"/>
              </w:rPr>
              <w:t>12</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11</w:t>
            </w:r>
            <w:r>
              <w:rPr>
                <w:rFonts w:hint="eastAsia" w:ascii="Times New Roman" w:hAnsi="Times New Roman" w:eastAsia="宋体" w:cs="Times New Roman"/>
                <w:sz w:val="20"/>
                <w:szCs w:val="20"/>
                <w:lang w:eastAsia="zh-CN"/>
              </w:rPr>
              <w:t>日</w:t>
            </w:r>
          </w:p>
          <w:p>
            <w:pPr>
              <w:spacing w:after="0" w:line="240" w:lineRule="auto"/>
              <w:jc w:val="center"/>
              <w:rPr>
                <w:rFonts w:ascii="Times New Roman" w:hAnsi="Times New Roman" w:cs="Times New Roman"/>
                <w:sz w:val="20"/>
                <w:szCs w:val="20"/>
                <w:lang/>
              </w:rPr>
            </w:pPr>
            <w:r>
              <w:rPr>
                <w:rFonts w:ascii="Times New Roman" w:hAnsi="Times New Roman" w:eastAsia="宋体" w:cs="Times New Roman"/>
                <w:sz w:val="20"/>
                <w:szCs w:val="20"/>
                <w:lang w:eastAsia="zh-CN"/>
              </w:rPr>
              <w:t>–</w:t>
            </w:r>
          </w:p>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12</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16</w:t>
            </w:r>
            <w:r>
              <w:rPr>
                <w:rFonts w:hint="eastAsia" w:ascii="Times New Roman" w:hAnsi="Times New Roman" w:eastAsia="宋体" w:cs="Times New Roman"/>
                <w:sz w:val="20"/>
                <w:szCs w:val="20"/>
                <w:lang w:eastAsia="zh-CN"/>
              </w:rPr>
              <w:t>日</w:t>
            </w:r>
          </w:p>
        </w:tc>
        <w:tc>
          <w:tcPr>
            <w:tcW w:w="2561" w:type="dxa"/>
            <w:tcBorders>
              <w:top w:val="dotted" w:color="auto" w:sz="4" w:space="0"/>
              <w:left w:val="single" w:color="auto" w:sz="4" w:space="0"/>
              <w:bottom w:val="dotted" w:color="auto" w:sz="4" w:space="0"/>
              <w:right w:val="single" w:color="auto" w:sz="4" w:space="0"/>
            </w:tcBorders>
            <w:vAlign w:val="center"/>
          </w:tcPr>
          <w:p>
            <w:pPr>
              <w:spacing w:after="0" w:line="240" w:lineRule="auto"/>
              <w:ind w:left="-53" w:leftChars="-24" w:right="-99" w:rightChars="-45"/>
              <w:rPr>
                <w:rFonts w:ascii="Times New Roman" w:hAnsi="Times New Roman" w:cs="Times New Roman"/>
                <w:sz w:val="20"/>
                <w:szCs w:val="20"/>
              </w:rPr>
            </w:pPr>
            <w:r>
              <w:rPr>
                <w:rFonts w:hint="eastAsia" w:ascii="Times New Roman" w:hAnsi="Times New Roman" w:eastAsia="宋体" w:cs="Times New Roman"/>
                <w:sz w:val="20"/>
                <w:szCs w:val="20"/>
                <w:lang w:eastAsia="zh-CN"/>
              </w:rPr>
              <w:t>由澳门海关举办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3" w:hRule="atLeast"/>
          <w:jc w:val="center"/>
        </w:trPr>
        <w:tc>
          <w:tcPr>
            <w:tcW w:w="3108" w:type="dxa"/>
            <w:tcBorders>
              <w:top w:val="dotted" w:color="auto" w:sz="4" w:space="0"/>
              <w:left w:val="single" w:color="auto" w:sz="4" w:space="0"/>
              <w:bottom w:val="dotted" w:color="auto" w:sz="4" w:space="0"/>
              <w:right w:val="single" w:color="auto" w:sz="4" w:space="0"/>
            </w:tcBorders>
            <w:vAlign w:val="center"/>
          </w:tcPr>
          <w:p>
            <w:pPr>
              <w:spacing w:after="0" w:line="240" w:lineRule="auto"/>
              <w:rPr>
                <w:rFonts w:ascii="Times New Roman" w:hAnsi="Times New Roman" w:cs="Times New Roman"/>
                <w:sz w:val="20"/>
                <w:szCs w:val="20"/>
                <w:lang/>
              </w:rPr>
            </w:pPr>
            <w:r>
              <w:rPr>
                <w:rFonts w:hint="eastAsia" w:ascii="Times New Roman" w:hAnsi="Times New Roman" w:eastAsia="宋体" w:cs="Times New Roman"/>
                <w:sz w:val="20"/>
                <w:szCs w:val="20"/>
                <w:lang w:eastAsia="zh-CN"/>
              </w:rPr>
              <w:t>第</w:t>
            </w:r>
            <w:r>
              <w:rPr>
                <w:rFonts w:ascii="Times New Roman" w:hAnsi="Times New Roman" w:eastAsia="宋体" w:cs="Times New Roman"/>
                <w:sz w:val="20"/>
                <w:szCs w:val="20"/>
                <w:lang w:eastAsia="zh-CN"/>
              </w:rPr>
              <w:t>17</w:t>
            </w:r>
            <w:r>
              <w:rPr>
                <w:rFonts w:hint="eastAsia" w:ascii="Times New Roman" w:hAnsi="Times New Roman" w:eastAsia="宋体" w:cs="Times New Roman"/>
                <w:sz w:val="20"/>
                <w:szCs w:val="20"/>
                <w:lang w:eastAsia="zh-CN"/>
              </w:rPr>
              <w:t>届警官培训课程</w:t>
            </w:r>
          </w:p>
        </w:tc>
        <w:tc>
          <w:tcPr>
            <w:tcW w:w="1423"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lang/>
              </w:rPr>
            </w:pPr>
            <w:r>
              <w:rPr>
                <w:rFonts w:ascii="Times New Roman" w:hAnsi="Times New Roman" w:eastAsia="宋体" w:cs="Times New Roman"/>
                <w:sz w:val="20"/>
                <w:szCs w:val="20"/>
                <w:lang w:eastAsia="zh-CN"/>
              </w:rPr>
              <w:t>20</w:t>
            </w:r>
          </w:p>
        </w:tc>
        <w:tc>
          <w:tcPr>
            <w:tcW w:w="1276" w:type="dxa"/>
            <w:tcBorders>
              <w:top w:val="dotted" w:color="auto" w:sz="4" w:space="0"/>
              <w:left w:val="single" w:color="auto" w:sz="4" w:space="0"/>
              <w:bottom w:val="dotted" w:color="auto" w:sz="4" w:space="0"/>
              <w:right w:val="single" w:color="auto" w:sz="4" w:space="0"/>
            </w:tcBorders>
            <w:vAlign w:val="center"/>
          </w:tcPr>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12</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17</w:t>
            </w:r>
            <w:r>
              <w:rPr>
                <w:rFonts w:hint="eastAsia" w:ascii="Times New Roman" w:hAnsi="Times New Roman" w:eastAsia="宋体" w:cs="Times New Roman"/>
                <w:sz w:val="20"/>
                <w:szCs w:val="20"/>
                <w:lang w:eastAsia="zh-CN"/>
              </w:rPr>
              <w:t>日</w:t>
            </w:r>
          </w:p>
        </w:tc>
        <w:tc>
          <w:tcPr>
            <w:tcW w:w="2561" w:type="dxa"/>
            <w:tcBorders>
              <w:top w:val="dotted" w:color="auto" w:sz="4" w:space="0"/>
              <w:left w:val="single" w:color="auto" w:sz="4" w:space="0"/>
              <w:bottom w:val="dotted" w:color="auto" w:sz="4" w:space="0"/>
              <w:right w:val="single" w:color="auto" w:sz="4" w:space="0"/>
            </w:tcBorders>
            <w:vAlign w:val="center"/>
          </w:tcPr>
          <w:p>
            <w:pPr>
              <w:spacing w:after="0" w:line="240" w:lineRule="auto"/>
              <w:ind w:left="-53" w:leftChars="-24" w:right="-99" w:rightChars="-45"/>
              <w:rPr>
                <w:rFonts w:ascii="Times New Roman" w:hAnsi="Times New Roman" w:cs="Times New Roman"/>
                <w:sz w:val="20"/>
                <w:szCs w:val="20"/>
              </w:rPr>
            </w:pPr>
            <w:r>
              <w:rPr>
                <w:rFonts w:hint="eastAsia" w:ascii="Times New Roman" w:hAnsi="Times New Roman" w:eastAsia="宋体" w:cs="Times New Roman"/>
                <w:sz w:val="20"/>
                <w:szCs w:val="20"/>
                <w:lang w:eastAsia="zh-CN"/>
              </w:rPr>
              <w:t>由澳门保安部队高等学校举办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3108" w:type="dxa"/>
            <w:tcBorders>
              <w:top w:val="dotted" w:color="auto" w:sz="4" w:space="0"/>
              <w:left w:val="single" w:color="auto" w:sz="4" w:space="0"/>
              <w:bottom w:val="single" w:color="auto" w:sz="4" w:space="0"/>
              <w:right w:val="single" w:color="auto" w:sz="4" w:space="0"/>
            </w:tcBorders>
            <w:vAlign w:val="center"/>
          </w:tcPr>
          <w:p>
            <w:pPr>
              <w:spacing w:after="0" w:line="240" w:lineRule="auto"/>
              <w:rPr>
                <w:rFonts w:ascii="Times New Roman" w:hAnsi="Times New Roman" w:cs="Times New Roman"/>
                <w:sz w:val="20"/>
                <w:szCs w:val="20"/>
              </w:rPr>
            </w:pPr>
            <w:r>
              <w:rPr>
                <w:rFonts w:hint="eastAsia" w:ascii="Times New Roman" w:hAnsi="Times New Roman" w:eastAsia="宋体" w:cs="Times New Roman"/>
                <w:sz w:val="20"/>
                <w:szCs w:val="20"/>
                <w:lang w:eastAsia="zh-CN"/>
              </w:rPr>
              <w:t>其他</w:t>
            </w:r>
          </w:p>
        </w:tc>
        <w:tc>
          <w:tcPr>
            <w:tcW w:w="1423" w:type="dxa"/>
            <w:tcBorders>
              <w:top w:val="dotted" w:color="auto" w:sz="4" w:space="0"/>
              <w:left w:val="single" w:color="auto" w:sz="4" w:space="0"/>
              <w:bottom w:val="single" w:color="auto" w:sz="4" w:space="0"/>
              <w:right w:val="single" w:color="auto" w:sz="4" w:space="0"/>
            </w:tcBorders>
            <w:vAlign w:val="center"/>
          </w:tcPr>
          <w:p>
            <w:pPr>
              <w:spacing w:after="0" w:line="240" w:lineRule="auto"/>
              <w:jc w:val="center"/>
              <w:rPr>
                <w:rFonts w:ascii="Times New Roman" w:hAnsi="Times New Roman" w:cs="Times New Roman"/>
                <w:sz w:val="20"/>
                <w:szCs w:val="20"/>
              </w:rPr>
            </w:pPr>
            <w:r>
              <w:rPr>
                <w:rFonts w:ascii="Times New Roman" w:hAnsi="Times New Roman" w:eastAsia="宋体" w:cs="Times New Roman"/>
                <w:sz w:val="20"/>
                <w:szCs w:val="20"/>
                <w:lang w:eastAsia="zh-CN"/>
              </w:rPr>
              <w:t>3,400</w:t>
            </w:r>
          </w:p>
        </w:tc>
        <w:tc>
          <w:tcPr>
            <w:tcW w:w="1276" w:type="dxa"/>
            <w:tcBorders>
              <w:top w:val="dotted" w:color="auto" w:sz="4" w:space="0"/>
              <w:left w:val="single" w:color="auto" w:sz="4" w:space="0"/>
              <w:bottom w:val="single" w:color="auto" w:sz="4" w:space="0"/>
              <w:right w:val="single" w:color="auto" w:sz="4" w:space="0"/>
            </w:tcBorders>
            <w:vAlign w:val="center"/>
          </w:tcPr>
          <w:p>
            <w:pPr>
              <w:spacing w:after="0" w:line="240" w:lineRule="auto"/>
              <w:jc w:val="center"/>
              <w:rPr>
                <w:rFonts w:ascii="Times New Roman" w:hAnsi="Times New Roman" w:cs="Times New Roman"/>
                <w:sz w:val="20"/>
                <w:szCs w:val="20"/>
              </w:rPr>
            </w:pPr>
            <w:r>
              <w:rPr>
                <w:rFonts w:hint="eastAsia" w:ascii="Times New Roman" w:hAnsi="Times New Roman" w:eastAsia="宋体" w:cs="Times New Roman"/>
                <w:sz w:val="20"/>
                <w:szCs w:val="20"/>
                <w:lang w:eastAsia="zh-CN"/>
              </w:rPr>
              <w:t>全年</w:t>
            </w:r>
          </w:p>
        </w:tc>
        <w:tc>
          <w:tcPr>
            <w:tcW w:w="2561" w:type="dxa"/>
            <w:tcBorders>
              <w:top w:val="dotted" w:color="auto" w:sz="4" w:space="0"/>
              <w:left w:val="single" w:color="auto" w:sz="4" w:space="0"/>
              <w:bottom w:val="single" w:color="auto" w:sz="4" w:space="0"/>
              <w:right w:val="single" w:color="auto" w:sz="4" w:space="0"/>
            </w:tcBorders>
            <w:vAlign w:val="center"/>
          </w:tcPr>
          <w:p>
            <w:pPr>
              <w:spacing w:after="0" w:line="240" w:lineRule="auto"/>
              <w:ind w:left="-53" w:leftChars="-24" w:right="-99" w:rightChars="-45"/>
              <w:rPr>
                <w:rFonts w:ascii="Times New Roman" w:hAnsi="Times New Roman" w:cs="Times New Roman"/>
                <w:sz w:val="20"/>
                <w:szCs w:val="20"/>
                <w:lang w:eastAsia="zh-CN"/>
              </w:rPr>
            </w:pPr>
            <w:r>
              <w:rPr>
                <w:rFonts w:hint="eastAsia" w:ascii="Times New Roman" w:hAnsi="Times New Roman" w:eastAsia="宋体" w:cs="Times New Roman"/>
                <w:sz w:val="20"/>
                <w:szCs w:val="20"/>
                <w:lang w:eastAsia="zh-CN"/>
              </w:rPr>
              <w:t>在</w:t>
            </w:r>
            <w:r>
              <w:rPr>
                <w:rFonts w:ascii="Times New Roman" w:hAnsi="Times New Roman" w:eastAsia="宋体" w:cs="Times New Roman"/>
                <w:sz w:val="20"/>
                <w:szCs w:val="20"/>
                <w:lang w:eastAsia="zh-CN"/>
              </w:rPr>
              <w:t>48</w:t>
            </w:r>
            <w:r>
              <w:rPr>
                <w:rFonts w:hint="eastAsia" w:ascii="Times New Roman" w:hAnsi="Times New Roman" w:eastAsia="宋体" w:cs="Times New Roman"/>
                <w:sz w:val="20"/>
                <w:szCs w:val="20"/>
                <w:lang w:eastAsia="zh-CN"/>
              </w:rPr>
              <w:t>场讲座</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包括：</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常见的青少年犯罪</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预防性犯罪</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网络欺凌和电脑犯罪</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青少年日常生活的法律</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等。</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带出预防贩卖人口犯罪讯息。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718" w:hRule="atLeast"/>
          <w:jc w:val="center"/>
        </w:trPr>
        <w:tc>
          <w:tcPr>
            <w:tcW w:w="3108" w:type="dxa"/>
            <w:tcBorders>
              <w:top w:val="single" w:color="auto" w:sz="4" w:space="0"/>
              <w:left w:val="single" w:color="auto" w:sz="4" w:space="0"/>
              <w:bottom w:val="single" w:color="auto" w:sz="4" w:space="0"/>
              <w:right w:val="single" w:color="auto" w:sz="4" w:space="0"/>
            </w:tcBorders>
            <w:shd w:val="clear" w:color="auto" w:fill="D9D9D9"/>
            <w:vAlign w:val="center"/>
          </w:tcPr>
          <w:p>
            <w:pPr>
              <w:spacing w:after="0" w:line="240" w:lineRule="auto"/>
              <w:jc w:val="center"/>
              <w:rPr>
                <w:rFonts w:ascii="Times New Roman" w:hAnsi="Times New Roman" w:cs="Times New Roman"/>
                <w:b/>
                <w:sz w:val="20"/>
                <w:szCs w:val="20"/>
              </w:rPr>
            </w:pPr>
            <w:bookmarkStart w:id="3" w:name="_Hlk176532688"/>
            <w:r>
              <w:rPr>
                <w:rFonts w:hint="eastAsia" w:ascii="Times New Roman" w:hAnsi="Times New Roman" w:eastAsia="宋体" w:cs="Times New Roman"/>
                <w:b/>
                <w:bCs/>
                <w:sz w:val="20"/>
                <w:szCs w:val="20"/>
                <w:lang w:eastAsia="zh-CN"/>
              </w:rPr>
              <w:t>总人次</w:t>
            </w:r>
          </w:p>
        </w:tc>
        <w:tc>
          <w:tcPr>
            <w:tcW w:w="1423" w:type="dxa"/>
            <w:tcBorders>
              <w:top w:val="single" w:color="auto" w:sz="4" w:space="0"/>
              <w:left w:val="single" w:color="auto" w:sz="4" w:space="0"/>
              <w:bottom w:val="single" w:color="auto" w:sz="4" w:space="0"/>
              <w:right w:val="single" w:color="auto" w:sz="4" w:space="0"/>
            </w:tcBorders>
            <w:shd w:val="clear" w:color="auto" w:fill="D9D9D9"/>
            <w:vAlign w:val="center"/>
          </w:tcPr>
          <w:p>
            <w:pPr>
              <w:spacing w:after="0" w:line="240" w:lineRule="auto"/>
              <w:jc w:val="center"/>
              <w:rPr>
                <w:rFonts w:ascii="Times New Roman" w:hAnsi="Times New Roman" w:cs="Times New Roman"/>
                <w:b/>
                <w:sz w:val="20"/>
                <w:szCs w:val="20"/>
              </w:rPr>
            </w:pPr>
            <w:r>
              <w:rPr>
                <w:rFonts w:ascii="Times New Roman" w:hAnsi="Times New Roman" w:eastAsia="宋体" w:cs="Times New Roman"/>
                <w:b/>
                <w:sz w:val="20"/>
                <w:szCs w:val="20"/>
                <w:lang w:eastAsia="zh-CN"/>
              </w:rPr>
              <w:t>5,627</w:t>
            </w:r>
          </w:p>
        </w:tc>
        <w:tc>
          <w:tcPr>
            <w:tcW w:w="1276" w:type="dxa"/>
            <w:tcBorders>
              <w:top w:val="single" w:color="auto" w:sz="4" w:space="0"/>
              <w:left w:val="single" w:color="auto" w:sz="4" w:space="0"/>
              <w:bottom w:val="single" w:color="auto" w:sz="4" w:space="0"/>
              <w:right w:val="single" w:color="auto" w:sz="4" w:space="0"/>
            </w:tcBorders>
            <w:shd w:val="clear" w:color="auto" w:fill="D9D9D9"/>
            <w:vAlign w:val="center"/>
          </w:tcPr>
          <w:p>
            <w:pPr>
              <w:spacing w:after="0" w:line="240" w:lineRule="auto"/>
              <w:jc w:val="center"/>
              <w:rPr>
                <w:rFonts w:ascii="Times New Roman" w:hAnsi="Times New Roman" w:cs="Times New Roman"/>
                <w:sz w:val="20"/>
                <w:szCs w:val="20"/>
              </w:rPr>
            </w:pPr>
          </w:p>
        </w:tc>
        <w:tc>
          <w:tcPr>
            <w:tcW w:w="2561" w:type="dxa"/>
            <w:tcBorders>
              <w:top w:val="single" w:color="auto" w:sz="4" w:space="0"/>
              <w:left w:val="single" w:color="auto" w:sz="4" w:space="0"/>
              <w:bottom w:val="single" w:color="auto" w:sz="4" w:space="0"/>
              <w:right w:val="single" w:color="auto" w:sz="4" w:space="0"/>
            </w:tcBorders>
            <w:shd w:val="clear" w:color="auto" w:fill="D9D9D9"/>
            <w:vAlign w:val="center"/>
          </w:tcPr>
          <w:p>
            <w:pPr>
              <w:spacing w:after="0" w:line="240" w:lineRule="auto"/>
              <w:ind w:left="-53" w:leftChars="-24" w:right="-99" w:rightChars="-45"/>
              <w:rPr>
                <w:rFonts w:ascii="Times New Roman" w:hAnsi="Times New Roman" w:cs="Times New Roman"/>
                <w:sz w:val="20"/>
                <w:szCs w:val="20"/>
              </w:rPr>
            </w:pPr>
          </w:p>
        </w:tc>
      </w:tr>
      <w:bookmarkEnd w:id="3"/>
    </w:tbl>
    <w:p>
      <w:pPr>
        <w:spacing w:line="240" w:lineRule="exact"/>
        <w:rPr>
          <w:rFonts w:ascii="Times New Roman" w:hAnsi="Times New Roman" w:cs="Times New Roman"/>
          <w:i/>
          <w:spacing w:val="10"/>
          <w:sz w:val="18"/>
          <w:szCs w:val="18"/>
        </w:rPr>
      </w:pPr>
      <w:r>
        <w:rPr>
          <w:rFonts w:hint="eastAsia" w:ascii="Times New Roman" w:hAnsi="Times New Roman" w:eastAsia="宋体" w:cs="Times New Roman"/>
          <w:i/>
          <w:spacing w:val="10"/>
          <w:sz w:val="18"/>
          <w:szCs w:val="18"/>
          <w:lang w:eastAsia="zh-CN"/>
        </w:rPr>
        <w:t>资料来源</w:t>
      </w:r>
      <w:r>
        <w:rPr>
          <w:rFonts w:ascii="Times New Roman" w:hAnsi="Times New Roman" w:eastAsia="宋体" w:cs="Times New Roman"/>
          <w:i/>
          <w:spacing w:val="10"/>
          <w:sz w:val="18"/>
          <w:szCs w:val="18"/>
          <w:lang w:eastAsia="zh-CN"/>
        </w:rPr>
        <w:t xml:space="preserve">: </w:t>
      </w:r>
      <w:r>
        <w:rPr>
          <w:rFonts w:hint="eastAsia" w:ascii="Times New Roman" w:hAnsi="Times New Roman" w:eastAsia="宋体" w:cs="Times New Roman"/>
          <w:i/>
          <w:spacing w:val="10"/>
          <w:sz w:val="18"/>
          <w:szCs w:val="18"/>
          <w:lang w:eastAsia="zh-CN"/>
        </w:rPr>
        <w:t>保安司司长办公室，</w:t>
      </w:r>
      <w:r>
        <w:rPr>
          <w:rFonts w:ascii="Times New Roman" w:hAnsi="Times New Roman" w:eastAsia="宋体" w:cs="Times New Roman"/>
          <w:i/>
          <w:spacing w:val="10"/>
          <w:sz w:val="18"/>
          <w:szCs w:val="18"/>
          <w:lang w:eastAsia="zh-CN"/>
        </w:rPr>
        <w:t>2024</w:t>
      </w:r>
    </w:p>
    <w:p>
      <w:pPr>
        <w:rPr>
          <w:rFonts w:ascii="Times New Roman" w:hAnsi="Times New Roman" w:cs="Times New Roman"/>
          <w:i/>
          <w:spacing w:val="10"/>
          <w:sz w:val="18"/>
          <w:szCs w:val="18"/>
        </w:rPr>
      </w:pPr>
      <w:r>
        <w:rPr>
          <w:rFonts w:ascii="Times New Roman" w:hAnsi="Times New Roman" w:cs="Times New Roman"/>
          <w:i/>
          <w:spacing w:val="10"/>
          <w:sz w:val="18"/>
          <w:szCs w:val="18"/>
        </w:rPr>
        <w:br w:type="page"/>
      </w:r>
    </w:p>
    <w:p>
      <w:pPr>
        <w:pStyle w:val="2"/>
        <w:numPr>
          <w:ilvl w:val="0"/>
          <w:numId w:val="17"/>
        </w:numPr>
        <w:rPr>
          <w:spacing w:val="10"/>
          <w:sz w:val="22"/>
        </w:rPr>
      </w:pPr>
    </w:p>
    <w:tbl>
      <w:tblPr>
        <w:tblStyle w:val="83"/>
        <w:tblW w:w="82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1417"/>
        <w:gridCol w:w="1276"/>
        <w:gridCol w:w="2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tblHeader/>
        </w:trPr>
        <w:tc>
          <w:tcPr>
            <w:tcW w:w="8296" w:type="dxa"/>
            <w:gridSpan w:val="4"/>
            <w:shd w:val="clear" w:color="auto" w:fill="D9D9D9"/>
            <w:vAlign w:val="center"/>
          </w:tcPr>
          <w:p>
            <w:pPr>
              <w:suppressAutoHyphens/>
              <w:spacing w:after="0" w:line="240" w:lineRule="atLeast"/>
              <w:jc w:val="center"/>
              <w:rPr>
                <w:rFonts w:ascii="Times New Roman" w:hAnsi="Times New Roman" w:eastAsia="Times New Roman" w:cs="Times New Roman"/>
                <w:b/>
                <w:spacing w:val="10"/>
                <w:sz w:val="20"/>
                <w:szCs w:val="20"/>
                <w:lang w:val="en-US" w:eastAsia="zh-TW"/>
              </w:rPr>
            </w:pPr>
            <w:r>
              <w:rPr>
                <w:rFonts w:ascii="Times New Roman" w:hAnsi="Times New Roman" w:eastAsia="宋体" w:cs="Times New Roman"/>
                <w:b/>
                <w:spacing w:val="10"/>
                <w:sz w:val="20"/>
                <w:szCs w:val="20"/>
                <w:lang w:val="en-US" w:eastAsia="zh-CN"/>
              </w:rPr>
              <w:t>2021</w:t>
            </w:r>
            <w:r>
              <w:rPr>
                <w:rFonts w:hint="eastAsia" w:ascii="Times New Roman" w:hAnsi="Times New Roman" w:eastAsia="宋体" w:cs="Times New Roman"/>
                <w:b/>
                <w:spacing w:val="10"/>
                <w:sz w:val="20"/>
                <w:szCs w:val="20"/>
                <w:lang w:val="en-US" w:eastAsia="zh-CN"/>
              </w:rPr>
              <w:t>年执法人员参加本地及海外培训的资料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blHeader/>
        </w:trPr>
        <w:tc>
          <w:tcPr>
            <w:tcW w:w="3114" w:type="dxa"/>
            <w:shd w:val="clear" w:color="auto" w:fill="D9D9D9"/>
            <w:vAlign w:val="center"/>
          </w:tcPr>
          <w:p>
            <w:pPr>
              <w:suppressAutoHyphens/>
              <w:spacing w:after="0" w:line="240" w:lineRule="atLeast"/>
              <w:jc w:val="center"/>
              <w:rPr>
                <w:rFonts w:ascii="Times New Roman" w:hAnsi="Times New Roman" w:eastAsia="Times New Roman" w:cs="Times New Roman"/>
                <w:b/>
                <w:spacing w:val="10"/>
                <w:sz w:val="20"/>
                <w:szCs w:val="20"/>
                <w:lang w:val="en-US" w:eastAsia="en-US"/>
              </w:rPr>
            </w:pPr>
            <w:r>
              <w:rPr>
                <w:rFonts w:hint="eastAsia" w:ascii="Times New Roman" w:hAnsi="Times New Roman" w:eastAsia="宋体" w:cs="Times New Roman"/>
                <w:b/>
                <w:spacing w:val="10"/>
                <w:sz w:val="20"/>
                <w:szCs w:val="20"/>
                <w:lang w:val="en-US" w:eastAsia="zh-CN"/>
              </w:rPr>
              <w:t>项目</w:t>
            </w:r>
          </w:p>
        </w:tc>
        <w:tc>
          <w:tcPr>
            <w:tcW w:w="1417" w:type="dxa"/>
            <w:shd w:val="clear" w:color="auto" w:fill="D9D9D9"/>
            <w:vAlign w:val="center"/>
          </w:tcPr>
          <w:p>
            <w:pPr>
              <w:suppressAutoHyphens/>
              <w:spacing w:after="0" w:line="240" w:lineRule="atLeast"/>
              <w:jc w:val="center"/>
              <w:rPr>
                <w:rFonts w:ascii="Times New Roman" w:hAnsi="Times New Roman" w:eastAsia="Times New Roman" w:cs="Times New Roman"/>
                <w:b/>
                <w:spacing w:val="10"/>
                <w:sz w:val="20"/>
                <w:szCs w:val="20"/>
                <w:lang w:val="en-US" w:eastAsia="en-US"/>
              </w:rPr>
            </w:pPr>
            <w:r>
              <w:rPr>
                <w:rFonts w:hint="eastAsia" w:ascii="Times New Roman" w:hAnsi="Times New Roman" w:eastAsia="宋体" w:cs="Times New Roman"/>
                <w:b/>
                <w:spacing w:val="10"/>
                <w:sz w:val="20"/>
                <w:szCs w:val="20"/>
                <w:lang w:val="en-US" w:eastAsia="zh-CN"/>
              </w:rPr>
              <w:t>人次</w:t>
            </w:r>
          </w:p>
        </w:tc>
        <w:tc>
          <w:tcPr>
            <w:tcW w:w="1276" w:type="dxa"/>
            <w:shd w:val="clear" w:color="auto" w:fill="D9D9D9"/>
            <w:vAlign w:val="center"/>
          </w:tcPr>
          <w:p>
            <w:pPr>
              <w:suppressAutoHyphens/>
              <w:spacing w:after="0" w:line="240" w:lineRule="atLeast"/>
              <w:ind w:left="33" w:leftChars="15" w:right="33" w:rightChars="15"/>
              <w:jc w:val="center"/>
              <w:rPr>
                <w:rFonts w:ascii="Times New Roman" w:hAnsi="Times New Roman" w:eastAsia="Times New Roman" w:cs="Times New Roman"/>
                <w:b/>
                <w:spacing w:val="10"/>
                <w:sz w:val="20"/>
                <w:szCs w:val="20"/>
                <w:lang w:val="en-US" w:eastAsia="en-US"/>
              </w:rPr>
            </w:pPr>
            <w:r>
              <w:rPr>
                <w:rFonts w:hint="eastAsia" w:ascii="Times New Roman" w:hAnsi="Times New Roman" w:eastAsia="宋体" w:cs="Times New Roman"/>
                <w:b/>
                <w:spacing w:val="10"/>
                <w:sz w:val="20"/>
                <w:szCs w:val="20"/>
                <w:lang w:val="en-US" w:eastAsia="zh-CN"/>
              </w:rPr>
              <w:t>日期</w:t>
            </w:r>
          </w:p>
        </w:tc>
        <w:tc>
          <w:tcPr>
            <w:tcW w:w="2489" w:type="dxa"/>
            <w:shd w:val="clear" w:color="auto" w:fill="D9D9D9"/>
            <w:vAlign w:val="center"/>
          </w:tcPr>
          <w:p>
            <w:pPr>
              <w:suppressAutoHyphens/>
              <w:spacing w:after="0" w:line="240" w:lineRule="atLeast"/>
              <w:jc w:val="center"/>
              <w:rPr>
                <w:rFonts w:ascii="Times New Roman" w:hAnsi="Times New Roman" w:eastAsia="Times New Roman" w:cs="Times New Roman"/>
                <w:b/>
                <w:spacing w:val="10"/>
                <w:sz w:val="20"/>
                <w:szCs w:val="20"/>
                <w:lang w:val="en-US" w:eastAsia="en-US"/>
              </w:rPr>
            </w:pPr>
            <w:r>
              <w:rPr>
                <w:rFonts w:hint="eastAsia" w:ascii="Times New Roman" w:hAnsi="Times New Roman" w:eastAsia="宋体" w:cs="Times New Roman"/>
                <w:b/>
                <w:spacing w:val="10"/>
                <w:sz w:val="20"/>
                <w:szCs w:val="20"/>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pacing w:after="0" w:line="240" w:lineRule="auto"/>
              <w:rPr>
                <w:rFonts w:ascii="Times New Roman" w:hAnsi="Times New Roman" w:eastAsia="Times New Roman" w:cs="Times New Roman"/>
                <w:sz w:val="20"/>
                <w:szCs w:val="20"/>
                <w:lang w:val="en-US" w:eastAsia="zh-TW"/>
              </w:rPr>
            </w:pPr>
            <w:r>
              <w:rPr>
                <w:rFonts w:hint="eastAsia" w:ascii="Times New Roman" w:hAnsi="Times New Roman" w:eastAsia="宋体" w:cs="Times New Roman"/>
                <w:sz w:val="20"/>
                <w:szCs w:val="20"/>
                <w:lang w:val="en-US" w:eastAsia="zh-CN"/>
              </w:rPr>
              <w:t>警务人员持续培训（推行关于预防及遏止贩卖人口犯罪、受害人状况、接待技巧、保护受害人机制的培训活动）</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132</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1</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1</w:t>
            </w:r>
            <w:r>
              <w:rPr>
                <w:rFonts w:hint="eastAsia" w:ascii="Times New Roman" w:hAnsi="Times New Roman" w:eastAsia="宋体" w:cs="Times New Roman"/>
                <w:sz w:val="20"/>
                <w:szCs w:val="20"/>
                <w:lang w:val="en-US" w:eastAsia="zh-CN"/>
              </w:rPr>
              <w:t>日</w:t>
            </w:r>
            <w:r>
              <w:rPr>
                <w:rFonts w:ascii="Times New Roman" w:hAnsi="Times New Roman" w:eastAsia="宋体" w:cs="Times New Roman"/>
                <w:sz w:val="20"/>
                <w:szCs w:val="20"/>
                <w:lang w:val="en-US" w:eastAsia="zh-CN"/>
              </w:rPr>
              <w:t>-31</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ascii="Times New Roman" w:hAnsi="Times New Roman" w:eastAsia="宋体" w:cs="Times New Roman"/>
                <w:sz w:val="20"/>
                <w:szCs w:val="20"/>
                <w:lang w:val="en-US" w:eastAsia="zh-CN"/>
              </w:rPr>
              <w:t>2021</w:t>
            </w:r>
            <w:r>
              <w:rPr>
                <w:rFonts w:hint="eastAsia" w:ascii="Times New Roman" w:hAnsi="Times New Roman" w:eastAsia="宋体" w:cs="Times New Roman"/>
                <w:sz w:val="20"/>
                <w:szCs w:val="20"/>
                <w:lang w:val="en-US" w:eastAsia="zh-CN"/>
              </w:rPr>
              <w:t>年警务人员进修课程（第一班）</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29</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1</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11</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r>
              <w:rPr>
                <w:rFonts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法务局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2020</w:t>
            </w:r>
            <w:r>
              <w:rPr>
                <w:rFonts w:hint="eastAsia" w:ascii="Times New Roman" w:hAnsi="Times New Roman" w:eastAsia="宋体" w:cs="Times New Roman"/>
                <w:sz w:val="20"/>
                <w:szCs w:val="20"/>
                <w:lang w:val="en-US" w:eastAsia="zh-CN"/>
              </w:rPr>
              <w:t>年度副警长升级课程</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51</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1</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22</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r>
              <w:rPr>
                <w:rFonts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法务局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hint="eastAsia" w:ascii="Times New Roman" w:hAnsi="Times New Roman" w:eastAsia="宋体" w:cs="Times New Roman"/>
                <w:sz w:val="20"/>
                <w:szCs w:val="20"/>
                <w:lang w:val="en-US" w:eastAsia="zh-CN"/>
              </w:rPr>
              <w:t>警务人员持续培训（推行关于预防及遏止贩卖人口犯罪、受害人状况、接待技巧、保护受害人机制的培训活动）</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100</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2</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1</w:t>
            </w:r>
            <w:r>
              <w:rPr>
                <w:rFonts w:hint="eastAsia" w:ascii="Times New Roman" w:hAnsi="Times New Roman" w:eastAsia="宋体" w:cs="Times New Roman"/>
                <w:sz w:val="20"/>
                <w:szCs w:val="20"/>
                <w:lang w:val="en-US" w:eastAsia="zh-CN"/>
              </w:rPr>
              <w:t>日</w:t>
            </w:r>
            <w:r>
              <w:rPr>
                <w:rFonts w:ascii="Times New Roman" w:hAnsi="Times New Roman" w:eastAsia="宋体" w:cs="Times New Roman"/>
                <w:sz w:val="20"/>
                <w:szCs w:val="20"/>
                <w:lang w:val="en-US" w:eastAsia="zh-CN"/>
              </w:rPr>
              <w:t>-28</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hint="eastAsia" w:ascii="Times New Roman" w:hAnsi="Times New Roman" w:eastAsia="宋体" w:cs="Times New Roman"/>
                <w:sz w:val="20"/>
                <w:szCs w:val="20"/>
                <w:lang w:val="en-US" w:eastAsia="zh-CN"/>
              </w:rPr>
              <w:t>打击贩卖人口犯罪讲座</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30</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2</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4</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r>
              <w:rPr>
                <w:rFonts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法务局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ascii="Times New Roman" w:hAnsi="Times New Roman" w:eastAsia="宋体" w:cs="Times New Roman"/>
                <w:sz w:val="20"/>
                <w:szCs w:val="20"/>
                <w:lang w:val="en-US" w:eastAsia="zh-CN"/>
              </w:rPr>
              <w:t>2021</w:t>
            </w:r>
            <w:r>
              <w:rPr>
                <w:rFonts w:hint="eastAsia" w:ascii="Times New Roman" w:hAnsi="Times New Roman" w:eastAsia="宋体" w:cs="Times New Roman"/>
                <w:sz w:val="20"/>
                <w:szCs w:val="20"/>
                <w:lang w:val="en-US" w:eastAsia="zh-CN"/>
              </w:rPr>
              <w:t>年警务人员进修课程（第二班）</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29</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2</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22</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r>
              <w:rPr>
                <w:rFonts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法务局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hint="eastAsia" w:ascii="Times New Roman" w:hAnsi="Times New Roman" w:eastAsia="宋体" w:cs="Times New Roman"/>
                <w:sz w:val="20"/>
                <w:szCs w:val="20"/>
                <w:lang w:val="en-US" w:eastAsia="zh-CN"/>
              </w:rPr>
              <w:t>警务人员持续培训（推行关于预防及遏止贩卖人口犯罪、受害人状况、接待技巧、保护受害人机制的培训活动）</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132</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3</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1</w:t>
            </w:r>
            <w:r>
              <w:rPr>
                <w:rFonts w:hint="eastAsia" w:ascii="Times New Roman" w:hAnsi="Times New Roman" w:eastAsia="宋体" w:cs="Times New Roman"/>
                <w:sz w:val="20"/>
                <w:szCs w:val="20"/>
                <w:lang w:val="en-US" w:eastAsia="zh-CN"/>
              </w:rPr>
              <w:t>日</w:t>
            </w:r>
            <w:r>
              <w:rPr>
                <w:rFonts w:ascii="Times New Roman" w:hAnsi="Times New Roman" w:eastAsia="宋体" w:cs="Times New Roman"/>
                <w:sz w:val="20"/>
                <w:szCs w:val="20"/>
                <w:lang w:val="en-US" w:eastAsia="zh-CN"/>
              </w:rPr>
              <w:t>-31</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ascii="Times New Roman" w:hAnsi="Times New Roman" w:eastAsia="宋体" w:cs="Times New Roman"/>
                <w:sz w:val="20"/>
                <w:szCs w:val="20"/>
                <w:lang w:val="en-US" w:eastAsia="zh-CN"/>
              </w:rPr>
              <w:t>2021</w:t>
            </w:r>
            <w:r>
              <w:rPr>
                <w:rFonts w:hint="eastAsia" w:ascii="Times New Roman" w:hAnsi="Times New Roman" w:eastAsia="宋体" w:cs="Times New Roman"/>
                <w:sz w:val="20"/>
                <w:szCs w:val="20"/>
                <w:lang w:val="en-US" w:eastAsia="zh-CN"/>
              </w:rPr>
              <w:t>年警务人员进修课程（第三班）</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29</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3</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15</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r>
              <w:rPr>
                <w:rFonts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法务局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ascii="Times New Roman" w:hAnsi="Times New Roman" w:eastAsia="宋体" w:cs="Times New Roman"/>
                <w:sz w:val="20"/>
                <w:szCs w:val="20"/>
                <w:lang w:val="en-US" w:eastAsia="zh-CN"/>
              </w:rPr>
              <w:t>2020</w:t>
            </w:r>
            <w:r>
              <w:rPr>
                <w:rFonts w:hint="eastAsia" w:ascii="Times New Roman" w:hAnsi="Times New Roman" w:eastAsia="宋体" w:cs="Times New Roman"/>
                <w:sz w:val="20"/>
                <w:szCs w:val="20"/>
                <w:lang w:val="en-US" w:eastAsia="zh-CN"/>
              </w:rPr>
              <w:t>年度首席警员升级课程</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65</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3</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18</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r>
              <w:rPr>
                <w:rFonts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法务局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ascii="Times New Roman" w:hAnsi="Times New Roman" w:eastAsia="宋体" w:cs="Times New Roman"/>
                <w:sz w:val="20"/>
                <w:szCs w:val="20"/>
                <w:lang w:val="en-US" w:eastAsia="zh-CN"/>
              </w:rPr>
              <w:t>2020</w:t>
            </w:r>
            <w:r>
              <w:rPr>
                <w:rFonts w:hint="eastAsia" w:ascii="Times New Roman" w:hAnsi="Times New Roman" w:eastAsia="宋体" w:cs="Times New Roman"/>
                <w:sz w:val="20"/>
                <w:szCs w:val="20"/>
                <w:lang w:val="en-US" w:eastAsia="zh-CN"/>
              </w:rPr>
              <w:t>年度首席警员升级课程</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66</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3</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19</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r>
              <w:rPr>
                <w:rFonts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法务局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hint="eastAsia" w:ascii="PMingLiU" w:hAnsi="PMingLiU" w:eastAsia="宋体" w:cs="PMingLiU"/>
                <w:sz w:val="20"/>
                <w:szCs w:val="20"/>
                <w:lang w:val="en-US" w:eastAsia="zh-CN"/>
              </w:rPr>
              <w:t>晋升首席关员培训课程</w:t>
            </w:r>
            <w:r>
              <w:rPr>
                <w:rFonts w:ascii="Times New Roman" w:hAnsi="Times New Roman" w:eastAsia="宋体" w:cs="Times New Roman"/>
                <w:sz w:val="20"/>
                <w:szCs w:val="20"/>
                <w:lang w:val="en-US" w:eastAsia="zh-CN"/>
              </w:rPr>
              <w:t>(</w:t>
            </w:r>
            <w:r>
              <w:rPr>
                <w:rFonts w:hint="eastAsia" w:ascii="PMingLiU" w:hAnsi="PMingLiU" w:eastAsia="宋体" w:cs="PMingLiU"/>
                <w:sz w:val="20"/>
                <w:szCs w:val="20"/>
                <w:lang w:val="en-US" w:eastAsia="zh-CN"/>
              </w:rPr>
              <w:t>科目︰警务行动</w:t>
            </w:r>
            <w:r>
              <w:rPr>
                <w:rFonts w:ascii="Times New Roman" w:hAnsi="Times New Roman" w:eastAsia="宋体" w:cs="Times New Roman"/>
                <w:sz w:val="20"/>
                <w:szCs w:val="20"/>
                <w:lang w:val="en-US" w:eastAsia="zh-CN"/>
              </w:rPr>
              <w:t>)</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70</w:t>
            </w:r>
          </w:p>
        </w:tc>
        <w:tc>
          <w:tcPr>
            <w:tcW w:w="1276" w:type="dxa"/>
            <w:vAlign w:val="center"/>
          </w:tcPr>
          <w:p>
            <w:pPr>
              <w:suppressAutoHyphens/>
              <w:spacing w:after="0" w:line="240" w:lineRule="atLeast"/>
              <w:jc w:val="center"/>
            </w:pPr>
            <w:r>
              <w:rPr>
                <w:rFonts w:ascii="Times New Roman" w:hAnsi="Times New Roman" w:eastAsia="宋体" w:cs="Times New Roman"/>
                <w:sz w:val="20"/>
                <w:szCs w:val="20"/>
                <w:lang w:val="en-US" w:eastAsia="zh-CN"/>
              </w:rPr>
              <w:t>3</w:t>
            </w:r>
            <w:r>
              <w:rPr>
                <w:rFonts w:hint="eastAsia" w:ascii="PMingLiU" w:hAnsi="PMingLiU" w:eastAsia="宋体" w:cs="PMingLiU"/>
                <w:sz w:val="20"/>
                <w:szCs w:val="20"/>
                <w:lang w:val="en-US" w:eastAsia="zh-CN"/>
              </w:rPr>
              <w:t>月</w:t>
            </w:r>
            <w:r>
              <w:rPr>
                <w:rFonts w:ascii="Times New Roman" w:hAnsi="Times New Roman" w:eastAsia="宋体" w:cs="Times New Roman"/>
                <w:sz w:val="20"/>
                <w:szCs w:val="20"/>
                <w:lang w:val="en-US" w:eastAsia="zh-CN"/>
              </w:rPr>
              <w:t>19</w:t>
            </w:r>
            <w:r>
              <w:rPr>
                <w:rFonts w:hint="eastAsia" w:ascii="PMingLiU" w:hAnsi="PMingLiU" w:eastAsia="宋体" w:cs="PMingLiU"/>
                <w:sz w:val="20"/>
                <w:szCs w:val="20"/>
                <w:lang w:val="en-US" w:eastAsia="zh-CN"/>
              </w:rPr>
              <w:t>日</w:t>
            </w:r>
          </w:p>
          <w:p>
            <w:pPr>
              <w:suppressAutoHyphens/>
              <w:spacing w:after="0" w:line="240" w:lineRule="atLeast"/>
              <w:jc w:val="center"/>
            </w:pPr>
            <w:r>
              <w:rPr>
                <w:rFonts w:ascii="Times New Roman" w:hAnsi="Times New Roman" w:eastAsia="宋体" w:cs="Times New Roman"/>
                <w:sz w:val="20"/>
                <w:szCs w:val="20"/>
                <w:lang w:val="en-US" w:eastAsia="zh-CN"/>
              </w:rPr>
              <w:t>–</w:t>
            </w:r>
          </w:p>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4</w:t>
            </w:r>
            <w:r>
              <w:rPr>
                <w:rFonts w:hint="eastAsia" w:ascii="PMingLiU" w:hAnsi="PMingLiU" w:eastAsia="宋体" w:cs="PMingLiU"/>
                <w:sz w:val="20"/>
                <w:szCs w:val="20"/>
                <w:lang w:val="en-US" w:eastAsia="zh-CN"/>
              </w:rPr>
              <w:t>月</w:t>
            </w:r>
            <w:r>
              <w:rPr>
                <w:rFonts w:ascii="Times New Roman" w:hAnsi="Times New Roman" w:eastAsia="宋体" w:cs="Times New Roman"/>
                <w:sz w:val="20"/>
                <w:szCs w:val="20"/>
                <w:lang w:val="en-US" w:eastAsia="zh-CN"/>
              </w:rPr>
              <w:t>1</w:t>
            </w:r>
            <w:r>
              <w:rPr>
                <w:rFonts w:hint="eastAsia" w:ascii="PMingLiU" w:hAnsi="PMingLiU" w:eastAsia="宋体" w:cs="PMingLiU"/>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PMingLiU" w:hAnsi="PMingLiU" w:eastAsia="宋体" w:cs="PMingLiU"/>
                <w:sz w:val="20"/>
                <w:szCs w:val="20"/>
                <w:lang w:val="en-US" w:eastAsia="zh-CN"/>
              </w:rPr>
              <w:t>由澳门海关主办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ascii="Times New Roman" w:hAnsi="Times New Roman" w:eastAsia="宋体" w:cs="Times New Roman"/>
                <w:sz w:val="20"/>
                <w:szCs w:val="20"/>
                <w:lang w:val="en-US" w:eastAsia="zh-CN"/>
              </w:rPr>
              <w:t>2021</w:t>
            </w:r>
            <w:r>
              <w:rPr>
                <w:rFonts w:hint="eastAsia" w:ascii="Times New Roman" w:hAnsi="Times New Roman" w:eastAsia="宋体" w:cs="Times New Roman"/>
                <w:sz w:val="20"/>
                <w:szCs w:val="20"/>
                <w:lang w:val="en-US" w:eastAsia="zh-CN"/>
              </w:rPr>
              <w:t>年警务人员进修课程（第四班）</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29</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4</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12</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r>
              <w:rPr>
                <w:rFonts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法务局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hint="eastAsia" w:ascii="Times New Roman" w:hAnsi="Times New Roman" w:eastAsia="宋体" w:cs="Times New Roman"/>
                <w:sz w:val="20"/>
                <w:szCs w:val="20"/>
                <w:lang w:val="en-US" w:eastAsia="zh-CN"/>
              </w:rPr>
              <w:t>警务人员持续培训（推行关于预防及遏止贩卖人口犯罪、受害人状况、接待技巧、保护受害人机制的培训活动）</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79</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5</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1</w:t>
            </w:r>
            <w:r>
              <w:rPr>
                <w:rFonts w:hint="eastAsia" w:ascii="Times New Roman" w:hAnsi="Times New Roman" w:eastAsia="宋体" w:cs="Times New Roman"/>
                <w:sz w:val="20"/>
                <w:szCs w:val="20"/>
                <w:lang w:val="en-US" w:eastAsia="zh-CN"/>
              </w:rPr>
              <w:t>日</w:t>
            </w:r>
            <w:r>
              <w:rPr>
                <w:rFonts w:ascii="Times New Roman" w:hAnsi="Times New Roman" w:eastAsia="宋体" w:cs="Times New Roman"/>
                <w:sz w:val="20"/>
                <w:szCs w:val="20"/>
                <w:lang w:val="en-US" w:eastAsia="zh-CN"/>
              </w:rPr>
              <w:t>-31</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ascii="Times New Roman" w:hAnsi="Times New Roman" w:eastAsia="宋体" w:cs="Times New Roman"/>
                <w:sz w:val="20"/>
                <w:szCs w:val="20"/>
                <w:lang w:val="en-US" w:eastAsia="zh-CN"/>
              </w:rPr>
              <w:t>2021</w:t>
            </w:r>
            <w:r>
              <w:rPr>
                <w:rFonts w:hint="eastAsia" w:ascii="Times New Roman" w:hAnsi="Times New Roman" w:eastAsia="宋体" w:cs="Times New Roman"/>
                <w:sz w:val="20"/>
                <w:szCs w:val="20"/>
                <w:lang w:val="en-US" w:eastAsia="zh-CN"/>
              </w:rPr>
              <w:t>年警务人员进修课程（第五班）</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29</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5</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10</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r>
              <w:rPr>
                <w:rFonts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法务局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hint="eastAsia" w:ascii="Times New Roman" w:hAnsi="Times New Roman" w:eastAsia="宋体" w:cs="Times New Roman"/>
                <w:sz w:val="20"/>
                <w:szCs w:val="20"/>
                <w:lang w:val="en-US" w:eastAsia="zh-CN"/>
              </w:rPr>
              <w:t>警务人员持续培训（推行关于预防及遏止贩卖人口犯罪、受害人状况、接待技巧、保护受害人机制的培训活动）</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116</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6</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1</w:t>
            </w:r>
            <w:r>
              <w:rPr>
                <w:rFonts w:hint="eastAsia" w:ascii="Times New Roman" w:hAnsi="Times New Roman" w:eastAsia="宋体" w:cs="Times New Roman"/>
                <w:sz w:val="20"/>
                <w:szCs w:val="20"/>
                <w:lang w:val="en-US" w:eastAsia="zh-CN"/>
              </w:rPr>
              <w:t>日</w:t>
            </w:r>
            <w:r>
              <w:rPr>
                <w:rFonts w:ascii="Times New Roman" w:hAnsi="Times New Roman" w:eastAsia="宋体" w:cs="Times New Roman"/>
                <w:sz w:val="20"/>
                <w:szCs w:val="20"/>
                <w:lang w:val="en-US" w:eastAsia="zh-CN"/>
              </w:rPr>
              <w:t>-30</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hint="eastAsia" w:ascii="Times New Roman" w:hAnsi="Times New Roman" w:eastAsia="宋体" w:cs="Times New Roman"/>
                <w:sz w:val="20"/>
                <w:szCs w:val="20"/>
                <w:lang w:val="en-US" w:eastAsia="zh-CN"/>
              </w:rPr>
              <w:t>警务人员持续培训（推行关于预防及遏止贩卖人口犯罪、受害人状况、接待技巧、保护受害人机制的培训活动）</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35</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7</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1</w:t>
            </w:r>
            <w:r>
              <w:rPr>
                <w:rFonts w:hint="eastAsia" w:ascii="Times New Roman" w:hAnsi="Times New Roman" w:eastAsia="宋体" w:cs="Times New Roman"/>
                <w:sz w:val="20"/>
                <w:szCs w:val="20"/>
                <w:lang w:val="en-US" w:eastAsia="zh-CN"/>
              </w:rPr>
              <w:t>日</w:t>
            </w:r>
            <w:r>
              <w:rPr>
                <w:rFonts w:ascii="Times New Roman" w:hAnsi="Times New Roman" w:eastAsia="宋体" w:cs="Times New Roman"/>
                <w:sz w:val="20"/>
                <w:szCs w:val="20"/>
                <w:lang w:val="en-US" w:eastAsia="zh-CN"/>
              </w:rPr>
              <w:t>-31</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ascii="Times New Roman" w:hAnsi="Times New Roman" w:eastAsia="宋体" w:cs="Times New Roman"/>
                <w:sz w:val="20"/>
                <w:szCs w:val="20"/>
                <w:lang w:val="en-US" w:eastAsia="zh-CN"/>
              </w:rPr>
              <w:t>2021</w:t>
            </w:r>
            <w:r>
              <w:rPr>
                <w:rFonts w:hint="eastAsia" w:ascii="Times New Roman" w:hAnsi="Times New Roman" w:eastAsia="宋体" w:cs="Times New Roman"/>
                <w:sz w:val="20"/>
                <w:szCs w:val="20"/>
                <w:lang w:val="en-US" w:eastAsia="zh-CN"/>
              </w:rPr>
              <w:t>年警务人员进修课程（第六班）</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26</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7</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5</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r>
              <w:rPr>
                <w:rFonts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法务局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ascii="Times New Roman" w:hAnsi="Times New Roman" w:eastAsia="宋体" w:cs="Times New Roman"/>
                <w:sz w:val="20"/>
                <w:szCs w:val="20"/>
                <w:lang w:val="en-US" w:eastAsia="zh-CN"/>
              </w:rPr>
              <w:t>2021</w:t>
            </w:r>
            <w:r>
              <w:rPr>
                <w:rFonts w:hint="eastAsia" w:ascii="Times New Roman" w:hAnsi="Times New Roman" w:eastAsia="宋体" w:cs="Times New Roman"/>
                <w:sz w:val="20"/>
                <w:szCs w:val="20"/>
                <w:lang w:val="en-US" w:eastAsia="zh-CN"/>
              </w:rPr>
              <w:t>年警务人员进修课程（第七班）</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29</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7</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26</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r>
              <w:rPr>
                <w:rFonts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法务局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hint="eastAsia" w:ascii="PMingLiU" w:hAnsi="PMingLiU" w:eastAsia="宋体" w:cs="PMingLiU"/>
                <w:sz w:val="20"/>
                <w:szCs w:val="20"/>
                <w:lang w:val="en-US" w:eastAsia="zh-CN"/>
              </w:rPr>
              <w:t>第二十届实习刑事侦查员培训课程</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40</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7</w:t>
            </w:r>
            <w:r>
              <w:rPr>
                <w:rFonts w:hint="eastAsia" w:ascii="PMingLiU" w:hAnsi="PMingLiU" w:eastAsia="宋体" w:cs="PMingLiU"/>
                <w:sz w:val="20"/>
                <w:szCs w:val="20"/>
                <w:lang w:val="en-US" w:eastAsia="zh-CN"/>
              </w:rPr>
              <w:t>月</w:t>
            </w:r>
            <w:r>
              <w:rPr>
                <w:rFonts w:ascii="Times New Roman" w:hAnsi="Times New Roman" w:eastAsia="宋体" w:cs="Times New Roman"/>
                <w:sz w:val="20"/>
                <w:szCs w:val="20"/>
                <w:lang w:val="en-US" w:eastAsia="zh-CN"/>
              </w:rPr>
              <w:t>27</w:t>
            </w:r>
            <w:r>
              <w:rPr>
                <w:rFonts w:hint="eastAsia" w:ascii="PMingLiU" w:hAnsi="PMingLiU" w:eastAsia="宋体" w:cs="PMingLiU"/>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PMingLiU" w:hAnsi="PMingLiU" w:eastAsia="宋体" w:cs="PMingLiU"/>
                <w:spacing w:val="10"/>
                <w:sz w:val="20"/>
                <w:szCs w:val="20"/>
                <w:lang w:val="en-US" w:eastAsia="zh-CN"/>
              </w:rPr>
              <w:t>由司法警察局举办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hint="eastAsia" w:ascii="Times New Roman" w:hAnsi="Times New Roman" w:eastAsia="宋体" w:cs="Times New Roman"/>
                <w:sz w:val="20"/>
                <w:szCs w:val="20"/>
                <w:lang w:val="en-US" w:eastAsia="zh-CN"/>
              </w:rPr>
              <w:t>警务人员持续培训（推行关于预防及遏止贩卖人口犯罪、受害人状况、接待技巧、保护受害人机制的培训活动）</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39</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8</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1</w:t>
            </w:r>
            <w:r>
              <w:rPr>
                <w:rFonts w:hint="eastAsia" w:ascii="Times New Roman" w:hAnsi="Times New Roman" w:eastAsia="宋体" w:cs="Times New Roman"/>
                <w:sz w:val="20"/>
                <w:szCs w:val="20"/>
                <w:lang w:val="en-US" w:eastAsia="zh-CN"/>
              </w:rPr>
              <w:t>日</w:t>
            </w:r>
            <w:r>
              <w:rPr>
                <w:rFonts w:ascii="Times New Roman" w:hAnsi="Times New Roman" w:eastAsia="宋体" w:cs="Times New Roman"/>
                <w:sz w:val="20"/>
                <w:szCs w:val="20"/>
                <w:lang w:val="en-US" w:eastAsia="zh-CN"/>
              </w:rPr>
              <w:t>-31</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hint="eastAsia" w:ascii="Times New Roman" w:hAnsi="Times New Roman" w:eastAsia="宋体" w:cs="Times New Roman"/>
                <w:sz w:val="20"/>
                <w:szCs w:val="20"/>
                <w:lang w:val="en-US" w:eastAsia="zh-CN"/>
              </w:rPr>
              <w:t>警务人员持续培训（推行关于预防及遏止贩卖人口犯罪、受害人状况、接待技巧、保护受害人机制的培训活动）</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38</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9</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1</w:t>
            </w:r>
            <w:r>
              <w:rPr>
                <w:rFonts w:hint="eastAsia" w:ascii="Times New Roman" w:hAnsi="Times New Roman" w:eastAsia="宋体" w:cs="Times New Roman"/>
                <w:sz w:val="20"/>
                <w:szCs w:val="20"/>
                <w:lang w:val="en-US" w:eastAsia="zh-CN"/>
              </w:rPr>
              <w:t>日</w:t>
            </w:r>
            <w:r>
              <w:rPr>
                <w:rFonts w:ascii="Times New Roman" w:hAnsi="Times New Roman" w:eastAsia="宋体" w:cs="Times New Roman"/>
                <w:sz w:val="20"/>
                <w:szCs w:val="20"/>
                <w:lang w:val="en-US" w:eastAsia="zh-CN"/>
              </w:rPr>
              <w:t>-30</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ascii="Times New Roman" w:hAnsi="Times New Roman" w:eastAsia="宋体" w:cs="Times New Roman"/>
                <w:sz w:val="20"/>
                <w:szCs w:val="20"/>
                <w:lang w:val="en-US" w:eastAsia="zh-CN"/>
              </w:rPr>
              <w:t>2021</w:t>
            </w:r>
            <w:r>
              <w:rPr>
                <w:rFonts w:hint="eastAsia" w:ascii="Times New Roman" w:hAnsi="Times New Roman" w:eastAsia="宋体" w:cs="Times New Roman"/>
                <w:sz w:val="20"/>
                <w:szCs w:val="20"/>
                <w:lang w:val="en-US" w:eastAsia="zh-CN"/>
              </w:rPr>
              <w:t>年警务人员进修课程（第八班）</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26</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9</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6</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r>
              <w:rPr>
                <w:rFonts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法务局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2021</w:t>
            </w:r>
            <w:r>
              <w:rPr>
                <w:rFonts w:hint="eastAsia" w:ascii="Times New Roman" w:hAnsi="Times New Roman" w:eastAsia="宋体" w:cs="Times New Roman"/>
                <w:sz w:val="20"/>
                <w:szCs w:val="20"/>
                <w:lang w:val="en-US" w:eastAsia="zh-CN"/>
              </w:rPr>
              <w:t>年度警长升级课程</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11</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9</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10</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r>
              <w:rPr>
                <w:rFonts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法务局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hint="eastAsia" w:ascii="Times New Roman" w:hAnsi="Times New Roman" w:eastAsia="宋体" w:cs="Times New Roman"/>
                <w:sz w:val="20"/>
                <w:szCs w:val="20"/>
                <w:lang w:val="en-US" w:eastAsia="zh-CN"/>
              </w:rPr>
              <w:t>警务人员持续培训（推行关于预防及遏止贩卖人口犯罪、受害人状况、接待技巧、保护受害人机制的培训活动）</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74</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10</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1</w:t>
            </w:r>
            <w:r>
              <w:rPr>
                <w:rFonts w:hint="eastAsia" w:ascii="Times New Roman" w:hAnsi="Times New Roman" w:eastAsia="宋体" w:cs="Times New Roman"/>
                <w:sz w:val="20"/>
                <w:szCs w:val="20"/>
                <w:lang w:val="en-US" w:eastAsia="zh-CN"/>
              </w:rPr>
              <w:t>日</w:t>
            </w:r>
            <w:r>
              <w:rPr>
                <w:rFonts w:ascii="Times New Roman" w:hAnsi="Times New Roman" w:eastAsia="宋体" w:cs="Times New Roman"/>
                <w:sz w:val="20"/>
                <w:szCs w:val="20"/>
                <w:lang w:val="en-US" w:eastAsia="zh-CN"/>
              </w:rPr>
              <w:t>-31</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ascii="Times New Roman" w:hAnsi="Times New Roman" w:eastAsia="宋体" w:cs="Times New Roman"/>
                <w:sz w:val="20"/>
                <w:szCs w:val="20"/>
                <w:lang w:val="en-US" w:eastAsia="zh-CN"/>
              </w:rPr>
              <w:t>2021</w:t>
            </w:r>
            <w:r>
              <w:rPr>
                <w:rFonts w:hint="eastAsia" w:ascii="PMingLiU" w:hAnsi="PMingLiU" w:eastAsia="宋体" w:cs="PMingLiU"/>
                <w:sz w:val="20"/>
                <w:szCs w:val="20"/>
                <w:lang w:val="en-US" w:eastAsia="zh-CN"/>
              </w:rPr>
              <w:t>年度一等刑事侦查员晋升课程</w:t>
            </w:r>
            <w:r>
              <w:rPr>
                <w:rFonts w:ascii="Times New Roman" w:hAnsi="Times New Roman" w:eastAsia="宋体" w:cs="Times New Roman"/>
                <w:sz w:val="20"/>
                <w:szCs w:val="20"/>
                <w:lang w:val="en-US" w:eastAsia="zh-CN"/>
              </w:rPr>
              <w:t>(</w:t>
            </w:r>
            <w:r>
              <w:rPr>
                <w:rFonts w:hint="eastAsia" w:ascii="PMingLiU" w:hAnsi="PMingLiU" w:eastAsia="宋体" w:cs="PMingLiU"/>
                <w:sz w:val="20"/>
                <w:szCs w:val="20"/>
                <w:lang w:val="en-US" w:eastAsia="zh-CN"/>
              </w:rPr>
              <w:t>第一班</w:t>
            </w:r>
            <w:r>
              <w:rPr>
                <w:rFonts w:ascii="Times New Roman" w:hAnsi="Times New Roman" w:eastAsia="宋体" w:cs="Times New Roman"/>
                <w:sz w:val="20"/>
                <w:szCs w:val="20"/>
                <w:lang w:val="en-US" w:eastAsia="zh-CN"/>
              </w:rPr>
              <w:t>)</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21</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10</w:t>
            </w:r>
            <w:r>
              <w:rPr>
                <w:rFonts w:hint="eastAsia" w:ascii="PMingLiU" w:hAnsi="PMingLiU" w:eastAsia="宋体" w:cs="PMingLiU"/>
                <w:sz w:val="20"/>
                <w:szCs w:val="20"/>
                <w:lang w:val="en-US" w:eastAsia="zh-CN"/>
              </w:rPr>
              <w:t>月</w:t>
            </w:r>
            <w:r>
              <w:rPr>
                <w:rFonts w:ascii="Times New Roman" w:hAnsi="Times New Roman" w:eastAsia="宋体" w:cs="Times New Roman"/>
                <w:sz w:val="20"/>
                <w:szCs w:val="20"/>
                <w:lang w:val="en-US" w:eastAsia="zh-CN"/>
              </w:rPr>
              <w:t>19</w:t>
            </w:r>
            <w:r>
              <w:rPr>
                <w:rFonts w:hint="eastAsia" w:ascii="PMingLiU" w:hAnsi="PMingLiU" w:eastAsia="宋体" w:cs="PMingLiU"/>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PMingLiU" w:hAnsi="PMingLiU" w:eastAsia="宋体" w:cs="PMingLiU"/>
                <w:spacing w:val="10"/>
                <w:sz w:val="20"/>
                <w:szCs w:val="20"/>
                <w:lang w:val="en-US" w:eastAsia="zh-CN"/>
              </w:rPr>
              <w:t>由司法警察局举办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hint="eastAsia" w:ascii="Times New Roman" w:hAnsi="Times New Roman" w:eastAsia="宋体" w:cs="Times New Roman"/>
                <w:sz w:val="20"/>
                <w:szCs w:val="20"/>
                <w:lang w:val="en-US" w:eastAsia="zh-CN"/>
              </w:rPr>
              <w:t>识别受害人技巧及职介所业务法讲解会（线上讲座）</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77</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11</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22</w:t>
            </w:r>
            <w:r>
              <w:rPr>
                <w:rFonts w:hint="eastAsia" w:ascii="Times New Roman" w:hAnsi="Times New Roman" w:eastAsia="宋体" w:cs="Times New Roman"/>
                <w:sz w:val="20"/>
                <w:szCs w:val="20"/>
                <w:lang w:val="en-US" w:eastAsia="zh-CN"/>
              </w:rPr>
              <w:t>、</w:t>
            </w:r>
            <w:r>
              <w:rPr>
                <w:rFonts w:ascii="Times New Roman" w:hAnsi="Times New Roman" w:eastAsia="宋体" w:cs="Times New Roman"/>
                <w:sz w:val="20"/>
                <w:szCs w:val="20"/>
                <w:lang w:val="en-US" w:eastAsia="zh-CN"/>
              </w:rPr>
              <w:t>23</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劳工事务局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ascii="Times New Roman" w:hAnsi="Times New Roman" w:eastAsia="宋体" w:cs="Times New Roman"/>
                <w:sz w:val="20"/>
                <w:szCs w:val="20"/>
                <w:lang w:val="en-US" w:eastAsia="zh-CN"/>
              </w:rPr>
              <w:t>2021</w:t>
            </w:r>
            <w:r>
              <w:rPr>
                <w:rFonts w:hint="eastAsia" w:ascii="Times New Roman" w:hAnsi="Times New Roman" w:eastAsia="宋体" w:cs="Times New Roman"/>
                <w:sz w:val="20"/>
                <w:szCs w:val="20"/>
                <w:lang w:val="en-US" w:eastAsia="zh-CN"/>
              </w:rPr>
              <w:t>年警务人员进修课程（第九班）</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28</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11</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8</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r>
              <w:rPr>
                <w:rFonts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法务局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2021</w:t>
            </w:r>
            <w:r>
              <w:rPr>
                <w:rFonts w:hint="eastAsia" w:ascii="Times New Roman" w:hAnsi="Times New Roman" w:eastAsia="宋体" w:cs="Times New Roman"/>
                <w:sz w:val="20"/>
                <w:szCs w:val="20"/>
                <w:lang w:val="en-US" w:eastAsia="zh-CN"/>
              </w:rPr>
              <w:t>年度副警长升级课程</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33</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11</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10</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r>
              <w:rPr>
                <w:rFonts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法务局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ascii="Times New Roman" w:hAnsi="Times New Roman" w:eastAsia="宋体" w:cs="Times New Roman"/>
                <w:sz w:val="20"/>
                <w:szCs w:val="20"/>
                <w:lang w:val="en-US" w:eastAsia="zh-CN"/>
              </w:rPr>
              <w:t>2021</w:t>
            </w:r>
            <w:r>
              <w:rPr>
                <w:rFonts w:hint="eastAsia" w:ascii="Times New Roman" w:hAnsi="Times New Roman" w:eastAsia="宋体" w:cs="Times New Roman"/>
                <w:sz w:val="20"/>
                <w:szCs w:val="20"/>
                <w:lang w:val="en-US" w:eastAsia="zh-CN"/>
              </w:rPr>
              <w:t>年警务人员进修课程（第十班）</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28</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11</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22</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r>
              <w:rPr>
                <w:rFonts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法务局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hint="eastAsia" w:ascii="Times New Roman" w:hAnsi="Times New Roman" w:eastAsia="宋体" w:cs="Times New Roman"/>
                <w:sz w:val="20"/>
                <w:szCs w:val="20"/>
                <w:lang w:val="en-US" w:eastAsia="zh-CN"/>
              </w:rPr>
              <w:t>警务人员持续培训（推行关于预防及遏止贩卖人口犯罪、受害人状况、接待技巧、保护受害人机制的培训活动）</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154</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12</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1</w:t>
            </w:r>
            <w:r>
              <w:rPr>
                <w:rFonts w:hint="eastAsia" w:ascii="Times New Roman" w:hAnsi="Times New Roman" w:eastAsia="宋体" w:cs="Times New Roman"/>
                <w:sz w:val="20"/>
                <w:szCs w:val="20"/>
                <w:lang w:val="en-US" w:eastAsia="zh-CN"/>
              </w:rPr>
              <w:t>日</w:t>
            </w:r>
            <w:r>
              <w:rPr>
                <w:rFonts w:ascii="Times New Roman" w:hAnsi="Times New Roman" w:eastAsia="宋体" w:cs="Times New Roman"/>
                <w:sz w:val="20"/>
                <w:szCs w:val="20"/>
                <w:lang w:val="en-US" w:eastAsia="zh-CN"/>
              </w:rPr>
              <w:t>-31</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4" w:hRule="atLeast"/>
        </w:trPr>
        <w:tc>
          <w:tcPr>
            <w:tcW w:w="3114" w:type="dxa"/>
            <w:tcBorders>
              <w:bottom w:val="single" w:color="auto" w:sz="4" w:space="0"/>
            </w:tcBorders>
            <w:vAlign w:val="center"/>
          </w:tcPr>
          <w:p>
            <w:pPr>
              <w:suppressAutoHyphens/>
              <w:spacing w:after="0" w:line="240" w:lineRule="auto"/>
              <w:jc w:val="center"/>
              <w:rPr>
                <w:rFonts w:ascii="Times New Roman" w:hAnsi="Times New Roman" w:eastAsia="Times New Roman" w:cs="Times New Roman"/>
                <w:sz w:val="20"/>
                <w:szCs w:val="20"/>
                <w:lang w:val="en-US" w:eastAsia="zh-TW"/>
              </w:rPr>
            </w:pPr>
            <w:r>
              <w:rPr>
                <w:rFonts w:ascii="Times New Roman" w:hAnsi="Times New Roman" w:eastAsia="宋体" w:cs="Times New Roman"/>
                <w:sz w:val="20"/>
                <w:szCs w:val="20"/>
                <w:lang w:val="en-US" w:eastAsia="zh-CN"/>
              </w:rPr>
              <w:t>2021</w:t>
            </w:r>
            <w:r>
              <w:rPr>
                <w:rFonts w:hint="eastAsia" w:ascii="PMingLiU" w:hAnsi="PMingLiU" w:eastAsia="宋体" w:cs="PMingLiU"/>
                <w:sz w:val="20"/>
                <w:szCs w:val="20"/>
                <w:lang w:val="en-US" w:eastAsia="zh-CN"/>
              </w:rPr>
              <w:t>年度一等刑事侦查员晋升课程</w:t>
            </w:r>
            <w:r>
              <w:rPr>
                <w:rFonts w:ascii="Times New Roman" w:hAnsi="Times New Roman" w:eastAsia="宋体" w:cs="Times New Roman"/>
                <w:sz w:val="20"/>
                <w:szCs w:val="20"/>
                <w:lang w:val="en-US" w:eastAsia="zh-CN"/>
              </w:rPr>
              <w:t>(</w:t>
            </w:r>
            <w:r>
              <w:rPr>
                <w:rFonts w:hint="eastAsia" w:ascii="PMingLiU" w:hAnsi="PMingLiU" w:eastAsia="宋体" w:cs="PMingLiU"/>
                <w:sz w:val="20"/>
                <w:szCs w:val="20"/>
                <w:lang w:val="en-US" w:eastAsia="zh-CN"/>
              </w:rPr>
              <w:t>第二班</w:t>
            </w:r>
            <w:r>
              <w:rPr>
                <w:rFonts w:ascii="Times New Roman" w:hAnsi="Times New Roman" w:eastAsia="宋体" w:cs="Times New Roman"/>
                <w:sz w:val="20"/>
                <w:szCs w:val="20"/>
                <w:lang w:val="en-US" w:eastAsia="zh-CN"/>
              </w:rPr>
              <w:t>)</w:t>
            </w:r>
          </w:p>
        </w:tc>
        <w:tc>
          <w:tcPr>
            <w:tcW w:w="1417" w:type="dxa"/>
            <w:tcBorders>
              <w:bottom w:val="single" w:color="auto" w:sz="4" w:space="0"/>
            </w:tcBorders>
            <w:vAlign w:val="center"/>
          </w:tcPr>
          <w:p>
            <w:pPr>
              <w:suppressAutoHyphens/>
              <w:spacing w:after="0" w:line="240" w:lineRule="auto"/>
              <w:jc w:val="center"/>
            </w:pPr>
            <w:r>
              <w:rPr>
                <w:rFonts w:ascii="Times New Roman" w:hAnsi="Times New Roman" w:eastAsia="宋体" w:cs="Times New Roman"/>
                <w:sz w:val="20"/>
                <w:szCs w:val="20"/>
                <w:lang w:val="en-US" w:eastAsia="zh-CN"/>
              </w:rPr>
              <w:t>21</w:t>
            </w:r>
          </w:p>
        </w:tc>
        <w:tc>
          <w:tcPr>
            <w:tcW w:w="1276" w:type="dxa"/>
            <w:tcBorders>
              <w:bottom w:val="single" w:color="auto" w:sz="4" w:space="0"/>
            </w:tcBorders>
            <w:vAlign w:val="center"/>
          </w:tcPr>
          <w:p>
            <w:pPr>
              <w:suppressAutoHyphens/>
              <w:spacing w:after="0" w:line="240" w:lineRule="auto"/>
              <w:jc w:val="center"/>
            </w:pPr>
            <w:r>
              <w:rPr>
                <w:rFonts w:ascii="Times New Roman" w:hAnsi="Times New Roman" w:eastAsia="宋体" w:cs="Times New Roman"/>
                <w:sz w:val="20"/>
                <w:szCs w:val="20"/>
                <w:lang w:val="en-US" w:eastAsia="zh-CN"/>
              </w:rPr>
              <w:t>12</w:t>
            </w:r>
            <w:r>
              <w:rPr>
                <w:rFonts w:hint="eastAsia" w:ascii="PMingLiU" w:hAnsi="PMingLiU" w:eastAsia="宋体" w:cs="PMingLiU"/>
                <w:sz w:val="20"/>
                <w:szCs w:val="20"/>
                <w:lang w:val="en-US" w:eastAsia="zh-CN"/>
              </w:rPr>
              <w:t>月</w:t>
            </w:r>
            <w:r>
              <w:rPr>
                <w:rFonts w:ascii="Times New Roman" w:hAnsi="Times New Roman" w:eastAsia="宋体" w:cs="Times New Roman"/>
                <w:sz w:val="20"/>
                <w:szCs w:val="20"/>
                <w:lang w:val="en-US" w:eastAsia="zh-CN"/>
              </w:rPr>
              <w:t>10</w:t>
            </w:r>
            <w:r>
              <w:rPr>
                <w:rFonts w:hint="eastAsia" w:ascii="PMingLiU" w:hAnsi="PMingLiU" w:eastAsia="宋体" w:cs="PMingLiU"/>
                <w:sz w:val="20"/>
                <w:szCs w:val="20"/>
                <w:lang w:val="en-US" w:eastAsia="zh-CN"/>
              </w:rPr>
              <w:t>日</w:t>
            </w:r>
          </w:p>
        </w:tc>
        <w:tc>
          <w:tcPr>
            <w:tcW w:w="2489" w:type="dxa"/>
            <w:tcBorders>
              <w:bottom w:val="single" w:color="auto" w:sz="4" w:space="0"/>
            </w:tcBorders>
            <w:vAlign w:val="center"/>
          </w:tcPr>
          <w:p>
            <w:pPr>
              <w:suppressAutoHyphens/>
              <w:spacing w:after="0" w:line="240" w:lineRule="atLeast"/>
              <w:jc w:val="center"/>
              <w:rPr>
                <w:rFonts w:ascii="Times New Roman" w:hAnsi="Times New Roman" w:eastAsia="Times New Roman" w:cs="Times New Roman"/>
                <w:spacing w:val="10"/>
                <w:sz w:val="20"/>
                <w:szCs w:val="20"/>
                <w:lang w:val="en-US" w:eastAsia="en-US"/>
              </w:rPr>
            </w:pPr>
            <w:r>
              <w:rPr>
                <w:rFonts w:hint="eastAsia" w:ascii="PMingLiU" w:hAnsi="PMingLiU" w:eastAsia="宋体" w:cs="PMingLiU"/>
                <w:spacing w:val="10"/>
                <w:sz w:val="20"/>
                <w:szCs w:val="20"/>
                <w:lang w:val="en-US" w:eastAsia="zh-CN"/>
              </w:rPr>
              <w:t>由司法警察局举办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1" w:hRule="atLeast"/>
        </w:trPr>
        <w:tc>
          <w:tcPr>
            <w:tcW w:w="3114" w:type="dxa"/>
            <w:shd w:val="clear" w:color="auto" w:fill="D9D9D9"/>
            <w:vAlign w:val="center"/>
          </w:tcPr>
          <w:p>
            <w:pPr>
              <w:suppressAutoHyphens/>
              <w:spacing w:after="0" w:line="240" w:lineRule="auto"/>
              <w:jc w:val="center"/>
            </w:pPr>
            <w:r>
              <w:rPr>
                <w:rFonts w:hint="eastAsia" w:ascii="PMingLiU" w:hAnsi="PMingLiU" w:eastAsia="宋体" w:cs="PMingLiU"/>
                <w:b/>
                <w:bCs/>
                <w:sz w:val="20"/>
                <w:szCs w:val="20"/>
                <w:lang w:val="en-US" w:eastAsia="zh-CN"/>
              </w:rPr>
              <w:t>总人次</w:t>
            </w:r>
          </w:p>
        </w:tc>
        <w:tc>
          <w:tcPr>
            <w:tcW w:w="1417" w:type="dxa"/>
            <w:shd w:val="clear" w:color="auto" w:fill="D9D9D9"/>
            <w:vAlign w:val="center"/>
          </w:tcPr>
          <w:p>
            <w:pPr>
              <w:suppressAutoHyphens/>
              <w:spacing w:after="0" w:line="240" w:lineRule="auto"/>
              <w:jc w:val="center"/>
            </w:pPr>
            <w:r>
              <w:rPr>
                <w:rFonts w:ascii="Times New Roman" w:hAnsi="Times New Roman" w:eastAsia="宋体" w:cs="Times New Roman"/>
                <w:b/>
                <w:sz w:val="20"/>
                <w:szCs w:val="20"/>
                <w:lang w:val="en-US" w:eastAsia="zh-CN"/>
              </w:rPr>
              <w:t>1,666</w:t>
            </w:r>
          </w:p>
        </w:tc>
        <w:tc>
          <w:tcPr>
            <w:tcW w:w="1276" w:type="dxa"/>
            <w:shd w:val="clear" w:color="auto" w:fill="D9D9D9"/>
            <w:vAlign w:val="center"/>
          </w:tcPr>
          <w:p>
            <w:pPr>
              <w:suppressAutoHyphens/>
              <w:spacing w:after="0" w:line="240" w:lineRule="auto"/>
              <w:jc w:val="center"/>
            </w:pPr>
          </w:p>
        </w:tc>
        <w:tc>
          <w:tcPr>
            <w:tcW w:w="2489" w:type="dxa"/>
            <w:shd w:val="clear" w:color="auto" w:fill="D9D9D9"/>
            <w:vAlign w:val="center"/>
          </w:tcPr>
          <w:p>
            <w:pPr>
              <w:suppressAutoHyphens/>
              <w:spacing w:after="0" w:line="240" w:lineRule="atLeast"/>
              <w:jc w:val="center"/>
              <w:rPr>
                <w:rFonts w:ascii="PMingLiU" w:hAnsi="PMingLiU" w:eastAsia="PMingLiU" w:cs="PMingLiU"/>
                <w:spacing w:val="10"/>
                <w:sz w:val="20"/>
                <w:szCs w:val="20"/>
                <w:lang w:val="en-US" w:eastAsia="en-US"/>
              </w:rPr>
            </w:pPr>
          </w:p>
        </w:tc>
      </w:tr>
    </w:tbl>
    <w:p>
      <w:pPr>
        <w:spacing w:line="240" w:lineRule="exact"/>
        <w:rPr>
          <w:rFonts w:ascii="Times New Roman" w:hAnsi="Times New Roman" w:cs="Times New Roman"/>
          <w:i/>
          <w:spacing w:val="10"/>
          <w:sz w:val="18"/>
          <w:szCs w:val="18"/>
        </w:rPr>
      </w:pPr>
      <w:r>
        <w:rPr>
          <w:rFonts w:hint="eastAsia" w:ascii="Times New Roman" w:hAnsi="Times New Roman" w:eastAsia="宋体" w:cs="Times New Roman"/>
          <w:i/>
          <w:spacing w:val="10"/>
          <w:sz w:val="18"/>
          <w:szCs w:val="18"/>
          <w:lang w:eastAsia="zh-CN"/>
        </w:rPr>
        <w:t>资料来源</w:t>
      </w:r>
      <w:r>
        <w:rPr>
          <w:rFonts w:ascii="Times New Roman" w:hAnsi="Times New Roman" w:eastAsia="宋体" w:cs="Times New Roman"/>
          <w:i/>
          <w:spacing w:val="10"/>
          <w:sz w:val="18"/>
          <w:szCs w:val="18"/>
          <w:lang w:eastAsia="zh-CN"/>
        </w:rPr>
        <w:t xml:space="preserve">: </w:t>
      </w:r>
      <w:r>
        <w:rPr>
          <w:rFonts w:hint="eastAsia" w:ascii="Times New Roman" w:hAnsi="Times New Roman" w:eastAsia="宋体" w:cs="Times New Roman"/>
          <w:i/>
          <w:spacing w:val="10"/>
          <w:sz w:val="18"/>
          <w:szCs w:val="18"/>
          <w:lang w:eastAsia="zh-CN"/>
        </w:rPr>
        <w:t>保安司司长办公室，</w:t>
      </w:r>
      <w:r>
        <w:rPr>
          <w:rFonts w:ascii="Times New Roman" w:hAnsi="Times New Roman" w:eastAsia="宋体" w:cs="Times New Roman"/>
          <w:i/>
          <w:spacing w:val="10"/>
          <w:sz w:val="18"/>
          <w:szCs w:val="18"/>
          <w:lang w:eastAsia="zh-CN"/>
        </w:rPr>
        <w:t>2024</w:t>
      </w:r>
    </w:p>
    <w:p>
      <w:pPr>
        <w:pStyle w:val="2"/>
        <w:numPr>
          <w:ilvl w:val="0"/>
          <w:numId w:val="17"/>
        </w:numPr>
        <w:rPr>
          <w:spacing w:val="10"/>
          <w:sz w:val="22"/>
        </w:rPr>
      </w:pPr>
    </w:p>
    <w:tbl>
      <w:tblPr>
        <w:tblStyle w:val="83"/>
        <w:tblW w:w="82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1417"/>
        <w:gridCol w:w="1276"/>
        <w:gridCol w:w="2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tblHeader/>
        </w:trPr>
        <w:tc>
          <w:tcPr>
            <w:tcW w:w="8296" w:type="dxa"/>
            <w:gridSpan w:val="4"/>
            <w:shd w:val="clear" w:color="auto" w:fill="D9D9D9"/>
            <w:vAlign w:val="center"/>
          </w:tcPr>
          <w:p>
            <w:pPr>
              <w:suppressAutoHyphens/>
              <w:spacing w:after="0" w:line="240" w:lineRule="atLeast"/>
              <w:jc w:val="center"/>
              <w:rPr>
                <w:rFonts w:ascii="Times New Roman" w:hAnsi="Times New Roman" w:eastAsia="Times New Roman" w:cs="Times New Roman"/>
                <w:b/>
                <w:i/>
                <w:sz w:val="20"/>
                <w:szCs w:val="20"/>
                <w:lang w:val="en-US" w:eastAsia="zh-TW"/>
              </w:rPr>
            </w:pPr>
            <w:r>
              <w:rPr>
                <w:rFonts w:ascii="Times New Roman" w:hAnsi="Times New Roman" w:eastAsia="宋体" w:cs="Times New Roman"/>
                <w:b/>
                <w:spacing w:val="10"/>
                <w:sz w:val="20"/>
                <w:szCs w:val="20"/>
                <w:lang w:val="en-US" w:eastAsia="zh-CN"/>
              </w:rPr>
              <w:t>2022</w:t>
            </w:r>
            <w:r>
              <w:rPr>
                <w:rFonts w:hint="eastAsia" w:ascii="Times New Roman" w:hAnsi="Times New Roman" w:eastAsia="宋体" w:cs="Times New Roman"/>
                <w:b/>
                <w:spacing w:val="10"/>
                <w:sz w:val="20"/>
                <w:szCs w:val="20"/>
                <w:lang w:val="en-US" w:eastAsia="zh-CN"/>
              </w:rPr>
              <w:t>年执法人员参加本地及海外培训的资料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blHeader/>
        </w:trPr>
        <w:tc>
          <w:tcPr>
            <w:tcW w:w="3114" w:type="dxa"/>
            <w:shd w:val="clear" w:color="auto" w:fill="D9D9D9"/>
            <w:vAlign w:val="center"/>
          </w:tcPr>
          <w:p>
            <w:pPr>
              <w:suppressAutoHyphens/>
              <w:spacing w:after="0" w:line="240" w:lineRule="atLeast"/>
              <w:jc w:val="center"/>
              <w:rPr>
                <w:rFonts w:ascii="Times New Roman" w:hAnsi="Times New Roman" w:eastAsia="Times New Roman" w:cs="Times New Roman"/>
                <w:b/>
                <w:spacing w:val="10"/>
                <w:sz w:val="20"/>
                <w:szCs w:val="20"/>
                <w:lang w:val="en-US" w:eastAsia="en-US"/>
              </w:rPr>
            </w:pPr>
            <w:r>
              <w:rPr>
                <w:rFonts w:hint="eastAsia" w:ascii="Times New Roman" w:hAnsi="Times New Roman" w:eastAsia="宋体" w:cs="Times New Roman"/>
                <w:b/>
                <w:spacing w:val="10"/>
                <w:sz w:val="20"/>
                <w:szCs w:val="20"/>
                <w:lang w:val="en-US" w:eastAsia="zh-CN"/>
              </w:rPr>
              <w:t>项目</w:t>
            </w:r>
          </w:p>
        </w:tc>
        <w:tc>
          <w:tcPr>
            <w:tcW w:w="1417" w:type="dxa"/>
            <w:shd w:val="clear" w:color="auto" w:fill="D9D9D9"/>
            <w:vAlign w:val="center"/>
          </w:tcPr>
          <w:p>
            <w:pPr>
              <w:suppressAutoHyphens/>
              <w:spacing w:after="0" w:line="240" w:lineRule="atLeast"/>
              <w:jc w:val="center"/>
              <w:rPr>
                <w:rFonts w:ascii="Times New Roman" w:hAnsi="Times New Roman" w:eastAsia="Times New Roman" w:cs="Times New Roman"/>
                <w:b/>
                <w:spacing w:val="10"/>
                <w:sz w:val="20"/>
                <w:szCs w:val="20"/>
                <w:lang w:val="en-US" w:eastAsia="en-US"/>
              </w:rPr>
            </w:pPr>
            <w:r>
              <w:rPr>
                <w:rFonts w:hint="eastAsia" w:ascii="Times New Roman" w:hAnsi="Times New Roman" w:eastAsia="宋体" w:cs="Times New Roman"/>
                <w:b/>
                <w:spacing w:val="10"/>
                <w:sz w:val="20"/>
                <w:szCs w:val="20"/>
                <w:lang w:val="en-US" w:eastAsia="zh-CN"/>
              </w:rPr>
              <w:t>人次</w:t>
            </w:r>
          </w:p>
        </w:tc>
        <w:tc>
          <w:tcPr>
            <w:tcW w:w="1276" w:type="dxa"/>
            <w:shd w:val="clear" w:color="auto" w:fill="D9D9D9"/>
            <w:vAlign w:val="center"/>
          </w:tcPr>
          <w:p>
            <w:pPr>
              <w:suppressAutoHyphens/>
              <w:spacing w:after="0" w:line="240" w:lineRule="atLeast"/>
              <w:ind w:left="33" w:leftChars="15" w:right="33" w:rightChars="15"/>
              <w:jc w:val="center"/>
              <w:rPr>
                <w:rFonts w:ascii="Times New Roman" w:hAnsi="Times New Roman" w:eastAsia="Times New Roman" w:cs="Times New Roman"/>
                <w:b/>
                <w:spacing w:val="10"/>
                <w:sz w:val="20"/>
                <w:szCs w:val="20"/>
                <w:lang w:val="en-US" w:eastAsia="en-US"/>
              </w:rPr>
            </w:pPr>
            <w:r>
              <w:rPr>
                <w:rFonts w:hint="eastAsia" w:ascii="Times New Roman" w:hAnsi="Times New Roman" w:eastAsia="宋体" w:cs="Times New Roman"/>
                <w:b/>
                <w:spacing w:val="10"/>
                <w:sz w:val="20"/>
                <w:szCs w:val="20"/>
                <w:lang w:val="en-US" w:eastAsia="zh-CN"/>
              </w:rPr>
              <w:t>日期</w:t>
            </w:r>
          </w:p>
        </w:tc>
        <w:tc>
          <w:tcPr>
            <w:tcW w:w="2489" w:type="dxa"/>
            <w:shd w:val="clear" w:color="auto" w:fill="D9D9D9"/>
            <w:vAlign w:val="center"/>
          </w:tcPr>
          <w:p>
            <w:pPr>
              <w:suppressAutoHyphens/>
              <w:spacing w:after="0" w:line="240" w:lineRule="atLeast"/>
              <w:jc w:val="center"/>
              <w:rPr>
                <w:rFonts w:ascii="Times New Roman" w:hAnsi="Times New Roman" w:eastAsia="Times New Roman" w:cs="Times New Roman"/>
                <w:b/>
                <w:spacing w:val="10"/>
                <w:sz w:val="20"/>
                <w:szCs w:val="20"/>
                <w:lang w:val="en-US" w:eastAsia="en-US"/>
              </w:rPr>
            </w:pPr>
            <w:r>
              <w:rPr>
                <w:rFonts w:hint="eastAsia" w:ascii="Times New Roman" w:hAnsi="Times New Roman" w:eastAsia="宋体" w:cs="Times New Roman"/>
                <w:b/>
                <w:spacing w:val="10"/>
                <w:sz w:val="20"/>
                <w:szCs w:val="20"/>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hint="eastAsia" w:ascii="Times New Roman" w:hAnsi="Times New Roman" w:eastAsia="宋体" w:cs="Times New Roman"/>
                <w:sz w:val="20"/>
                <w:szCs w:val="20"/>
                <w:lang w:val="en-US" w:eastAsia="zh-CN"/>
              </w:rPr>
              <w:t>警务人员持续培训</w:t>
            </w:r>
            <w:r>
              <w:rPr>
                <w:rFonts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推行关于预防及遏止贩卖人口犯罪、受害人状况、接待技巧、保护受害人机制的培训活动</w:t>
            </w:r>
            <w:r>
              <w:rPr>
                <w:rFonts w:ascii="Times New Roman" w:hAnsi="Times New Roman" w:eastAsia="宋体" w:cs="Times New Roman"/>
                <w:sz w:val="20"/>
                <w:szCs w:val="20"/>
                <w:lang w:val="en-US" w:eastAsia="zh-CN"/>
              </w:rPr>
              <w:t>)</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39</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1</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1</w:t>
            </w:r>
            <w:r>
              <w:rPr>
                <w:rFonts w:hint="eastAsia" w:ascii="Times New Roman" w:hAnsi="Times New Roman" w:eastAsia="宋体" w:cs="Times New Roman"/>
                <w:sz w:val="20"/>
                <w:szCs w:val="20"/>
                <w:lang w:val="en-US" w:eastAsia="zh-CN"/>
              </w:rPr>
              <w:t>日</w:t>
            </w:r>
            <w:r>
              <w:rPr>
                <w:rFonts w:ascii="Times New Roman" w:hAnsi="Times New Roman" w:eastAsia="宋体" w:cs="Times New Roman"/>
                <w:sz w:val="20"/>
                <w:szCs w:val="20"/>
                <w:lang w:val="en-US" w:eastAsia="zh-CN"/>
              </w:rPr>
              <w:t>-31</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ascii="Times New Roman" w:hAnsi="Times New Roman" w:eastAsia="宋体" w:cs="Times New Roman"/>
                <w:sz w:val="20"/>
                <w:szCs w:val="20"/>
                <w:lang w:val="en-US" w:eastAsia="zh-CN"/>
              </w:rPr>
              <w:t>2021</w:t>
            </w:r>
            <w:r>
              <w:rPr>
                <w:rFonts w:hint="eastAsia" w:ascii="Times New Roman" w:hAnsi="Times New Roman" w:eastAsia="宋体" w:cs="Times New Roman"/>
                <w:sz w:val="20"/>
                <w:szCs w:val="20"/>
                <w:lang w:val="en-US" w:eastAsia="zh-CN"/>
              </w:rPr>
              <w:t>年度首席警员升级课程</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43</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1</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21</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r>
              <w:rPr>
                <w:rFonts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法务局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hint="eastAsia" w:ascii="Times New Roman" w:hAnsi="Times New Roman" w:eastAsia="宋体" w:cs="Times New Roman"/>
                <w:sz w:val="20"/>
                <w:szCs w:val="20"/>
                <w:lang w:val="en-US" w:eastAsia="zh-CN"/>
              </w:rPr>
              <w:t>警务人员持续培训</w:t>
            </w:r>
            <w:r>
              <w:rPr>
                <w:rFonts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推行关于预防及遏止贩卖人口犯罪、受害人状况、接待技巧、保护受害人机制的培训活动</w:t>
            </w:r>
            <w:r>
              <w:rPr>
                <w:rFonts w:ascii="Times New Roman" w:hAnsi="Times New Roman" w:eastAsia="宋体" w:cs="Times New Roman"/>
                <w:sz w:val="20"/>
                <w:szCs w:val="20"/>
                <w:lang w:val="en-US" w:eastAsia="zh-CN"/>
              </w:rPr>
              <w:t>)</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60</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2</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1</w:t>
            </w:r>
            <w:r>
              <w:rPr>
                <w:rFonts w:hint="eastAsia" w:ascii="Times New Roman" w:hAnsi="Times New Roman" w:eastAsia="宋体" w:cs="Times New Roman"/>
                <w:sz w:val="20"/>
                <w:szCs w:val="20"/>
                <w:lang w:val="en-US" w:eastAsia="zh-CN"/>
              </w:rPr>
              <w:t>日</w:t>
            </w:r>
            <w:r>
              <w:rPr>
                <w:rFonts w:ascii="Times New Roman" w:hAnsi="Times New Roman" w:eastAsia="宋体" w:cs="Times New Roman"/>
                <w:sz w:val="20"/>
                <w:szCs w:val="20"/>
                <w:lang w:val="en-US" w:eastAsia="zh-CN"/>
              </w:rPr>
              <w:t>-28</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ascii="Times New Roman" w:hAnsi="Times New Roman" w:eastAsia="宋体" w:cs="Times New Roman"/>
                <w:sz w:val="20"/>
                <w:szCs w:val="20"/>
                <w:lang w:val="en-US" w:eastAsia="zh-CN"/>
              </w:rPr>
              <w:t>2022</w:t>
            </w:r>
            <w:r>
              <w:rPr>
                <w:rFonts w:hint="eastAsia" w:ascii="Times New Roman" w:hAnsi="Times New Roman" w:eastAsia="宋体" w:cs="Times New Roman"/>
                <w:sz w:val="20"/>
                <w:szCs w:val="20"/>
                <w:lang w:val="en-US" w:eastAsia="zh-CN"/>
              </w:rPr>
              <w:t>年度警务人员进修课程（第一班）</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30</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2</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14</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r>
              <w:rPr>
                <w:rFonts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法务局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ascii="Times New Roman" w:hAnsi="Times New Roman" w:eastAsia="宋体" w:cs="Times New Roman"/>
                <w:sz w:val="20"/>
                <w:szCs w:val="20"/>
                <w:lang w:val="en-US" w:eastAsia="zh-CN"/>
              </w:rPr>
              <w:t>2022</w:t>
            </w:r>
            <w:r>
              <w:rPr>
                <w:rFonts w:hint="eastAsia" w:ascii="Times New Roman" w:hAnsi="Times New Roman" w:eastAsia="宋体" w:cs="Times New Roman"/>
                <w:sz w:val="20"/>
                <w:szCs w:val="20"/>
                <w:lang w:val="en-US" w:eastAsia="zh-CN"/>
              </w:rPr>
              <w:t>年度警务人员进修课程（第二班）</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30</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2</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28</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r>
              <w:rPr>
                <w:rFonts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法务局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hint="eastAsia" w:ascii="Times New Roman" w:hAnsi="Times New Roman" w:eastAsia="宋体" w:cs="Times New Roman"/>
                <w:sz w:val="20"/>
                <w:szCs w:val="20"/>
                <w:lang w:val="en-US" w:eastAsia="zh-CN"/>
              </w:rPr>
              <w:t>警务人员持续培训</w:t>
            </w:r>
            <w:r>
              <w:rPr>
                <w:rFonts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推行关于预防及遏止贩卖人口犯罪、受害人状况、接待技巧、保护受害人机制的培训活动</w:t>
            </w:r>
            <w:r>
              <w:rPr>
                <w:rFonts w:ascii="Times New Roman" w:hAnsi="Times New Roman" w:eastAsia="宋体" w:cs="Times New Roman"/>
                <w:sz w:val="20"/>
                <w:szCs w:val="20"/>
                <w:lang w:val="en-US" w:eastAsia="zh-CN"/>
              </w:rPr>
              <w:t>)</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152</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3</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1</w:t>
            </w:r>
            <w:r>
              <w:rPr>
                <w:rFonts w:hint="eastAsia" w:ascii="Times New Roman" w:hAnsi="Times New Roman" w:eastAsia="宋体" w:cs="Times New Roman"/>
                <w:sz w:val="20"/>
                <w:szCs w:val="20"/>
                <w:lang w:val="en-US" w:eastAsia="zh-CN"/>
              </w:rPr>
              <w:t>日</w:t>
            </w:r>
            <w:r>
              <w:rPr>
                <w:rFonts w:ascii="Times New Roman" w:hAnsi="Times New Roman" w:eastAsia="宋体" w:cs="Times New Roman"/>
                <w:sz w:val="20"/>
                <w:szCs w:val="20"/>
                <w:lang w:val="en-US" w:eastAsia="zh-CN"/>
              </w:rPr>
              <w:t>-31</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ascii="Times New Roman" w:hAnsi="Times New Roman" w:eastAsia="宋体" w:cs="Times New Roman"/>
                <w:sz w:val="20"/>
                <w:szCs w:val="20"/>
                <w:lang w:val="en-US" w:eastAsia="zh-CN"/>
              </w:rPr>
              <w:t>2022</w:t>
            </w:r>
            <w:r>
              <w:rPr>
                <w:rFonts w:hint="eastAsia" w:ascii="Times New Roman" w:hAnsi="Times New Roman" w:eastAsia="宋体" w:cs="Times New Roman"/>
                <w:sz w:val="20"/>
                <w:szCs w:val="20"/>
                <w:lang w:val="en-US" w:eastAsia="zh-CN"/>
              </w:rPr>
              <w:t>年度警务人员进修课程（第三班）</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30</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3</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28</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r>
              <w:rPr>
                <w:rFonts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法务局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hint="eastAsia" w:ascii="Times New Roman" w:hAnsi="Times New Roman" w:eastAsia="宋体" w:cs="Times New Roman"/>
                <w:sz w:val="20"/>
                <w:szCs w:val="20"/>
                <w:lang w:val="en-US" w:eastAsia="zh-CN"/>
              </w:rPr>
              <w:t>警务人员持续培训</w:t>
            </w:r>
            <w:r>
              <w:rPr>
                <w:rFonts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推行关于预防及遏止贩卖人口犯罪、受害人状况、接待技巧、保护受害人机制的培训活动</w:t>
            </w:r>
            <w:r>
              <w:rPr>
                <w:rFonts w:ascii="Times New Roman" w:hAnsi="Times New Roman" w:eastAsia="宋体" w:cs="Times New Roman"/>
                <w:sz w:val="20"/>
                <w:szCs w:val="20"/>
                <w:lang w:val="en-US" w:eastAsia="zh-CN"/>
              </w:rPr>
              <w:t>)</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26</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4</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1</w:t>
            </w:r>
            <w:r>
              <w:rPr>
                <w:rFonts w:hint="eastAsia" w:ascii="Times New Roman" w:hAnsi="Times New Roman" w:eastAsia="宋体" w:cs="Times New Roman"/>
                <w:sz w:val="20"/>
                <w:szCs w:val="20"/>
                <w:lang w:val="en-US" w:eastAsia="zh-CN"/>
              </w:rPr>
              <w:t>日</w:t>
            </w:r>
            <w:r>
              <w:rPr>
                <w:rFonts w:ascii="Times New Roman" w:hAnsi="Times New Roman" w:eastAsia="宋体" w:cs="Times New Roman"/>
                <w:sz w:val="20"/>
                <w:szCs w:val="20"/>
                <w:lang w:val="en-US" w:eastAsia="zh-CN"/>
              </w:rPr>
              <w:t>-30</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ascii="Times New Roman" w:hAnsi="Times New Roman" w:eastAsia="宋体" w:cs="Times New Roman"/>
                <w:sz w:val="20"/>
                <w:szCs w:val="20"/>
                <w:lang w:val="en-US" w:eastAsia="zh-CN"/>
              </w:rPr>
              <w:t>2022</w:t>
            </w:r>
            <w:r>
              <w:rPr>
                <w:rFonts w:hint="eastAsia" w:ascii="PMingLiU" w:hAnsi="PMingLiU" w:eastAsia="宋体" w:cs="PMingLiU"/>
                <w:sz w:val="20"/>
                <w:szCs w:val="20"/>
                <w:lang w:val="en-US" w:eastAsia="zh-CN"/>
              </w:rPr>
              <w:t>年度首席刑事侦查员晋升课程</w:t>
            </w:r>
            <w:r>
              <w:rPr>
                <w:rFonts w:ascii="Times New Roman" w:hAnsi="Times New Roman" w:eastAsia="宋体" w:cs="Times New Roman"/>
                <w:sz w:val="20"/>
                <w:szCs w:val="20"/>
                <w:lang w:val="en-US" w:eastAsia="zh-CN"/>
              </w:rPr>
              <w:t>(</w:t>
            </w:r>
            <w:r>
              <w:rPr>
                <w:rFonts w:hint="eastAsia" w:ascii="PMingLiU" w:hAnsi="PMingLiU" w:eastAsia="宋体" w:cs="PMingLiU"/>
                <w:sz w:val="20"/>
                <w:szCs w:val="20"/>
                <w:lang w:val="en-US" w:eastAsia="zh-CN"/>
              </w:rPr>
              <w:t>第一班</w:t>
            </w:r>
            <w:r>
              <w:rPr>
                <w:rFonts w:ascii="Times New Roman" w:hAnsi="Times New Roman" w:eastAsia="宋体" w:cs="Times New Roman"/>
                <w:sz w:val="20"/>
                <w:szCs w:val="20"/>
                <w:lang w:val="en-US" w:eastAsia="zh-CN"/>
              </w:rPr>
              <w:t>)</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24</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4</w:t>
            </w:r>
            <w:r>
              <w:rPr>
                <w:rFonts w:hint="eastAsia" w:ascii="PMingLiU" w:hAnsi="PMingLiU" w:eastAsia="宋体" w:cs="PMingLiU"/>
                <w:sz w:val="20"/>
                <w:szCs w:val="20"/>
                <w:lang w:val="en-US" w:eastAsia="zh-CN"/>
              </w:rPr>
              <w:t>月</w:t>
            </w:r>
            <w:r>
              <w:rPr>
                <w:rFonts w:ascii="Times New Roman" w:hAnsi="Times New Roman" w:eastAsia="宋体" w:cs="Times New Roman"/>
                <w:sz w:val="20"/>
                <w:szCs w:val="20"/>
                <w:lang w:val="en-US" w:eastAsia="zh-CN"/>
              </w:rPr>
              <w:t>1</w:t>
            </w:r>
            <w:r>
              <w:rPr>
                <w:rFonts w:hint="eastAsia" w:ascii="PMingLiU" w:hAnsi="PMingLiU" w:eastAsia="宋体" w:cs="PMingLiU"/>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hint="eastAsia" w:ascii="PMingLiU" w:hAnsi="PMingLiU" w:eastAsia="宋体" w:cs="PMingLiU"/>
                <w:spacing w:val="10"/>
                <w:sz w:val="20"/>
                <w:szCs w:val="20"/>
                <w:lang w:val="en-US" w:eastAsia="zh-CN"/>
              </w:rPr>
              <w:t>由司法警察局举办，法务局提供支援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hint="eastAsia" w:ascii="Times New Roman" w:hAnsi="Times New Roman" w:eastAsia="宋体" w:cs="Times New Roman"/>
                <w:sz w:val="20"/>
                <w:szCs w:val="20"/>
                <w:lang w:val="en-US" w:eastAsia="zh-CN"/>
              </w:rPr>
              <w:t>警务人员持续培训</w:t>
            </w:r>
            <w:r>
              <w:rPr>
                <w:rFonts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推行关于预防及遏止贩卖人口犯罪、受害人状况、接待技巧、保护受害人机制的培训活动</w:t>
            </w:r>
            <w:r>
              <w:rPr>
                <w:rFonts w:ascii="Times New Roman" w:hAnsi="Times New Roman" w:eastAsia="宋体" w:cs="Times New Roman"/>
                <w:sz w:val="20"/>
                <w:szCs w:val="20"/>
                <w:lang w:val="en-US" w:eastAsia="zh-CN"/>
              </w:rPr>
              <w:t>)</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31</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5</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1</w:t>
            </w:r>
            <w:r>
              <w:rPr>
                <w:rFonts w:hint="eastAsia" w:ascii="Times New Roman" w:hAnsi="Times New Roman" w:eastAsia="宋体" w:cs="Times New Roman"/>
                <w:sz w:val="20"/>
                <w:szCs w:val="20"/>
                <w:lang w:val="en-US" w:eastAsia="zh-CN"/>
              </w:rPr>
              <w:t>日</w:t>
            </w:r>
            <w:r>
              <w:rPr>
                <w:rFonts w:ascii="Times New Roman" w:hAnsi="Times New Roman" w:eastAsia="宋体" w:cs="Times New Roman"/>
                <w:sz w:val="20"/>
                <w:szCs w:val="20"/>
                <w:lang w:val="en-US" w:eastAsia="zh-CN"/>
              </w:rPr>
              <w:t>-31</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ascii="Times New Roman" w:hAnsi="Times New Roman" w:eastAsia="宋体" w:cs="Times New Roman"/>
                <w:sz w:val="20"/>
                <w:szCs w:val="20"/>
                <w:lang w:val="en-US" w:eastAsia="zh-CN"/>
              </w:rPr>
              <w:t>2022</w:t>
            </w:r>
            <w:r>
              <w:rPr>
                <w:rFonts w:hint="eastAsia" w:ascii="Times New Roman" w:hAnsi="Times New Roman" w:eastAsia="宋体" w:cs="Times New Roman"/>
                <w:sz w:val="20"/>
                <w:szCs w:val="20"/>
                <w:lang w:val="en-US" w:eastAsia="zh-CN"/>
              </w:rPr>
              <w:t>年度警务人员进修课程（第四班）</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29</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5</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16</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r>
              <w:rPr>
                <w:rFonts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法务局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ascii="Times New Roman" w:hAnsi="Times New Roman" w:eastAsia="宋体" w:cs="Times New Roman"/>
                <w:sz w:val="20"/>
                <w:szCs w:val="20"/>
                <w:lang w:val="en-US" w:eastAsia="zh-CN"/>
              </w:rPr>
              <w:t>2022</w:t>
            </w:r>
            <w:r>
              <w:rPr>
                <w:rFonts w:hint="eastAsia" w:ascii="PMingLiU" w:hAnsi="PMingLiU" w:eastAsia="宋体" w:cs="PMingLiU"/>
                <w:sz w:val="20"/>
                <w:szCs w:val="20"/>
                <w:lang w:val="en-US" w:eastAsia="zh-CN"/>
              </w:rPr>
              <w:t>年度首席刑事侦查员晋升课程</w:t>
            </w:r>
            <w:r>
              <w:rPr>
                <w:rFonts w:ascii="Times New Roman" w:hAnsi="Times New Roman" w:eastAsia="宋体" w:cs="Times New Roman"/>
                <w:sz w:val="20"/>
                <w:szCs w:val="20"/>
                <w:lang w:val="en-US" w:eastAsia="zh-CN"/>
              </w:rPr>
              <w:t>(</w:t>
            </w:r>
            <w:r>
              <w:rPr>
                <w:rFonts w:hint="eastAsia" w:ascii="PMingLiU" w:hAnsi="PMingLiU" w:eastAsia="宋体" w:cs="PMingLiU"/>
                <w:sz w:val="20"/>
                <w:szCs w:val="20"/>
                <w:lang w:val="en-US" w:eastAsia="zh-CN"/>
              </w:rPr>
              <w:t>第二班</w:t>
            </w:r>
            <w:r>
              <w:rPr>
                <w:rFonts w:ascii="Times New Roman" w:hAnsi="Times New Roman" w:eastAsia="宋体" w:cs="Times New Roman"/>
                <w:sz w:val="20"/>
                <w:szCs w:val="20"/>
                <w:lang w:val="en-US" w:eastAsia="zh-CN"/>
              </w:rPr>
              <w:t>)</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23</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5</w:t>
            </w:r>
            <w:r>
              <w:rPr>
                <w:rFonts w:hint="eastAsia" w:ascii="PMingLiU" w:hAnsi="PMingLiU" w:eastAsia="宋体" w:cs="PMingLiU"/>
                <w:sz w:val="20"/>
                <w:szCs w:val="20"/>
                <w:lang w:val="en-US" w:eastAsia="zh-CN"/>
              </w:rPr>
              <w:t>月</w:t>
            </w:r>
            <w:r>
              <w:rPr>
                <w:rFonts w:ascii="Times New Roman" w:hAnsi="Times New Roman" w:eastAsia="宋体" w:cs="Times New Roman"/>
                <w:sz w:val="20"/>
                <w:szCs w:val="20"/>
                <w:lang w:val="en-US" w:eastAsia="zh-CN"/>
              </w:rPr>
              <w:t>26</w:t>
            </w:r>
            <w:r>
              <w:rPr>
                <w:rFonts w:hint="eastAsia" w:ascii="PMingLiU" w:hAnsi="PMingLiU" w:eastAsia="宋体" w:cs="PMingLiU"/>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hint="eastAsia" w:ascii="PMingLiU" w:hAnsi="PMingLiU" w:eastAsia="宋体" w:cs="PMingLiU"/>
                <w:spacing w:val="10"/>
                <w:sz w:val="20"/>
                <w:szCs w:val="20"/>
                <w:lang w:val="en-US" w:eastAsia="zh-CN"/>
              </w:rPr>
              <w:t>由司法警察局举办，法务局提供支援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hint="eastAsia" w:ascii="Times New Roman" w:hAnsi="Times New Roman" w:eastAsia="宋体" w:cs="Times New Roman"/>
                <w:sz w:val="20"/>
                <w:szCs w:val="20"/>
                <w:lang w:val="en-US" w:eastAsia="zh-CN"/>
              </w:rPr>
              <w:t>警务人员持续培训</w:t>
            </w:r>
            <w:r>
              <w:rPr>
                <w:rFonts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推行关于预防及遏止贩卖人口犯罪、受害人状况、接待技巧、保护受害人机制的培训活动</w:t>
            </w:r>
            <w:r>
              <w:rPr>
                <w:rFonts w:ascii="Times New Roman" w:hAnsi="Times New Roman" w:eastAsia="宋体" w:cs="Times New Roman"/>
                <w:sz w:val="20"/>
                <w:szCs w:val="20"/>
                <w:lang w:val="en-US" w:eastAsia="zh-CN"/>
              </w:rPr>
              <w:t>)</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14</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8</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1</w:t>
            </w:r>
            <w:r>
              <w:rPr>
                <w:rFonts w:hint="eastAsia" w:ascii="Times New Roman" w:hAnsi="Times New Roman" w:eastAsia="宋体" w:cs="Times New Roman"/>
                <w:sz w:val="20"/>
                <w:szCs w:val="20"/>
                <w:lang w:val="en-US" w:eastAsia="zh-CN"/>
              </w:rPr>
              <w:t>日</w:t>
            </w:r>
            <w:r>
              <w:rPr>
                <w:rFonts w:ascii="Times New Roman" w:hAnsi="Times New Roman" w:eastAsia="宋体" w:cs="Times New Roman"/>
                <w:sz w:val="20"/>
                <w:szCs w:val="20"/>
                <w:lang w:val="en-US" w:eastAsia="zh-CN"/>
              </w:rPr>
              <w:t>-31</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ascii="Times New Roman" w:hAnsi="Times New Roman" w:eastAsia="宋体" w:cs="Times New Roman"/>
                <w:sz w:val="20"/>
                <w:szCs w:val="20"/>
                <w:lang w:val="en-US" w:eastAsia="zh-CN"/>
              </w:rPr>
              <w:t>2022</w:t>
            </w:r>
            <w:r>
              <w:rPr>
                <w:rFonts w:hint="eastAsia" w:ascii="PMingLiU" w:hAnsi="PMingLiU" w:eastAsia="宋体" w:cs="PMingLiU"/>
                <w:sz w:val="20"/>
                <w:szCs w:val="20"/>
                <w:lang w:val="en-US" w:eastAsia="zh-CN"/>
              </w:rPr>
              <w:t>年度首席刑事侦查员晋升课程</w:t>
            </w:r>
            <w:r>
              <w:rPr>
                <w:rFonts w:ascii="Times New Roman" w:hAnsi="Times New Roman" w:eastAsia="宋体" w:cs="Times New Roman"/>
                <w:sz w:val="20"/>
                <w:szCs w:val="20"/>
                <w:lang w:val="en-US" w:eastAsia="zh-CN"/>
              </w:rPr>
              <w:t>(</w:t>
            </w:r>
            <w:r>
              <w:rPr>
                <w:rFonts w:hint="eastAsia" w:ascii="PMingLiU" w:hAnsi="PMingLiU" w:eastAsia="宋体" w:cs="PMingLiU"/>
                <w:sz w:val="20"/>
                <w:szCs w:val="20"/>
                <w:lang w:val="en-US" w:eastAsia="zh-CN"/>
              </w:rPr>
              <w:t>第三班</w:t>
            </w:r>
            <w:r>
              <w:rPr>
                <w:rFonts w:ascii="Times New Roman" w:hAnsi="Times New Roman" w:eastAsia="宋体" w:cs="Times New Roman"/>
                <w:sz w:val="20"/>
                <w:szCs w:val="20"/>
                <w:lang w:val="en-US" w:eastAsia="zh-CN"/>
              </w:rPr>
              <w:t>)</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24</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8</w:t>
            </w:r>
            <w:r>
              <w:rPr>
                <w:rFonts w:hint="eastAsia" w:ascii="PMingLiU" w:hAnsi="PMingLiU" w:eastAsia="宋体" w:cs="PMingLiU"/>
                <w:sz w:val="20"/>
                <w:szCs w:val="20"/>
                <w:lang w:val="en-US" w:eastAsia="zh-CN"/>
              </w:rPr>
              <w:t>月</w:t>
            </w:r>
            <w:r>
              <w:rPr>
                <w:rFonts w:ascii="Times New Roman" w:hAnsi="Times New Roman" w:eastAsia="宋体" w:cs="Times New Roman"/>
                <w:sz w:val="20"/>
                <w:szCs w:val="20"/>
                <w:lang w:val="en-US" w:eastAsia="zh-CN"/>
              </w:rPr>
              <w:t>23</w:t>
            </w:r>
            <w:r>
              <w:rPr>
                <w:rFonts w:hint="eastAsia" w:ascii="PMingLiU" w:hAnsi="PMingLiU" w:eastAsia="宋体" w:cs="PMingLiU"/>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hint="eastAsia" w:ascii="PMingLiU" w:hAnsi="PMingLiU" w:eastAsia="宋体" w:cs="PMingLiU"/>
                <w:spacing w:val="10"/>
                <w:sz w:val="20"/>
                <w:szCs w:val="20"/>
                <w:lang w:val="en-US" w:eastAsia="zh-CN"/>
              </w:rPr>
              <w:t>由司法警察局举办，法务局提供支援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hint="eastAsia" w:ascii="Times New Roman" w:hAnsi="Times New Roman" w:eastAsia="宋体" w:cs="Times New Roman"/>
                <w:sz w:val="20"/>
                <w:szCs w:val="20"/>
                <w:lang w:val="en-US" w:eastAsia="zh-CN"/>
              </w:rPr>
              <w:t>警务人员持续培训</w:t>
            </w:r>
            <w:r>
              <w:rPr>
                <w:rFonts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推行关于预防及遏止贩卖人口犯罪、受害人状况、接待技巧、保护受害人机制的培训活动</w:t>
            </w:r>
            <w:r>
              <w:rPr>
                <w:rFonts w:ascii="Times New Roman" w:hAnsi="Times New Roman" w:eastAsia="宋体" w:cs="Times New Roman"/>
                <w:sz w:val="20"/>
                <w:szCs w:val="20"/>
                <w:lang w:val="en-US" w:eastAsia="zh-CN"/>
              </w:rPr>
              <w:t>)</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30</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10</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1</w:t>
            </w:r>
            <w:r>
              <w:rPr>
                <w:rFonts w:hint="eastAsia" w:ascii="Times New Roman" w:hAnsi="Times New Roman" w:eastAsia="宋体" w:cs="Times New Roman"/>
                <w:sz w:val="20"/>
                <w:szCs w:val="20"/>
                <w:lang w:val="en-US" w:eastAsia="zh-CN"/>
              </w:rPr>
              <w:t>日</w:t>
            </w:r>
            <w:r>
              <w:rPr>
                <w:rFonts w:ascii="Times New Roman" w:hAnsi="Times New Roman" w:eastAsia="宋体" w:cs="Times New Roman"/>
                <w:sz w:val="20"/>
                <w:szCs w:val="20"/>
                <w:lang w:val="en-US" w:eastAsia="zh-CN"/>
              </w:rPr>
              <w:t>-31</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ascii="Times New Roman" w:hAnsi="Times New Roman" w:eastAsia="宋体" w:cs="Times New Roman"/>
                <w:sz w:val="20"/>
                <w:szCs w:val="20"/>
                <w:lang w:val="en-US" w:eastAsia="zh-CN"/>
              </w:rPr>
              <w:t>2022</w:t>
            </w:r>
            <w:r>
              <w:rPr>
                <w:rFonts w:hint="eastAsia" w:ascii="Times New Roman" w:hAnsi="Times New Roman" w:eastAsia="宋体" w:cs="Times New Roman"/>
                <w:sz w:val="20"/>
                <w:szCs w:val="20"/>
                <w:lang w:val="en-US" w:eastAsia="zh-CN"/>
              </w:rPr>
              <w:t>年度警务人员进修课程（第八班）</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29</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10</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10</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r>
              <w:rPr>
                <w:rFonts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法务局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hint="eastAsia" w:ascii="Times New Roman" w:hAnsi="Times New Roman" w:eastAsia="宋体" w:cs="Times New Roman"/>
                <w:sz w:val="20"/>
                <w:szCs w:val="20"/>
                <w:lang w:val="en-US" w:eastAsia="zh-CN"/>
              </w:rPr>
              <w:t>警务人员持续培训</w:t>
            </w:r>
            <w:r>
              <w:rPr>
                <w:rFonts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推行关于预防及遏止贩卖人口犯罪、受害人状况、接待技巧、保护受害人机制的培训活动</w:t>
            </w:r>
            <w:r>
              <w:rPr>
                <w:rFonts w:ascii="Times New Roman" w:hAnsi="Times New Roman" w:eastAsia="宋体" w:cs="Times New Roman"/>
                <w:sz w:val="20"/>
                <w:szCs w:val="20"/>
                <w:lang w:val="en-US" w:eastAsia="zh-CN"/>
              </w:rPr>
              <w:t>)</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22</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11</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1</w:t>
            </w:r>
            <w:r>
              <w:rPr>
                <w:rFonts w:hint="eastAsia" w:ascii="Times New Roman" w:hAnsi="Times New Roman" w:eastAsia="宋体" w:cs="Times New Roman"/>
                <w:sz w:val="20"/>
                <w:szCs w:val="20"/>
                <w:lang w:val="en-US" w:eastAsia="zh-CN"/>
              </w:rPr>
              <w:t>日</w:t>
            </w:r>
            <w:r>
              <w:rPr>
                <w:rFonts w:ascii="Times New Roman" w:hAnsi="Times New Roman" w:eastAsia="宋体" w:cs="Times New Roman"/>
                <w:sz w:val="20"/>
                <w:szCs w:val="20"/>
                <w:lang w:val="en-US" w:eastAsia="zh-CN"/>
              </w:rPr>
              <w:t>-30</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tcBorders>
              <w:bottom w:val="single" w:color="auto" w:sz="4" w:space="0"/>
            </w:tcBorders>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ascii="Times New Roman" w:hAnsi="Times New Roman" w:eastAsia="宋体" w:cs="Times New Roman"/>
                <w:sz w:val="20"/>
                <w:szCs w:val="20"/>
                <w:lang w:val="en-US" w:eastAsia="zh-CN"/>
              </w:rPr>
              <w:t>2022</w:t>
            </w:r>
            <w:r>
              <w:rPr>
                <w:rFonts w:hint="eastAsia" w:ascii="Times New Roman" w:hAnsi="Times New Roman" w:eastAsia="宋体" w:cs="Times New Roman"/>
                <w:sz w:val="20"/>
                <w:szCs w:val="20"/>
                <w:lang w:val="en-US" w:eastAsia="zh-CN"/>
              </w:rPr>
              <w:t>年度警务人员进修课程（第九班）</w:t>
            </w:r>
          </w:p>
        </w:tc>
        <w:tc>
          <w:tcPr>
            <w:tcW w:w="1417" w:type="dxa"/>
            <w:tcBorders>
              <w:bottom w:val="single" w:color="auto" w:sz="4" w:space="0"/>
            </w:tcBorders>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28</w:t>
            </w:r>
          </w:p>
        </w:tc>
        <w:tc>
          <w:tcPr>
            <w:tcW w:w="1276" w:type="dxa"/>
            <w:tcBorders>
              <w:bottom w:val="single" w:color="auto" w:sz="4" w:space="0"/>
            </w:tcBorders>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11</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28</w:t>
            </w:r>
            <w:r>
              <w:rPr>
                <w:rFonts w:hint="eastAsia" w:ascii="Times New Roman" w:hAnsi="Times New Roman" w:eastAsia="宋体" w:cs="Times New Roman"/>
                <w:sz w:val="20"/>
                <w:szCs w:val="20"/>
                <w:lang w:val="en-US" w:eastAsia="zh-CN"/>
              </w:rPr>
              <w:t>日</w:t>
            </w:r>
          </w:p>
        </w:tc>
        <w:tc>
          <w:tcPr>
            <w:tcW w:w="2489" w:type="dxa"/>
            <w:tcBorders>
              <w:bottom w:val="single" w:color="auto" w:sz="4" w:space="0"/>
            </w:tcBorders>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r>
              <w:rPr>
                <w:rFonts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法务局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shd w:val="clear" w:color="auto" w:fill="D9D9D9"/>
            <w:vAlign w:val="center"/>
          </w:tcPr>
          <w:p>
            <w:pPr>
              <w:suppressAutoHyphens/>
              <w:spacing w:after="0" w:line="240" w:lineRule="atLeast"/>
              <w:jc w:val="center"/>
            </w:pPr>
            <w:r>
              <w:rPr>
                <w:rFonts w:hint="eastAsia" w:ascii="PMingLiU" w:hAnsi="PMingLiU" w:eastAsia="宋体" w:cs="PMingLiU"/>
                <w:b/>
                <w:bCs/>
                <w:sz w:val="20"/>
                <w:szCs w:val="20"/>
                <w:lang w:val="en-US" w:eastAsia="zh-CN"/>
              </w:rPr>
              <w:t>总人次</w:t>
            </w:r>
          </w:p>
        </w:tc>
        <w:tc>
          <w:tcPr>
            <w:tcW w:w="1417" w:type="dxa"/>
            <w:shd w:val="clear" w:color="auto" w:fill="D9D9D9"/>
            <w:vAlign w:val="center"/>
          </w:tcPr>
          <w:p>
            <w:pPr>
              <w:suppressAutoHyphens/>
              <w:spacing w:after="0" w:line="240" w:lineRule="atLeast"/>
              <w:jc w:val="center"/>
            </w:pPr>
            <w:r>
              <w:rPr>
                <w:rFonts w:ascii="Times New Roman" w:hAnsi="Times New Roman" w:eastAsia="宋体" w:cs="Times New Roman"/>
                <w:b/>
                <w:sz w:val="20"/>
                <w:szCs w:val="20"/>
                <w:lang w:val="en-US" w:eastAsia="zh-CN"/>
              </w:rPr>
              <w:t>664</w:t>
            </w:r>
          </w:p>
        </w:tc>
        <w:tc>
          <w:tcPr>
            <w:tcW w:w="1276" w:type="dxa"/>
            <w:shd w:val="clear" w:color="auto" w:fill="D9D9D9"/>
            <w:vAlign w:val="center"/>
          </w:tcPr>
          <w:p>
            <w:pPr>
              <w:suppressAutoHyphens/>
              <w:spacing w:after="0" w:line="240" w:lineRule="atLeast"/>
              <w:jc w:val="center"/>
            </w:pPr>
          </w:p>
        </w:tc>
        <w:tc>
          <w:tcPr>
            <w:tcW w:w="2489" w:type="dxa"/>
            <w:shd w:val="clear" w:color="auto" w:fill="D9D9D9"/>
            <w:vAlign w:val="center"/>
          </w:tcPr>
          <w:p>
            <w:pPr>
              <w:suppressAutoHyphens/>
              <w:spacing w:after="0" w:line="240" w:lineRule="atLeast"/>
              <w:jc w:val="center"/>
            </w:pPr>
          </w:p>
        </w:tc>
      </w:tr>
    </w:tbl>
    <w:p>
      <w:pPr>
        <w:spacing w:line="240" w:lineRule="exact"/>
        <w:rPr>
          <w:rFonts w:ascii="Times New Roman" w:hAnsi="Times New Roman" w:cs="Times New Roman"/>
          <w:i/>
          <w:spacing w:val="10"/>
          <w:sz w:val="18"/>
          <w:szCs w:val="18"/>
        </w:rPr>
      </w:pPr>
      <w:r>
        <w:rPr>
          <w:rFonts w:hint="eastAsia" w:ascii="Times New Roman" w:hAnsi="Times New Roman" w:eastAsia="宋体" w:cs="Times New Roman"/>
          <w:i/>
          <w:spacing w:val="10"/>
          <w:sz w:val="18"/>
          <w:szCs w:val="18"/>
          <w:lang w:eastAsia="zh-CN"/>
        </w:rPr>
        <w:t>资料来源</w:t>
      </w:r>
      <w:r>
        <w:rPr>
          <w:rFonts w:ascii="Times New Roman" w:hAnsi="Times New Roman" w:eastAsia="宋体" w:cs="Times New Roman"/>
          <w:i/>
          <w:spacing w:val="10"/>
          <w:sz w:val="18"/>
          <w:szCs w:val="18"/>
          <w:lang w:eastAsia="zh-CN"/>
        </w:rPr>
        <w:t xml:space="preserve">: </w:t>
      </w:r>
      <w:r>
        <w:rPr>
          <w:rFonts w:hint="eastAsia" w:ascii="Times New Roman" w:hAnsi="Times New Roman" w:eastAsia="宋体" w:cs="Times New Roman"/>
          <w:i/>
          <w:spacing w:val="10"/>
          <w:sz w:val="18"/>
          <w:szCs w:val="18"/>
          <w:lang w:eastAsia="zh-CN"/>
        </w:rPr>
        <w:t>保安司司长办公室，</w:t>
      </w:r>
      <w:r>
        <w:rPr>
          <w:rFonts w:ascii="Times New Roman" w:hAnsi="Times New Roman" w:eastAsia="宋体" w:cs="Times New Roman"/>
          <w:i/>
          <w:spacing w:val="10"/>
          <w:sz w:val="18"/>
          <w:szCs w:val="18"/>
          <w:lang w:eastAsia="zh-CN"/>
        </w:rPr>
        <w:t>2024</w:t>
      </w:r>
    </w:p>
    <w:p>
      <w:pPr>
        <w:rPr>
          <w:rFonts w:ascii="Times New Roman" w:hAnsi="Times New Roman" w:cs="Times New Roman"/>
          <w:spacing w:val="10"/>
          <w:sz w:val="18"/>
          <w:szCs w:val="18"/>
          <w:lang/>
        </w:rPr>
      </w:pPr>
      <w:r>
        <w:rPr>
          <w:rFonts w:ascii="Times New Roman" w:hAnsi="Times New Roman" w:cs="Times New Roman"/>
          <w:spacing w:val="10"/>
          <w:sz w:val="18"/>
          <w:szCs w:val="18"/>
          <w:lang/>
        </w:rPr>
        <w:br w:type="page"/>
      </w:r>
    </w:p>
    <w:p>
      <w:pPr>
        <w:pStyle w:val="2"/>
        <w:numPr>
          <w:ilvl w:val="0"/>
          <w:numId w:val="17"/>
        </w:numPr>
        <w:rPr>
          <w:spacing w:val="10"/>
          <w:sz w:val="22"/>
        </w:rPr>
      </w:pPr>
    </w:p>
    <w:tbl>
      <w:tblPr>
        <w:tblStyle w:val="83"/>
        <w:tblW w:w="82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1417"/>
        <w:gridCol w:w="1276"/>
        <w:gridCol w:w="2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blHeader/>
        </w:trPr>
        <w:tc>
          <w:tcPr>
            <w:tcW w:w="8296" w:type="dxa"/>
            <w:gridSpan w:val="4"/>
            <w:shd w:val="clear" w:color="auto" w:fill="D9D9D9"/>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ascii="Times New Roman" w:hAnsi="Times New Roman" w:eastAsia="宋体" w:cs="Times New Roman"/>
                <w:b/>
                <w:spacing w:val="10"/>
                <w:sz w:val="20"/>
                <w:szCs w:val="20"/>
                <w:lang w:val="en-US" w:eastAsia="zh-CN"/>
              </w:rPr>
              <w:t>2023</w:t>
            </w:r>
            <w:r>
              <w:rPr>
                <w:rFonts w:hint="eastAsia" w:ascii="Times New Roman" w:hAnsi="Times New Roman" w:eastAsia="宋体" w:cs="Times New Roman"/>
                <w:b/>
                <w:spacing w:val="10"/>
                <w:sz w:val="20"/>
                <w:szCs w:val="20"/>
                <w:lang w:val="en-US" w:eastAsia="zh-CN"/>
              </w:rPr>
              <w:t>年执法人员参加本地及海外培训的资料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blHeader/>
        </w:trPr>
        <w:tc>
          <w:tcPr>
            <w:tcW w:w="3114" w:type="dxa"/>
            <w:shd w:val="clear" w:color="auto" w:fill="D9D9D9"/>
            <w:vAlign w:val="center"/>
          </w:tcPr>
          <w:p>
            <w:pPr>
              <w:suppressAutoHyphens/>
              <w:spacing w:after="0" w:line="240" w:lineRule="atLeast"/>
              <w:jc w:val="center"/>
              <w:rPr>
                <w:rFonts w:ascii="Times New Roman" w:hAnsi="Times New Roman" w:eastAsia="Times New Roman" w:cs="Times New Roman"/>
                <w:b/>
                <w:spacing w:val="10"/>
                <w:sz w:val="20"/>
                <w:szCs w:val="20"/>
                <w:lang w:val="en-US" w:eastAsia="en-US"/>
              </w:rPr>
            </w:pPr>
            <w:r>
              <w:rPr>
                <w:rFonts w:hint="eastAsia" w:ascii="Times New Roman" w:hAnsi="Times New Roman" w:eastAsia="宋体" w:cs="Times New Roman"/>
                <w:b/>
                <w:spacing w:val="10"/>
                <w:sz w:val="20"/>
                <w:szCs w:val="20"/>
                <w:lang w:val="en-US" w:eastAsia="zh-CN"/>
              </w:rPr>
              <w:t>项目</w:t>
            </w:r>
          </w:p>
        </w:tc>
        <w:tc>
          <w:tcPr>
            <w:tcW w:w="1417" w:type="dxa"/>
            <w:shd w:val="clear" w:color="auto" w:fill="D9D9D9"/>
            <w:vAlign w:val="center"/>
          </w:tcPr>
          <w:p>
            <w:pPr>
              <w:suppressAutoHyphens/>
              <w:spacing w:after="0" w:line="240" w:lineRule="atLeast"/>
              <w:jc w:val="center"/>
              <w:rPr>
                <w:rFonts w:ascii="Times New Roman" w:hAnsi="Times New Roman" w:eastAsia="Times New Roman" w:cs="Times New Roman"/>
                <w:b/>
                <w:spacing w:val="10"/>
                <w:sz w:val="20"/>
                <w:szCs w:val="20"/>
                <w:lang w:val="en-US" w:eastAsia="en-US"/>
              </w:rPr>
            </w:pPr>
            <w:r>
              <w:rPr>
                <w:rFonts w:hint="eastAsia" w:ascii="Times New Roman" w:hAnsi="Times New Roman" w:eastAsia="宋体" w:cs="Times New Roman"/>
                <w:b/>
                <w:spacing w:val="10"/>
                <w:sz w:val="20"/>
                <w:szCs w:val="20"/>
                <w:lang w:val="en-US" w:eastAsia="zh-CN"/>
              </w:rPr>
              <w:t>人次</w:t>
            </w:r>
          </w:p>
        </w:tc>
        <w:tc>
          <w:tcPr>
            <w:tcW w:w="1276" w:type="dxa"/>
            <w:shd w:val="clear" w:color="auto" w:fill="D9D9D9"/>
            <w:vAlign w:val="center"/>
          </w:tcPr>
          <w:p>
            <w:pPr>
              <w:suppressAutoHyphens/>
              <w:spacing w:after="0" w:line="240" w:lineRule="atLeast"/>
              <w:ind w:left="33" w:leftChars="15" w:right="33" w:rightChars="15"/>
              <w:jc w:val="center"/>
              <w:rPr>
                <w:rFonts w:ascii="Times New Roman" w:hAnsi="Times New Roman" w:eastAsia="Times New Roman" w:cs="Times New Roman"/>
                <w:b/>
                <w:spacing w:val="10"/>
                <w:sz w:val="20"/>
                <w:szCs w:val="20"/>
                <w:lang w:val="en-US" w:eastAsia="en-US"/>
              </w:rPr>
            </w:pPr>
            <w:r>
              <w:rPr>
                <w:rFonts w:hint="eastAsia" w:ascii="Times New Roman" w:hAnsi="Times New Roman" w:eastAsia="宋体" w:cs="Times New Roman"/>
                <w:b/>
                <w:spacing w:val="10"/>
                <w:sz w:val="20"/>
                <w:szCs w:val="20"/>
                <w:lang w:val="en-US" w:eastAsia="zh-CN"/>
              </w:rPr>
              <w:t>日期</w:t>
            </w:r>
          </w:p>
        </w:tc>
        <w:tc>
          <w:tcPr>
            <w:tcW w:w="2489" w:type="dxa"/>
            <w:shd w:val="clear" w:color="auto" w:fill="D9D9D9"/>
            <w:vAlign w:val="center"/>
          </w:tcPr>
          <w:p>
            <w:pPr>
              <w:suppressAutoHyphens/>
              <w:spacing w:after="0" w:line="240" w:lineRule="atLeast"/>
              <w:jc w:val="center"/>
              <w:rPr>
                <w:rFonts w:ascii="Times New Roman" w:hAnsi="Times New Roman" w:eastAsia="Times New Roman" w:cs="Times New Roman"/>
                <w:b/>
                <w:spacing w:val="10"/>
                <w:sz w:val="20"/>
                <w:szCs w:val="20"/>
                <w:lang w:val="en-US" w:eastAsia="en-US"/>
              </w:rPr>
            </w:pPr>
            <w:r>
              <w:rPr>
                <w:rFonts w:hint="eastAsia" w:ascii="Times New Roman" w:hAnsi="Times New Roman" w:eastAsia="宋体" w:cs="Times New Roman"/>
                <w:b/>
                <w:spacing w:val="10"/>
                <w:sz w:val="20"/>
                <w:szCs w:val="20"/>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hint="eastAsia" w:ascii="Times New Roman" w:hAnsi="Times New Roman" w:eastAsia="宋体" w:cs="Times New Roman"/>
                <w:sz w:val="20"/>
                <w:szCs w:val="20"/>
                <w:lang w:val="en-US" w:eastAsia="zh-CN"/>
              </w:rPr>
              <w:t>警务人员持续培训（推行关于预防及遏止贩卖人口犯罪、受害人状况、接待技巧、保护受害人机制的培训活动）</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100</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2</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1</w:t>
            </w:r>
            <w:r>
              <w:rPr>
                <w:rFonts w:hint="eastAsia" w:ascii="Times New Roman" w:hAnsi="Times New Roman" w:eastAsia="宋体" w:cs="Times New Roman"/>
                <w:sz w:val="20"/>
                <w:szCs w:val="20"/>
                <w:lang w:val="en-US" w:eastAsia="zh-CN"/>
              </w:rPr>
              <w:t>日</w:t>
            </w:r>
            <w:r>
              <w:rPr>
                <w:rFonts w:ascii="Times New Roman" w:hAnsi="Times New Roman" w:eastAsia="宋体" w:cs="Times New Roman"/>
                <w:sz w:val="20"/>
                <w:szCs w:val="20"/>
                <w:lang w:val="en-US" w:eastAsia="zh-CN"/>
              </w:rPr>
              <w:t>-28</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ascii="Times New Roman" w:hAnsi="Times New Roman" w:eastAsia="宋体" w:cs="Times New Roman"/>
                <w:sz w:val="20"/>
                <w:szCs w:val="20"/>
                <w:lang w:val="en-US" w:eastAsia="zh-CN"/>
              </w:rPr>
              <w:t>2023</w:t>
            </w:r>
            <w:r>
              <w:rPr>
                <w:rFonts w:hint="eastAsia" w:ascii="Times New Roman" w:hAnsi="Times New Roman" w:eastAsia="宋体" w:cs="Times New Roman"/>
                <w:sz w:val="20"/>
                <w:szCs w:val="20"/>
                <w:lang w:val="en-US" w:eastAsia="zh-CN"/>
              </w:rPr>
              <w:t>年度警务人员进修课程（第一班）</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30</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2</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13</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r>
              <w:rPr>
                <w:rFonts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法务局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hint="eastAsia" w:ascii="Times New Roman" w:hAnsi="Times New Roman" w:eastAsia="宋体" w:cs="Times New Roman"/>
                <w:sz w:val="20"/>
                <w:szCs w:val="20"/>
                <w:lang w:val="en-US" w:eastAsia="zh-CN"/>
              </w:rPr>
              <w:t>警务人员持续培训（推行关于预防及遏止贩卖人口犯罪、受害人状况、接待技巧、保护受害人机制的培训活动）</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8</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3</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1</w:t>
            </w:r>
            <w:r>
              <w:rPr>
                <w:rFonts w:hint="eastAsia" w:ascii="Times New Roman" w:hAnsi="Times New Roman" w:eastAsia="宋体" w:cs="Times New Roman"/>
                <w:sz w:val="20"/>
                <w:szCs w:val="20"/>
                <w:lang w:val="en-US" w:eastAsia="zh-CN"/>
              </w:rPr>
              <w:t>日</w:t>
            </w:r>
            <w:r>
              <w:rPr>
                <w:rFonts w:ascii="Times New Roman" w:hAnsi="Times New Roman" w:eastAsia="宋体" w:cs="Times New Roman"/>
                <w:sz w:val="20"/>
                <w:szCs w:val="20"/>
                <w:lang w:val="en-US" w:eastAsia="zh-CN"/>
              </w:rPr>
              <w:t>-31</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ascii="Times New Roman" w:hAnsi="Times New Roman" w:eastAsia="宋体" w:cs="Times New Roman"/>
                <w:sz w:val="20"/>
                <w:szCs w:val="20"/>
                <w:lang w:val="en-US" w:eastAsia="zh-CN"/>
              </w:rPr>
              <w:t>2023</w:t>
            </w:r>
            <w:r>
              <w:rPr>
                <w:rFonts w:hint="eastAsia" w:ascii="Times New Roman" w:hAnsi="Times New Roman" w:eastAsia="宋体" w:cs="Times New Roman"/>
                <w:sz w:val="20"/>
                <w:szCs w:val="20"/>
                <w:lang w:val="en-US" w:eastAsia="zh-CN"/>
              </w:rPr>
              <w:t>年度警务人员进修课程（第二班）</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30</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3</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6</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r>
              <w:rPr>
                <w:rFonts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法务局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hint="eastAsia" w:ascii="PMingLiU" w:hAnsi="PMingLiU" w:eastAsia="宋体" w:cs="PMingLiU"/>
                <w:sz w:val="20"/>
                <w:szCs w:val="20"/>
                <w:lang w:val="en-US" w:eastAsia="zh-CN"/>
              </w:rPr>
              <w:t>第二十一届实习刑事侦查员培训课程</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28</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3</w:t>
            </w:r>
            <w:r>
              <w:rPr>
                <w:rFonts w:hint="eastAsia" w:ascii="PMingLiU" w:hAnsi="PMingLiU" w:eastAsia="宋体" w:cs="PMingLiU"/>
                <w:sz w:val="20"/>
                <w:szCs w:val="20"/>
                <w:lang w:val="en-US" w:eastAsia="zh-CN"/>
              </w:rPr>
              <w:t>月</w:t>
            </w:r>
            <w:r>
              <w:rPr>
                <w:rFonts w:ascii="Times New Roman" w:hAnsi="Times New Roman" w:eastAsia="宋体" w:cs="Times New Roman"/>
                <w:sz w:val="20"/>
                <w:szCs w:val="20"/>
                <w:lang w:val="en-US" w:eastAsia="zh-CN"/>
              </w:rPr>
              <w:t>8</w:t>
            </w:r>
            <w:r>
              <w:rPr>
                <w:rFonts w:hint="eastAsia" w:ascii="PMingLiU" w:hAnsi="PMingLiU" w:eastAsia="宋体" w:cs="PMingLiU"/>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PMingLiU" w:hAnsi="PMingLiU" w:eastAsia="宋体" w:cs="PMingLiU"/>
                <w:spacing w:val="10"/>
                <w:sz w:val="20"/>
                <w:szCs w:val="20"/>
                <w:lang w:val="en-US" w:eastAsia="zh-CN"/>
              </w:rPr>
              <w:t>由司法警察局举办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hint="eastAsia" w:ascii="Times New Roman" w:hAnsi="Times New Roman" w:eastAsia="宋体" w:cs="Times New Roman"/>
                <w:sz w:val="20"/>
                <w:szCs w:val="20"/>
                <w:lang w:val="en-US" w:eastAsia="zh-CN"/>
              </w:rPr>
              <w:t>警务人员持续培训（推行关于预防及遏止贩卖人口犯罪、受害人状况、接待技巧、保护受害人机制的培训活动）</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10</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4</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1</w:t>
            </w:r>
            <w:r>
              <w:rPr>
                <w:rFonts w:hint="eastAsia" w:ascii="Times New Roman" w:hAnsi="Times New Roman" w:eastAsia="宋体" w:cs="Times New Roman"/>
                <w:sz w:val="20"/>
                <w:szCs w:val="20"/>
                <w:lang w:val="en-US" w:eastAsia="zh-CN"/>
              </w:rPr>
              <w:t>日</w:t>
            </w:r>
            <w:r>
              <w:rPr>
                <w:rFonts w:ascii="Times New Roman" w:hAnsi="Times New Roman" w:eastAsia="宋体" w:cs="Times New Roman"/>
                <w:sz w:val="20"/>
                <w:szCs w:val="20"/>
                <w:lang w:val="en-US" w:eastAsia="zh-CN"/>
              </w:rPr>
              <w:t>-30</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hint="eastAsia" w:ascii="Times New Roman" w:hAnsi="Times New Roman" w:eastAsia="宋体" w:cs="Times New Roman"/>
                <w:sz w:val="20"/>
                <w:szCs w:val="20"/>
                <w:lang w:val="en-US" w:eastAsia="zh-CN"/>
              </w:rPr>
              <w:t>打击贩卖人口犯罪讲座</w:t>
            </w:r>
          </w:p>
          <w:p>
            <w:pPr>
              <w:suppressAutoHyphens/>
              <w:spacing w:after="0" w:line="240" w:lineRule="atLeast"/>
              <w:jc w:val="center"/>
              <w:rPr>
                <w:rFonts w:ascii="Times New Roman" w:hAnsi="Times New Roman" w:eastAsia="Times New Roman" w:cs="Times New Roman"/>
                <w:sz w:val="20"/>
                <w:szCs w:val="20"/>
                <w:lang w:val="en-US" w:eastAsia="zh-TW"/>
              </w:rPr>
            </w:pPr>
            <w:r>
              <w:rPr>
                <w:rFonts w:hint="eastAsia" w:ascii="Times New Roman" w:hAnsi="Times New Roman" w:eastAsia="宋体" w:cs="Times New Roman"/>
                <w:sz w:val="20"/>
                <w:szCs w:val="20"/>
                <w:lang w:val="en-US" w:eastAsia="zh-CN"/>
              </w:rPr>
              <w:t>（警官级别）</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38</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4</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24</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r>
              <w:rPr>
                <w:rFonts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法务局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hint="eastAsia" w:ascii="Times New Roman" w:hAnsi="Times New Roman" w:eastAsia="宋体" w:cs="Times New Roman"/>
                <w:sz w:val="20"/>
                <w:szCs w:val="20"/>
                <w:lang w:val="en-US" w:eastAsia="zh-CN"/>
              </w:rPr>
              <w:t>打击贩卖人口犯罪讲座</w:t>
            </w:r>
          </w:p>
          <w:p>
            <w:pPr>
              <w:suppressAutoHyphens/>
              <w:spacing w:after="0" w:line="240" w:lineRule="atLeast"/>
              <w:jc w:val="center"/>
              <w:rPr>
                <w:rFonts w:ascii="Times New Roman" w:hAnsi="Times New Roman" w:eastAsia="Times New Roman" w:cs="Times New Roman"/>
                <w:sz w:val="20"/>
                <w:szCs w:val="20"/>
                <w:lang w:val="en-US" w:eastAsia="zh-TW"/>
              </w:rPr>
            </w:pPr>
            <w:r>
              <w:rPr>
                <w:rFonts w:hint="eastAsia" w:ascii="Times New Roman" w:hAnsi="Times New Roman" w:eastAsia="宋体" w:cs="Times New Roman"/>
                <w:sz w:val="20"/>
                <w:szCs w:val="20"/>
                <w:lang w:val="en-US" w:eastAsia="zh-CN"/>
              </w:rPr>
              <w:t>（警官级别）</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37</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4</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26</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r>
              <w:rPr>
                <w:rFonts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法务局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ascii="Times New Roman" w:hAnsi="Times New Roman" w:eastAsia="宋体" w:cs="Times New Roman"/>
                <w:sz w:val="20"/>
                <w:szCs w:val="20"/>
                <w:lang w:val="en-US" w:eastAsia="zh-CN"/>
              </w:rPr>
              <w:t>2023</w:t>
            </w:r>
            <w:r>
              <w:rPr>
                <w:rFonts w:hint="eastAsia" w:ascii="Times New Roman" w:hAnsi="Times New Roman" w:eastAsia="宋体" w:cs="Times New Roman"/>
                <w:sz w:val="20"/>
                <w:szCs w:val="20"/>
                <w:lang w:val="en-US" w:eastAsia="zh-CN"/>
              </w:rPr>
              <w:t>年度警务人员进修课程（第四班）</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30</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5</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8</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r>
              <w:rPr>
                <w:rFonts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法务局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hint="eastAsia" w:ascii="Times New Roman" w:hAnsi="Times New Roman" w:eastAsia="宋体" w:cs="Times New Roman"/>
                <w:sz w:val="20"/>
                <w:szCs w:val="20"/>
                <w:lang w:val="en-US" w:eastAsia="zh-CN"/>
              </w:rPr>
              <w:t>警务人员持续培训（推行关于预防及遏止贩卖人口犯罪、受害人状况、接待技巧、保护受害人机制的培训活动）</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29</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6</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1</w:t>
            </w:r>
            <w:r>
              <w:rPr>
                <w:rFonts w:hint="eastAsia" w:ascii="Times New Roman" w:hAnsi="Times New Roman" w:eastAsia="宋体" w:cs="Times New Roman"/>
                <w:sz w:val="20"/>
                <w:szCs w:val="20"/>
                <w:lang w:val="en-US" w:eastAsia="zh-CN"/>
              </w:rPr>
              <w:t>日</w:t>
            </w:r>
            <w:r>
              <w:rPr>
                <w:rFonts w:ascii="Times New Roman" w:hAnsi="Times New Roman" w:eastAsia="宋体" w:cs="Times New Roman"/>
                <w:sz w:val="20"/>
                <w:szCs w:val="20"/>
                <w:lang w:val="en-US" w:eastAsia="zh-CN"/>
              </w:rPr>
              <w:t>-30</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ascii="Times New Roman" w:hAnsi="Times New Roman" w:eastAsia="宋体" w:cs="Times New Roman"/>
                <w:sz w:val="20"/>
                <w:szCs w:val="20"/>
                <w:lang w:val="en-US" w:eastAsia="zh-CN"/>
              </w:rPr>
              <w:t>2023</w:t>
            </w:r>
            <w:r>
              <w:rPr>
                <w:rFonts w:hint="eastAsia" w:ascii="Times New Roman" w:hAnsi="Times New Roman" w:eastAsia="宋体" w:cs="Times New Roman"/>
                <w:sz w:val="20"/>
                <w:szCs w:val="20"/>
                <w:lang w:val="en-US" w:eastAsia="zh-CN"/>
              </w:rPr>
              <w:t>年度警务人员进修课程（第五班）</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29</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6</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26</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r>
              <w:rPr>
                <w:rFonts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法务局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hint="eastAsia" w:ascii="Times New Roman" w:hAnsi="Times New Roman" w:eastAsia="宋体" w:cs="Times New Roman"/>
                <w:sz w:val="20"/>
                <w:szCs w:val="20"/>
                <w:lang w:val="en-US" w:eastAsia="zh-CN"/>
              </w:rPr>
              <w:t>警务人员持续培训（推行关于预防及遏止贩卖人口犯罪、受害人状况、接待技巧、保护受害人机制的培训活动）</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31</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7</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1</w:t>
            </w:r>
            <w:r>
              <w:rPr>
                <w:rFonts w:hint="eastAsia" w:ascii="Times New Roman" w:hAnsi="Times New Roman" w:eastAsia="宋体" w:cs="Times New Roman"/>
                <w:sz w:val="20"/>
                <w:szCs w:val="20"/>
                <w:lang w:val="en-US" w:eastAsia="zh-CN"/>
              </w:rPr>
              <w:t>日</w:t>
            </w:r>
            <w:r>
              <w:rPr>
                <w:rFonts w:ascii="Times New Roman" w:hAnsi="Times New Roman" w:eastAsia="宋体" w:cs="Times New Roman"/>
                <w:sz w:val="20"/>
                <w:szCs w:val="20"/>
                <w:lang w:val="en-US" w:eastAsia="zh-CN"/>
              </w:rPr>
              <w:t>-31</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ascii="Times New Roman" w:hAnsi="Times New Roman" w:eastAsia="宋体" w:cs="Times New Roman"/>
                <w:sz w:val="20"/>
                <w:szCs w:val="20"/>
                <w:lang w:val="en-US" w:eastAsia="zh-CN"/>
              </w:rPr>
              <w:t>2023</w:t>
            </w:r>
            <w:r>
              <w:rPr>
                <w:rFonts w:hint="eastAsia" w:ascii="Times New Roman" w:hAnsi="Times New Roman" w:eastAsia="宋体" w:cs="Times New Roman"/>
                <w:sz w:val="20"/>
                <w:szCs w:val="20"/>
                <w:lang w:val="en-US" w:eastAsia="zh-CN"/>
              </w:rPr>
              <w:t>年度警务人员进修课程（第六班）</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29</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7</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20</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r>
              <w:rPr>
                <w:rFonts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法务局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hint="eastAsia" w:ascii="Times New Roman" w:hAnsi="Times New Roman" w:eastAsia="宋体" w:cs="Times New Roman"/>
                <w:sz w:val="20"/>
                <w:szCs w:val="20"/>
                <w:lang w:val="en-US" w:eastAsia="zh-CN"/>
              </w:rPr>
              <w:t>警务人员持续培训（推行关于预防及遏止贩卖人口犯罪、受害人状况、接待技巧、保护受害人机制的培训活动）</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54</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8</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1</w:t>
            </w:r>
            <w:r>
              <w:rPr>
                <w:rFonts w:hint="eastAsia" w:ascii="Times New Roman" w:hAnsi="Times New Roman" w:eastAsia="宋体" w:cs="Times New Roman"/>
                <w:sz w:val="20"/>
                <w:szCs w:val="20"/>
                <w:lang w:val="en-US" w:eastAsia="zh-CN"/>
              </w:rPr>
              <w:t>日</w:t>
            </w:r>
            <w:r>
              <w:rPr>
                <w:rFonts w:ascii="Times New Roman" w:hAnsi="Times New Roman" w:eastAsia="宋体" w:cs="Times New Roman"/>
                <w:sz w:val="20"/>
                <w:szCs w:val="20"/>
                <w:lang w:val="en-US" w:eastAsia="zh-CN"/>
              </w:rPr>
              <w:t>-31</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hint="eastAsia" w:ascii="PMingLiU" w:hAnsi="PMingLiU" w:eastAsia="宋体" w:cs="PMingLiU"/>
                <w:sz w:val="20"/>
                <w:szCs w:val="20"/>
                <w:lang w:val="en-US" w:eastAsia="zh-CN"/>
              </w:rPr>
              <w:t>关务官进修课程</w:t>
            </w:r>
            <w:r>
              <w:rPr>
                <w:rFonts w:ascii="Times New Roman" w:hAnsi="Times New Roman" w:eastAsia="宋体" w:cs="Times New Roman"/>
                <w:sz w:val="20"/>
                <w:szCs w:val="20"/>
                <w:lang w:val="en-US" w:eastAsia="zh-CN"/>
              </w:rPr>
              <w:t>(</w:t>
            </w:r>
            <w:r>
              <w:rPr>
                <w:rFonts w:hint="eastAsia" w:ascii="PMingLiU" w:hAnsi="PMingLiU" w:eastAsia="宋体" w:cs="PMingLiU"/>
                <w:sz w:val="20"/>
                <w:szCs w:val="20"/>
                <w:lang w:val="en-US" w:eastAsia="zh-CN"/>
              </w:rPr>
              <w:t>学科︰海关行动管理</w:t>
            </w:r>
            <w:r>
              <w:rPr>
                <w:rFonts w:ascii="Times New Roman" w:hAnsi="Times New Roman" w:eastAsia="宋体" w:cs="Times New Roman"/>
                <w:sz w:val="20"/>
                <w:szCs w:val="20"/>
                <w:lang w:val="en-US" w:eastAsia="zh-CN"/>
              </w:rPr>
              <w:t>)</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9</w:t>
            </w:r>
          </w:p>
        </w:tc>
        <w:tc>
          <w:tcPr>
            <w:tcW w:w="1276" w:type="dxa"/>
            <w:vAlign w:val="center"/>
          </w:tcPr>
          <w:p>
            <w:pPr>
              <w:suppressAutoHyphens/>
              <w:spacing w:after="0" w:line="240" w:lineRule="atLeast"/>
              <w:ind w:left="-53" w:leftChars="-24" w:right="-99" w:rightChars="-45"/>
              <w:jc w:val="center"/>
            </w:pPr>
            <w:r>
              <w:rPr>
                <w:rFonts w:ascii="Times New Roman" w:hAnsi="Times New Roman" w:eastAsia="宋体" w:cs="Times New Roman"/>
                <w:sz w:val="20"/>
                <w:szCs w:val="20"/>
                <w:lang w:val="en-US" w:eastAsia="zh-CN"/>
              </w:rPr>
              <w:t>8</w:t>
            </w:r>
            <w:r>
              <w:rPr>
                <w:rFonts w:hint="eastAsia" w:ascii="PMingLiU" w:hAnsi="PMingLiU" w:eastAsia="宋体" w:cs="PMingLiU"/>
                <w:sz w:val="20"/>
                <w:szCs w:val="20"/>
                <w:lang w:val="en-US" w:eastAsia="zh-CN"/>
              </w:rPr>
              <w:t>月</w:t>
            </w:r>
            <w:r>
              <w:rPr>
                <w:rFonts w:ascii="Times New Roman" w:hAnsi="Times New Roman" w:eastAsia="宋体" w:cs="Times New Roman"/>
                <w:sz w:val="20"/>
                <w:szCs w:val="20"/>
                <w:lang w:val="en-US" w:eastAsia="zh-CN"/>
              </w:rPr>
              <w:t>1</w:t>
            </w:r>
            <w:r>
              <w:rPr>
                <w:rFonts w:hint="eastAsia" w:ascii="PMingLiU" w:hAnsi="PMingLiU" w:eastAsia="宋体" w:cs="PMingLiU"/>
                <w:sz w:val="20"/>
                <w:szCs w:val="20"/>
                <w:lang w:val="en-US" w:eastAsia="zh-CN"/>
              </w:rPr>
              <w:t>日</w:t>
            </w:r>
          </w:p>
          <w:p>
            <w:pPr>
              <w:suppressAutoHyphens/>
              <w:spacing w:after="0" w:line="240" w:lineRule="atLeast"/>
              <w:ind w:left="-53" w:leftChars="-24" w:right="-99" w:rightChars="-45"/>
              <w:jc w:val="center"/>
            </w:pPr>
            <w:r>
              <w:rPr>
                <w:rFonts w:ascii="Times New Roman" w:hAnsi="Times New Roman" w:eastAsia="宋体" w:cs="Times New Roman"/>
                <w:sz w:val="20"/>
                <w:szCs w:val="20"/>
                <w:lang w:val="en-US" w:eastAsia="zh-CN"/>
              </w:rPr>
              <w:t>–</w:t>
            </w:r>
          </w:p>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8</w:t>
            </w:r>
            <w:r>
              <w:rPr>
                <w:rFonts w:hint="eastAsia" w:ascii="PMingLiU" w:hAnsi="PMingLiU" w:eastAsia="宋体" w:cs="PMingLiU"/>
                <w:sz w:val="20"/>
                <w:szCs w:val="20"/>
                <w:lang w:val="en-US" w:eastAsia="zh-CN"/>
              </w:rPr>
              <w:t>月</w:t>
            </w:r>
            <w:r>
              <w:rPr>
                <w:rFonts w:ascii="Times New Roman" w:hAnsi="Times New Roman" w:eastAsia="宋体" w:cs="Times New Roman"/>
                <w:sz w:val="20"/>
                <w:szCs w:val="20"/>
                <w:lang w:val="en-US" w:eastAsia="zh-CN"/>
              </w:rPr>
              <w:t>18</w:t>
            </w:r>
            <w:r>
              <w:rPr>
                <w:rFonts w:hint="eastAsia" w:ascii="PMingLiU" w:hAnsi="PMingLiU" w:eastAsia="宋体" w:cs="PMingLiU"/>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hint="eastAsia" w:ascii="PMingLiU" w:hAnsi="PMingLiU" w:eastAsia="宋体" w:cs="PMingLiU"/>
                <w:sz w:val="20"/>
                <w:szCs w:val="20"/>
                <w:lang w:val="en-US" w:eastAsia="zh-CN"/>
              </w:rPr>
              <w:t>由澳门保安部队高等学校主办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hint="eastAsia" w:ascii="PMingLiU" w:hAnsi="PMingLiU" w:eastAsia="宋体" w:cs="PMingLiU"/>
                <w:sz w:val="20"/>
                <w:szCs w:val="20"/>
                <w:lang w:val="en-US" w:eastAsia="zh-CN"/>
              </w:rPr>
              <w:t>副关务督察晋升课程</w:t>
            </w:r>
            <w:r>
              <w:rPr>
                <w:rFonts w:ascii="Times New Roman" w:hAnsi="Times New Roman" w:eastAsia="宋体" w:cs="Times New Roman"/>
                <w:sz w:val="20"/>
                <w:szCs w:val="20"/>
                <w:lang w:val="en-US" w:eastAsia="zh-CN"/>
              </w:rPr>
              <w:t>(</w:t>
            </w:r>
            <w:r>
              <w:rPr>
                <w:rFonts w:hint="eastAsia" w:ascii="PMingLiU" w:hAnsi="PMingLiU" w:eastAsia="宋体" w:cs="PMingLiU"/>
                <w:sz w:val="20"/>
                <w:szCs w:val="20"/>
                <w:lang w:val="en-US" w:eastAsia="zh-CN"/>
              </w:rPr>
              <w:t>学科︰警务管理</w:t>
            </w:r>
            <w:r>
              <w:rPr>
                <w:rFonts w:ascii="Times New Roman" w:hAnsi="Times New Roman" w:eastAsia="宋体" w:cs="Times New Roman"/>
                <w:sz w:val="20"/>
                <w:szCs w:val="20"/>
                <w:lang w:val="en-US" w:eastAsia="zh-CN"/>
              </w:rPr>
              <w:t>)</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20</w:t>
            </w:r>
          </w:p>
        </w:tc>
        <w:tc>
          <w:tcPr>
            <w:tcW w:w="1276" w:type="dxa"/>
            <w:vAlign w:val="center"/>
          </w:tcPr>
          <w:p>
            <w:pPr>
              <w:suppressAutoHyphens/>
              <w:spacing w:after="0" w:line="240" w:lineRule="atLeast"/>
              <w:ind w:left="-53" w:leftChars="-24" w:right="-99" w:rightChars="-45"/>
              <w:jc w:val="center"/>
            </w:pPr>
            <w:r>
              <w:rPr>
                <w:rFonts w:ascii="Times New Roman" w:hAnsi="Times New Roman" w:eastAsia="宋体" w:cs="Times New Roman"/>
                <w:sz w:val="20"/>
                <w:szCs w:val="20"/>
                <w:lang w:val="en-US" w:eastAsia="zh-CN"/>
              </w:rPr>
              <w:t>8</w:t>
            </w:r>
            <w:r>
              <w:rPr>
                <w:rFonts w:hint="eastAsia" w:ascii="PMingLiU" w:hAnsi="PMingLiU" w:eastAsia="宋体" w:cs="PMingLiU"/>
                <w:sz w:val="20"/>
                <w:szCs w:val="20"/>
                <w:lang w:val="en-US" w:eastAsia="zh-CN"/>
              </w:rPr>
              <w:t>月</w:t>
            </w:r>
            <w:r>
              <w:rPr>
                <w:rFonts w:ascii="Times New Roman" w:hAnsi="Times New Roman" w:eastAsia="宋体" w:cs="Times New Roman"/>
                <w:sz w:val="20"/>
                <w:szCs w:val="20"/>
                <w:lang w:val="en-US" w:eastAsia="zh-CN"/>
              </w:rPr>
              <w:t>22</w:t>
            </w:r>
            <w:r>
              <w:rPr>
                <w:rFonts w:hint="eastAsia" w:ascii="PMingLiU" w:hAnsi="PMingLiU" w:eastAsia="宋体" w:cs="PMingLiU"/>
                <w:sz w:val="20"/>
                <w:szCs w:val="20"/>
                <w:lang w:val="en-US" w:eastAsia="zh-CN"/>
              </w:rPr>
              <w:t>日</w:t>
            </w:r>
          </w:p>
          <w:p>
            <w:pPr>
              <w:suppressAutoHyphens/>
              <w:spacing w:after="0" w:line="240" w:lineRule="atLeast"/>
              <w:ind w:left="-53" w:leftChars="-24" w:right="-99" w:rightChars="-45"/>
              <w:jc w:val="center"/>
            </w:pPr>
            <w:r>
              <w:rPr>
                <w:rFonts w:ascii="Times New Roman" w:hAnsi="Times New Roman" w:eastAsia="宋体" w:cs="Times New Roman"/>
                <w:sz w:val="20"/>
                <w:szCs w:val="20"/>
                <w:lang w:val="en-US" w:eastAsia="zh-CN"/>
              </w:rPr>
              <w:t>–</w:t>
            </w:r>
          </w:p>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9</w:t>
            </w:r>
            <w:r>
              <w:rPr>
                <w:rFonts w:hint="eastAsia" w:ascii="PMingLiU" w:hAnsi="PMingLiU" w:eastAsia="宋体" w:cs="PMingLiU"/>
                <w:sz w:val="20"/>
                <w:szCs w:val="20"/>
                <w:lang w:val="en-US" w:eastAsia="zh-CN"/>
              </w:rPr>
              <w:t>月</w:t>
            </w:r>
            <w:r>
              <w:rPr>
                <w:rFonts w:ascii="Times New Roman" w:hAnsi="Times New Roman" w:eastAsia="宋体" w:cs="Times New Roman"/>
                <w:sz w:val="20"/>
                <w:szCs w:val="20"/>
                <w:lang w:val="en-US" w:eastAsia="zh-CN"/>
              </w:rPr>
              <w:t>14</w:t>
            </w:r>
            <w:r>
              <w:rPr>
                <w:rFonts w:hint="eastAsia" w:ascii="PMingLiU" w:hAnsi="PMingLiU" w:eastAsia="宋体" w:cs="PMingLiU"/>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PMingLiU" w:hAnsi="PMingLiU" w:eastAsia="宋体" w:cs="PMingLiU"/>
                <w:sz w:val="20"/>
                <w:szCs w:val="20"/>
                <w:lang w:val="en-US" w:eastAsia="zh-CN"/>
              </w:rPr>
              <w:t>由澳门海关主办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2023</w:t>
            </w:r>
            <w:r>
              <w:rPr>
                <w:rFonts w:hint="eastAsia" w:ascii="Times New Roman" w:hAnsi="Times New Roman" w:eastAsia="宋体" w:cs="Times New Roman"/>
                <w:sz w:val="20"/>
                <w:szCs w:val="20"/>
                <w:lang w:val="en-US" w:eastAsia="zh-CN"/>
              </w:rPr>
              <w:t>年度副警长晋升课程</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30</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9</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14</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r>
              <w:rPr>
                <w:rFonts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法务局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hint="eastAsia" w:ascii="Times New Roman" w:hAnsi="Times New Roman" w:eastAsia="宋体" w:cs="Times New Roman"/>
                <w:sz w:val="20"/>
                <w:szCs w:val="20"/>
                <w:lang w:val="en-US" w:eastAsia="zh-CN"/>
              </w:rPr>
              <w:t>警务人员持续培训（推行关于预防及遏止贩卖人口犯罪、受害人状况、接待技巧、保护受害人机制的培训活动）</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60</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11</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1</w:t>
            </w:r>
            <w:r>
              <w:rPr>
                <w:rFonts w:hint="eastAsia" w:ascii="Times New Roman" w:hAnsi="Times New Roman" w:eastAsia="宋体" w:cs="Times New Roman"/>
                <w:sz w:val="20"/>
                <w:szCs w:val="20"/>
                <w:lang w:val="en-US" w:eastAsia="zh-CN"/>
              </w:rPr>
              <w:t>日</w:t>
            </w:r>
            <w:r>
              <w:rPr>
                <w:rFonts w:ascii="Times New Roman" w:hAnsi="Times New Roman" w:eastAsia="宋体" w:cs="Times New Roman"/>
                <w:sz w:val="20"/>
                <w:szCs w:val="20"/>
                <w:lang w:val="en-US" w:eastAsia="zh-CN"/>
              </w:rPr>
              <w:t>-30</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ascii="Times New Roman" w:hAnsi="Times New Roman" w:eastAsia="宋体" w:cs="Times New Roman"/>
                <w:sz w:val="20"/>
                <w:szCs w:val="20"/>
                <w:lang w:val="en-US" w:eastAsia="zh-CN"/>
              </w:rPr>
              <w:t>2023</w:t>
            </w:r>
            <w:r>
              <w:rPr>
                <w:rFonts w:hint="eastAsia" w:ascii="PMingLiU" w:hAnsi="PMingLiU" w:eastAsia="宋体" w:cs="PMingLiU"/>
                <w:sz w:val="20"/>
                <w:szCs w:val="20"/>
                <w:lang w:val="en-US" w:eastAsia="zh-CN"/>
              </w:rPr>
              <w:t>年度首席刑事侦查员晋级专业课程</w:t>
            </w:r>
            <w:r>
              <w:rPr>
                <w:rFonts w:ascii="Times New Roman" w:hAnsi="Times New Roman" w:eastAsia="宋体" w:cs="Times New Roman"/>
                <w:sz w:val="20"/>
                <w:szCs w:val="20"/>
                <w:lang w:val="en-US" w:eastAsia="zh-CN"/>
              </w:rPr>
              <w:t>(</w:t>
            </w:r>
            <w:r>
              <w:rPr>
                <w:rFonts w:hint="eastAsia" w:ascii="PMingLiU" w:hAnsi="PMingLiU" w:eastAsia="宋体" w:cs="PMingLiU"/>
                <w:sz w:val="20"/>
                <w:szCs w:val="20"/>
                <w:lang w:val="en-US" w:eastAsia="zh-CN"/>
              </w:rPr>
              <w:t>第一班</w:t>
            </w:r>
            <w:r>
              <w:rPr>
                <w:rFonts w:ascii="Times New Roman" w:hAnsi="Times New Roman" w:eastAsia="宋体" w:cs="Times New Roman"/>
                <w:sz w:val="20"/>
                <w:szCs w:val="20"/>
                <w:lang w:val="en-US" w:eastAsia="zh-CN"/>
              </w:rPr>
              <w:t>)</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40</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11</w:t>
            </w:r>
            <w:r>
              <w:rPr>
                <w:rFonts w:hint="eastAsia" w:ascii="PMingLiU" w:hAnsi="PMingLiU" w:eastAsia="宋体" w:cs="PMingLiU"/>
                <w:sz w:val="20"/>
                <w:szCs w:val="20"/>
                <w:lang w:val="en-US" w:eastAsia="zh-CN"/>
              </w:rPr>
              <w:t>月</w:t>
            </w:r>
            <w:r>
              <w:rPr>
                <w:rFonts w:ascii="Times New Roman" w:hAnsi="Times New Roman" w:eastAsia="宋体" w:cs="Times New Roman"/>
                <w:sz w:val="20"/>
                <w:szCs w:val="20"/>
                <w:lang w:val="en-US" w:eastAsia="zh-CN"/>
              </w:rPr>
              <w:t>6</w:t>
            </w:r>
            <w:r>
              <w:rPr>
                <w:rFonts w:hint="eastAsia" w:ascii="PMingLiU" w:hAnsi="PMingLiU" w:eastAsia="宋体" w:cs="PMingLiU"/>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hint="eastAsia" w:ascii="PMingLiU" w:hAnsi="PMingLiU" w:eastAsia="宋体" w:cs="PMingLiU"/>
                <w:spacing w:val="10"/>
                <w:sz w:val="20"/>
                <w:szCs w:val="20"/>
                <w:lang w:val="en-US" w:eastAsia="zh-CN"/>
              </w:rPr>
              <w:t>由司法警察局举办，法务局提供支援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ascii="Times New Roman" w:hAnsi="Times New Roman" w:eastAsia="宋体" w:cs="Times New Roman"/>
                <w:sz w:val="20"/>
                <w:szCs w:val="20"/>
                <w:lang w:val="en-US" w:eastAsia="zh-CN"/>
              </w:rPr>
              <w:t>2023</w:t>
            </w:r>
            <w:r>
              <w:rPr>
                <w:rFonts w:hint="eastAsia" w:ascii="Times New Roman" w:hAnsi="Times New Roman" w:eastAsia="宋体" w:cs="Times New Roman"/>
                <w:sz w:val="20"/>
                <w:szCs w:val="20"/>
                <w:lang w:val="en-US" w:eastAsia="zh-CN"/>
              </w:rPr>
              <w:t>年度警务人员进修课程（第九班）</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28</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11</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13</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r>
              <w:rPr>
                <w:rFonts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法务局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ascii="Times New Roman" w:hAnsi="Times New Roman" w:eastAsia="宋体" w:cs="Times New Roman"/>
                <w:sz w:val="20"/>
                <w:szCs w:val="20"/>
                <w:lang w:val="en-US" w:eastAsia="zh-CN"/>
              </w:rPr>
              <w:t>2023</w:t>
            </w:r>
            <w:r>
              <w:rPr>
                <w:rFonts w:hint="eastAsia" w:ascii="PMingLiU" w:hAnsi="PMingLiU" w:eastAsia="宋体" w:cs="PMingLiU"/>
                <w:sz w:val="20"/>
                <w:szCs w:val="20"/>
                <w:lang w:val="en-US" w:eastAsia="zh-CN"/>
              </w:rPr>
              <w:t>年度首席刑事侦查员晋级专业课程</w:t>
            </w:r>
            <w:r>
              <w:rPr>
                <w:rFonts w:ascii="Times New Roman" w:hAnsi="Times New Roman" w:eastAsia="宋体" w:cs="Times New Roman"/>
                <w:sz w:val="20"/>
                <w:szCs w:val="20"/>
                <w:lang w:val="en-US" w:eastAsia="zh-CN"/>
              </w:rPr>
              <w:t>(</w:t>
            </w:r>
            <w:r>
              <w:rPr>
                <w:rFonts w:hint="eastAsia" w:ascii="PMingLiU" w:hAnsi="PMingLiU" w:eastAsia="宋体" w:cs="PMingLiU"/>
                <w:sz w:val="20"/>
                <w:szCs w:val="20"/>
                <w:lang w:val="en-US" w:eastAsia="zh-CN"/>
              </w:rPr>
              <w:t>第二班</w:t>
            </w:r>
            <w:r>
              <w:rPr>
                <w:rFonts w:ascii="Times New Roman" w:hAnsi="Times New Roman" w:eastAsia="宋体" w:cs="Times New Roman"/>
                <w:sz w:val="20"/>
                <w:szCs w:val="20"/>
                <w:lang w:val="en-US" w:eastAsia="zh-CN"/>
              </w:rPr>
              <w:t>)</w:t>
            </w:r>
          </w:p>
        </w:tc>
        <w:tc>
          <w:tcPr>
            <w:tcW w:w="1417" w:type="dxa"/>
            <w:vAlign w:val="center"/>
          </w:tcPr>
          <w:p>
            <w:pPr>
              <w:suppressAutoHyphens/>
              <w:spacing w:after="0" w:line="240" w:lineRule="atLeast"/>
              <w:jc w:val="center"/>
            </w:pPr>
            <w:r>
              <w:rPr>
                <w:rFonts w:ascii="Times New Roman" w:hAnsi="Times New Roman" w:eastAsia="宋体" w:cs="Times New Roman"/>
                <w:sz w:val="20"/>
                <w:szCs w:val="20"/>
                <w:lang w:val="en-US" w:eastAsia="zh-CN"/>
              </w:rPr>
              <w:t>40</w:t>
            </w:r>
          </w:p>
        </w:tc>
        <w:tc>
          <w:tcPr>
            <w:tcW w:w="1276" w:type="dxa"/>
            <w:vAlign w:val="center"/>
          </w:tcPr>
          <w:p>
            <w:pPr>
              <w:suppressAutoHyphens/>
              <w:spacing w:after="0" w:line="240" w:lineRule="atLeast"/>
              <w:jc w:val="center"/>
            </w:pPr>
            <w:r>
              <w:rPr>
                <w:rFonts w:ascii="Times New Roman" w:hAnsi="Times New Roman" w:eastAsia="宋体" w:cs="Times New Roman"/>
                <w:sz w:val="20"/>
                <w:szCs w:val="20"/>
                <w:lang w:val="en-US" w:eastAsia="zh-CN"/>
              </w:rPr>
              <w:t>12</w:t>
            </w:r>
            <w:r>
              <w:rPr>
                <w:rFonts w:hint="eastAsia" w:ascii="PMingLiU" w:hAnsi="PMingLiU" w:eastAsia="宋体" w:cs="PMingLiU"/>
                <w:sz w:val="20"/>
                <w:szCs w:val="20"/>
                <w:lang w:val="en-US" w:eastAsia="zh-CN"/>
              </w:rPr>
              <w:t>月</w:t>
            </w:r>
            <w:r>
              <w:rPr>
                <w:rFonts w:ascii="Times New Roman" w:hAnsi="Times New Roman" w:eastAsia="宋体" w:cs="Times New Roman"/>
                <w:sz w:val="20"/>
                <w:szCs w:val="20"/>
                <w:lang w:val="en-US" w:eastAsia="zh-CN"/>
              </w:rPr>
              <w:t>19</w:t>
            </w:r>
            <w:r>
              <w:rPr>
                <w:rFonts w:hint="eastAsia" w:ascii="PMingLiU" w:hAnsi="PMingLiU" w:eastAsia="宋体" w:cs="PMingLiU"/>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hint="eastAsia" w:ascii="PMingLiU" w:hAnsi="PMingLiU" w:eastAsia="宋体" w:cs="PMingLiU"/>
                <w:spacing w:val="10"/>
                <w:sz w:val="20"/>
                <w:szCs w:val="20"/>
                <w:lang w:val="en-US" w:eastAsia="zh-CN"/>
              </w:rPr>
              <w:t>由司法警察局举办，法务局提供支援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hint="eastAsia" w:ascii="Times New Roman" w:hAnsi="Times New Roman" w:eastAsia="宋体" w:cs="Times New Roman"/>
                <w:sz w:val="20"/>
                <w:szCs w:val="20"/>
                <w:lang w:val="en-US" w:eastAsia="zh-CN"/>
              </w:rPr>
              <w:t>警务人员持续培训（推行关于预防及遏止贩卖人口犯罪、受害人状况、接待技巧、保护受害人机制的培训活动）</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61</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12</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1</w:t>
            </w:r>
            <w:r>
              <w:rPr>
                <w:rFonts w:hint="eastAsia" w:ascii="Times New Roman" w:hAnsi="Times New Roman" w:eastAsia="宋体" w:cs="Times New Roman"/>
                <w:sz w:val="20"/>
                <w:szCs w:val="20"/>
                <w:lang w:val="en-US" w:eastAsia="zh-CN"/>
              </w:rPr>
              <w:t>日</w:t>
            </w:r>
            <w:r>
              <w:rPr>
                <w:rFonts w:ascii="Times New Roman" w:hAnsi="Times New Roman" w:eastAsia="宋体" w:cs="Times New Roman"/>
                <w:sz w:val="20"/>
                <w:szCs w:val="20"/>
                <w:lang w:val="en-US" w:eastAsia="zh-CN"/>
              </w:rPr>
              <w:t>-31</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4" w:type="dxa"/>
            <w:tcBorders>
              <w:bottom w:val="single" w:color="auto" w:sz="4" w:space="0"/>
            </w:tcBorders>
            <w:vAlign w:val="center"/>
          </w:tcPr>
          <w:p>
            <w:pPr>
              <w:suppressAutoHyphens/>
              <w:spacing w:after="0" w:line="240" w:lineRule="atLeast"/>
              <w:ind w:left="-53" w:leftChars="-24" w:right="-99" w:rightChars="-45"/>
              <w:jc w:val="center"/>
              <w:rPr>
                <w:rFonts w:ascii="Times New Roman" w:hAnsi="Times New Roman" w:eastAsia="Times New Roman" w:cs="Times New Roman"/>
                <w:sz w:val="20"/>
                <w:szCs w:val="20"/>
                <w:lang w:val="en-US" w:eastAsia="zh-TW"/>
              </w:rPr>
            </w:pPr>
            <w:r>
              <w:rPr>
                <w:rFonts w:hint="eastAsia" w:ascii="PMingLiU" w:hAnsi="PMingLiU" w:eastAsia="宋体" w:cs="PMingLiU"/>
                <w:sz w:val="20"/>
                <w:szCs w:val="20"/>
                <w:lang w:val="en-US" w:eastAsia="zh-CN"/>
              </w:rPr>
              <w:t>首席关员晋升课程</w:t>
            </w:r>
            <w:r>
              <w:rPr>
                <w:rFonts w:ascii="Times New Roman" w:hAnsi="Times New Roman" w:eastAsia="宋体" w:cs="Times New Roman"/>
                <w:sz w:val="20"/>
                <w:szCs w:val="20"/>
                <w:lang w:val="en-US" w:eastAsia="zh-CN"/>
              </w:rPr>
              <w:t>(</w:t>
            </w:r>
            <w:r>
              <w:rPr>
                <w:rFonts w:hint="eastAsia" w:ascii="PMingLiU" w:hAnsi="PMingLiU" w:eastAsia="宋体" w:cs="PMingLiU"/>
                <w:sz w:val="20"/>
                <w:szCs w:val="20"/>
                <w:lang w:val="en-US" w:eastAsia="zh-CN"/>
              </w:rPr>
              <w:t>学科︰警务调查及行动</w:t>
            </w:r>
            <w:r>
              <w:rPr>
                <w:rFonts w:ascii="Times New Roman" w:hAnsi="Times New Roman" w:eastAsia="宋体" w:cs="Times New Roman"/>
                <w:sz w:val="20"/>
                <w:szCs w:val="20"/>
                <w:lang w:val="en-US" w:eastAsia="zh-CN"/>
              </w:rPr>
              <w:t>)</w:t>
            </w:r>
          </w:p>
        </w:tc>
        <w:tc>
          <w:tcPr>
            <w:tcW w:w="1417" w:type="dxa"/>
            <w:tcBorders>
              <w:bottom w:val="single" w:color="auto" w:sz="4" w:space="0"/>
            </w:tcBorders>
            <w:vAlign w:val="center"/>
          </w:tcPr>
          <w:p>
            <w:pPr>
              <w:suppressAutoHyphens/>
              <w:spacing w:after="0" w:line="240" w:lineRule="atLeast"/>
              <w:ind w:left="-53" w:leftChars="-24" w:right="-99" w:rightChars="-45"/>
              <w:jc w:val="center"/>
            </w:pPr>
            <w:r>
              <w:rPr>
                <w:rFonts w:ascii="Times New Roman" w:hAnsi="Times New Roman" w:eastAsia="宋体" w:cs="Times New Roman"/>
                <w:sz w:val="20"/>
                <w:szCs w:val="20"/>
                <w:lang w:val="en-US" w:eastAsia="zh-CN"/>
              </w:rPr>
              <w:t>20</w:t>
            </w:r>
          </w:p>
        </w:tc>
        <w:tc>
          <w:tcPr>
            <w:tcW w:w="1276" w:type="dxa"/>
            <w:tcBorders>
              <w:bottom w:val="single" w:color="auto" w:sz="4" w:space="0"/>
            </w:tcBorders>
            <w:vAlign w:val="center"/>
          </w:tcPr>
          <w:p>
            <w:pPr>
              <w:suppressAutoHyphens/>
              <w:spacing w:after="0" w:line="240" w:lineRule="atLeast"/>
              <w:ind w:left="-53" w:leftChars="-24" w:right="-99" w:rightChars="-45"/>
              <w:jc w:val="center"/>
            </w:pPr>
            <w:r>
              <w:rPr>
                <w:rFonts w:ascii="Times New Roman" w:hAnsi="Times New Roman" w:eastAsia="宋体" w:cs="Times New Roman"/>
                <w:sz w:val="20"/>
                <w:szCs w:val="20"/>
                <w:lang w:val="en-US" w:eastAsia="zh-CN"/>
              </w:rPr>
              <w:t>2023</w:t>
            </w:r>
            <w:r>
              <w:rPr>
                <w:rFonts w:hint="eastAsia" w:ascii="PMingLiU" w:hAnsi="PMingLiU" w:eastAsia="宋体" w:cs="PMingLiU"/>
                <w:sz w:val="20"/>
                <w:szCs w:val="20"/>
                <w:lang w:val="en-US" w:eastAsia="zh-CN"/>
              </w:rPr>
              <w:t>年</w:t>
            </w:r>
            <w:r>
              <w:rPr>
                <w:rFonts w:ascii="Times New Roman" w:hAnsi="Times New Roman" w:eastAsia="宋体" w:cs="Times New Roman"/>
                <w:sz w:val="20"/>
                <w:szCs w:val="20"/>
                <w:lang w:val="en-US" w:eastAsia="zh-CN"/>
              </w:rPr>
              <w:t>12</w:t>
            </w:r>
            <w:r>
              <w:rPr>
                <w:rFonts w:hint="eastAsia" w:ascii="PMingLiU" w:hAnsi="PMingLiU" w:eastAsia="宋体" w:cs="PMingLiU"/>
                <w:sz w:val="20"/>
                <w:szCs w:val="20"/>
                <w:lang w:val="en-US" w:eastAsia="zh-CN"/>
              </w:rPr>
              <w:t>月</w:t>
            </w:r>
            <w:r>
              <w:rPr>
                <w:rFonts w:ascii="Times New Roman" w:hAnsi="Times New Roman" w:eastAsia="宋体" w:cs="Times New Roman"/>
                <w:sz w:val="20"/>
                <w:szCs w:val="20"/>
                <w:lang w:val="en-US" w:eastAsia="zh-CN"/>
              </w:rPr>
              <w:t>13</w:t>
            </w:r>
            <w:r>
              <w:rPr>
                <w:rFonts w:hint="eastAsia" w:ascii="PMingLiU" w:hAnsi="PMingLiU" w:eastAsia="宋体" w:cs="PMingLiU"/>
                <w:sz w:val="20"/>
                <w:szCs w:val="20"/>
                <w:lang w:val="en-US" w:eastAsia="zh-CN"/>
              </w:rPr>
              <w:t>日</w:t>
            </w:r>
          </w:p>
          <w:p>
            <w:pPr>
              <w:suppressAutoHyphens/>
              <w:spacing w:after="0" w:line="240" w:lineRule="atLeast"/>
              <w:ind w:left="-53" w:leftChars="-24" w:right="-99" w:rightChars="-45"/>
              <w:jc w:val="center"/>
            </w:pPr>
            <w:r>
              <w:rPr>
                <w:rFonts w:ascii="Times New Roman" w:hAnsi="Times New Roman" w:eastAsia="宋体" w:cs="Times New Roman"/>
                <w:sz w:val="20"/>
                <w:szCs w:val="20"/>
                <w:lang w:val="en-US" w:eastAsia="zh-CN"/>
              </w:rPr>
              <w:t>–</w:t>
            </w:r>
          </w:p>
          <w:p>
            <w:pPr>
              <w:suppressAutoHyphens/>
              <w:spacing w:after="0" w:line="240" w:lineRule="atLeast"/>
              <w:ind w:left="-53" w:leftChars="-24" w:right="-99" w:rightChars="-45"/>
              <w:jc w:val="center"/>
            </w:pPr>
            <w:r>
              <w:rPr>
                <w:rFonts w:ascii="Times New Roman" w:hAnsi="Times New Roman" w:eastAsia="宋体" w:cs="Times New Roman"/>
                <w:sz w:val="20"/>
                <w:szCs w:val="20"/>
                <w:lang w:val="en-US" w:eastAsia="zh-CN"/>
              </w:rPr>
              <w:t>2024</w:t>
            </w:r>
            <w:r>
              <w:rPr>
                <w:rFonts w:hint="eastAsia" w:ascii="PMingLiU" w:hAnsi="PMingLiU" w:eastAsia="宋体" w:cs="PMingLiU"/>
                <w:sz w:val="20"/>
                <w:szCs w:val="20"/>
                <w:lang w:val="en-US" w:eastAsia="zh-CN"/>
              </w:rPr>
              <w:t>年</w:t>
            </w:r>
            <w:r>
              <w:rPr>
                <w:rFonts w:ascii="Times New Roman" w:hAnsi="Times New Roman" w:eastAsia="宋体" w:cs="Times New Roman"/>
                <w:sz w:val="20"/>
                <w:szCs w:val="20"/>
                <w:lang w:val="en-US" w:eastAsia="zh-CN"/>
              </w:rPr>
              <w:t>1</w:t>
            </w:r>
            <w:r>
              <w:rPr>
                <w:rFonts w:hint="eastAsia" w:ascii="PMingLiU" w:hAnsi="PMingLiU" w:eastAsia="宋体" w:cs="PMingLiU"/>
                <w:sz w:val="20"/>
                <w:szCs w:val="20"/>
                <w:lang w:val="en-US" w:eastAsia="zh-CN"/>
              </w:rPr>
              <w:t>月</w:t>
            </w:r>
            <w:r>
              <w:rPr>
                <w:rFonts w:ascii="Times New Roman" w:hAnsi="Times New Roman" w:eastAsia="宋体" w:cs="Times New Roman"/>
                <w:sz w:val="20"/>
                <w:szCs w:val="20"/>
                <w:lang w:val="en-US" w:eastAsia="zh-CN"/>
              </w:rPr>
              <w:t>11</w:t>
            </w:r>
            <w:r>
              <w:rPr>
                <w:rFonts w:hint="eastAsia" w:ascii="PMingLiU" w:hAnsi="PMingLiU" w:eastAsia="宋体" w:cs="PMingLiU"/>
                <w:sz w:val="20"/>
                <w:szCs w:val="20"/>
                <w:lang w:val="en-US" w:eastAsia="zh-CN"/>
              </w:rPr>
              <w:t>日</w:t>
            </w:r>
          </w:p>
        </w:tc>
        <w:tc>
          <w:tcPr>
            <w:tcW w:w="2489" w:type="dxa"/>
            <w:tcBorders>
              <w:bottom w:val="single" w:color="auto" w:sz="4" w:space="0"/>
            </w:tcBorders>
            <w:vAlign w:val="center"/>
          </w:tcPr>
          <w:p>
            <w:pPr>
              <w:suppressAutoHyphens/>
              <w:spacing w:after="0" w:line="240" w:lineRule="atLeast"/>
              <w:ind w:left="-53" w:leftChars="-24" w:right="-99" w:rightChars="-45"/>
              <w:jc w:val="center"/>
            </w:pPr>
            <w:r>
              <w:rPr>
                <w:rFonts w:hint="eastAsia" w:ascii="PMingLiU" w:hAnsi="PMingLiU" w:eastAsia="宋体" w:cs="PMingLiU"/>
                <w:sz w:val="20"/>
                <w:szCs w:val="20"/>
                <w:lang w:val="en-US" w:eastAsia="zh-CN"/>
              </w:rPr>
              <w:t>由澳门海关主办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9" w:hRule="atLeast"/>
        </w:trPr>
        <w:tc>
          <w:tcPr>
            <w:tcW w:w="3114" w:type="dxa"/>
            <w:shd w:val="clear" w:color="auto" w:fill="D9D9D9"/>
            <w:vAlign w:val="center"/>
          </w:tcPr>
          <w:p>
            <w:pPr>
              <w:suppressAutoHyphens/>
              <w:spacing w:after="0" w:line="240" w:lineRule="atLeast"/>
              <w:ind w:right="-99" w:rightChars="-45"/>
              <w:jc w:val="center"/>
              <w:rPr>
                <w:rFonts w:ascii="PMingLiU" w:hAnsi="PMingLiU" w:eastAsia="PMingLiU" w:cs="PMingLiU"/>
                <w:sz w:val="20"/>
                <w:szCs w:val="20"/>
                <w:lang w:val="en-US" w:eastAsia="zh-TW"/>
              </w:rPr>
            </w:pPr>
            <w:r>
              <w:rPr>
                <w:rFonts w:hint="eastAsia" w:ascii="PMingLiU" w:hAnsi="PMingLiU" w:eastAsia="宋体" w:cs="PMingLiU"/>
                <w:b/>
                <w:bCs/>
                <w:sz w:val="20"/>
                <w:szCs w:val="20"/>
                <w:lang w:val="en-US" w:eastAsia="zh-CN"/>
              </w:rPr>
              <w:t>总人次</w:t>
            </w:r>
          </w:p>
        </w:tc>
        <w:tc>
          <w:tcPr>
            <w:tcW w:w="1417" w:type="dxa"/>
            <w:shd w:val="clear" w:color="auto" w:fill="D9D9D9"/>
            <w:vAlign w:val="center"/>
          </w:tcPr>
          <w:p>
            <w:pPr>
              <w:suppressAutoHyphens/>
              <w:spacing w:after="0" w:line="240" w:lineRule="atLeast"/>
              <w:ind w:left="-53" w:leftChars="-24" w:right="-99" w:rightChars="-45"/>
              <w:jc w:val="center"/>
            </w:pPr>
            <w:r>
              <w:rPr>
                <w:rFonts w:ascii="Times New Roman" w:hAnsi="Times New Roman" w:eastAsia="宋体" w:cs="Times New Roman"/>
                <w:b/>
                <w:sz w:val="20"/>
                <w:szCs w:val="20"/>
                <w:lang w:val="en-US" w:eastAsia="zh-CN"/>
              </w:rPr>
              <w:t>791</w:t>
            </w:r>
          </w:p>
        </w:tc>
        <w:tc>
          <w:tcPr>
            <w:tcW w:w="1276" w:type="dxa"/>
            <w:shd w:val="clear" w:color="auto" w:fill="D9D9D9"/>
            <w:vAlign w:val="center"/>
          </w:tcPr>
          <w:p>
            <w:pPr>
              <w:suppressAutoHyphens/>
              <w:spacing w:after="0" w:line="240" w:lineRule="atLeast"/>
              <w:ind w:left="-53" w:leftChars="-24" w:right="-99" w:rightChars="-45"/>
              <w:jc w:val="center"/>
            </w:pPr>
          </w:p>
        </w:tc>
        <w:tc>
          <w:tcPr>
            <w:tcW w:w="2489" w:type="dxa"/>
            <w:shd w:val="clear" w:color="auto" w:fill="D9D9D9"/>
            <w:vAlign w:val="center"/>
          </w:tcPr>
          <w:p>
            <w:pPr>
              <w:suppressAutoHyphens/>
              <w:spacing w:after="0" w:line="240" w:lineRule="atLeast"/>
              <w:ind w:left="-53" w:leftChars="-24" w:right="-99" w:rightChars="-45"/>
              <w:jc w:val="center"/>
              <w:rPr>
                <w:rFonts w:ascii="PMingLiU" w:hAnsi="PMingLiU" w:eastAsia="PMingLiU" w:cs="PMingLiU"/>
                <w:sz w:val="20"/>
                <w:szCs w:val="20"/>
                <w:lang w:val="en-US" w:eastAsia="en-US"/>
              </w:rPr>
            </w:pPr>
          </w:p>
        </w:tc>
      </w:tr>
    </w:tbl>
    <w:p>
      <w:pPr>
        <w:spacing w:line="240" w:lineRule="exact"/>
        <w:rPr>
          <w:rFonts w:ascii="Times New Roman" w:hAnsi="Times New Roman" w:cs="Times New Roman"/>
          <w:i/>
          <w:spacing w:val="10"/>
          <w:sz w:val="18"/>
          <w:szCs w:val="18"/>
        </w:rPr>
      </w:pPr>
      <w:r>
        <w:rPr>
          <w:rFonts w:hint="eastAsia" w:ascii="Times New Roman" w:hAnsi="Times New Roman" w:eastAsia="宋体" w:cs="Times New Roman"/>
          <w:i/>
          <w:spacing w:val="10"/>
          <w:sz w:val="18"/>
          <w:szCs w:val="18"/>
          <w:lang w:eastAsia="zh-CN"/>
        </w:rPr>
        <w:t>资料来源</w:t>
      </w:r>
      <w:r>
        <w:rPr>
          <w:rFonts w:ascii="Times New Roman" w:hAnsi="Times New Roman" w:eastAsia="宋体" w:cs="Times New Roman"/>
          <w:i/>
          <w:spacing w:val="10"/>
          <w:sz w:val="18"/>
          <w:szCs w:val="18"/>
          <w:lang w:eastAsia="zh-CN"/>
        </w:rPr>
        <w:t xml:space="preserve">: </w:t>
      </w:r>
      <w:r>
        <w:rPr>
          <w:rFonts w:hint="eastAsia" w:ascii="Times New Roman" w:hAnsi="Times New Roman" w:eastAsia="宋体" w:cs="Times New Roman"/>
          <w:i/>
          <w:spacing w:val="10"/>
          <w:sz w:val="18"/>
          <w:szCs w:val="18"/>
          <w:lang w:eastAsia="zh-CN"/>
        </w:rPr>
        <w:t>保安司司长办公室，</w:t>
      </w:r>
      <w:r>
        <w:rPr>
          <w:rFonts w:ascii="Times New Roman" w:hAnsi="Times New Roman" w:eastAsia="宋体" w:cs="Times New Roman"/>
          <w:i/>
          <w:spacing w:val="10"/>
          <w:sz w:val="18"/>
          <w:szCs w:val="18"/>
          <w:lang w:eastAsia="zh-CN"/>
        </w:rPr>
        <w:t>2024</w:t>
      </w:r>
    </w:p>
    <w:p>
      <w:pPr>
        <w:rPr>
          <w:rFonts w:ascii="Times New Roman" w:hAnsi="Times New Roman" w:cs="Times New Roman"/>
          <w:spacing w:val="10"/>
          <w:sz w:val="18"/>
          <w:szCs w:val="18"/>
          <w:lang/>
        </w:rPr>
      </w:pPr>
      <w:r>
        <w:rPr>
          <w:rFonts w:ascii="Times New Roman" w:hAnsi="Times New Roman" w:cs="Times New Roman"/>
          <w:spacing w:val="10"/>
          <w:sz w:val="18"/>
          <w:szCs w:val="18"/>
          <w:lang/>
        </w:rPr>
        <w:br w:type="page"/>
      </w:r>
    </w:p>
    <w:p>
      <w:pPr>
        <w:pStyle w:val="2"/>
        <w:numPr>
          <w:ilvl w:val="0"/>
          <w:numId w:val="17"/>
        </w:numPr>
        <w:rPr>
          <w:spacing w:val="10"/>
          <w:sz w:val="22"/>
        </w:rPr>
      </w:pPr>
    </w:p>
    <w:tbl>
      <w:tblPr>
        <w:tblStyle w:val="83"/>
        <w:tblW w:w="82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1417"/>
        <w:gridCol w:w="1276"/>
        <w:gridCol w:w="2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trPr>
        <w:tc>
          <w:tcPr>
            <w:tcW w:w="8296" w:type="dxa"/>
            <w:gridSpan w:val="4"/>
            <w:shd w:val="clear" w:color="auto" w:fill="D9D9D9"/>
            <w:vAlign w:val="center"/>
          </w:tcPr>
          <w:p>
            <w:pPr>
              <w:suppressAutoHyphens/>
              <w:spacing w:after="0" w:line="240" w:lineRule="atLeast"/>
              <w:jc w:val="center"/>
              <w:rPr>
                <w:rFonts w:ascii="Times New Roman" w:hAnsi="Times New Roman" w:eastAsia="宋体" w:cs="Times New Roman"/>
                <w:sz w:val="20"/>
                <w:szCs w:val="20"/>
                <w:lang w:val="en-US" w:eastAsia="zh-TW"/>
              </w:rPr>
            </w:pPr>
            <w:r>
              <w:rPr>
                <w:rFonts w:ascii="Times New Roman" w:hAnsi="Times New Roman" w:eastAsia="宋体" w:cs="Times New Roman"/>
                <w:b/>
                <w:spacing w:val="10"/>
                <w:sz w:val="20"/>
                <w:szCs w:val="20"/>
                <w:lang w:val="en-US" w:eastAsia="zh-CN"/>
              </w:rPr>
              <w:t>2024</w:t>
            </w:r>
            <w:r>
              <w:rPr>
                <w:rFonts w:hint="eastAsia" w:ascii="Times New Roman" w:hAnsi="Times New Roman" w:eastAsia="宋体" w:cs="Times New Roman"/>
                <w:b/>
                <w:spacing w:val="10"/>
                <w:sz w:val="20"/>
                <w:szCs w:val="20"/>
                <w:lang w:val="en-US" w:eastAsia="zh-CN"/>
              </w:rPr>
              <w:t>年执法人员参加本地及海外培训的资料（截至</w:t>
            </w:r>
            <w:r>
              <w:rPr>
                <w:rFonts w:ascii="Times New Roman" w:hAnsi="Times New Roman" w:eastAsia="宋体" w:cs="Times New Roman"/>
                <w:b/>
                <w:spacing w:val="10"/>
                <w:sz w:val="20"/>
                <w:szCs w:val="20"/>
                <w:lang w:val="en-US" w:eastAsia="zh-CN"/>
              </w:rPr>
              <w:t>2024</w:t>
            </w:r>
            <w:r>
              <w:rPr>
                <w:rFonts w:hint="eastAsia" w:ascii="Times New Roman" w:hAnsi="Times New Roman" w:eastAsia="宋体" w:cs="Times New Roman"/>
                <w:b/>
                <w:spacing w:val="10"/>
                <w:sz w:val="20"/>
                <w:szCs w:val="20"/>
                <w:lang w:val="en-US" w:eastAsia="zh-CN"/>
              </w:rPr>
              <w:t>年</w:t>
            </w:r>
            <w:r>
              <w:rPr>
                <w:rFonts w:ascii="Times New Roman" w:hAnsi="Times New Roman" w:eastAsia="宋体" w:cs="Times New Roman"/>
                <w:b/>
                <w:spacing w:val="10"/>
                <w:sz w:val="20"/>
                <w:szCs w:val="20"/>
                <w:lang w:val="en-US" w:eastAsia="zh-CN"/>
              </w:rPr>
              <w:t>5</w:t>
            </w:r>
            <w:r>
              <w:rPr>
                <w:rFonts w:hint="eastAsia" w:ascii="Times New Roman" w:hAnsi="Times New Roman" w:eastAsia="宋体" w:cs="Times New Roman"/>
                <w:b/>
                <w:spacing w:val="10"/>
                <w:sz w:val="20"/>
                <w:szCs w:val="20"/>
                <w:lang w:val="en-US" w:eastAsia="zh-CN"/>
              </w:rPr>
              <w:t>月</w:t>
            </w:r>
            <w:r>
              <w:rPr>
                <w:rFonts w:ascii="Times New Roman" w:hAnsi="Times New Roman" w:eastAsia="宋体" w:cs="Times New Roman"/>
                <w:b/>
                <w:spacing w:val="10"/>
                <w:sz w:val="20"/>
                <w:szCs w:val="20"/>
                <w:lang w:val="en-US" w:eastAsia="zh-CN"/>
              </w:rPr>
              <w:t>31</w:t>
            </w:r>
            <w:r>
              <w:rPr>
                <w:rFonts w:hint="eastAsia" w:ascii="Times New Roman" w:hAnsi="Times New Roman" w:eastAsia="宋体" w:cs="Times New Roman"/>
                <w:b/>
                <w:spacing w:val="10"/>
                <w:sz w:val="20"/>
                <w:szCs w:val="20"/>
                <w:lang w:val="en-US" w:eastAsia="zh-C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shd w:val="clear" w:color="auto" w:fill="D9D9D9"/>
            <w:vAlign w:val="center"/>
          </w:tcPr>
          <w:p>
            <w:pPr>
              <w:suppressAutoHyphens/>
              <w:spacing w:after="0" w:line="240" w:lineRule="atLeast"/>
              <w:jc w:val="center"/>
              <w:rPr>
                <w:rFonts w:ascii="Times New Roman" w:hAnsi="Times New Roman" w:eastAsia="Times New Roman" w:cs="Times New Roman"/>
                <w:b/>
                <w:spacing w:val="10"/>
                <w:sz w:val="20"/>
                <w:szCs w:val="20"/>
                <w:lang w:val="en-US" w:eastAsia="en-US"/>
              </w:rPr>
            </w:pPr>
            <w:r>
              <w:rPr>
                <w:rFonts w:hint="eastAsia" w:ascii="Times New Roman" w:hAnsi="Times New Roman" w:eastAsia="宋体" w:cs="Times New Roman"/>
                <w:b/>
                <w:spacing w:val="10"/>
                <w:sz w:val="20"/>
                <w:szCs w:val="20"/>
                <w:lang w:val="en-US" w:eastAsia="zh-CN"/>
              </w:rPr>
              <w:t>项目</w:t>
            </w:r>
          </w:p>
        </w:tc>
        <w:tc>
          <w:tcPr>
            <w:tcW w:w="1417" w:type="dxa"/>
            <w:shd w:val="clear" w:color="auto" w:fill="D9D9D9"/>
            <w:vAlign w:val="center"/>
          </w:tcPr>
          <w:p>
            <w:pPr>
              <w:suppressAutoHyphens/>
              <w:spacing w:after="0" w:line="240" w:lineRule="atLeast"/>
              <w:jc w:val="center"/>
              <w:rPr>
                <w:rFonts w:ascii="Times New Roman" w:hAnsi="Times New Roman" w:eastAsia="Times New Roman" w:cs="Times New Roman"/>
                <w:b/>
                <w:spacing w:val="10"/>
                <w:sz w:val="20"/>
                <w:szCs w:val="20"/>
                <w:lang w:val="en-US" w:eastAsia="en-US"/>
              </w:rPr>
            </w:pPr>
            <w:r>
              <w:rPr>
                <w:rFonts w:hint="eastAsia" w:ascii="Times New Roman" w:hAnsi="Times New Roman" w:eastAsia="宋体" w:cs="Times New Roman"/>
                <w:b/>
                <w:spacing w:val="10"/>
                <w:sz w:val="20"/>
                <w:szCs w:val="20"/>
                <w:lang w:val="en-US" w:eastAsia="zh-CN"/>
              </w:rPr>
              <w:t>人次</w:t>
            </w:r>
          </w:p>
        </w:tc>
        <w:tc>
          <w:tcPr>
            <w:tcW w:w="1276" w:type="dxa"/>
            <w:shd w:val="clear" w:color="auto" w:fill="D9D9D9"/>
            <w:vAlign w:val="center"/>
          </w:tcPr>
          <w:p>
            <w:pPr>
              <w:suppressAutoHyphens/>
              <w:spacing w:after="0" w:line="240" w:lineRule="atLeast"/>
              <w:ind w:left="33" w:leftChars="15" w:right="33" w:rightChars="15"/>
              <w:jc w:val="center"/>
              <w:rPr>
                <w:rFonts w:ascii="Times New Roman" w:hAnsi="Times New Roman" w:eastAsia="Times New Roman" w:cs="Times New Roman"/>
                <w:b/>
                <w:spacing w:val="10"/>
                <w:sz w:val="20"/>
                <w:szCs w:val="20"/>
                <w:lang w:val="en-US" w:eastAsia="en-US"/>
              </w:rPr>
            </w:pPr>
            <w:r>
              <w:rPr>
                <w:rFonts w:hint="eastAsia" w:ascii="Times New Roman" w:hAnsi="Times New Roman" w:eastAsia="宋体" w:cs="Times New Roman"/>
                <w:b/>
                <w:spacing w:val="10"/>
                <w:sz w:val="20"/>
                <w:szCs w:val="20"/>
                <w:lang w:val="en-US" w:eastAsia="zh-CN"/>
              </w:rPr>
              <w:t>日期</w:t>
            </w:r>
          </w:p>
        </w:tc>
        <w:tc>
          <w:tcPr>
            <w:tcW w:w="2489" w:type="dxa"/>
            <w:shd w:val="clear" w:color="auto" w:fill="D9D9D9"/>
            <w:vAlign w:val="center"/>
          </w:tcPr>
          <w:p>
            <w:pPr>
              <w:suppressAutoHyphens/>
              <w:spacing w:after="0" w:line="240" w:lineRule="atLeast"/>
              <w:jc w:val="center"/>
              <w:rPr>
                <w:rFonts w:ascii="Times New Roman" w:hAnsi="Times New Roman" w:eastAsia="Times New Roman" w:cs="Times New Roman"/>
                <w:b/>
                <w:spacing w:val="10"/>
                <w:sz w:val="20"/>
                <w:szCs w:val="20"/>
                <w:lang w:val="en-US" w:eastAsia="en-US"/>
              </w:rPr>
            </w:pPr>
            <w:r>
              <w:rPr>
                <w:rFonts w:hint="eastAsia" w:ascii="Times New Roman" w:hAnsi="Times New Roman" w:eastAsia="宋体" w:cs="Times New Roman"/>
                <w:b/>
                <w:spacing w:val="10"/>
                <w:sz w:val="20"/>
                <w:szCs w:val="20"/>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hint="eastAsia" w:ascii="Times New Roman" w:hAnsi="Times New Roman" w:eastAsia="宋体" w:cs="Times New Roman"/>
                <w:sz w:val="20"/>
                <w:szCs w:val="20"/>
                <w:lang w:val="en-US" w:eastAsia="zh-CN"/>
              </w:rPr>
              <w:t>警务人员持续培训（推行关于预防及遏止贩卖人口犯罪、受害人状况、接待技巧、保护受害人机制的培训活动）</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30</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1</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1</w:t>
            </w:r>
            <w:r>
              <w:rPr>
                <w:rFonts w:hint="eastAsia" w:ascii="Times New Roman" w:hAnsi="Times New Roman" w:eastAsia="宋体" w:cs="Times New Roman"/>
                <w:sz w:val="20"/>
                <w:szCs w:val="20"/>
                <w:lang w:val="en-US" w:eastAsia="zh-CN"/>
              </w:rPr>
              <w:t>日</w:t>
            </w:r>
            <w:r>
              <w:rPr>
                <w:rFonts w:ascii="Times New Roman" w:hAnsi="Times New Roman" w:eastAsia="宋体" w:cs="Times New Roman"/>
                <w:sz w:val="20"/>
                <w:szCs w:val="20"/>
                <w:lang w:val="en-US" w:eastAsia="zh-CN"/>
              </w:rPr>
              <w:t>-31</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hint="eastAsia" w:ascii="PMingLiU" w:hAnsi="PMingLiU" w:eastAsia="宋体" w:cs="PMingLiU"/>
                <w:sz w:val="20"/>
                <w:szCs w:val="20"/>
                <w:lang w:val="en-US" w:eastAsia="zh-CN"/>
              </w:rPr>
              <w:t>关务督察晋升课程</w:t>
            </w:r>
            <w:r>
              <w:rPr>
                <w:rFonts w:ascii="Times New Roman" w:hAnsi="Times New Roman" w:eastAsia="宋体" w:cs="Times New Roman"/>
                <w:sz w:val="20"/>
                <w:szCs w:val="20"/>
                <w:lang w:val="en-US" w:eastAsia="zh-CN"/>
              </w:rPr>
              <w:t>(</w:t>
            </w:r>
            <w:r>
              <w:rPr>
                <w:rFonts w:hint="eastAsia" w:ascii="PMingLiU" w:hAnsi="PMingLiU" w:eastAsia="宋体" w:cs="PMingLiU"/>
                <w:sz w:val="20"/>
                <w:szCs w:val="20"/>
                <w:lang w:val="en-US" w:eastAsia="zh-CN"/>
              </w:rPr>
              <w:t>学科：警务管理</w:t>
            </w:r>
            <w:r>
              <w:rPr>
                <w:rFonts w:ascii="Times New Roman" w:hAnsi="Times New Roman" w:eastAsia="宋体" w:cs="Times New Roman"/>
                <w:sz w:val="20"/>
                <w:szCs w:val="20"/>
                <w:lang w:val="en-US" w:eastAsia="zh-CN"/>
              </w:rPr>
              <w:t>)</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17</w:t>
            </w:r>
          </w:p>
        </w:tc>
        <w:tc>
          <w:tcPr>
            <w:tcW w:w="1276" w:type="dxa"/>
            <w:vAlign w:val="center"/>
          </w:tcPr>
          <w:p>
            <w:pPr>
              <w:suppressAutoHyphens/>
              <w:spacing w:after="0" w:line="240" w:lineRule="atLeast"/>
              <w:jc w:val="center"/>
            </w:pPr>
            <w:r>
              <w:rPr>
                <w:rFonts w:ascii="Times New Roman" w:hAnsi="Times New Roman" w:eastAsia="宋体" w:cs="Times New Roman"/>
                <w:sz w:val="20"/>
                <w:szCs w:val="20"/>
                <w:lang w:val="en-US" w:eastAsia="zh-CN"/>
              </w:rPr>
              <w:t>1</w:t>
            </w:r>
            <w:r>
              <w:rPr>
                <w:rFonts w:hint="eastAsia" w:ascii="PMingLiU" w:hAnsi="PMingLiU" w:eastAsia="宋体" w:cs="PMingLiU"/>
                <w:sz w:val="20"/>
                <w:szCs w:val="20"/>
                <w:lang w:val="en-US" w:eastAsia="zh-CN"/>
              </w:rPr>
              <w:t>月</w:t>
            </w:r>
            <w:r>
              <w:rPr>
                <w:rFonts w:ascii="Times New Roman" w:hAnsi="Times New Roman" w:eastAsia="宋体" w:cs="Times New Roman"/>
                <w:sz w:val="20"/>
                <w:szCs w:val="20"/>
                <w:lang w:val="en-US" w:eastAsia="zh-CN"/>
              </w:rPr>
              <w:t>8</w:t>
            </w:r>
            <w:r>
              <w:rPr>
                <w:rFonts w:hint="eastAsia" w:ascii="PMingLiU" w:hAnsi="PMingLiU" w:eastAsia="宋体" w:cs="PMingLiU"/>
                <w:sz w:val="20"/>
                <w:szCs w:val="20"/>
                <w:lang w:val="en-US" w:eastAsia="zh-CN"/>
              </w:rPr>
              <w:t>日</w:t>
            </w:r>
          </w:p>
          <w:p>
            <w:pPr>
              <w:suppressAutoHyphens/>
              <w:spacing w:after="0" w:line="240" w:lineRule="atLeast"/>
              <w:jc w:val="center"/>
            </w:pPr>
            <w:r>
              <w:rPr>
                <w:rFonts w:ascii="Times New Roman" w:hAnsi="Times New Roman" w:eastAsia="宋体" w:cs="Times New Roman"/>
                <w:sz w:val="20"/>
                <w:szCs w:val="20"/>
                <w:lang w:val="en-US" w:eastAsia="zh-CN"/>
              </w:rPr>
              <w:t>–</w:t>
            </w:r>
          </w:p>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2</w:t>
            </w:r>
            <w:r>
              <w:rPr>
                <w:rFonts w:hint="eastAsia" w:ascii="PMingLiU" w:hAnsi="PMingLiU" w:eastAsia="宋体" w:cs="PMingLiU"/>
                <w:sz w:val="20"/>
                <w:szCs w:val="20"/>
                <w:lang w:val="en-US" w:eastAsia="zh-CN"/>
              </w:rPr>
              <w:t>月</w:t>
            </w:r>
            <w:r>
              <w:rPr>
                <w:rFonts w:ascii="Times New Roman" w:hAnsi="Times New Roman" w:eastAsia="宋体" w:cs="Times New Roman"/>
                <w:sz w:val="20"/>
                <w:szCs w:val="20"/>
                <w:lang w:val="en-US" w:eastAsia="zh-CN"/>
              </w:rPr>
              <w:t>1</w:t>
            </w:r>
            <w:r>
              <w:rPr>
                <w:rFonts w:hint="eastAsia" w:ascii="PMingLiU" w:hAnsi="PMingLiU" w:eastAsia="宋体" w:cs="PMingLiU"/>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PMingLiU" w:hAnsi="PMingLiU" w:eastAsia="宋体" w:cs="PMingLiU"/>
                <w:sz w:val="20"/>
                <w:szCs w:val="20"/>
                <w:lang w:val="en-US" w:eastAsia="zh-CN"/>
              </w:rPr>
              <w:t>由澳门海关主办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hint="eastAsia" w:ascii="Times New Roman" w:hAnsi="Times New Roman" w:eastAsia="宋体" w:cs="Times New Roman"/>
                <w:sz w:val="20"/>
                <w:szCs w:val="20"/>
                <w:lang w:val="en-US" w:eastAsia="zh-CN"/>
              </w:rPr>
              <w:t>警务人员持续培训（推行关于预防及遏止贩卖人口犯罪、受害人状况、接待技巧、保护受害人机制的培训活动）</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14</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2</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1</w:t>
            </w:r>
            <w:r>
              <w:rPr>
                <w:rFonts w:hint="eastAsia" w:ascii="Times New Roman" w:hAnsi="Times New Roman" w:eastAsia="宋体" w:cs="Times New Roman"/>
                <w:sz w:val="20"/>
                <w:szCs w:val="20"/>
                <w:lang w:val="en-US" w:eastAsia="zh-CN"/>
              </w:rPr>
              <w:t>日</w:t>
            </w:r>
            <w:r>
              <w:rPr>
                <w:rFonts w:ascii="Times New Roman" w:hAnsi="Times New Roman" w:eastAsia="宋体" w:cs="Times New Roman"/>
                <w:sz w:val="20"/>
                <w:szCs w:val="20"/>
                <w:lang w:val="en-US" w:eastAsia="zh-CN"/>
              </w:rPr>
              <w:t>-29</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b/>
                <w:sz w:val="20"/>
                <w:szCs w:val="20"/>
                <w:lang w:val="en-US" w:eastAsia="en-US"/>
              </w:rPr>
            </w:pPr>
            <w:r>
              <w:rPr>
                <w:rFonts w:hint="eastAsia" w:ascii="Times New Roman" w:hAnsi="Times New Roman" w:eastAsia="宋体" w:cs="Times New Roman"/>
                <w:sz w:val="20"/>
                <w:szCs w:val="20"/>
                <w:lang w:val="en-US" w:eastAsia="zh-CN"/>
              </w:rPr>
              <w:t>治安警察局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hint="eastAsia" w:ascii="PMingLiU" w:hAnsi="PMingLiU" w:eastAsia="宋体" w:cs="PMingLiU"/>
                <w:sz w:val="20"/>
                <w:szCs w:val="20"/>
                <w:lang w:val="en-US" w:eastAsia="zh-CN"/>
              </w:rPr>
              <w:t>第十五届澳门海关保安学员培训课程</w:t>
            </w:r>
            <w:r>
              <w:rPr>
                <w:rFonts w:ascii="Times New Roman" w:hAnsi="Times New Roman" w:eastAsia="宋体" w:cs="Times New Roman"/>
                <w:sz w:val="20"/>
                <w:szCs w:val="20"/>
                <w:lang w:val="en-US" w:eastAsia="zh-CN"/>
              </w:rPr>
              <w:t>(</w:t>
            </w:r>
            <w:r>
              <w:rPr>
                <w:rFonts w:hint="eastAsia" w:ascii="PMingLiU" w:hAnsi="PMingLiU" w:eastAsia="宋体" w:cs="PMingLiU"/>
                <w:sz w:val="20"/>
                <w:szCs w:val="20"/>
                <w:lang w:val="en-US" w:eastAsia="zh-CN"/>
              </w:rPr>
              <w:t>学科︰警务知识</w:t>
            </w:r>
            <w:r>
              <w:rPr>
                <w:rFonts w:ascii="Times New Roman" w:hAnsi="Times New Roman" w:eastAsia="宋体" w:cs="Times New Roman"/>
                <w:sz w:val="20"/>
                <w:szCs w:val="20"/>
                <w:lang w:val="en-US" w:eastAsia="zh-CN"/>
              </w:rPr>
              <w:t>)</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89</w:t>
            </w:r>
          </w:p>
        </w:tc>
        <w:tc>
          <w:tcPr>
            <w:tcW w:w="1276" w:type="dxa"/>
            <w:vAlign w:val="center"/>
          </w:tcPr>
          <w:p>
            <w:pPr>
              <w:suppressAutoHyphens/>
              <w:spacing w:after="0" w:line="240" w:lineRule="atLeast"/>
              <w:jc w:val="center"/>
            </w:pPr>
            <w:r>
              <w:rPr>
                <w:rFonts w:ascii="Times New Roman" w:hAnsi="Times New Roman" w:eastAsia="宋体" w:cs="Times New Roman"/>
                <w:sz w:val="20"/>
                <w:szCs w:val="20"/>
                <w:lang w:val="en-US" w:eastAsia="zh-CN"/>
              </w:rPr>
              <w:t>2</w:t>
            </w:r>
            <w:r>
              <w:rPr>
                <w:rFonts w:hint="eastAsia" w:ascii="PMingLiU" w:hAnsi="PMingLiU" w:eastAsia="宋体" w:cs="PMingLiU"/>
                <w:sz w:val="20"/>
                <w:szCs w:val="20"/>
                <w:lang w:val="en-US" w:eastAsia="zh-CN"/>
              </w:rPr>
              <w:t>月</w:t>
            </w:r>
            <w:r>
              <w:rPr>
                <w:rFonts w:ascii="Times New Roman" w:hAnsi="Times New Roman" w:eastAsia="宋体" w:cs="Times New Roman"/>
                <w:sz w:val="20"/>
                <w:szCs w:val="20"/>
                <w:lang w:val="en-US" w:eastAsia="zh-CN"/>
              </w:rPr>
              <w:t>27</w:t>
            </w:r>
            <w:r>
              <w:rPr>
                <w:rFonts w:hint="eastAsia" w:ascii="PMingLiU" w:hAnsi="PMingLiU" w:eastAsia="宋体" w:cs="PMingLiU"/>
                <w:sz w:val="20"/>
                <w:szCs w:val="20"/>
                <w:lang w:val="en-US" w:eastAsia="zh-CN"/>
              </w:rPr>
              <w:t>日</w:t>
            </w:r>
          </w:p>
          <w:p>
            <w:pPr>
              <w:suppressAutoHyphens/>
              <w:spacing w:after="0" w:line="240" w:lineRule="atLeast"/>
              <w:jc w:val="center"/>
            </w:pPr>
            <w:r>
              <w:rPr>
                <w:rFonts w:ascii="Times New Roman" w:hAnsi="Times New Roman" w:eastAsia="宋体" w:cs="Times New Roman"/>
                <w:sz w:val="20"/>
                <w:szCs w:val="20"/>
                <w:lang w:val="en-US" w:eastAsia="zh-CN"/>
              </w:rPr>
              <w:t>–</w:t>
            </w:r>
          </w:p>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3</w:t>
            </w:r>
            <w:r>
              <w:rPr>
                <w:rFonts w:hint="eastAsia" w:ascii="PMingLiU" w:hAnsi="PMingLiU" w:eastAsia="宋体" w:cs="PMingLiU"/>
                <w:sz w:val="20"/>
                <w:szCs w:val="20"/>
                <w:lang w:val="en-US" w:eastAsia="zh-CN"/>
              </w:rPr>
              <w:t>月</w:t>
            </w:r>
            <w:r>
              <w:rPr>
                <w:rFonts w:ascii="Times New Roman" w:hAnsi="Times New Roman" w:eastAsia="宋体" w:cs="Times New Roman"/>
                <w:sz w:val="20"/>
                <w:szCs w:val="20"/>
                <w:lang w:val="en-US" w:eastAsia="zh-CN"/>
              </w:rPr>
              <w:t>27</w:t>
            </w:r>
            <w:r>
              <w:rPr>
                <w:rFonts w:hint="eastAsia" w:ascii="PMingLiU" w:hAnsi="PMingLiU" w:eastAsia="宋体" w:cs="PMingLiU"/>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b/>
                <w:sz w:val="20"/>
                <w:szCs w:val="20"/>
                <w:lang w:val="en-US" w:eastAsia="en-US"/>
              </w:rPr>
            </w:pPr>
            <w:r>
              <w:rPr>
                <w:rFonts w:hint="eastAsia" w:ascii="PMingLiU" w:hAnsi="PMingLiU" w:eastAsia="宋体" w:cs="PMingLiU"/>
                <w:sz w:val="20"/>
                <w:szCs w:val="20"/>
                <w:lang w:val="en-US" w:eastAsia="zh-CN"/>
              </w:rPr>
              <w:t>由澳门海关主办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hint="eastAsia" w:ascii="Times New Roman" w:hAnsi="Times New Roman" w:eastAsia="宋体" w:cs="Times New Roman"/>
                <w:sz w:val="20"/>
                <w:szCs w:val="20"/>
                <w:lang w:val="en-US" w:eastAsia="zh-CN"/>
              </w:rPr>
              <w:t>警务人员持续培训（推行关于预防及遏止贩卖人口犯罪、受害人状况、接待技巧、保护受害人机制的培训活动）</w:t>
            </w:r>
          </w:p>
        </w:tc>
        <w:tc>
          <w:tcPr>
            <w:tcW w:w="1417"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31</w:t>
            </w:r>
          </w:p>
        </w:tc>
        <w:tc>
          <w:tcPr>
            <w:tcW w:w="1276"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4</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1</w:t>
            </w:r>
            <w:r>
              <w:rPr>
                <w:rFonts w:hint="eastAsia" w:ascii="Times New Roman" w:hAnsi="Times New Roman" w:eastAsia="宋体" w:cs="Times New Roman"/>
                <w:sz w:val="20"/>
                <w:szCs w:val="20"/>
                <w:lang w:val="en-US" w:eastAsia="zh-CN"/>
              </w:rPr>
              <w:t>日</w:t>
            </w:r>
            <w:r>
              <w:rPr>
                <w:rFonts w:ascii="Times New Roman" w:hAnsi="Times New Roman" w:eastAsia="宋体" w:cs="Times New Roman"/>
                <w:sz w:val="20"/>
                <w:szCs w:val="20"/>
                <w:lang w:val="en-US" w:eastAsia="zh-CN"/>
              </w:rPr>
              <w:t>-30</w:t>
            </w:r>
            <w:r>
              <w:rPr>
                <w:rFonts w:hint="eastAsia" w:ascii="Times New Roman" w:hAnsi="Times New Roman" w:eastAsia="宋体" w:cs="Times New Roman"/>
                <w:sz w:val="20"/>
                <w:szCs w:val="20"/>
                <w:lang w:val="en-US" w:eastAsia="zh-CN"/>
              </w:rPr>
              <w:t>日</w:t>
            </w:r>
          </w:p>
        </w:tc>
        <w:tc>
          <w:tcPr>
            <w:tcW w:w="2489" w:type="dxa"/>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tcBorders>
              <w:bottom w:val="single" w:color="auto" w:sz="4" w:space="0"/>
            </w:tcBorders>
            <w:vAlign w:val="center"/>
          </w:tcPr>
          <w:p>
            <w:pPr>
              <w:suppressAutoHyphens/>
              <w:spacing w:after="0" w:line="240" w:lineRule="atLeast"/>
              <w:jc w:val="center"/>
              <w:rPr>
                <w:rFonts w:ascii="Times New Roman" w:hAnsi="Times New Roman" w:eastAsia="Times New Roman" w:cs="Times New Roman"/>
                <w:sz w:val="20"/>
                <w:szCs w:val="20"/>
                <w:lang w:val="en-US" w:eastAsia="zh-TW"/>
              </w:rPr>
            </w:pPr>
            <w:r>
              <w:rPr>
                <w:rFonts w:hint="eastAsia" w:ascii="Times New Roman" w:hAnsi="Times New Roman" w:eastAsia="宋体" w:cs="Times New Roman"/>
                <w:sz w:val="20"/>
                <w:szCs w:val="20"/>
                <w:lang w:val="en-US" w:eastAsia="zh-CN"/>
              </w:rPr>
              <w:t>打击贩卖人口犯罪讲座</w:t>
            </w:r>
          </w:p>
        </w:tc>
        <w:tc>
          <w:tcPr>
            <w:tcW w:w="1417" w:type="dxa"/>
            <w:tcBorders>
              <w:bottom w:val="single" w:color="auto" w:sz="4" w:space="0"/>
            </w:tcBorders>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193</w:t>
            </w:r>
          </w:p>
        </w:tc>
        <w:tc>
          <w:tcPr>
            <w:tcW w:w="1276" w:type="dxa"/>
            <w:tcBorders>
              <w:bottom w:val="single" w:color="auto" w:sz="4" w:space="0"/>
            </w:tcBorders>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ascii="Times New Roman" w:hAnsi="Times New Roman" w:eastAsia="宋体" w:cs="Times New Roman"/>
                <w:sz w:val="20"/>
                <w:szCs w:val="20"/>
                <w:lang w:val="en-US" w:eastAsia="zh-CN"/>
              </w:rPr>
              <w:t>5</w:t>
            </w:r>
            <w:r>
              <w:rPr>
                <w:rFonts w:hint="eastAsia" w:ascii="Times New Roman" w:hAnsi="Times New Roman" w:eastAsia="宋体" w:cs="Times New Roman"/>
                <w:sz w:val="20"/>
                <w:szCs w:val="20"/>
                <w:lang w:val="en-US" w:eastAsia="zh-CN"/>
              </w:rPr>
              <w:t>月</w:t>
            </w:r>
            <w:r>
              <w:rPr>
                <w:rFonts w:ascii="Times New Roman" w:hAnsi="Times New Roman" w:eastAsia="宋体" w:cs="Times New Roman"/>
                <w:sz w:val="20"/>
                <w:szCs w:val="20"/>
                <w:lang w:val="en-US" w:eastAsia="zh-CN"/>
              </w:rPr>
              <w:t>27-30</w:t>
            </w:r>
            <w:r>
              <w:rPr>
                <w:rFonts w:hint="eastAsia" w:ascii="Times New Roman" w:hAnsi="Times New Roman" w:eastAsia="宋体" w:cs="Times New Roman"/>
                <w:sz w:val="20"/>
                <w:szCs w:val="20"/>
                <w:lang w:val="en-US" w:eastAsia="zh-CN"/>
              </w:rPr>
              <w:t>日</w:t>
            </w:r>
          </w:p>
        </w:tc>
        <w:tc>
          <w:tcPr>
            <w:tcW w:w="2489" w:type="dxa"/>
            <w:tcBorders>
              <w:bottom w:val="single" w:color="auto" w:sz="4" w:space="0"/>
            </w:tcBorders>
            <w:vAlign w:val="center"/>
          </w:tcPr>
          <w:p>
            <w:pPr>
              <w:suppressAutoHyphens/>
              <w:spacing w:after="0" w:line="240" w:lineRule="atLeast"/>
              <w:jc w:val="center"/>
              <w:rPr>
                <w:rFonts w:ascii="Times New Roman" w:hAnsi="Times New Roman" w:eastAsia="Times New Roman" w:cs="Times New Roman"/>
                <w:sz w:val="20"/>
                <w:szCs w:val="20"/>
                <w:lang w:val="en-US" w:eastAsia="en-US"/>
              </w:rPr>
            </w:pPr>
            <w:r>
              <w:rPr>
                <w:rFonts w:hint="eastAsia" w:ascii="Times New Roman" w:hAnsi="Times New Roman" w:eastAsia="宋体" w:cs="Times New Roman"/>
                <w:sz w:val="20"/>
                <w:szCs w:val="20"/>
                <w:lang w:val="en-US" w:eastAsia="zh-CN"/>
              </w:rPr>
              <w:t>治安警察局</w:t>
            </w:r>
            <w:r>
              <w:rPr>
                <w:rFonts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法务局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114" w:type="dxa"/>
            <w:shd w:val="clear" w:color="auto" w:fill="D9D9D9"/>
            <w:vAlign w:val="center"/>
          </w:tcPr>
          <w:p>
            <w:pPr>
              <w:suppressAutoHyphens/>
              <w:spacing w:after="0" w:line="240" w:lineRule="atLeast"/>
              <w:jc w:val="center"/>
            </w:pPr>
            <w:r>
              <w:rPr>
                <w:rFonts w:hint="eastAsia" w:ascii="PMingLiU" w:hAnsi="PMingLiU" w:eastAsia="宋体" w:cs="PMingLiU"/>
                <w:b/>
                <w:bCs/>
                <w:sz w:val="20"/>
                <w:szCs w:val="20"/>
                <w:lang w:val="en-US" w:eastAsia="zh-CN"/>
              </w:rPr>
              <w:t>总人次</w:t>
            </w:r>
          </w:p>
        </w:tc>
        <w:tc>
          <w:tcPr>
            <w:tcW w:w="1417" w:type="dxa"/>
            <w:shd w:val="clear" w:color="auto" w:fill="D9D9D9"/>
            <w:vAlign w:val="center"/>
          </w:tcPr>
          <w:p>
            <w:pPr>
              <w:suppressAutoHyphens/>
              <w:spacing w:after="0" w:line="240" w:lineRule="atLeast"/>
              <w:jc w:val="center"/>
            </w:pPr>
            <w:r>
              <w:rPr>
                <w:rFonts w:ascii="Times New Roman" w:hAnsi="Times New Roman" w:eastAsia="宋体" w:cs="Times New Roman"/>
                <w:b/>
                <w:sz w:val="20"/>
                <w:szCs w:val="20"/>
                <w:lang w:val="en-US" w:eastAsia="zh-CN"/>
              </w:rPr>
              <w:t>374</w:t>
            </w:r>
          </w:p>
        </w:tc>
        <w:tc>
          <w:tcPr>
            <w:tcW w:w="1276" w:type="dxa"/>
            <w:shd w:val="clear" w:color="auto" w:fill="D9D9D9"/>
            <w:vAlign w:val="center"/>
          </w:tcPr>
          <w:p>
            <w:pPr>
              <w:suppressAutoHyphens/>
              <w:spacing w:after="0" w:line="240" w:lineRule="atLeast"/>
              <w:jc w:val="center"/>
            </w:pPr>
          </w:p>
        </w:tc>
        <w:tc>
          <w:tcPr>
            <w:tcW w:w="2489" w:type="dxa"/>
            <w:shd w:val="clear" w:color="auto" w:fill="D9D9D9"/>
            <w:vAlign w:val="center"/>
          </w:tcPr>
          <w:p>
            <w:pPr>
              <w:suppressAutoHyphens/>
              <w:spacing w:after="0" w:line="240" w:lineRule="atLeast"/>
              <w:jc w:val="center"/>
            </w:pPr>
          </w:p>
        </w:tc>
      </w:tr>
    </w:tbl>
    <w:p>
      <w:pPr>
        <w:spacing w:line="240" w:lineRule="exact"/>
        <w:rPr>
          <w:rFonts w:ascii="Times New Roman" w:hAnsi="Times New Roman" w:cs="Times New Roman"/>
          <w:i/>
          <w:spacing w:val="10"/>
          <w:sz w:val="18"/>
          <w:szCs w:val="18"/>
        </w:rPr>
      </w:pPr>
      <w:r>
        <w:rPr>
          <w:rFonts w:hint="eastAsia" w:ascii="Times New Roman" w:hAnsi="Times New Roman" w:eastAsia="宋体" w:cs="Times New Roman"/>
          <w:i/>
          <w:spacing w:val="10"/>
          <w:sz w:val="18"/>
          <w:szCs w:val="18"/>
          <w:lang w:eastAsia="zh-CN"/>
        </w:rPr>
        <w:t>资料来源</w:t>
      </w:r>
      <w:r>
        <w:rPr>
          <w:rFonts w:ascii="Times New Roman" w:hAnsi="Times New Roman" w:eastAsia="宋体" w:cs="Times New Roman"/>
          <w:i/>
          <w:spacing w:val="10"/>
          <w:sz w:val="18"/>
          <w:szCs w:val="18"/>
          <w:lang w:eastAsia="zh-CN"/>
        </w:rPr>
        <w:t xml:space="preserve">: </w:t>
      </w:r>
      <w:r>
        <w:rPr>
          <w:rFonts w:hint="eastAsia" w:ascii="Times New Roman" w:hAnsi="Times New Roman" w:eastAsia="宋体" w:cs="Times New Roman"/>
          <w:i/>
          <w:spacing w:val="10"/>
          <w:sz w:val="18"/>
          <w:szCs w:val="18"/>
          <w:lang w:eastAsia="zh-CN"/>
        </w:rPr>
        <w:t>保安司司长办公室，</w:t>
      </w:r>
      <w:r>
        <w:rPr>
          <w:rFonts w:ascii="Times New Roman" w:hAnsi="Times New Roman" w:eastAsia="宋体" w:cs="Times New Roman"/>
          <w:i/>
          <w:spacing w:val="10"/>
          <w:sz w:val="18"/>
          <w:szCs w:val="18"/>
          <w:lang w:eastAsia="zh-CN"/>
        </w:rPr>
        <w:t>2024</w:t>
      </w:r>
    </w:p>
    <w:p>
      <w:pPr>
        <w:rPr>
          <w:rFonts w:ascii="Times New Roman" w:hAnsi="Times New Roman" w:cs="Times New Roman"/>
          <w:spacing w:val="10"/>
          <w:sz w:val="18"/>
          <w:szCs w:val="18"/>
          <w:lang/>
        </w:rPr>
      </w:pPr>
      <w:r>
        <w:rPr>
          <w:rFonts w:ascii="Times New Roman" w:hAnsi="Times New Roman" w:cs="Times New Roman"/>
          <w:spacing w:val="10"/>
          <w:sz w:val="18"/>
          <w:szCs w:val="18"/>
          <w:lang/>
        </w:rPr>
        <w:br w:type="page"/>
      </w:r>
    </w:p>
    <w:p>
      <w:pPr>
        <w:pStyle w:val="2"/>
        <w:numPr>
          <w:ilvl w:val="0"/>
          <w:numId w:val="17"/>
        </w:numPr>
        <w:rPr>
          <w:spacing w:val="10"/>
          <w:sz w:val="22"/>
        </w:rPr>
      </w:pPr>
    </w:p>
    <w:tbl>
      <w:tblPr>
        <w:tblStyle w:val="226"/>
        <w:tblW w:w="8296" w:type="dxa"/>
        <w:jc w:val="center"/>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1980"/>
        <w:gridCol w:w="953"/>
        <w:gridCol w:w="630"/>
        <w:gridCol w:w="629"/>
        <w:gridCol w:w="634"/>
        <w:gridCol w:w="635"/>
        <w:gridCol w:w="632"/>
        <w:gridCol w:w="632"/>
        <w:gridCol w:w="632"/>
        <w:gridCol w:w="939"/>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992" w:hRule="atLeast"/>
          <w:jc w:val="center"/>
        </w:trPr>
        <w:tc>
          <w:tcPr>
            <w:tcW w:w="8296" w:type="dxa"/>
            <w:gridSpan w:val="10"/>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pStyle w:val="127"/>
              <w:spacing w:before="120"/>
              <w:ind w:left="480"/>
              <w:jc w:val="center"/>
              <w:rPr>
                <w:rFonts w:ascii="Times New Roman" w:hAnsi="Times New Roman"/>
                <w:b/>
                <w:sz w:val="20"/>
                <w:szCs w:val="20"/>
                <w:lang w:eastAsia="zh-TW"/>
              </w:rPr>
            </w:pPr>
            <w:r>
              <w:rPr>
                <w:rFonts w:hint="eastAsia" w:ascii="Times New Roman" w:hAnsi="Times New Roman" w:eastAsia="宋体"/>
                <w:b/>
                <w:sz w:val="20"/>
                <w:szCs w:val="20"/>
                <w:lang w:val="en-US" w:eastAsia="zh-CN"/>
              </w:rPr>
              <w:t>警方侦查家庭暴力个案的类型和受害人资料</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1980" w:type="dxa"/>
            <w:tcBorders>
              <w:top w:val="single" w:color="auto" w:sz="4" w:space="0"/>
              <w:bottom w:val="single" w:color="auto" w:sz="4" w:space="0"/>
            </w:tcBorders>
            <w:shd w:val="clear" w:color="auto" w:fill="D9D9D9"/>
            <w:vAlign w:val="center"/>
          </w:tcPr>
          <w:p>
            <w:pPr>
              <w:tabs>
                <w:tab w:val="left" w:pos="284"/>
              </w:tabs>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类型</w:t>
            </w:r>
            <w:r>
              <w:rPr>
                <w:rFonts w:ascii="Times New Roman" w:hAnsi="Times New Roman" w:eastAsia="宋体" w:cs="Times New Roman"/>
                <w:b/>
                <w:sz w:val="20"/>
                <w:szCs w:val="20"/>
                <w:lang w:val="en-US" w:eastAsia="zh-CN"/>
              </w:rPr>
              <w:t>/</w:t>
            </w:r>
            <w:r>
              <w:rPr>
                <w:rFonts w:hint="eastAsia" w:ascii="Times New Roman" w:hAnsi="Times New Roman" w:eastAsia="宋体" w:cs="Times New Roman"/>
                <w:b/>
                <w:sz w:val="20"/>
                <w:szCs w:val="20"/>
                <w:lang w:val="en-US" w:eastAsia="zh-CN"/>
              </w:rPr>
              <w:t>年份</w:t>
            </w:r>
          </w:p>
        </w:tc>
        <w:tc>
          <w:tcPr>
            <w:tcW w:w="953" w:type="dxa"/>
            <w:tcBorders>
              <w:top w:val="single" w:color="auto" w:sz="4" w:space="0"/>
              <w:bottom w:val="single" w:color="auto" w:sz="4" w:space="0"/>
            </w:tcBorders>
            <w:shd w:val="clear" w:color="auto" w:fill="D9D9D9"/>
            <w:vAlign w:val="center"/>
          </w:tcPr>
          <w:p>
            <w:pPr>
              <w:tabs>
                <w:tab w:val="left" w:pos="284"/>
              </w:tabs>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2016/</w:t>
            </w:r>
          </w:p>
          <w:p>
            <w:pPr>
              <w:tabs>
                <w:tab w:val="left" w:pos="284"/>
              </w:tabs>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10-12*</w:t>
            </w:r>
          </w:p>
        </w:tc>
        <w:tc>
          <w:tcPr>
            <w:tcW w:w="630" w:type="dxa"/>
            <w:tcBorders>
              <w:top w:val="single" w:color="auto" w:sz="4" w:space="0"/>
              <w:bottom w:val="single" w:color="auto" w:sz="4" w:space="0"/>
            </w:tcBorders>
            <w:shd w:val="clear" w:color="auto" w:fill="D9D9D9"/>
            <w:vAlign w:val="center"/>
          </w:tcPr>
          <w:p>
            <w:pPr>
              <w:tabs>
                <w:tab w:val="left" w:pos="284"/>
              </w:tabs>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2017</w:t>
            </w:r>
          </w:p>
        </w:tc>
        <w:tc>
          <w:tcPr>
            <w:tcW w:w="629" w:type="dxa"/>
            <w:tcBorders>
              <w:top w:val="single" w:color="auto" w:sz="4" w:space="0"/>
              <w:bottom w:val="single" w:color="auto" w:sz="4" w:space="0"/>
            </w:tcBorders>
            <w:shd w:val="clear" w:color="auto" w:fill="D9D9D9"/>
            <w:vAlign w:val="center"/>
          </w:tcPr>
          <w:p>
            <w:pPr>
              <w:tabs>
                <w:tab w:val="left" w:pos="284"/>
              </w:tabs>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2018</w:t>
            </w:r>
          </w:p>
        </w:tc>
        <w:tc>
          <w:tcPr>
            <w:tcW w:w="634" w:type="dxa"/>
            <w:tcBorders>
              <w:top w:val="single" w:color="auto" w:sz="4" w:space="0"/>
              <w:bottom w:val="single" w:color="auto" w:sz="4" w:space="0"/>
            </w:tcBorders>
            <w:shd w:val="clear" w:color="auto" w:fill="D9D9D9"/>
            <w:vAlign w:val="center"/>
          </w:tcPr>
          <w:p>
            <w:pPr>
              <w:tabs>
                <w:tab w:val="left" w:pos="284"/>
              </w:tabs>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2019</w:t>
            </w:r>
          </w:p>
        </w:tc>
        <w:tc>
          <w:tcPr>
            <w:tcW w:w="635" w:type="dxa"/>
            <w:tcBorders>
              <w:top w:val="single" w:color="auto" w:sz="4" w:space="0"/>
            </w:tcBorders>
            <w:shd w:val="clear" w:color="auto" w:fill="D9D9D9"/>
            <w:vAlign w:val="center"/>
          </w:tcPr>
          <w:p>
            <w:pPr>
              <w:tabs>
                <w:tab w:val="left" w:pos="284"/>
              </w:tabs>
              <w:spacing w:before="120" w:after="12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sz w:val="20"/>
                <w:szCs w:val="20"/>
                <w:lang w:val="en-US" w:eastAsia="zh-CN"/>
              </w:rPr>
              <w:t>2020</w:t>
            </w:r>
          </w:p>
        </w:tc>
        <w:tc>
          <w:tcPr>
            <w:tcW w:w="632" w:type="dxa"/>
            <w:tcBorders>
              <w:top w:val="single" w:color="auto" w:sz="4" w:space="0"/>
            </w:tcBorders>
            <w:shd w:val="clear" w:color="auto" w:fill="D9D9D9"/>
            <w:vAlign w:val="center"/>
          </w:tcPr>
          <w:p>
            <w:pPr>
              <w:tabs>
                <w:tab w:val="left" w:pos="284"/>
              </w:tabs>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2021</w:t>
            </w:r>
          </w:p>
        </w:tc>
        <w:tc>
          <w:tcPr>
            <w:tcW w:w="632" w:type="dxa"/>
            <w:tcBorders>
              <w:top w:val="single" w:color="auto" w:sz="4" w:space="0"/>
            </w:tcBorders>
            <w:shd w:val="clear" w:color="auto" w:fill="D9D9D9"/>
            <w:vAlign w:val="center"/>
          </w:tcPr>
          <w:p>
            <w:pPr>
              <w:tabs>
                <w:tab w:val="left" w:pos="284"/>
              </w:tabs>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2022</w:t>
            </w:r>
          </w:p>
        </w:tc>
        <w:tc>
          <w:tcPr>
            <w:tcW w:w="632" w:type="dxa"/>
            <w:tcBorders>
              <w:top w:val="single" w:color="auto" w:sz="4" w:space="0"/>
            </w:tcBorders>
            <w:shd w:val="clear" w:color="auto" w:fill="D9D9D9"/>
            <w:vAlign w:val="center"/>
          </w:tcPr>
          <w:p>
            <w:pPr>
              <w:tabs>
                <w:tab w:val="left" w:pos="284"/>
              </w:tabs>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2023</w:t>
            </w:r>
          </w:p>
        </w:tc>
        <w:tc>
          <w:tcPr>
            <w:tcW w:w="939" w:type="dxa"/>
            <w:tcBorders>
              <w:top w:val="single" w:color="auto" w:sz="4" w:space="0"/>
            </w:tcBorders>
            <w:shd w:val="clear" w:color="auto" w:fill="D9D9D9"/>
            <w:vAlign w:val="center"/>
          </w:tcPr>
          <w:p>
            <w:pPr>
              <w:tabs>
                <w:tab w:val="left" w:pos="284"/>
              </w:tabs>
              <w:spacing w:after="0" w:line="280" w:lineRule="exact"/>
              <w:jc w:val="center"/>
              <w:rPr>
                <w:rFonts w:ascii="Times New Roman" w:hAnsi="Times New Roman" w:eastAsia="PMingLiU" w:cs="Times New Roman"/>
                <w:b/>
                <w:sz w:val="20"/>
                <w:szCs w:val="20"/>
                <w:lang w:val="en-US" w:eastAsia="zh-TW"/>
              </w:rPr>
            </w:pPr>
            <w:r>
              <w:rPr>
                <w:rFonts w:ascii="Times New Roman" w:hAnsi="Times New Roman" w:eastAsia="宋体" w:cs="Times New Roman"/>
                <w:b/>
                <w:sz w:val="20"/>
                <w:szCs w:val="20"/>
                <w:lang w:val="en-US" w:eastAsia="zh-CN"/>
              </w:rPr>
              <w:t>2024/</w:t>
            </w:r>
          </w:p>
          <w:p>
            <w:pPr>
              <w:tabs>
                <w:tab w:val="left" w:pos="284"/>
              </w:tabs>
              <w:spacing w:after="0" w:line="280" w:lineRule="exact"/>
              <w:jc w:val="center"/>
              <w:rPr>
                <w:rFonts w:ascii="Times New Roman" w:hAnsi="Times New Roman" w:eastAsia="PMingLiU" w:cs="Times New Roman"/>
                <w:b/>
                <w:sz w:val="20"/>
                <w:szCs w:val="20"/>
                <w:lang w:val="en-US" w:eastAsia="zh-TW"/>
              </w:rPr>
            </w:pPr>
            <w:r>
              <w:rPr>
                <w:rFonts w:ascii="Times New Roman" w:hAnsi="Times New Roman" w:eastAsia="宋体" w:cs="Times New Roman"/>
                <w:b/>
                <w:sz w:val="20"/>
                <w:szCs w:val="20"/>
                <w:lang w:val="en-US" w:eastAsia="zh-CN"/>
              </w:rPr>
              <w:t>01-05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1980" w:type="dxa"/>
            <w:tcBorders>
              <w:top w:val="single" w:color="auto" w:sz="4" w:space="0"/>
            </w:tcBorders>
            <w:vAlign w:val="center"/>
          </w:tcPr>
          <w:p>
            <w:pPr>
              <w:tabs>
                <w:tab w:val="left" w:pos="284"/>
              </w:tabs>
              <w:spacing w:before="120" w:after="120" w:line="240" w:lineRule="auto"/>
              <w:ind w:right="33" w:rightChars="15"/>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家庭暴力</w:t>
            </w:r>
          </w:p>
        </w:tc>
        <w:tc>
          <w:tcPr>
            <w:tcW w:w="953" w:type="dxa"/>
            <w:tcBorders>
              <w:top w:val="single" w:color="auto" w:sz="4" w:space="0"/>
            </w:tcBorders>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10</w:t>
            </w:r>
          </w:p>
        </w:tc>
        <w:tc>
          <w:tcPr>
            <w:tcW w:w="630" w:type="dxa"/>
            <w:tcBorders>
              <w:top w:val="single" w:color="auto" w:sz="4" w:space="0"/>
            </w:tcBorders>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10</w:t>
            </w:r>
          </w:p>
        </w:tc>
        <w:tc>
          <w:tcPr>
            <w:tcW w:w="629" w:type="dxa"/>
            <w:tcBorders>
              <w:top w:val="single" w:color="auto" w:sz="4" w:space="0"/>
            </w:tcBorders>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w:t>
            </w:r>
          </w:p>
        </w:tc>
        <w:tc>
          <w:tcPr>
            <w:tcW w:w="634" w:type="dxa"/>
            <w:tcBorders>
              <w:top w:val="single" w:color="auto" w:sz="4" w:space="0"/>
            </w:tcBorders>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18</w:t>
            </w:r>
          </w:p>
        </w:tc>
        <w:tc>
          <w:tcPr>
            <w:tcW w:w="635" w:type="dxa"/>
            <w:tcBorders>
              <w:top w:val="single" w:color="auto" w:sz="4" w:space="0"/>
            </w:tcBorders>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13</w:t>
            </w:r>
          </w:p>
        </w:tc>
        <w:tc>
          <w:tcPr>
            <w:tcW w:w="632" w:type="dxa"/>
            <w:tcBorders>
              <w:top w:val="single" w:color="auto" w:sz="4" w:space="0"/>
            </w:tcBorders>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15</w:t>
            </w:r>
          </w:p>
        </w:tc>
        <w:tc>
          <w:tcPr>
            <w:tcW w:w="632" w:type="dxa"/>
            <w:tcBorders>
              <w:top w:val="single" w:color="auto" w:sz="4" w:space="0"/>
            </w:tcBorders>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11</w:t>
            </w:r>
          </w:p>
        </w:tc>
        <w:tc>
          <w:tcPr>
            <w:tcW w:w="632" w:type="dxa"/>
            <w:tcBorders>
              <w:top w:val="single" w:color="auto" w:sz="4" w:space="0"/>
            </w:tcBorders>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15</w:t>
            </w:r>
          </w:p>
        </w:tc>
        <w:tc>
          <w:tcPr>
            <w:tcW w:w="939" w:type="dxa"/>
            <w:tcBorders>
              <w:top w:val="single" w:color="auto" w:sz="4" w:space="0"/>
            </w:tcBorders>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980" w:type="dxa"/>
            <w:vAlign w:val="center"/>
          </w:tcPr>
          <w:p>
            <w:pPr>
              <w:tabs>
                <w:tab w:val="left" w:pos="284"/>
              </w:tabs>
              <w:spacing w:before="120" w:after="120" w:line="240" w:lineRule="auto"/>
              <w:ind w:right="33" w:rightChars="15"/>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虐打配偶</w:t>
            </w:r>
          </w:p>
        </w:tc>
        <w:tc>
          <w:tcPr>
            <w:tcW w:w="953"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9</w:t>
            </w:r>
          </w:p>
        </w:tc>
        <w:tc>
          <w:tcPr>
            <w:tcW w:w="630"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8</w:t>
            </w:r>
          </w:p>
        </w:tc>
        <w:tc>
          <w:tcPr>
            <w:tcW w:w="629"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w:t>
            </w:r>
          </w:p>
        </w:tc>
        <w:tc>
          <w:tcPr>
            <w:tcW w:w="634"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12</w:t>
            </w:r>
          </w:p>
        </w:tc>
        <w:tc>
          <w:tcPr>
            <w:tcW w:w="635" w:type="dxa"/>
            <w:vAlign w:val="center"/>
          </w:tcPr>
          <w:p>
            <w:pPr>
              <w:tabs>
                <w:tab w:val="left" w:pos="284"/>
              </w:tabs>
              <w:spacing w:before="120"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9</w:t>
            </w:r>
          </w:p>
        </w:tc>
        <w:tc>
          <w:tcPr>
            <w:tcW w:w="632" w:type="dxa"/>
            <w:vAlign w:val="center"/>
          </w:tcPr>
          <w:p>
            <w:pPr>
              <w:tabs>
                <w:tab w:val="left" w:pos="284"/>
              </w:tabs>
              <w:spacing w:before="120"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8</w:t>
            </w:r>
          </w:p>
        </w:tc>
        <w:tc>
          <w:tcPr>
            <w:tcW w:w="632" w:type="dxa"/>
            <w:vAlign w:val="center"/>
          </w:tcPr>
          <w:p>
            <w:pPr>
              <w:tabs>
                <w:tab w:val="left" w:pos="284"/>
              </w:tabs>
              <w:spacing w:before="120"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c>
          <w:tcPr>
            <w:tcW w:w="632" w:type="dxa"/>
            <w:vAlign w:val="center"/>
          </w:tcPr>
          <w:p>
            <w:pPr>
              <w:tabs>
                <w:tab w:val="left" w:pos="284"/>
              </w:tabs>
              <w:spacing w:before="120"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10</w:t>
            </w:r>
          </w:p>
        </w:tc>
        <w:tc>
          <w:tcPr>
            <w:tcW w:w="939" w:type="dxa"/>
            <w:vAlign w:val="center"/>
          </w:tcPr>
          <w:p>
            <w:pPr>
              <w:tabs>
                <w:tab w:val="left" w:pos="284"/>
              </w:tabs>
              <w:spacing w:before="120"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1980" w:type="dxa"/>
            <w:vAlign w:val="center"/>
          </w:tcPr>
          <w:p>
            <w:pPr>
              <w:tabs>
                <w:tab w:val="left" w:pos="284"/>
              </w:tabs>
              <w:spacing w:before="120" w:after="120" w:line="240" w:lineRule="auto"/>
              <w:ind w:right="33" w:rightChars="15"/>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val="0"/>
                <w:sz w:val="20"/>
                <w:szCs w:val="20"/>
                <w:lang w:val="en-US" w:eastAsia="zh-CN"/>
              </w:rPr>
              <w:t>女性受害人</w:t>
            </w:r>
          </w:p>
        </w:tc>
        <w:tc>
          <w:tcPr>
            <w:tcW w:w="953"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9</w:t>
            </w:r>
          </w:p>
        </w:tc>
        <w:tc>
          <w:tcPr>
            <w:tcW w:w="630"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8</w:t>
            </w:r>
          </w:p>
        </w:tc>
        <w:tc>
          <w:tcPr>
            <w:tcW w:w="629"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w:t>
            </w:r>
          </w:p>
        </w:tc>
        <w:tc>
          <w:tcPr>
            <w:tcW w:w="634"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12</w:t>
            </w:r>
          </w:p>
        </w:tc>
        <w:tc>
          <w:tcPr>
            <w:tcW w:w="635" w:type="dxa"/>
            <w:vAlign w:val="center"/>
          </w:tcPr>
          <w:p>
            <w:pPr>
              <w:tabs>
                <w:tab w:val="left" w:pos="284"/>
              </w:tabs>
              <w:spacing w:before="120"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9</w:t>
            </w:r>
          </w:p>
        </w:tc>
        <w:tc>
          <w:tcPr>
            <w:tcW w:w="632" w:type="dxa"/>
            <w:vAlign w:val="center"/>
          </w:tcPr>
          <w:p>
            <w:pPr>
              <w:tabs>
                <w:tab w:val="left" w:pos="284"/>
              </w:tabs>
              <w:spacing w:before="120"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8</w:t>
            </w:r>
          </w:p>
        </w:tc>
        <w:tc>
          <w:tcPr>
            <w:tcW w:w="632" w:type="dxa"/>
            <w:vAlign w:val="center"/>
          </w:tcPr>
          <w:p>
            <w:pPr>
              <w:tabs>
                <w:tab w:val="left" w:pos="284"/>
              </w:tabs>
              <w:spacing w:before="120"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c>
          <w:tcPr>
            <w:tcW w:w="632" w:type="dxa"/>
            <w:vAlign w:val="center"/>
          </w:tcPr>
          <w:p>
            <w:pPr>
              <w:tabs>
                <w:tab w:val="left" w:pos="284"/>
              </w:tabs>
              <w:spacing w:before="120"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10</w:t>
            </w:r>
          </w:p>
        </w:tc>
        <w:tc>
          <w:tcPr>
            <w:tcW w:w="939" w:type="dxa"/>
            <w:vAlign w:val="center"/>
          </w:tcPr>
          <w:p>
            <w:pPr>
              <w:tabs>
                <w:tab w:val="left" w:pos="284"/>
              </w:tabs>
              <w:spacing w:before="120"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980" w:type="dxa"/>
            <w:vAlign w:val="center"/>
          </w:tcPr>
          <w:p>
            <w:pPr>
              <w:tabs>
                <w:tab w:val="left" w:pos="284"/>
              </w:tabs>
              <w:spacing w:before="120" w:after="120" w:line="240" w:lineRule="auto"/>
              <w:ind w:right="33" w:rightChars="15"/>
              <w:jc w:val="center"/>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val="0"/>
                <w:sz w:val="20"/>
                <w:szCs w:val="20"/>
                <w:lang w:val="en-US" w:eastAsia="zh-CN"/>
              </w:rPr>
              <w:t>男性受害人</w:t>
            </w:r>
          </w:p>
        </w:tc>
        <w:tc>
          <w:tcPr>
            <w:tcW w:w="953"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630"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629"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634"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635" w:type="dxa"/>
            <w:vAlign w:val="center"/>
          </w:tcPr>
          <w:p>
            <w:pPr>
              <w:tabs>
                <w:tab w:val="left" w:pos="284"/>
              </w:tabs>
              <w:spacing w:before="120"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632" w:type="dxa"/>
            <w:vAlign w:val="center"/>
          </w:tcPr>
          <w:p>
            <w:pPr>
              <w:tabs>
                <w:tab w:val="left" w:pos="284"/>
              </w:tabs>
              <w:spacing w:before="120"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632" w:type="dxa"/>
            <w:vAlign w:val="center"/>
          </w:tcPr>
          <w:p>
            <w:pPr>
              <w:tabs>
                <w:tab w:val="left" w:pos="284"/>
              </w:tabs>
              <w:spacing w:before="120"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632" w:type="dxa"/>
            <w:vAlign w:val="center"/>
          </w:tcPr>
          <w:p>
            <w:pPr>
              <w:tabs>
                <w:tab w:val="left" w:pos="284"/>
              </w:tabs>
              <w:spacing w:before="120"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939" w:type="dxa"/>
            <w:vAlign w:val="center"/>
          </w:tcPr>
          <w:p>
            <w:pPr>
              <w:tabs>
                <w:tab w:val="left" w:pos="284"/>
              </w:tabs>
              <w:spacing w:before="120"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980" w:type="dxa"/>
            <w:vAlign w:val="center"/>
          </w:tcPr>
          <w:p>
            <w:pPr>
              <w:tabs>
                <w:tab w:val="left" w:pos="284"/>
              </w:tabs>
              <w:spacing w:before="120" w:after="120" w:line="240" w:lineRule="auto"/>
              <w:ind w:right="33" w:rightChars="15"/>
              <w:rPr>
                <w:rFonts w:ascii="Times New Roman" w:hAnsi="Times New Roman" w:eastAsia="PMingLiU" w:cs="Times New Roman"/>
                <w:b/>
                <w:sz w:val="20"/>
                <w:szCs w:val="20"/>
                <w:lang w:val="en-US" w:eastAsia="zh-TW"/>
              </w:rPr>
            </w:pPr>
            <w:r>
              <w:rPr>
                <w:rFonts w:hint="eastAsia" w:ascii="Times New Roman" w:hAnsi="Times New Roman" w:eastAsia="宋体" w:cs="Times New Roman"/>
                <w:b/>
                <w:sz w:val="20"/>
                <w:szCs w:val="20"/>
                <w:lang w:val="en-US" w:eastAsia="zh-CN"/>
              </w:rPr>
              <w:t>涉及其他家庭成员的虐打个案</w:t>
            </w:r>
          </w:p>
        </w:tc>
        <w:tc>
          <w:tcPr>
            <w:tcW w:w="953"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630"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c>
          <w:tcPr>
            <w:tcW w:w="629"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634"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6</w:t>
            </w:r>
          </w:p>
        </w:tc>
        <w:tc>
          <w:tcPr>
            <w:tcW w:w="635" w:type="dxa"/>
            <w:vAlign w:val="center"/>
          </w:tcPr>
          <w:p>
            <w:pPr>
              <w:tabs>
                <w:tab w:val="left" w:pos="284"/>
              </w:tabs>
              <w:spacing w:before="120"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4</w:t>
            </w:r>
          </w:p>
        </w:tc>
        <w:tc>
          <w:tcPr>
            <w:tcW w:w="632" w:type="dxa"/>
            <w:vAlign w:val="center"/>
          </w:tcPr>
          <w:p>
            <w:pPr>
              <w:tabs>
                <w:tab w:val="left" w:pos="284"/>
              </w:tabs>
              <w:spacing w:before="120"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7</w:t>
            </w:r>
          </w:p>
        </w:tc>
        <w:tc>
          <w:tcPr>
            <w:tcW w:w="632" w:type="dxa"/>
            <w:vAlign w:val="center"/>
          </w:tcPr>
          <w:p>
            <w:pPr>
              <w:tabs>
                <w:tab w:val="left" w:pos="284"/>
              </w:tabs>
              <w:spacing w:before="120"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9</w:t>
            </w:r>
          </w:p>
        </w:tc>
        <w:tc>
          <w:tcPr>
            <w:tcW w:w="632" w:type="dxa"/>
            <w:vAlign w:val="center"/>
          </w:tcPr>
          <w:p>
            <w:pPr>
              <w:tabs>
                <w:tab w:val="left" w:pos="284"/>
              </w:tabs>
              <w:spacing w:before="120"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5</w:t>
            </w:r>
          </w:p>
        </w:tc>
        <w:tc>
          <w:tcPr>
            <w:tcW w:w="939" w:type="dxa"/>
            <w:vAlign w:val="center"/>
          </w:tcPr>
          <w:p>
            <w:pPr>
              <w:tabs>
                <w:tab w:val="left" w:pos="284"/>
              </w:tabs>
              <w:spacing w:before="120"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980" w:type="dxa"/>
            <w:vAlign w:val="center"/>
          </w:tcPr>
          <w:p>
            <w:pPr>
              <w:tabs>
                <w:tab w:val="left" w:pos="284"/>
              </w:tabs>
              <w:spacing w:before="120" w:after="120" w:line="240" w:lineRule="auto"/>
              <w:ind w:right="33" w:rightChars="15"/>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18</w:t>
            </w:r>
            <w:r>
              <w:rPr>
                <w:rFonts w:hint="eastAsia" w:ascii="Times New Roman" w:hAnsi="Times New Roman" w:eastAsia="宋体" w:cs="Times New Roman"/>
                <w:b w:val="0"/>
                <w:sz w:val="20"/>
                <w:szCs w:val="20"/>
                <w:lang w:val="en-US" w:eastAsia="zh-CN"/>
              </w:rPr>
              <w:t>岁或</w:t>
            </w:r>
            <w:r>
              <w:rPr>
                <w:rFonts w:ascii="Times New Roman" w:hAnsi="Times New Roman" w:eastAsia="宋体" w:cs="Times New Roman"/>
                <w:b w:val="0"/>
                <w:sz w:val="20"/>
                <w:szCs w:val="20"/>
                <w:lang w:val="en-US" w:eastAsia="zh-CN"/>
              </w:rPr>
              <w:t>18</w:t>
            </w:r>
            <w:r>
              <w:rPr>
                <w:rFonts w:hint="eastAsia" w:ascii="Times New Roman" w:hAnsi="Times New Roman" w:eastAsia="宋体" w:cs="Times New Roman"/>
                <w:b w:val="0"/>
                <w:sz w:val="20"/>
                <w:szCs w:val="20"/>
                <w:lang w:val="en-US" w:eastAsia="zh-CN"/>
              </w:rPr>
              <w:t>岁以上受害人</w:t>
            </w:r>
          </w:p>
        </w:tc>
        <w:tc>
          <w:tcPr>
            <w:tcW w:w="953"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630"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629"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634"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4</w:t>
            </w:r>
          </w:p>
        </w:tc>
        <w:tc>
          <w:tcPr>
            <w:tcW w:w="635" w:type="dxa"/>
            <w:vAlign w:val="center"/>
          </w:tcPr>
          <w:p>
            <w:pPr>
              <w:tabs>
                <w:tab w:val="left" w:pos="284"/>
              </w:tabs>
              <w:spacing w:before="120"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c>
          <w:tcPr>
            <w:tcW w:w="632" w:type="dxa"/>
            <w:vAlign w:val="center"/>
          </w:tcPr>
          <w:p>
            <w:pPr>
              <w:tabs>
                <w:tab w:val="left" w:pos="284"/>
              </w:tabs>
              <w:spacing w:before="120"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5</w:t>
            </w:r>
          </w:p>
        </w:tc>
        <w:tc>
          <w:tcPr>
            <w:tcW w:w="632" w:type="dxa"/>
            <w:vAlign w:val="center"/>
          </w:tcPr>
          <w:p>
            <w:pPr>
              <w:tabs>
                <w:tab w:val="left" w:pos="284"/>
              </w:tabs>
              <w:spacing w:before="120"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c>
          <w:tcPr>
            <w:tcW w:w="632" w:type="dxa"/>
            <w:vAlign w:val="center"/>
          </w:tcPr>
          <w:p>
            <w:pPr>
              <w:tabs>
                <w:tab w:val="left" w:pos="284"/>
              </w:tabs>
              <w:spacing w:before="120"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c>
          <w:tcPr>
            <w:tcW w:w="939" w:type="dxa"/>
            <w:vAlign w:val="center"/>
          </w:tcPr>
          <w:p>
            <w:pPr>
              <w:tabs>
                <w:tab w:val="left" w:pos="284"/>
              </w:tabs>
              <w:spacing w:before="120"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980" w:type="dxa"/>
            <w:vAlign w:val="center"/>
          </w:tcPr>
          <w:p>
            <w:pPr>
              <w:tabs>
                <w:tab w:val="left" w:pos="284"/>
                <w:tab w:val="left" w:pos="1637"/>
                <w:tab w:val="left" w:pos="1668"/>
                <w:tab w:val="left" w:pos="1810"/>
                <w:tab w:val="left" w:pos="2387"/>
              </w:tabs>
              <w:spacing w:before="120" w:after="120" w:line="240" w:lineRule="auto"/>
              <w:ind w:right="33" w:rightChars="15"/>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18</w:t>
            </w:r>
            <w:r>
              <w:rPr>
                <w:rFonts w:hint="eastAsia" w:ascii="Times New Roman" w:hAnsi="Times New Roman" w:eastAsia="宋体" w:cs="Times New Roman"/>
                <w:b w:val="0"/>
                <w:sz w:val="20"/>
                <w:szCs w:val="20"/>
                <w:lang w:val="en-US" w:eastAsia="zh-CN"/>
              </w:rPr>
              <w:t>岁以下受害人</w:t>
            </w:r>
          </w:p>
        </w:tc>
        <w:tc>
          <w:tcPr>
            <w:tcW w:w="953"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c>
          <w:tcPr>
            <w:tcW w:w="630"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w:t>
            </w:r>
          </w:p>
        </w:tc>
        <w:tc>
          <w:tcPr>
            <w:tcW w:w="629"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0</w:t>
            </w:r>
          </w:p>
        </w:tc>
        <w:tc>
          <w:tcPr>
            <w:tcW w:w="634"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c>
          <w:tcPr>
            <w:tcW w:w="635" w:type="dxa"/>
            <w:vAlign w:val="center"/>
          </w:tcPr>
          <w:p>
            <w:pPr>
              <w:tabs>
                <w:tab w:val="left" w:pos="284"/>
              </w:tabs>
              <w:spacing w:before="120"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7</w:t>
            </w:r>
          </w:p>
        </w:tc>
        <w:tc>
          <w:tcPr>
            <w:tcW w:w="632" w:type="dxa"/>
            <w:vAlign w:val="center"/>
          </w:tcPr>
          <w:p>
            <w:pPr>
              <w:tabs>
                <w:tab w:val="left" w:pos="284"/>
              </w:tabs>
              <w:spacing w:before="120"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7</w:t>
            </w:r>
          </w:p>
        </w:tc>
        <w:tc>
          <w:tcPr>
            <w:tcW w:w="632" w:type="dxa"/>
            <w:vAlign w:val="center"/>
          </w:tcPr>
          <w:p>
            <w:pPr>
              <w:tabs>
                <w:tab w:val="left" w:pos="284"/>
              </w:tabs>
              <w:spacing w:before="120"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7</w:t>
            </w:r>
          </w:p>
        </w:tc>
        <w:tc>
          <w:tcPr>
            <w:tcW w:w="632" w:type="dxa"/>
            <w:vAlign w:val="center"/>
          </w:tcPr>
          <w:p>
            <w:pPr>
              <w:tabs>
                <w:tab w:val="left" w:pos="284"/>
              </w:tabs>
              <w:spacing w:before="120"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10</w:t>
            </w:r>
          </w:p>
        </w:tc>
        <w:tc>
          <w:tcPr>
            <w:tcW w:w="939" w:type="dxa"/>
            <w:vAlign w:val="center"/>
          </w:tcPr>
          <w:p>
            <w:pPr>
              <w:tabs>
                <w:tab w:val="left" w:pos="284"/>
              </w:tabs>
              <w:spacing w:before="120"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w:t>
            </w:r>
          </w:p>
        </w:tc>
      </w:tr>
    </w:tbl>
    <w:p>
      <w:pPr>
        <w:suppressAutoHyphens/>
        <w:spacing w:before="120" w:line="240" w:lineRule="auto"/>
        <w:jc w:val="both"/>
        <w:rPr>
          <w:rFonts w:ascii="Times New Roman" w:hAnsi="Times New Roman" w:eastAsia="PMingLiU" w:cs="Times New Roman"/>
          <w:i/>
          <w:sz w:val="20"/>
          <w:szCs w:val="20"/>
        </w:rPr>
      </w:pPr>
      <w:r>
        <w:rPr>
          <w:rFonts w:hint="eastAsia" w:ascii="Times New Roman" w:hAnsi="Times New Roman" w:eastAsia="宋体" w:cs="Times New Roman"/>
          <w:i/>
          <w:sz w:val="20"/>
          <w:szCs w:val="20"/>
          <w:lang w:eastAsia="zh-CN"/>
        </w:rPr>
        <w:t>资料来源﹕保安司司长办公室，</w:t>
      </w:r>
      <w:r>
        <w:rPr>
          <w:rFonts w:ascii="Times New Roman" w:hAnsi="Times New Roman" w:eastAsia="宋体" w:cs="Times New Roman"/>
          <w:i/>
          <w:sz w:val="20"/>
          <w:szCs w:val="20"/>
          <w:lang w:eastAsia="zh-CN"/>
        </w:rPr>
        <w:t>2024</w:t>
      </w:r>
    </w:p>
    <w:p>
      <w:pPr>
        <w:suppressAutoHyphens/>
        <w:spacing w:before="120" w:line="240" w:lineRule="auto"/>
        <w:jc w:val="both"/>
        <w:rPr>
          <w:rFonts w:ascii="Times New Roman" w:hAnsi="Times New Roman" w:eastAsia="PMingLiU" w:cs="Times New Roman"/>
          <w:i/>
          <w:sz w:val="20"/>
          <w:szCs w:val="20"/>
        </w:rPr>
      </w:pPr>
      <w:r>
        <w:rPr>
          <w:rFonts w:hint="eastAsia" w:ascii="Times New Roman" w:hAnsi="Times New Roman" w:eastAsia="宋体" w:cs="Times New Roman"/>
          <w:i/>
          <w:sz w:val="20"/>
          <w:szCs w:val="20"/>
          <w:lang w:eastAsia="zh-CN"/>
        </w:rPr>
        <w:t>注：</w:t>
      </w:r>
      <w:r>
        <w:rPr>
          <w:rFonts w:ascii="Times New Roman" w:hAnsi="Times New Roman" w:eastAsia="宋体" w:cs="Times New Roman"/>
          <w:i/>
          <w:sz w:val="20"/>
          <w:szCs w:val="20"/>
          <w:lang w:eastAsia="zh-CN"/>
        </w:rPr>
        <w:t>*</w:t>
      </w:r>
      <w:r>
        <w:rPr>
          <w:rFonts w:hint="eastAsia" w:ascii="Times New Roman" w:hAnsi="Times New Roman" w:eastAsia="宋体" w:cs="Times New Roman"/>
          <w:i/>
          <w:sz w:val="20"/>
          <w:szCs w:val="20"/>
          <w:lang w:eastAsia="zh-CN"/>
        </w:rPr>
        <w:t>第</w:t>
      </w:r>
      <w:r>
        <w:rPr>
          <w:rFonts w:ascii="Times New Roman" w:hAnsi="Times New Roman" w:eastAsia="宋体" w:cs="Times New Roman"/>
          <w:i/>
          <w:sz w:val="20"/>
          <w:szCs w:val="20"/>
          <w:lang w:eastAsia="zh-CN"/>
        </w:rPr>
        <w:t>2/2016</w:t>
      </w:r>
      <w:r>
        <w:rPr>
          <w:rFonts w:hint="eastAsia" w:ascii="Times New Roman" w:hAnsi="Times New Roman" w:eastAsia="宋体" w:cs="Times New Roman"/>
          <w:i/>
          <w:sz w:val="20"/>
          <w:szCs w:val="20"/>
          <w:lang w:eastAsia="zh-CN"/>
        </w:rPr>
        <w:t>号法律于</w:t>
      </w:r>
      <w:r>
        <w:rPr>
          <w:rFonts w:ascii="Times New Roman" w:hAnsi="Times New Roman" w:eastAsia="宋体" w:cs="Times New Roman"/>
          <w:i/>
          <w:sz w:val="20"/>
          <w:szCs w:val="20"/>
          <w:lang w:eastAsia="zh-CN"/>
        </w:rPr>
        <w:t>2016</w:t>
      </w:r>
      <w:r>
        <w:rPr>
          <w:rFonts w:hint="eastAsia" w:ascii="Times New Roman" w:hAnsi="Times New Roman" w:eastAsia="宋体" w:cs="Times New Roman"/>
          <w:i/>
          <w:sz w:val="20"/>
          <w:szCs w:val="20"/>
          <w:lang w:eastAsia="zh-CN"/>
        </w:rPr>
        <w:t>年</w:t>
      </w:r>
      <w:r>
        <w:rPr>
          <w:rFonts w:ascii="Times New Roman" w:hAnsi="Times New Roman" w:eastAsia="宋体" w:cs="Times New Roman"/>
          <w:i/>
          <w:sz w:val="20"/>
          <w:szCs w:val="20"/>
          <w:lang w:eastAsia="zh-CN"/>
        </w:rPr>
        <w:t>10</w:t>
      </w:r>
      <w:r>
        <w:rPr>
          <w:rFonts w:hint="eastAsia" w:ascii="Times New Roman" w:hAnsi="Times New Roman" w:eastAsia="宋体" w:cs="Times New Roman"/>
          <w:i/>
          <w:sz w:val="20"/>
          <w:szCs w:val="20"/>
          <w:lang w:eastAsia="zh-CN"/>
        </w:rPr>
        <w:t>月</w:t>
      </w:r>
      <w:r>
        <w:rPr>
          <w:rFonts w:ascii="Times New Roman" w:hAnsi="Times New Roman" w:eastAsia="宋体" w:cs="Times New Roman"/>
          <w:i/>
          <w:sz w:val="20"/>
          <w:szCs w:val="20"/>
          <w:lang w:eastAsia="zh-CN"/>
        </w:rPr>
        <w:t>5</w:t>
      </w:r>
      <w:r>
        <w:rPr>
          <w:rFonts w:hint="eastAsia" w:ascii="Times New Roman" w:hAnsi="Times New Roman" w:eastAsia="宋体" w:cs="Times New Roman"/>
          <w:i/>
          <w:sz w:val="20"/>
          <w:szCs w:val="20"/>
          <w:lang w:eastAsia="zh-CN"/>
        </w:rPr>
        <w:t>日生效。</w:t>
      </w:r>
      <w:r>
        <w:rPr>
          <w:rFonts w:ascii="Times New Roman" w:hAnsi="Times New Roman" w:eastAsia="宋体" w:cs="Times New Roman"/>
          <w:i/>
          <w:sz w:val="20"/>
          <w:szCs w:val="20"/>
          <w:lang w:eastAsia="zh-CN"/>
        </w:rPr>
        <w:t xml:space="preserve"> </w:t>
      </w:r>
      <w:r>
        <w:rPr>
          <w:rFonts w:hint="eastAsia" w:ascii="Times New Roman" w:hAnsi="Times New Roman" w:eastAsia="宋体" w:cs="Times New Roman"/>
          <w:i/>
          <w:sz w:val="20"/>
          <w:szCs w:val="20"/>
          <w:lang w:eastAsia="zh-CN"/>
        </w:rPr>
        <w:t>在此之前，家庭暴力案件被分类属伤害身体完整性罪。</w:t>
      </w:r>
    </w:p>
    <w:p>
      <w:pPr>
        <w:rPr>
          <w:rFonts w:ascii="Times New Roman" w:hAnsi="Times New Roman" w:eastAsia="PMingLiU" w:cs="Times New Roman"/>
          <w:i/>
          <w:sz w:val="20"/>
          <w:szCs w:val="20"/>
        </w:rPr>
      </w:pPr>
      <w:r>
        <w:rPr>
          <w:rFonts w:ascii="Times New Roman" w:hAnsi="Times New Roman" w:eastAsia="PMingLiU" w:cs="Times New Roman"/>
          <w:i/>
          <w:sz w:val="20"/>
          <w:szCs w:val="20"/>
        </w:rPr>
        <w:br w:type="page"/>
      </w:r>
    </w:p>
    <w:p>
      <w:pPr>
        <w:pStyle w:val="2"/>
        <w:numPr>
          <w:ilvl w:val="0"/>
          <w:numId w:val="17"/>
        </w:numPr>
        <w:rPr>
          <w:spacing w:val="10"/>
          <w:sz w:val="22"/>
        </w:rPr>
      </w:pPr>
    </w:p>
    <w:tbl>
      <w:tblPr>
        <w:tblStyle w:val="226"/>
        <w:tblW w:w="8296" w:type="dxa"/>
        <w:jc w:val="center"/>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1375"/>
        <w:gridCol w:w="1827"/>
        <w:gridCol w:w="1273"/>
        <w:gridCol w:w="1274"/>
        <w:gridCol w:w="1273"/>
        <w:gridCol w:w="1274"/>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992" w:hRule="atLeast"/>
          <w:jc w:val="center"/>
        </w:trPr>
        <w:tc>
          <w:tcPr>
            <w:tcW w:w="8296" w:type="dxa"/>
            <w:gridSpan w:val="6"/>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zh-TW"/>
              </w:rPr>
            </w:pPr>
            <w:r>
              <w:rPr>
                <w:rFonts w:hint="eastAsia" w:ascii="Times New Roman" w:hAnsi="Times New Roman" w:eastAsia="宋体"/>
                <w:b/>
                <w:sz w:val="20"/>
                <w:szCs w:val="20"/>
                <w:lang w:val="en-US" w:eastAsia="zh-CN"/>
              </w:rPr>
              <w:t>警方侦查的家庭暴力</w:t>
            </w:r>
            <w:r>
              <w:rPr>
                <w:rFonts w:hint="eastAsia" w:ascii="Times New Roman" w:hAnsi="Times New Roman" w:eastAsia="宋体" w:cs="Times New Roman"/>
                <w:b/>
                <w:sz w:val="20"/>
                <w:szCs w:val="20"/>
                <w:lang w:val="en-US" w:eastAsia="zh-CN"/>
              </w:rPr>
              <w:t>个案</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375" w:type="dxa"/>
            <w:vMerge w:val="restart"/>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年份</w:t>
            </w:r>
          </w:p>
        </w:tc>
        <w:tc>
          <w:tcPr>
            <w:tcW w:w="1827" w:type="dxa"/>
            <w:vMerge w:val="restart"/>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案件数目</w:t>
            </w:r>
          </w:p>
        </w:tc>
        <w:tc>
          <w:tcPr>
            <w:tcW w:w="2547" w:type="dxa"/>
            <w:gridSpan w:val="2"/>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犯罪人数</w:t>
            </w:r>
          </w:p>
        </w:tc>
        <w:tc>
          <w:tcPr>
            <w:tcW w:w="2547" w:type="dxa"/>
            <w:gridSpan w:val="2"/>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zh-TW"/>
              </w:rPr>
            </w:pPr>
            <w:r>
              <w:rPr>
                <w:rFonts w:hint="eastAsia" w:ascii="Times New Roman" w:hAnsi="Times New Roman" w:eastAsia="宋体" w:cs="Times New Roman"/>
                <w:b/>
                <w:sz w:val="20"/>
                <w:szCs w:val="20"/>
                <w:lang w:val="en-US" w:eastAsia="zh-CN"/>
              </w:rPr>
              <w:t>被拘留的犯罪人数</w:t>
            </w:r>
            <w:r>
              <w:rPr>
                <w:rFonts w:ascii="Times New Roman" w:hAnsi="Times New Roman" w:eastAsia="宋体" w:cs="Times New Roman"/>
                <w:b/>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375" w:type="dxa"/>
            <w:vMerge w:val="continue"/>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p>
        </w:tc>
        <w:tc>
          <w:tcPr>
            <w:tcW w:w="1827" w:type="dxa"/>
            <w:vMerge w:val="continue"/>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p>
        </w:tc>
        <w:tc>
          <w:tcPr>
            <w:tcW w:w="1273"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男</w:t>
            </w:r>
          </w:p>
        </w:tc>
        <w:tc>
          <w:tcPr>
            <w:tcW w:w="1274"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女</w:t>
            </w:r>
          </w:p>
        </w:tc>
        <w:tc>
          <w:tcPr>
            <w:tcW w:w="1273"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男</w:t>
            </w:r>
          </w:p>
        </w:tc>
        <w:tc>
          <w:tcPr>
            <w:tcW w:w="1274" w:type="dxa"/>
            <w:tcBorders>
              <w:top w:val="single" w:color="auto" w:sz="4" w:space="0"/>
              <w:bottom w:val="single" w:color="auto" w:sz="4" w:space="0"/>
            </w:tcBorders>
            <w:shd w:val="clear" w:color="auto" w:fill="D9D9D9"/>
            <w:vAlign w:val="center"/>
          </w:tcPr>
          <w:p>
            <w:pPr>
              <w:spacing w:before="120" w:after="120" w:line="240" w:lineRule="auto"/>
              <w:jc w:val="center"/>
              <w:rPr>
                <w:rFonts w:ascii="Times New Roman" w:hAnsi="Times New Roman" w:eastAsia="PMingLiU" w:cs="Times New Roman"/>
                <w:b/>
                <w:sz w:val="20"/>
                <w:szCs w:val="20"/>
                <w:lang w:val="en-US" w:eastAsia="en-US"/>
              </w:rPr>
            </w:pPr>
            <w:r>
              <w:rPr>
                <w:rFonts w:hint="eastAsia" w:ascii="Times New Roman" w:hAnsi="Times New Roman" w:eastAsia="宋体" w:cs="Times New Roman"/>
                <w:b/>
                <w:sz w:val="20"/>
                <w:szCs w:val="20"/>
                <w:lang w:val="en-US" w:eastAsia="zh-CN"/>
              </w:rPr>
              <w:t>女</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375" w:type="dxa"/>
            <w:tcBorders>
              <w:top w:val="single" w:color="auto" w:sz="4" w:space="0"/>
            </w:tcBorders>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 xml:space="preserve">2016 * </w:t>
            </w:r>
          </w:p>
        </w:tc>
        <w:tc>
          <w:tcPr>
            <w:tcW w:w="1827" w:type="dxa"/>
            <w:tcBorders>
              <w:top w:val="single" w:color="auto" w:sz="4" w:space="0"/>
            </w:tcBorders>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napToGrid w:val="0"/>
                <w:sz w:val="20"/>
                <w:szCs w:val="20"/>
                <w:lang w:val="en-US" w:eastAsia="zh-CN"/>
              </w:rPr>
              <w:t>10</w:t>
            </w:r>
          </w:p>
        </w:tc>
        <w:tc>
          <w:tcPr>
            <w:tcW w:w="1273" w:type="dxa"/>
            <w:tcBorders>
              <w:top w:val="single" w:color="auto" w:sz="4" w:space="0"/>
            </w:tcBorders>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napToGrid w:val="0"/>
                <w:sz w:val="20"/>
                <w:szCs w:val="20"/>
                <w:lang w:val="en-US" w:eastAsia="zh-CN"/>
              </w:rPr>
              <w:t>9</w:t>
            </w:r>
          </w:p>
        </w:tc>
        <w:tc>
          <w:tcPr>
            <w:tcW w:w="1274" w:type="dxa"/>
            <w:tcBorders>
              <w:top w:val="single" w:color="auto" w:sz="4" w:space="0"/>
            </w:tcBorders>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napToGrid w:val="0"/>
                <w:sz w:val="20"/>
                <w:szCs w:val="20"/>
                <w:lang w:val="en-US" w:eastAsia="zh-CN"/>
              </w:rPr>
              <w:t>1</w:t>
            </w:r>
          </w:p>
        </w:tc>
        <w:tc>
          <w:tcPr>
            <w:tcW w:w="1273" w:type="dxa"/>
            <w:tcBorders>
              <w:top w:val="single" w:color="auto" w:sz="4" w:space="0"/>
            </w:tcBorders>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napToGrid w:val="0"/>
                <w:sz w:val="20"/>
                <w:szCs w:val="20"/>
                <w:lang w:val="en-US" w:eastAsia="zh-CN"/>
              </w:rPr>
              <w:t>9</w:t>
            </w:r>
          </w:p>
        </w:tc>
        <w:tc>
          <w:tcPr>
            <w:tcW w:w="1274" w:type="dxa"/>
            <w:tcBorders>
              <w:top w:val="single" w:color="auto" w:sz="4" w:space="0"/>
            </w:tcBorders>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napToGrid w:val="0"/>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375"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2017</w:t>
            </w:r>
          </w:p>
        </w:tc>
        <w:tc>
          <w:tcPr>
            <w:tcW w:w="1827"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napToGrid w:val="0"/>
                <w:sz w:val="20"/>
                <w:szCs w:val="20"/>
                <w:lang w:val="en-US" w:eastAsia="zh-CN"/>
              </w:rPr>
              <w:t>10</w:t>
            </w:r>
          </w:p>
        </w:tc>
        <w:tc>
          <w:tcPr>
            <w:tcW w:w="1273"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napToGrid w:val="0"/>
                <w:sz w:val="20"/>
                <w:szCs w:val="20"/>
                <w:lang w:val="en-US" w:eastAsia="zh-CN"/>
              </w:rPr>
              <w:t>10</w:t>
            </w:r>
          </w:p>
        </w:tc>
        <w:tc>
          <w:tcPr>
            <w:tcW w:w="1274"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napToGrid w:val="0"/>
                <w:sz w:val="20"/>
                <w:szCs w:val="20"/>
                <w:lang w:val="en-US" w:eastAsia="zh-CN"/>
              </w:rPr>
              <w:t>0</w:t>
            </w:r>
          </w:p>
        </w:tc>
        <w:tc>
          <w:tcPr>
            <w:tcW w:w="1273"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napToGrid w:val="0"/>
                <w:sz w:val="20"/>
                <w:szCs w:val="20"/>
                <w:lang w:val="en-US" w:eastAsia="zh-CN"/>
              </w:rPr>
              <w:t>10</w:t>
            </w:r>
          </w:p>
        </w:tc>
        <w:tc>
          <w:tcPr>
            <w:tcW w:w="1274"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375"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2018</w:t>
            </w:r>
          </w:p>
        </w:tc>
        <w:tc>
          <w:tcPr>
            <w:tcW w:w="1827"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napToGrid w:val="0"/>
                <w:sz w:val="20"/>
                <w:szCs w:val="20"/>
                <w:lang w:val="en-US" w:eastAsia="zh-CN"/>
              </w:rPr>
              <w:t>3</w:t>
            </w:r>
          </w:p>
        </w:tc>
        <w:tc>
          <w:tcPr>
            <w:tcW w:w="1273"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napToGrid w:val="0"/>
                <w:sz w:val="20"/>
                <w:szCs w:val="20"/>
                <w:lang w:val="en-US" w:eastAsia="zh-CN"/>
              </w:rPr>
              <w:t>3</w:t>
            </w:r>
          </w:p>
        </w:tc>
        <w:tc>
          <w:tcPr>
            <w:tcW w:w="1274"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napToGrid w:val="0"/>
                <w:sz w:val="20"/>
                <w:szCs w:val="20"/>
                <w:lang w:val="en-US" w:eastAsia="zh-CN"/>
              </w:rPr>
              <w:t>0</w:t>
            </w:r>
          </w:p>
        </w:tc>
        <w:tc>
          <w:tcPr>
            <w:tcW w:w="1273"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napToGrid w:val="0"/>
                <w:sz w:val="20"/>
                <w:szCs w:val="20"/>
                <w:lang w:val="en-US" w:eastAsia="zh-CN"/>
              </w:rPr>
              <w:t>2</w:t>
            </w:r>
          </w:p>
        </w:tc>
        <w:tc>
          <w:tcPr>
            <w:tcW w:w="1274"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napToGrid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375"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2019</w:t>
            </w:r>
          </w:p>
        </w:tc>
        <w:tc>
          <w:tcPr>
            <w:tcW w:w="1827"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napToGrid w:val="0"/>
                <w:sz w:val="20"/>
                <w:szCs w:val="20"/>
                <w:lang w:val="en-US" w:eastAsia="zh-CN"/>
              </w:rPr>
              <w:t>18</w:t>
            </w:r>
          </w:p>
        </w:tc>
        <w:tc>
          <w:tcPr>
            <w:tcW w:w="1273"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napToGrid w:val="0"/>
                <w:sz w:val="20"/>
                <w:szCs w:val="20"/>
                <w:lang w:val="en-US" w:eastAsia="zh-CN"/>
              </w:rPr>
              <w:t>16</w:t>
            </w:r>
          </w:p>
        </w:tc>
        <w:tc>
          <w:tcPr>
            <w:tcW w:w="1274"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napToGrid w:val="0"/>
                <w:sz w:val="20"/>
                <w:szCs w:val="20"/>
                <w:lang w:val="en-US" w:eastAsia="zh-CN"/>
              </w:rPr>
              <w:t>2</w:t>
            </w:r>
          </w:p>
        </w:tc>
        <w:tc>
          <w:tcPr>
            <w:tcW w:w="1273"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napToGrid w:val="0"/>
                <w:sz w:val="20"/>
                <w:szCs w:val="20"/>
                <w:lang w:val="en-US" w:eastAsia="zh-CN"/>
              </w:rPr>
              <w:t>10</w:t>
            </w:r>
          </w:p>
        </w:tc>
        <w:tc>
          <w:tcPr>
            <w:tcW w:w="1274"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napToGrid w:val="0"/>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375"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2020</w:t>
            </w:r>
          </w:p>
        </w:tc>
        <w:tc>
          <w:tcPr>
            <w:tcW w:w="1827" w:type="dxa"/>
            <w:vAlign w:val="center"/>
          </w:tcPr>
          <w:p>
            <w:pPr>
              <w:tabs>
                <w:tab w:val="left" w:pos="284"/>
              </w:tabs>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z w:val="20"/>
                <w:szCs w:val="20"/>
                <w:lang w:val="en-US" w:eastAsia="zh-CN"/>
              </w:rPr>
              <w:t>13</w:t>
            </w:r>
          </w:p>
        </w:tc>
        <w:tc>
          <w:tcPr>
            <w:tcW w:w="1273" w:type="dxa"/>
            <w:vAlign w:val="center"/>
          </w:tcPr>
          <w:p>
            <w:pPr>
              <w:tabs>
                <w:tab w:val="left" w:pos="284"/>
              </w:tabs>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z w:val="20"/>
                <w:szCs w:val="20"/>
                <w:lang w:val="en-US" w:eastAsia="zh-CN"/>
              </w:rPr>
              <w:t>13</w:t>
            </w:r>
          </w:p>
        </w:tc>
        <w:tc>
          <w:tcPr>
            <w:tcW w:w="1274" w:type="dxa"/>
            <w:vAlign w:val="center"/>
          </w:tcPr>
          <w:p>
            <w:pPr>
              <w:tabs>
                <w:tab w:val="left" w:pos="284"/>
              </w:tabs>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z w:val="20"/>
                <w:szCs w:val="20"/>
                <w:lang w:val="en-US" w:eastAsia="zh-CN"/>
              </w:rPr>
              <w:t>0</w:t>
            </w:r>
          </w:p>
        </w:tc>
        <w:tc>
          <w:tcPr>
            <w:tcW w:w="1273" w:type="dxa"/>
            <w:vAlign w:val="center"/>
          </w:tcPr>
          <w:p>
            <w:pPr>
              <w:tabs>
                <w:tab w:val="left" w:pos="284"/>
              </w:tabs>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z w:val="20"/>
                <w:szCs w:val="20"/>
                <w:lang w:val="en-US" w:eastAsia="zh-CN"/>
              </w:rPr>
              <w:t>6</w:t>
            </w:r>
          </w:p>
        </w:tc>
        <w:tc>
          <w:tcPr>
            <w:tcW w:w="1274" w:type="dxa"/>
            <w:vAlign w:val="center"/>
          </w:tcPr>
          <w:p>
            <w:pPr>
              <w:tabs>
                <w:tab w:val="left" w:pos="284"/>
              </w:tabs>
              <w:spacing w:before="120" w:after="120" w:line="240" w:lineRule="auto"/>
              <w:jc w:val="center"/>
              <w:rPr>
                <w:rFonts w:ascii="Times New Roman" w:hAnsi="Times New Roman" w:eastAsia="PMingLiU" w:cs="Times New Roman"/>
                <w:b w:val="0"/>
                <w:snapToGrid w:val="0"/>
                <w:sz w:val="20"/>
                <w:szCs w:val="20"/>
                <w:lang w:val="en-US" w:eastAsia="en-US"/>
              </w:rPr>
            </w:pPr>
            <w:r>
              <w:rPr>
                <w:rFonts w:ascii="Times New Roman" w:hAnsi="Times New Roman" w:eastAsia="宋体" w:cs="Times New Roman"/>
                <w:b w:val="0"/>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375"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2021</w:t>
            </w:r>
          </w:p>
        </w:tc>
        <w:tc>
          <w:tcPr>
            <w:tcW w:w="1827"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15</w:t>
            </w:r>
          </w:p>
        </w:tc>
        <w:tc>
          <w:tcPr>
            <w:tcW w:w="1273"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14</w:t>
            </w:r>
          </w:p>
        </w:tc>
        <w:tc>
          <w:tcPr>
            <w:tcW w:w="1274"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c>
          <w:tcPr>
            <w:tcW w:w="1273"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11</w:t>
            </w:r>
          </w:p>
        </w:tc>
        <w:tc>
          <w:tcPr>
            <w:tcW w:w="1274"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375"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2022</w:t>
            </w:r>
          </w:p>
        </w:tc>
        <w:tc>
          <w:tcPr>
            <w:tcW w:w="1827"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11</w:t>
            </w:r>
          </w:p>
        </w:tc>
        <w:tc>
          <w:tcPr>
            <w:tcW w:w="1273"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9</w:t>
            </w:r>
          </w:p>
        </w:tc>
        <w:tc>
          <w:tcPr>
            <w:tcW w:w="1274"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3</w:t>
            </w:r>
          </w:p>
        </w:tc>
        <w:tc>
          <w:tcPr>
            <w:tcW w:w="1273"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8</w:t>
            </w:r>
          </w:p>
        </w:tc>
        <w:tc>
          <w:tcPr>
            <w:tcW w:w="1274"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1375"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2023</w:t>
            </w:r>
          </w:p>
        </w:tc>
        <w:tc>
          <w:tcPr>
            <w:tcW w:w="1827"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15</w:t>
            </w:r>
          </w:p>
        </w:tc>
        <w:tc>
          <w:tcPr>
            <w:tcW w:w="1273"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13</w:t>
            </w:r>
          </w:p>
        </w:tc>
        <w:tc>
          <w:tcPr>
            <w:tcW w:w="1274"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3</w:t>
            </w:r>
          </w:p>
        </w:tc>
        <w:tc>
          <w:tcPr>
            <w:tcW w:w="1273"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13</w:t>
            </w:r>
          </w:p>
        </w:tc>
        <w:tc>
          <w:tcPr>
            <w:tcW w:w="1274"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jc w:val="center"/>
        </w:trPr>
        <w:tc>
          <w:tcPr>
            <w:tcW w:w="1375"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2024/01-05</w:t>
            </w:r>
          </w:p>
        </w:tc>
        <w:tc>
          <w:tcPr>
            <w:tcW w:w="1827"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2</w:t>
            </w:r>
          </w:p>
        </w:tc>
        <w:tc>
          <w:tcPr>
            <w:tcW w:w="1273"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2</w:t>
            </w:r>
          </w:p>
        </w:tc>
        <w:tc>
          <w:tcPr>
            <w:tcW w:w="1274"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c>
          <w:tcPr>
            <w:tcW w:w="1273"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2</w:t>
            </w:r>
          </w:p>
        </w:tc>
        <w:tc>
          <w:tcPr>
            <w:tcW w:w="1274" w:type="dxa"/>
            <w:vAlign w:val="center"/>
          </w:tcPr>
          <w:p>
            <w:pPr>
              <w:tabs>
                <w:tab w:val="left" w:pos="284"/>
              </w:tabs>
              <w:spacing w:before="120" w:after="120" w:line="240" w:lineRule="auto"/>
              <w:jc w:val="center"/>
              <w:rPr>
                <w:rFonts w:ascii="Times New Roman" w:hAnsi="Times New Roman" w:eastAsia="PMingLiU" w:cs="Times New Roman"/>
                <w:b w:val="0"/>
                <w:sz w:val="20"/>
                <w:szCs w:val="20"/>
                <w:lang w:val="en-US" w:eastAsia="zh-TW"/>
              </w:rPr>
            </w:pPr>
            <w:r>
              <w:rPr>
                <w:rFonts w:ascii="Times New Roman" w:hAnsi="Times New Roman" w:eastAsia="宋体" w:cs="Times New Roman"/>
                <w:b w:val="0"/>
                <w:sz w:val="20"/>
                <w:szCs w:val="20"/>
                <w:lang w:val="en-US" w:eastAsia="zh-CN"/>
              </w:rPr>
              <w:t>0</w:t>
            </w:r>
          </w:p>
        </w:tc>
      </w:tr>
    </w:tbl>
    <w:p>
      <w:pPr>
        <w:suppressAutoHyphens/>
        <w:spacing w:before="120" w:line="240" w:lineRule="auto"/>
        <w:jc w:val="both"/>
        <w:rPr>
          <w:rFonts w:ascii="Times New Roman" w:hAnsi="Times New Roman" w:eastAsia="PMingLiU" w:cs="Times New Roman"/>
          <w:i/>
          <w:sz w:val="20"/>
          <w:szCs w:val="20"/>
        </w:rPr>
      </w:pPr>
      <w:r>
        <w:rPr>
          <w:rFonts w:hint="eastAsia" w:ascii="Times New Roman" w:hAnsi="Times New Roman" w:eastAsia="宋体" w:cs="Times New Roman"/>
          <w:i/>
          <w:sz w:val="20"/>
          <w:szCs w:val="20"/>
          <w:lang w:eastAsia="zh-CN"/>
        </w:rPr>
        <w:t>资料来源﹕保安司司长办公室，</w:t>
      </w:r>
      <w:r>
        <w:rPr>
          <w:rFonts w:ascii="Times New Roman" w:hAnsi="Times New Roman" w:eastAsia="宋体" w:cs="Times New Roman"/>
          <w:i/>
          <w:sz w:val="20"/>
          <w:szCs w:val="20"/>
          <w:lang w:eastAsia="zh-CN"/>
        </w:rPr>
        <w:t>2024</w:t>
      </w:r>
    </w:p>
    <w:p>
      <w:pPr>
        <w:suppressAutoHyphens/>
        <w:spacing w:before="120" w:line="240" w:lineRule="auto"/>
        <w:jc w:val="both"/>
        <w:rPr>
          <w:rFonts w:ascii="Times New Roman" w:hAnsi="Times New Roman" w:eastAsia="PMingLiU" w:cs="Times New Roman"/>
          <w:i/>
          <w:sz w:val="20"/>
          <w:szCs w:val="20"/>
          <w:lang w:eastAsia="zh-CN"/>
        </w:rPr>
      </w:pPr>
      <w:r>
        <w:rPr>
          <w:rFonts w:hint="eastAsia" w:ascii="Times New Roman" w:hAnsi="Times New Roman" w:eastAsia="宋体" w:cs="Times New Roman"/>
          <w:i/>
          <w:sz w:val="20"/>
          <w:szCs w:val="20"/>
          <w:lang w:eastAsia="zh-CN"/>
        </w:rPr>
        <w:t>注：</w:t>
      </w:r>
      <w:r>
        <w:rPr>
          <w:rFonts w:ascii="Times New Roman" w:hAnsi="Times New Roman" w:eastAsia="宋体" w:cs="Times New Roman"/>
          <w:i/>
          <w:sz w:val="20"/>
          <w:szCs w:val="20"/>
          <w:lang w:eastAsia="zh-CN"/>
        </w:rPr>
        <w:t>*</w:t>
      </w:r>
      <w:r>
        <w:rPr>
          <w:rFonts w:hint="eastAsia" w:ascii="Times New Roman" w:hAnsi="Times New Roman" w:eastAsia="宋体" w:cs="Times New Roman"/>
          <w:i/>
          <w:sz w:val="20"/>
          <w:szCs w:val="20"/>
          <w:lang w:eastAsia="zh-CN"/>
        </w:rPr>
        <w:t>自</w:t>
      </w:r>
      <w:r>
        <w:rPr>
          <w:rFonts w:ascii="Times New Roman" w:hAnsi="Times New Roman" w:eastAsia="宋体" w:cs="Times New Roman"/>
          <w:i/>
          <w:sz w:val="20"/>
          <w:szCs w:val="20"/>
          <w:lang w:eastAsia="zh-CN"/>
        </w:rPr>
        <w:t>2016</w:t>
      </w:r>
      <w:r>
        <w:rPr>
          <w:rFonts w:hint="eastAsia" w:ascii="Times New Roman" w:hAnsi="Times New Roman" w:eastAsia="宋体" w:cs="Times New Roman"/>
          <w:i/>
          <w:sz w:val="20"/>
          <w:szCs w:val="20"/>
          <w:lang w:eastAsia="zh-CN"/>
        </w:rPr>
        <w:t>年</w:t>
      </w:r>
      <w:r>
        <w:rPr>
          <w:rFonts w:ascii="Times New Roman" w:hAnsi="Times New Roman" w:eastAsia="宋体" w:cs="Times New Roman"/>
          <w:i/>
          <w:sz w:val="20"/>
          <w:szCs w:val="20"/>
          <w:lang w:eastAsia="zh-CN"/>
        </w:rPr>
        <w:t>10</w:t>
      </w:r>
      <w:r>
        <w:rPr>
          <w:rFonts w:hint="eastAsia" w:ascii="Times New Roman" w:hAnsi="Times New Roman" w:eastAsia="宋体" w:cs="Times New Roman"/>
          <w:i/>
          <w:sz w:val="20"/>
          <w:szCs w:val="20"/>
          <w:lang w:eastAsia="zh-CN"/>
        </w:rPr>
        <w:t>月起的案件数目。第</w:t>
      </w:r>
      <w:r>
        <w:rPr>
          <w:rFonts w:ascii="Times New Roman" w:hAnsi="Times New Roman" w:eastAsia="宋体" w:cs="Times New Roman"/>
          <w:i/>
          <w:sz w:val="20"/>
          <w:szCs w:val="20"/>
          <w:lang w:eastAsia="zh-CN"/>
        </w:rPr>
        <w:t>2/2016</w:t>
      </w:r>
      <w:r>
        <w:rPr>
          <w:rFonts w:hint="eastAsia" w:ascii="Times New Roman" w:hAnsi="Times New Roman" w:eastAsia="宋体" w:cs="Times New Roman"/>
          <w:i/>
          <w:sz w:val="20"/>
          <w:szCs w:val="20"/>
          <w:lang w:eastAsia="zh-CN"/>
        </w:rPr>
        <w:t>号法律于</w:t>
      </w:r>
      <w:r>
        <w:rPr>
          <w:rFonts w:ascii="Times New Roman" w:hAnsi="Times New Roman" w:eastAsia="宋体" w:cs="Times New Roman"/>
          <w:i/>
          <w:sz w:val="20"/>
          <w:szCs w:val="20"/>
          <w:lang w:eastAsia="zh-CN"/>
        </w:rPr>
        <w:t>2016</w:t>
      </w:r>
      <w:r>
        <w:rPr>
          <w:rFonts w:hint="eastAsia" w:ascii="Times New Roman" w:hAnsi="Times New Roman" w:eastAsia="宋体" w:cs="Times New Roman"/>
          <w:i/>
          <w:sz w:val="20"/>
          <w:szCs w:val="20"/>
          <w:lang w:eastAsia="zh-CN"/>
        </w:rPr>
        <w:t>年</w:t>
      </w:r>
      <w:r>
        <w:rPr>
          <w:rFonts w:ascii="Times New Roman" w:hAnsi="Times New Roman" w:eastAsia="宋体" w:cs="Times New Roman"/>
          <w:i/>
          <w:sz w:val="20"/>
          <w:szCs w:val="20"/>
          <w:lang w:eastAsia="zh-CN"/>
        </w:rPr>
        <w:t>10</w:t>
      </w:r>
      <w:r>
        <w:rPr>
          <w:rFonts w:hint="eastAsia" w:ascii="Times New Roman" w:hAnsi="Times New Roman" w:eastAsia="宋体" w:cs="Times New Roman"/>
          <w:i/>
          <w:sz w:val="20"/>
          <w:szCs w:val="20"/>
          <w:lang w:eastAsia="zh-CN"/>
        </w:rPr>
        <w:t>月</w:t>
      </w:r>
      <w:r>
        <w:rPr>
          <w:rFonts w:ascii="Times New Roman" w:hAnsi="Times New Roman" w:eastAsia="宋体" w:cs="Times New Roman"/>
          <w:i/>
          <w:sz w:val="20"/>
          <w:szCs w:val="20"/>
          <w:lang w:eastAsia="zh-CN"/>
        </w:rPr>
        <w:t>5</w:t>
      </w:r>
      <w:r>
        <w:rPr>
          <w:rFonts w:hint="eastAsia" w:ascii="Times New Roman" w:hAnsi="Times New Roman" w:eastAsia="宋体" w:cs="Times New Roman"/>
          <w:i/>
          <w:sz w:val="20"/>
          <w:szCs w:val="20"/>
          <w:lang w:eastAsia="zh-CN"/>
        </w:rPr>
        <w:t>日生效。</w:t>
      </w:r>
    </w:p>
    <w:p>
      <w:pPr>
        <w:suppressAutoHyphens/>
        <w:spacing w:before="120" w:line="240" w:lineRule="auto"/>
        <w:jc w:val="both"/>
        <w:rPr>
          <w:rFonts w:ascii="Times New Roman" w:hAnsi="Times New Roman" w:eastAsia="PMingLiU" w:cs="Times New Roman"/>
          <w:i/>
          <w:sz w:val="20"/>
          <w:szCs w:val="20"/>
        </w:rPr>
      </w:pPr>
      <w:r>
        <w:rPr>
          <w:rFonts w:ascii="Times New Roman" w:hAnsi="Times New Roman" w:eastAsia="宋体" w:cs="Times New Roman"/>
          <w:i/>
          <w:sz w:val="20"/>
          <w:szCs w:val="20"/>
          <w:lang w:eastAsia="zh-CN"/>
        </w:rPr>
        <w:t xml:space="preserve">       **</w:t>
      </w:r>
      <w:r>
        <w:rPr>
          <w:rFonts w:hint="eastAsia" w:ascii="Times New Roman" w:hAnsi="Times New Roman" w:eastAsia="宋体" w:cs="Times New Roman"/>
          <w:i/>
          <w:sz w:val="20"/>
          <w:szCs w:val="20"/>
          <w:lang w:eastAsia="zh-CN"/>
        </w:rPr>
        <w:t>数据为警方移交检察院人士。</w:t>
      </w:r>
    </w:p>
    <w:p>
      <w:pPr>
        <w:rPr>
          <w:rFonts w:ascii="Times New Roman" w:hAnsi="Times New Roman" w:eastAsia="PMingLiU" w:cs="Times New Roman"/>
          <w:i/>
          <w:sz w:val="20"/>
          <w:szCs w:val="20"/>
        </w:rPr>
      </w:pPr>
      <w:r>
        <w:rPr>
          <w:rFonts w:ascii="Times New Roman" w:hAnsi="Times New Roman" w:eastAsia="PMingLiU" w:cs="Times New Roman"/>
          <w:i/>
          <w:sz w:val="20"/>
          <w:szCs w:val="20"/>
        </w:rPr>
        <w:br w:type="page"/>
      </w:r>
    </w:p>
    <w:p>
      <w:pPr>
        <w:pStyle w:val="2"/>
        <w:numPr>
          <w:ilvl w:val="0"/>
          <w:numId w:val="17"/>
        </w:numPr>
        <w:rPr>
          <w:spacing w:val="10"/>
          <w:sz w:val="22"/>
        </w:rPr>
      </w:pPr>
    </w:p>
    <w:tbl>
      <w:tblPr>
        <w:tblStyle w:val="225"/>
        <w:tblW w:w="97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567"/>
        <w:gridCol w:w="567"/>
        <w:gridCol w:w="1417"/>
        <w:gridCol w:w="1418"/>
        <w:gridCol w:w="1134"/>
        <w:gridCol w:w="1417"/>
        <w:gridCol w:w="1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2" w:hRule="atLeast"/>
          <w:tblHeader/>
          <w:jc w:val="center"/>
        </w:trPr>
        <w:tc>
          <w:tcPr>
            <w:tcW w:w="9736" w:type="dxa"/>
            <w:gridSpan w:val="9"/>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before="160" w:after="160" w:line="259" w:lineRule="auto"/>
              <w:jc w:val="center"/>
              <w:rPr>
                <w:rFonts w:ascii="Times New Roman" w:hAnsi="Times New Roman" w:eastAsia="PMingLiU" w:cs="Times New Roman"/>
                <w:b/>
                <w:spacing w:val="10"/>
                <w:sz w:val="20"/>
                <w:szCs w:val="20"/>
                <w:lang w:eastAsia="zh-TW"/>
              </w:rPr>
            </w:pPr>
            <w:r>
              <w:rPr>
                <w:rFonts w:hint="eastAsia" w:ascii="Times New Roman" w:hAnsi="Times New Roman" w:eastAsia="宋体" w:cs="Times New Roman"/>
                <w:b/>
                <w:spacing w:val="10"/>
                <w:sz w:val="20"/>
                <w:szCs w:val="20"/>
                <w:lang w:eastAsia="zh-CN"/>
              </w:rPr>
              <w:t>初级法院受理关于家庭暴力罪的案件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3" w:hRule="atLeast"/>
          <w:tblHeader/>
          <w:jc w:val="center"/>
        </w:trPr>
        <w:tc>
          <w:tcPr>
            <w:tcW w:w="988" w:type="dxa"/>
            <w:vMerge w:val="restart"/>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160" w:line="259" w:lineRule="auto"/>
              <w:jc w:val="center"/>
              <w:rPr>
                <w:rFonts w:ascii="Times New Roman" w:hAnsi="Times New Roman" w:eastAsia="PMingLiU" w:cs="Times New Roman"/>
                <w:b/>
                <w:spacing w:val="10"/>
                <w:sz w:val="20"/>
                <w:szCs w:val="20"/>
                <w:lang w:eastAsia="zh-TW"/>
              </w:rPr>
            </w:pPr>
            <w:r>
              <w:rPr>
                <w:rFonts w:hint="eastAsia" w:ascii="Times New Roman" w:hAnsi="Times New Roman" w:eastAsia="宋体" w:cs="Times New Roman"/>
                <w:b/>
                <w:spacing w:val="10"/>
                <w:sz w:val="20"/>
                <w:szCs w:val="20"/>
                <w:lang w:eastAsia="zh-CN"/>
              </w:rPr>
              <w:t>分发日期</w:t>
            </w:r>
          </w:p>
        </w:tc>
        <w:tc>
          <w:tcPr>
            <w:tcW w:w="992" w:type="dxa"/>
            <w:vMerge w:val="restart"/>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160" w:line="259" w:lineRule="auto"/>
              <w:jc w:val="center"/>
              <w:rPr>
                <w:rFonts w:ascii="Times New Roman" w:hAnsi="Times New Roman" w:eastAsia="PMingLiU" w:cs="Times New Roman"/>
                <w:b/>
                <w:spacing w:val="10"/>
                <w:sz w:val="20"/>
                <w:szCs w:val="20"/>
                <w:lang w:eastAsia="zh-TW"/>
              </w:rPr>
            </w:pPr>
            <w:r>
              <w:rPr>
                <w:rFonts w:hint="eastAsia" w:ascii="Times New Roman" w:hAnsi="Times New Roman" w:eastAsia="宋体" w:cs="Times New Roman"/>
                <w:b/>
                <w:spacing w:val="10"/>
                <w:sz w:val="20"/>
                <w:szCs w:val="20"/>
                <w:lang w:eastAsia="zh-CN"/>
              </w:rPr>
              <w:t>判决日期</w:t>
            </w:r>
          </w:p>
        </w:tc>
        <w:tc>
          <w:tcPr>
            <w:tcW w:w="1134" w:type="dxa"/>
            <w:gridSpan w:val="2"/>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160" w:line="259" w:lineRule="auto"/>
              <w:ind w:left="2"/>
              <w:jc w:val="center"/>
              <w:rPr>
                <w:rFonts w:ascii="Times New Roman" w:hAnsi="Times New Roman" w:eastAsia="PMingLiU" w:cs="Times New Roman"/>
                <w:b/>
                <w:spacing w:val="10"/>
                <w:sz w:val="20"/>
                <w:szCs w:val="20"/>
                <w:lang w:eastAsia="zh-TW"/>
              </w:rPr>
            </w:pPr>
            <w:r>
              <w:rPr>
                <w:rFonts w:hint="eastAsia" w:ascii="Times New Roman" w:hAnsi="Times New Roman" w:eastAsia="宋体" w:cs="Times New Roman"/>
                <w:b/>
                <w:spacing w:val="10"/>
                <w:sz w:val="20"/>
                <w:szCs w:val="20"/>
                <w:lang w:eastAsia="zh-CN"/>
              </w:rPr>
              <w:t>被害人</w:t>
            </w:r>
          </w:p>
        </w:tc>
        <w:tc>
          <w:tcPr>
            <w:tcW w:w="1417" w:type="dxa"/>
            <w:vMerge w:val="restart"/>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160" w:line="259" w:lineRule="auto"/>
              <w:ind w:left="1"/>
              <w:jc w:val="center"/>
              <w:rPr>
                <w:rFonts w:ascii="Times New Roman" w:hAnsi="Times New Roman" w:eastAsia="PMingLiU" w:cs="Times New Roman"/>
                <w:b/>
                <w:spacing w:val="10"/>
                <w:sz w:val="20"/>
                <w:szCs w:val="20"/>
                <w:lang w:eastAsia="zh-TW"/>
              </w:rPr>
            </w:pPr>
            <w:r>
              <w:rPr>
                <w:rFonts w:hint="eastAsia" w:ascii="Times New Roman" w:hAnsi="Times New Roman" w:eastAsia="宋体" w:cs="Times New Roman"/>
                <w:b/>
                <w:spacing w:val="10"/>
                <w:sz w:val="20"/>
                <w:szCs w:val="20"/>
                <w:lang w:eastAsia="zh-CN"/>
              </w:rPr>
              <w:t>控罪</w:t>
            </w:r>
          </w:p>
        </w:tc>
        <w:tc>
          <w:tcPr>
            <w:tcW w:w="1418" w:type="dxa"/>
            <w:vMerge w:val="restart"/>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160" w:line="259" w:lineRule="auto"/>
              <w:ind w:left="5"/>
              <w:jc w:val="center"/>
              <w:rPr>
                <w:rFonts w:ascii="Times New Roman" w:hAnsi="Times New Roman" w:eastAsia="PMingLiU" w:cs="Times New Roman"/>
                <w:b/>
                <w:spacing w:val="10"/>
                <w:sz w:val="20"/>
                <w:szCs w:val="20"/>
                <w:lang w:eastAsia="zh-TW"/>
              </w:rPr>
            </w:pPr>
            <w:r>
              <w:rPr>
                <w:rFonts w:hint="eastAsia" w:ascii="Times New Roman" w:hAnsi="Times New Roman" w:eastAsia="宋体" w:cs="Times New Roman"/>
                <w:b/>
                <w:spacing w:val="10"/>
                <w:sz w:val="20"/>
                <w:szCs w:val="20"/>
                <w:lang w:eastAsia="zh-CN"/>
              </w:rPr>
              <w:t>判罪</w:t>
            </w:r>
          </w:p>
        </w:tc>
        <w:tc>
          <w:tcPr>
            <w:tcW w:w="3787" w:type="dxa"/>
            <w:gridSpan w:val="3"/>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160" w:line="259" w:lineRule="auto"/>
              <w:jc w:val="center"/>
              <w:rPr>
                <w:rFonts w:ascii="Times New Roman" w:hAnsi="Times New Roman" w:eastAsia="PMingLiU" w:cs="Times New Roman"/>
                <w:b/>
                <w:spacing w:val="10"/>
                <w:sz w:val="20"/>
                <w:szCs w:val="20"/>
                <w:lang w:eastAsia="zh-TW"/>
              </w:rPr>
            </w:pPr>
            <w:r>
              <w:rPr>
                <w:rFonts w:hint="eastAsia" w:ascii="Times New Roman" w:hAnsi="Times New Roman" w:eastAsia="宋体" w:cs="Times New Roman"/>
                <w:b/>
                <w:spacing w:val="10"/>
                <w:sz w:val="20"/>
                <w:szCs w:val="20"/>
                <w:lang w:eastAsia="zh-CN"/>
              </w:rPr>
              <w:t>刑罚内容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3" w:hRule="atLeast"/>
          <w:tblHeader/>
          <w:jc w:val="center"/>
        </w:trPr>
        <w:tc>
          <w:tcPr>
            <w:tcW w:w="988" w:type="dxa"/>
            <w:vMerge w:val="continue"/>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160" w:line="259" w:lineRule="auto"/>
              <w:jc w:val="center"/>
              <w:rPr>
                <w:rFonts w:ascii="Times New Roman" w:hAnsi="Times New Roman" w:eastAsia="PMingLiU" w:cs="Times New Roman"/>
                <w:b/>
                <w:spacing w:val="10"/>
                <w:sz w:val="20"/>
                <w:szCs w:val="20"/>
                <w:lang w:eastAsia="zh-TW"/>
              </w:rPr>
            </w:pPr>
          </w:p>
        </w:tc>
        <w:tc>
          <w:tcPr>
            <w:tcW w:w="992" w:type="dxa"/>
            <w:vMerge w:val="continue"/>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160" w:line="259" w:lineRule="auto"/>
              <w:jc w:val="center"/>
              <w:rPr>
                <w:rFonts w:ascii="Times New Roman" w:hAnsi="Times New Roman" w:eastAsia="PMingLiU" w:cs="Times New Roman"/>
                <w:b/>
                <w:spacing w:val="10"/>
                <w:sz w:val="20"/>
                <w:szCs w:val="20"/>
                <w:lang w:eastAsia="zh-TW"/>
              </w:rPr>
            </w:pP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160" w:line="259" w:lineRule="auto"/>
              <w:ind w:left="79"/>
              <w:jc w:val="center"/>
              <w:rPr>
                <w:rFonts w:ascii="Times New Roman" w:hAnsi="Times New Roman" w:eastAsia="PMingLiU" w:cs="Times New Roman"/>
                <w:b/>
                <w:spacing w:val="10"/>
                <w:sz w:val="20"/>
                <w:szCs w:val="20"/>
                <w:lang w:eastAsia="zh-TW"/>
              </w:rPr>
            </w:pPr>
            <w:r>
              <w:rPr>
                <w:rFonts w:hint="eastAsia" w:ascii="Times New Roman" w:hAnsi="Times New Roman" w:eastAsia="宋体" w:cs="Times New Roman"/>
                <w:b/>
                <w:spacing w:val="10"/>
                <w:sz w:val="20"/>
                <w:szCs w:val="20"/>
                <w:lang w:eastAsia="zh-CN"/>
              </w:rPr>
              <w:t>年龄</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160" w:line="259" w:lineRule="auto"/>
              <w:ind w:left="2"/>
              <w:jc w:val="center"/>
              <w:rPr>
                <w:rFonts w:ascii="Times New Roman" w:hAnsi="Times New Roman" w:eastAsia="PMingLiU" w:cs="Times New Roman"/>
                <w:b/>
                <w:spacing w:val="10"/>
                <w:sz w:val="20"/>
                <w:szCs w:val="20"/>
                <w:lang w:eastAsia="zh-TW"/>
              </w:rPr>
            </w:pPr>
            <w:r>
              <w:rPr>
                <w:rFonts w:hint="eastAsia" w:ascii="Times New Roman" w:hAnsi="Times New Roman" w:eastAsia="宋体" w:cs="Times New Roman"/>
                <w:b/>
                <w:spacing w:val="10"/>
                <w:sz w:val="20"/>
                <w:szCs w:val="20"/>
                <w:lang w:eastAsia="zh-CN"/>
              </w:rPr>
              <w:t>性别</w:t>
            </w:r>
          </w:p>
        </w:tc>
        <w:tc>
          <w:tcPr>
            <w:tcW w:w="1417" w:type="dxa"/>
            <w:vMerge w:val="continue"/>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160" w:line="259" w:lineRule="auto"/>
              <w:jc w:val="center"/>
              <w:rPr>
                <w:rFonts w:ascii="Times New Roman" w:hAnsi="Times New Roman" w:eastAsia="PMingLiU" w:cs="Times New Roman"/>
                <w:b/>
                <w:spacing w:val="10"/>
                <w:sz w:val="20"/>
                <w:szCs w:val="20"/>
                <w:lang w:eastAsia="zh-TW"/>
              </w:rPr>
            </w:pPr>
          </w:p>
        </w:tc>
        <w:tc>
          <w:tcPr>
            <w:tcW w:w="1418" w:type="dxa"/>
            <w:vMerge w:val="continue"/>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160" w:line="259" w:lineRule="auto"/>
              <w:jc w:val="center"/>
              <w:rPr>
                <w:rFonts w:ascii="Times New Roman" w:hAnsi="Times New Roman" w:eastAsia="PMingLiU" w:cs="Times New Roman"/>
                <w:b/>
                <w:spacing w:val="10"/>
                <w:sz w:val="20"/>
                <w:szCs w:val="20"/>
                <w:lang w:eastAsia="zh-TW"/>
              </w:rPr>
            </w:pP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160" w:line="259" w:lineRule="auto"/>
              <w:jc w:val="center"/>
              <w:rPr>
                <w:rFonts w:ascii="Times New Roman" w:hAnsi="Times New Roman" w:eastAsia="PMingLiU" w:cs="Times New Roman"/>
                <w:b/>
                <w:spacing w:val="10"/>
                <w:sz w:val="20"/>
                <w:szCs w:val="20"/>
                <w:lang w:eastAsia="zh-TW"/>
              </w:rPr>
            </w:pPr>
            <w:r>
              <w:rPr>
                <w:rFonts w:hint="eastAsia" w:ascii="Times New Roman" w:hAnsi="Times New Roman" w:eastAsia="宋体" w:cs="Times New Roman"/>
                <w:b/>
                <w:spacing w:val="10"/>
                <w:sz w:val="20"/>
                <w:szCs w:val="20"/>
                <w:lang w:eastAsia="zh-CN"/>
              </w:rPr>
              <w:t>判刑</w:t>
            </w:r>
          </w:p>
        </w:tc>
        <w:tc>
          <w:tcPr>
            <w:tcW w:w="141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160" w:line="259" w:lineRule="auto"/>
              <w:ind w:left="5"/>
              <w:jc w:val="center"/>
              <w:rPr>
                <w:rFonts w:ascii="Times New Roman" w:hAnsi="Times New Roman" w:eastAsia="PMingLiU" w:cs="Times New Roman"/>
                <w:b/>
                <w:spacing w:val="10"/>
                <w:sz w:val="20"/>
                <w:szCs w:val="20"/>
                <w:lang w:eastAsia="zh-TW"/>
              </w:rPr>
            </w:pPr>
            <w:r>
              <w:rPr>
                <w:rFonts w:hint="eastAsia" w:ascii="Times New Roman" w:hAnsi="Times New Roman" w:eastAsia="宋体" w:cs="Times New Roman"/>
                <w:b/>
                <w:spacing w:val="10"/>
                <w:sz w:val="20"/>
                <w:szCs w:val="20"/>
                <w:lang w:eastAsia="zh-CN"/>
              </w:rPr>
              <w:t>附加刑</w:t>
            </w:r>
          </w:p>
        </w:tc>
        <w:tc>
          <w:tcPr>
            <w:tcW w:w="123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160" w:line="259" w:lineRule="auto"/>
              <w:ind w:left="3"/>
              <w:jc w:val="center"/>
              <w:rPr>
                <w:rFonts w:ascii="Times New Roman" w:hAnsi="Times New Roman" w:eastAsia="PMingLiU" w:cs="Times New Roman"/>
                <w:b/>
                <w:spacing w:val="10"/>
                <w:sz w:val="20"/>
                <w:szCs w:val="20"/>
                <w:lang w:eastAsia="zh-TW"/>
              </w:rPr>
            </w:pPr>
            <w:r>
              <w:rPr>
                <w:rFonts w:hint="eastAsia" w:ascii="Times New Roman" w:hAnsi="Times New Roman" w:eastAsia="宋体" w:cs="Times New Roman"/>
                <w:b/>
                <w:spacing w:val="10"/>
                <w:sz w:val="20"/>
                <w:szCs w:val="20"/>
                <w:lang w:eastAsia="zh-CN"/>
              </w:rPr>
              <w:t>损害赔偿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5" w:hRule="atLeast"/>
          <w:jc w:val="center"/>
        </w:trPr>
        <w:tc>
          <w:tcPr>
            <w:tcW w:w="988"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2017</w:t>
            </w:r>
            <w:r>
              <w:rPr>
                <w:rFonts w:hint="eastAsia" w:ascii="Times New Roman" w:hAnsi="Times New Roman" w:eastAsia="宋体" w:cs="Times New Roman"/>
                <w:spacing w:val="10"/>
                <w:sz w:val="18"/>
                <w:szCs w:val="18"/>
                <w:lang w:eastAsia="zh-CN"/>
              </w:rPr>
              <w:t>年</w:t>
            </w:r>
            <w:r>
              <w:rPr>
                <w:rFonts w:ascii="Times New Roman" w:hAnsi="Times New Roman" w:eastAsia="宋体" w:cs="Times New Roman"/>
                <w:spacing w:val="10"/>
                <w:sz w:val="18"/>
                <w:szCs w:val="18"/>
                <w:lang w:eastAsia="zh-CN"/>
              </w:rPr>
              <w:t>6</w:t>
            </w:r>
            <w:r>
              <w:rPr>
                <w:rFonts w:hint="eastAsia" w:ascii="Times New Roman" w:hAnsi="Times New Roman" w:eastAsia="宋体" w:cs="Times New Roman"/>
                <w:spacing w:val="10"/>
                <w:sz w:val="18"/>
                <w:szCs w:val="18"/>
                <w:lang w:eastAsia="zh-CN"/>
              </w:rPr>
              <w:t>月</w:t>
            </w:r>
            <w:r>
              <w:rPr>
                <w:rFonts w:ascii="Times New Roman" w:hAnsi="Times New Roman" w:eastAsia="宋体" w:cs="Times New Roman"/>
                <w:spacing w:val="10"/>
                <w:sz w:val="18"/>
                <w:szCs w:val="18"/>
                <w:lang w:eastAsia="zh-CN"/>
              </w:rPr>
              <w:t>14</w:t>
            </w:r>
            <w:r>
              <w:rPr>
                <w:rFonts w:hint="eastAsia" w:ascii="Times New Roman" w:hAnsi="Times New Roman" w:eastAsia="宋体" w:cs="Times New Roman"/>
                <w:spacing w:val="10"/>
                <w:sz w:val="18"/>
                <w:szCs w:val="18"/>
                <w:lang w:eastAsia="zh-CN"/>
              </w:rPr>
              <w:t>日</w:t>
            </w:r>
          </w:p>
        </w:tc>
        <w:tc>
          <w:tcPr>
            <w:tcW w:w="992"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2018</w:t>
            </w:r>
            <w:r>
              <w:rPr>
                <w:rFonts w:hint="eastAsia" w:ascii="Times New Roman" w:hAnsi="Times New Roman" w:eastAsia="宋体" w:cs="Times New Roman"/>
                <w:spacing w:val="10"/>
                <w:sz w:val="18"/>
                <w:szCs w:val="18"/>
                <w:lang w:eastAsia="zh-CN"/>
              </w:rPr>
              <w:t>年</w:t>
            </w:r>
            <w:r>
              <w:rPr>
                <w:rFonts w:ascii="Times New Roman" w:hAnsi="Times New Roman" w:eastAsia="宋体" w:cs="Times New Roman"/>
                <w:spacing w:val="10"/>
                <w:sz w:val="18"/>
                <w:szCs w:val="18"/>
                <w:lang w:eastAsia="zh-CN"/>
              </w:rPr>
              <w:t>3</w:t>
            </w:r>
            <w:r>
              <w:rPr>
                <w:rFonts w:hint="eastAsia" w:ascii="Times New Roman" w:hAnsi="Times New Roman" w:eastAsia="宋体" w:cs="Times New Roman"/>
                <w:spacing w:val="10"/>
                <w:sz w:val="18"/>
                <w:szCs w:val="18"/>
                <w:lang w:eastAsia="zh-CN"/>
              </w:rPr>
              <w:t>月</w:t>
            </w:r>
            <w:r>
              <w:rPr>
                <w:rFonts w:ascii="Times New Roman" w:hAnsi="Times New Roman" w:eastAsia="宋体" w:cs="Times New Roman"/>
                <w:spacing w:val="10"/>
                <w:sz w:val="18"/>
                <w:szCs w:val="18"/>
                <w:lang w:eastAsia="zh-CN"/>
              </w:rPr>
              <w:t>23</w:t>
            </w:r>
            <w:r>
              <w:rPr>
                <w:rFonts w:hint="eastAsia" w:ascii="Times New Roman" w:hAnsi="Times New Roman" w:eastAsia="宋体" w:cs="Times New Roman"/>
                <w:spacing w:val="10"/>
                <w:sz w:val="18"/>
                <w:szCs w:val="18"/>
                <w:lang w:eastAsia="zh-CN"/>
              </w:rPr>
              <w:t>日</w:t>
            </w:r>
          </w:p>
        </w:tc>
        <w:tc>
          <w:tcPr>
            <w:tcW w:w="567"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6</w:t>
            </w:r>
          </w:p>
        </w:tc>
        <w:tc>
          <w:tcPr>
            <w:tcW w:w="567"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hint="eastAsia" w:ascii="Times New Roman" w:hAnsi="Times New Roman" w:eastAsia="宋体" w:cs="Times New Roman"/>
                <w:spacing w:val="10"/>
                <w:sz w:val="18"/>
                <w:szCs w:val="18"/>
                <w:lang w:eastAsia="zh-CN"/>
              </w:rPr>
              <w:t>女</w:t>
            </w:r>
          </w:p>
        </w:tc>
        <w:tc>
          <w:tcPr>
            <w:tcW w:w="1417"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hint="eastAsia" w:ascii="Times New Roman" w:hAnsi="Times New Roman" w:eastAsia="宋体" w:cs="Times New Roman"/>
                <w:spacing w:val="10"/>
                <w:sz w:val="18"/>
                <w:szCs w:val="18"/>
                <w:lang w:eastAsia="zh-CN"/>
              </w:rPr>
              <w:t>家庭暴力罪</w:t>
            </w:r>
          </w:p>
        </w:tc>
        <w:tc>
          <w:tcPr>
            <w:tcW w:w="1418"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hint="eastAsia" w:ascii="Times New Roman" w:hAnsi="Times New Roman" w:eastAsia="宋体" w:cs="Times New Roman"/>
                <w:spacing w:val="10"/>
                <w:sz w:val="18"/>
                <w:szCs w:val="18"/>
                <w:lang w:eastAsia="zh-CN"/>
              </w:rPr>
              <w:t>家庭暴力罪</w:t>
            </w:r>
          </w:p>
        </w:tc>
        <w:tc>
          <w:tcPr>
            <w:tcW w:w="1134"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1</w:t>
            </w:r>
            <w:r>
              <w:rPr>
                <w:rFonts w:hint="eastAsia" w:ascii="Times New Roman" w:hAnsi="Times New Roman" w:eastAsia="宋体" w:cs="Times New Roman"/>
                <w:spacing w:val="10"/>
                <w:sz w:val="18"/>
                <w:szCs w:val="18"/>
                <w:lang w:eastAsia="zh-CN"/>
              </w:rPr>
              <w:t>年</w:t>
            </w:r>
            <w:r>
              <w:rPr>
                <w:rFonts w:ascii="Times New Roman" w:hAnsi="Times New Roman" w:eastAsia="宋体" w:cs="Times New Roman"/>
                <w:spacing w:val="10"/>
                <w:sz w:val="18"/>
                <w:szCs w:val="18"/>
                <w:lang w:eastAsia="zh-CN"/>
              </w:rPr>
              <w:t>3</w:t>
            </w:r>
            <w:r>
              <w:rPr>
                <w:rFonts w:hint="eastAsia" w:ascii="Times New Roman" w:hAnsi="Times New Roman" w:eastAsia="宋体" w:cs="Times New Roman"/>
                <w:spacing w:val="10"/>
                <w:sz w:val="18"/>
                <w:szCs w:val="18"/>
                <w:lang w:eastAsia="zh-CN"/>
              </w:rPr>
              <w:t>个月</w:t>
            </w:r>
            <w:r>
              <w:rPr>
                <w:rFonts w:hint="eastAsia" w:ascii="Times New Roman" w:hAnsi="Times New Roman" w:eastAsia="宋体" w:cs="Times New Roman"/>
                <w:sz w:val="18"/>
                <w:szCs w:val="18"/>
                <w:lang w:val="en-US" w:eastAsia="zh-CN"/>
              </w:rPr>
              <w:t>徒刑</w:t>
            </w:r>
            <w:r>
              <w:rPr>
                <w:rFonts w:hint="eastAsia" w:ascii="Times New Roman" w:hAnsi="Times New Roman" w:eastAsia="宋体" w:cs="Times New Roman"/>
                <w:spacing w:val="10"/>
                <w:sz w:val="18"/>
                <w:szCs w:val="18"/>
                <w:lang w:eastAsia="zh-CN"/>
              </w:rPr>
              <w:t>，缓刑</w:t>
            </w:r>
            <w:r>
              <w:rPr>
                <w:rFonts w:ascii="Times New Roman" w:hAnsi="Times New Roman" w:eastAsia="宋体" w:cs="Times New Roman"/>
                <w:spacing w:val="10"/>
                <w:sz w:val="18"/>
                <w:szCs w:val="18"/>
                <w:lang w:eastAsia="zh-CN"/>
              </w:rPr>
              <w:t>2</w:t>
            </w:r>
            <w:r>
              <w:rPr>
                <w:rFonts w:hint="eastAsia" w:ascii="Times New Roman" w:hAnsi="Times New Roman" w:eastAsia="宋体" w:cs="Times New Roman"/>
                <w:spacing w:val="10"/>
                <w:sz w:val="18"/>
                <w:szCs w:val="18"/>
                <w:lang w:eastAsia="zh-CN"/>
              </w:rPr>
              <w:t>年</w:t>
            </w:r>
            <w:r>
              <w:rPr>
                <w:rFonts w:ascii="Times New Roman" w:hAnsi="Times New Roman" w:eastAsia="宋体" w:cs="Times New Roman"/>
                <w:spacing w:val="10"/>
                <w:sz w:val="18"/>
                <w:szCs w:val="18"/>
                <w:lang w:eastAsia="zh-CN"/>
              </w:rPr>
              <w:t xml:space="preserve"> </w:t>
            </w:r>
            <w:r>
              <w:rPr>
                <w:rFonts w:hint="eastAsia" w:ascii="Times New Roman" w:hAnsi="Times New Roman" w:eastAsia="宋体" w:cs="Times New Roman"/>
                <w:spacing w:val="10"/>
                <w:sz w:val="18"/>
                <w:szCs w:val="18"/>
                <w:lang w:eastAsia="zh-CN"/>
              </w:rPr>
              <w:t>（附随考验制度）</w:t>
            </w:r>
          </w:p>
        </w:tc>
        <w:tc>
          <w:tcPr>
            <w:tcW w:w="1417"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_</w:t>
            </w:r>
          </w:p>
        </w:tc>
        <w:tc>
          <w:tcPr>
            <w:tcW w:w="1236" w:type="dxa"/>
            <w:vAlign w:val="center"/>
          </w:tcPr>
          <w:p>
            <w:pPr>
              <w:spacing w:after="0" w:line="259" w:lineRule="auto"/>
              <w:ind w:left="33" w:right="23"/>
              <w:jc w:val="center"/>
              <w:rPr>
                <w:rFonts w:ascii="Times New Roman" w:hAnsi="Times New Roman" w:eastAsia="PMingLiU" w:cs="Times New Roman"/>
                <w:spacing w:val="10"/>
                <w:sz w:val="18"/>
                <w:szCs w:val="18"/>
                <w:lang w:eastAsia="zh-TW"/>
              </w:rPr>
            </w:pPr>
            <w:r>
              <w:rPr>
                <w:rFonts w:hint="eastAsia" w:ascii="Times New Roman" w:hAnsi="Times New Roman" w:eastAsia="宋体" w:cs="Times New Roman"/>
                <w:spacing w:val="10"/>
                <w:sz w:val="18"/>
                <w:szCs w:val="18"/>
                <w:lang w:eastAsia="zh-CN"/>
              </w:rPr>
              <w:t>向院舍（恩慈之家）支付补偿金</w:t>
            </w:r>
            <w:r>
              <w:rPr>
                <w:rFonts w:ascii="Times New Roman" w:hAnsi="Times New Roman" w:eastAsia="宋体" w:cs="Times New Roman"/>
                <w:spacing w:val="10"/>
                <w:sz w:val="18"/>
                <w:szCs w:val="18"/>
                <w:lang w:eastAsia="zh-CN"/>
              </w:rPr>
              <w:t>5,000</w:t>
            </w:r>
            <w:r>
              <w:rPr>
                <w:rFonts w:hint="eastAsia" w:ascii="Times New Roman" w:hAnsi="Times New Roman" w:eastAsia="宋体" w:cs="Times New Roman"/>
                <w:spacing w:val="10"/>
                <w:sz w:val="18"/>
                <w:szCs w:val="18"/>
                <w:lang w:eastAsia="zh-CN"/>
              </w:rPr>
              <w:t>澳门元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1" w:hRule="atLeast"/>
          <w:jc w:val="center"/>
        </w:trPr>
        <w:tc>
          <w:tcPr>
            <w:tcW w:w="988"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2017</w:t>
            </w:r>
            <w:r>
              <w:rPr>
                <w:rFonts w:hint="eastAsia" w:ascii="Times New Roman" w:hAnsi="Times New Roman" w:eastAsia="宋体" w:cs="Times New Roman"/>
                <w:spacing w:val="10"/>
                <w:sz w:val="18"/>
                <w:szCs w:val="18"/>
                <w:lang w:eastAsia="zh-CN"/>
              </w:rPr>
              <w:t>年</w:t>
            </w:r>
            <w:r>
              <w:rPr>
                <w:rFonts w:ascii="Times New Roman" w:hAnsi="Times New Roman" w:eastAsia="宋体" w:cs="Times New Roman"/>
                <w:spacing w:val="10"/>
                <w:sz w:val="18"/>
                <w:szCs w:val="18"/>
                <w:lang w:eastAsia="zh-CN"/>
              </w:rPr>
              <w:t>7</w:t>
            </w:r>
            <w:r>
              <w:rPr>
                <w:rFonts w:hint="eastAsia" w:ascii="Times New Roman" w:hAnsi="Times New Roman" w:eastAsia="宋体" w:cs="Times New Roman"/>
                <w:spacing w:val="10"/>
                <w:sz w:val="18"/>
                <w:szCs w:val="18"/>
                <w:lang w:eastAsia="zh-CN"/>
              </w:rPr>
              <w:t>月</w:t>
            </w:r>
            <w:r>
              <w:rPr>
                <w:rFonts w:ascii="Times New Roman" w:hAnsi="Times New Roman" w:eastAsia="宋体" w:cs="Times New Roman"/>
                <w:spacing w:val="10"/>
                <w:sz w:val="18"/>
                <w:szCs w:val="18"/>
                <w:lang w:eastAsia="zh-CN"/>
              </w:rPr>
              <w:t>12</w:t>
            </w:r>
            <w:r>
              <w:rPr>
                <w:rFonts w:hint="eastAsia" w:ascii="Times New Roman" w:hAnsi="Times New Roman" w:eastAsia="宋体" w:cs="Times New Roman"/>
                <w:spacing w:val="10"/>
                <w:sz w:val="18"/>
                <w:szCs w:val="18"/>
                <w:lang w:eastAsia="zh-CN"/>
              </w:rPr>
              <w:t>日</w:t>
            </w:r>
          </w:p>
        </w:tc>
        <w:tc>
          <w:tcPr>
            <w:tcW w:w="992"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2018</w:t>
            </w:r>
            <w:r>
              <w:rPr>
                <w:rFonts w:hint="eastAsia" w:ascii="Times New Roman" w:hAnsi="Times New Roman" w:eastAsia="宋体" w:cs="Times New Roman"/>
                <w:spacing w:val="10"/>
                <w:sz w:val="18"/>
                <w:szCs w:val="18"/>
                <w:lang w:eastAsia="zh-CN"/>
              </w:rPr>
              <w:t>年</w:t>
            </w:r>
            <w:r>
              <w:rPr>
                <w:rFonts w:ascii="Times New Roman" w:hAnsi="Times New Roman" w:eastAsia="宋体" w:cs="Times New Roman"/>
                <w:spacing w:val="10"/>
                <w:sz w:val="18"/>
                <w:szCs w:val="18"/>
                <w:lang w:eastAsia="zh-CN"/>
              </w:rPr>
              <w:t>11</w:t>
            </w:r>
            <w:r>
              <w:rPr>
                <w:rFonts w:hint="eastAsia" w:ascii="Times New Roman" w:hAnsi="Times New Roman" w:eastAsia="宋体" w:cs="Times New Roman"/>
                <w:spacing w:val="10"/>
                <w:sz w:val="18"/>
                <w:szCs w:val="18"/>
                <w:lang w:eastAsia="zh-CN"/>
              </w:rPr>
              <w:t>月</w:t>
            </w:r>
            <w:r>
              <w:rPr>
                <w:rFonts w:ascii="Times New Roman" w:hAnsi="Times New Roman" w:eastAsia="宋体" w:cs="Times New Roman"/>
                <w:spacing w:val="10"/>
                <w:sz w:val="18"/>
                <w:szCs w:val="18"/>
                <w:lang w:eastAsia="zh-CN"/>
              </w:rPr>
              <w:t>30</w:t>
            </w:r>
            <w:r>
              <w:rPr>
                <w:rFonts w:hint="eastAsia" w:ascii="Times New Roman" w:hAnsi="Times New Roman" w:eastAsia="宋体" w:cs="Times New Roman"/>
                <w:spacing w:val="10"/>
                <w:sz w:val="18"/>
                <w:szCs w:val="18"/>
                <w:lang w:eastAsia="zh-CN"/>
              </w:rPr>
              <w:t>日</w:t>
            </w:r>
          </w:p>
        </w:tc>
        <w:tc>
          <w:tcPr>
            <w:tcW w:w="567"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31</w:t>
            </w:r>
          </w:p>
        </w:tc>
        <w:tc>
          <w:tcPr>
            <w:tcW w:w="567"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hint="eastAsia" w:ascii="Times New Roman" w:hAnsi="Times New Roman" w:eastAsia="宋体" w:cs="Times New Roman"/>
                <w:spacing w:val="10"/>
                <w:sz w:val="18"/>
                <w:szCs w:val="18"/>
                <w:lang w:eastAsia="zh-CN"/>
              </w:rPr>
              <w:t>女</w:t>
            </w:r>
          </w:p>
        </w:tc>
        <w:tc>
          <w:tcPr>
            <w:tcW w:w="1417"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hint="eastAsia" w:ascii="Times New Roman" w:hAnsi="Times New Roman" w:eastAsia="宋体" w:cs="Times New Roman"/>
                <w:spacing w:val="10"/>
                <w:sz w:val="18"/>
                <w:szCs w:val="18"/>
                <w:lang w:eastAsia="zh-CN"/>
              </w:rPr>
              <w:t>家庭暴力罪</w:t>
            </w:r>
          </w:p>
        </w:tc>
        <w:tc>
          <w:tcPr>
            <w:tcW w:w="1418"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hint="eastAsia" w:ascii="Times New Roman" w:hAnsi="Times New Roman" w:eastAsia="宋体" w:cs="Times New Roman"/>
                <w:spacing w:val="10"/>
                <w:sz w:val="18"/>
                <w:szCs w:val="18"/>
                <w:lang w:eastAsia="zh-CN"/>
              </w:rPr>
              <w:t>普通伤害身体完整性罪</w:t>
            </w:r>
          </w:p>
        </w:tc>
        <w:tc>
          <w:tcPr>
            <w:tcW w:w="1134"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1</w:t>
            </w:r>
            <w:r>
              <w:rPr>
                <w:rFonts w:hint="eastAsia" w:ascii="Times New Roman" w:hAnsi="Times New Roman" w:eastAsia="宋体" w:cs="Times New Roman"/>
                <w:spacing w:val="10"/>
                <w:sz w:val="18"/>
                <w:szCs w:val="18"/>
                <w:lang w:eastAsia="zh-CN"/>
              </w:rPr>
              <w:t>年</w:t>
            </w:r>
            <w:r>
              <w:rPr>
                <w:rFonts w:hint="eastAsia" w:ascii="Times New Roman" w:hAnsi="Times New Roman" w:eastAsia="宋体" w:cs="Times New Roman"/>
                <w:sz w:val="18"/>
                <w:szCs w:val="18"/>
                <w:lang w:val="en-US" w:eastAsia="zh-CN"/>
              </w:rPr>
              <w:t>徒刑</w:t>
            </w:r>
            <w:r>
              <w:rPr>
                <w:rFonts w:hint="eastAsia" w:ascii="Times New Roman" w:hAnsi="Times New Roman" w:eastAsia="宋体" w:cs="Times New Roman"/>
                <w:spacing w:val="10"/>
                <w:sz w:val="18"/>
                <w:szCs w:val="18"/>
                <w:lang w:eastAsia="zh-CN"/>
              </w:rPr>
              <w:t>，缓刑</w:t>
            </w:r>
            <w:r>
              <w:rPr>
                <w:rFonts w:ascii="Times New Roman" w:hAnsi="Times New Roman" w:eastAsia="宋体" w:cs="Times New Roman"/>
                <w:spacing w:val="10"/>
                <w:sz w:val="18"/>
                <w:szCs w:val="18"/>
                <w:lang w:eastAsia="zh-CN"/>
              </w:rPr>
              <w:t>2</w:t>
            </w:r>
            <w:r>
              <w:rPr>
                <w:rFonts w:hint="eastAsia" w:ascii="Times New Roman" w:hAnsi="Times New Roman" w:eastAsia="宋体" w:cs="Times New Roman"/>
                <w:spacing w:val="10"/>
                <w:sz w:val="18"/>
                <w:szCs w:val="18"/>
                <w:lang w:eastAsia="zh-CN"/>
              </w:rPr>
              <w:t>年</w:t>
            </w:r>
          </w:p>
        </w:tc>
        <w:tc>
          <w:tcPr>
            <w:tcW w:w="1417"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_</w:t>
            </w:r>
          </w:p>
        </w:tc>
        <w:tc>
          <w:tcPr>
            <w:tcW w:w="1236"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1" w:hRule="atLeast"/>
          <w:jc w:val="center"/>
        </w:trPr>
        <w:tc>
          <w:tcPr>
            <w:tcW w:w="988" w:type="dxa"/>
            <w:vMerge w:val="restart"/>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2017</w:t>
            </w:r>
            <w:r>
              <w:rPr>
                <w:rFonts w:hint="eastAsia" w:ascii="Times New Roman" w:hAnsi="Times New Roman" w:eastAsia="宋体" w:cs="Times New Roman"/>
                <w:spacing w:val="10"/>
                <w:sz w:val="18"/>
                <w:szCs w:val="18"/>
                <w:lang w:eastAsia="zh-CN"/>
              </w:rPr>
              <w:t>年</w:t>
            </w:r>
            <w:r>
              <w:rPr>
                <w:rFonts w:ascii="Times New Roman" w:hAnsi="Times New Roman" w:eastAsia="宋体" w:cs="Times New Roman"/>
                <w:spacing w:val="10"/>
                <w:sz w:val="18"/>
                <w:szCs w:val="18"/>
                <w:lang w:eastAsia="zh-CN"/>
              </w:rPr>
              <w:t>7</w:t>
            </w:r>
            <w:r>
              <w:rPr>
                <w:rFonts w:hint="eastAsia" w:ascii="Times New Roman" w:hAnsi="Times New Roman" w:eastAsia="宋体" w:cs="Times New Roman"/>
                <w:spacing w:val="10"/>
                <w:sz w:val="18"/>
                <w:szCs w:val="18"/>
                <w:lang w:eastAsia="zh-CN"/>
              </w:rPr>
              <w:t>月</w:t>
            </w:r>
            <w:r>
              <w:rPr>
                <w:rFonts w:ascii="Times New Roman" w:hAnsi="Times New Roman" w:eastAsia="宋体" w:cs="Times New Roman"/>
                <w:spacing w:val="10"/>
                <w:sz w:val="18"/>
                <w:szCs w:val="18"/>
                <w:lang w:eastAsia="zh-CN"/>
              </w:rPr>
              <w:t>25</w:t>
            </w:r>
            <w:r>
              <w:rPr>
                <w:rFonts w:hint="eastAsia" w:ascii="Times New Roman" w:hAnsi="Times New Roman" w:eastAsia="宋体" w:cs="Times New Roman"/>
                <w:spacing w:val="10"/>
                <w:sz w:val="18"/>
                <w:szCs w:val="18"/>
                <w:lang w:eastAsia="zh-CN"/>
              </w:rPr>
              <w:t>日</w:t>
            </w:r>
          </w:p>
        </w:tc>
        <w:tc>
          <w:tcPr>
            <w:tcW w:w="992" w:type="dxa"/>
            <w:vMerge w:val="restart"/>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2018</w:t>
            </w:r>
            <w:r>
              <w:rPr>
                <w:rFonts w:hint="eastAsia" w:ascii="Times New Roman" w:hAnsi="Times New Roman" w:eastAsia="宋体" w:cs="Times New Roman"/>
                <w:spacing w:val="10"/>
                <w:sz w:val="18"/>
                <w:szCs w:val="18"/>
                <w:lang w:eastAsia="zh-CN"/>
              </w:rPr>
              <w:t>年</w:t>
            </w:r>
            <w:r>
              <w:rPr>
                <w:rFonts w:ascii="Times New Roman" w:hAnsi="Times New Roman" w:eastAsia="宋体" w:cs="Times New Roman"/>
                <w:spacing w:val="10"/>
                <w:sz w:val="18"/>
                <w:szCs w:val="18"/>
                <w:lang w:eastAsia="zh-CN"/>
              </w:rPr>
              <w:t>1</w:t>
            </w:r>
            <w:r>
              <w:rPr>
                <w:rFonts w:hint="eastAsia" w:ascii="Times New Roman" w:hAnsi="Times New Roman" w:eastAsia="宋体" w:cs="Times New Roman"/>
                <w:spacing w:val="10"/>
                <w:sz w:val="18"/>
                <w:szCs w:val="18"/>
                <w:lang w:eastAsia="zh-CN"/>
              </w:rPr>
              <w:t>月</w:t>
            </w:r>
            <w:r>
              <w:rPr>
                <w:rFonts w:ascii="Times New Roman" w:hAnsi="Times New Roman" w:eastAsia="宋体" w:cs="Times New Roman"/>
                <w:spacing w:val="10"/>
                <w:sz w:val="18"/>
                <w:szCs w:val="18"/>
                <w:lang w:eastAsia="zh-CN"/>
              </w:rPr>
              <w:t>9</w:t>
            </w:r>
            <w:r>
              <w:rPr>
                <w:rFonts w:hint="eastAsia" w:ascii="Times New Roman" w:hAnsi="Times New Roman" w:eastAsia="宋体" w:cs="Times New Roman"/>
                <w:spacing w:val="10"/>
                <w:sz w:val="18"/>
                <w:szCs w:val="18"/>
                <w:lang w:eastAsia="zh-CN"/>
              </w:rPr>
              <w:t>日</w:t>
            </w:r>
          </w:p>
        </w:tc>
        <w:tc>
          <w:tcPr>
            <w:tcW w:w="567" w:type="dxa"/>
            <w:vMerge w:val="restart"/>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38</w:t>
            </w:r>
          </w:p>
        </w:tc>
        <w:tc>
          <w:tcPr>
            <w:tcW w:w="567" w:type="dxa"/>
            <w:vMerge w:val="restart"/>
            <w:vAlign w:val="center"/>
          </w:tcPr>
          <w:p>
            <w:pPr>
              <w:suppressAutoHyphens/>
              <w:spacing w:after="0" w:line="259" w:lineRule="auto"/>
              <w:ind w:left="33"/>
              <w:jc w:val="center"/>
              <w:rPr>
                <w:rFonts w:ascii="Times New Roman" w:hAnsi="Times New Roman" w:eastAsia="PMingLiU" w:cs="Times New Roman"/>
                <w:spacing w:val="10"/>
                <w:sz w:val="18"/>
                <w:szCs w:val="18"/>
                <w:lang w:eastAsia="zh-TW"/>
              </w:rPr>
            </w:pPr>
            <w:r>
              <w:rPr>
                <w:rFonts w:hint="eastAsia" w:ascii="Times New Roman" w:hAnsi="Times New Roman" w:eastAsia="宋体" w:cs="Times New Roman"/>
                <w:spacing w:val="10"/>
                <w:sz w:val="18"/>
                <w:szCs w:val="18"/>
                <w:lang w:eastAsia="zh-CN"/>
              </w:rPr>
              <w:t>女</w:t>
            </w:r>
          </w:p>
        </w:tc>
        <w:tc>
          <w:tcPr>
            <w:tcW w:w="1417" w:type="dxa"/>
            <w:vMerge w:val="restart"/>
            <w:vAlign w:val="center"/>
          </w:tcPr>
          <w:p>
            <w:pPr>
              <w:suppressAutoHyphens/>
              <w:spacing w:after="0" w:line="259" w:lineRule="auto"/>
              <w:ind w:left="33"/>
              <w:jc w:val="center"/>
              <w:rPr>
                <w:rFonts w:ascii="Times New Roman" w:hAnsi="Times New Roman" w:eastAsia="PMingLiU" w:cs="Times New Roman"/>
                <w:spacing w:val="10"/>
                <w:sz w:val="18"/>
                <w:szCs w:val="18"/>
                <w:lang w:eastAsia="zh-TW"/>
              </w:rPr>
            </w:pPr>
            <w:r>
              <w:rPr>
                <w:rFonts w:hint="eastAsia" w:ascii="Times New Roman" w:hAnsi="Times New Roman" w:eastAsia="宋体" w:cs="Times New Roman"/>
                <w:spacing w:val="10"/>
                <w:sz w:val="18"/>
                <w:szCs w:val="18"/>
                <w:lang w:eastAsia="zh-CN"/>
              </w:rPr>
              <w:t>家庭暴力罪</w:t>
            </w:r>
          </w:p>
        </w:tc>
        <w:tc>
          <w:tcPr>
            <w:tcW w:w="1418" w:type="dxa"/>
            <w:vMerge w:val="restart"/>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hint="eastAsia" w:ascii="Times New Roman" w:hAnsi="Times New Roman" w:eastAsia="宋体" w:cs="Times New Roman"/>
                <w:spacing w:val="10"/>
                <w:sz w:val="18"/>
                <w:szCs w:val="18"/>
                <w:lang w:eastAsia="zh-CN"/>
              </w:rPr>
              <w:t>家庭暴力罪</w:t>
            </w:r>
          </w:p>
        </w:tc>
        <w:tc>
          <w:tcPr>
            <w:tcW w:w="1134" w:type="dxa"/>
            <w:vMerge w:val="restart"/>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2</w:t>
            </w:r>
            <w:r>
              <w:rPr>
                <w:rFonts w:hint="eastAsia" w:ascii="Times New Roman" w:hAnsi="Times New Roman" w:eastAsia="宋体" w:cs="Times New Roman"/>
                <w:spacing w:val="10"/>
                <w:sz w:val="18"/>
                <w:szCs w:val="18"/>
                <w:lang w:eastAsia="zh-CN"/>
              </w:rPr>
              <w:t>年</w:t>
            </w:r>
            <w:r>
              <w:rPr>
                <w:rFonts w:ascii="Times New Roman" w:hAnsi="Times New Roman" w:eastAsia="宋体" w:cs="Times New Roman"/>
                <w:spacing w:val="10"/>
                <w:sz w:val="18"/>
                <w:szCs w:val="18"/>
                <w:lang w:eastAsia="zh-CN"/>
              </w:rPr>
              <w:t>6</w:t>
            </w:r>
            <w:r>
              <w:rPr>
                <w:rFonts w:hint="eastAsia" w:ascii="Times New Roman" w:hAnsi="Times New Roman" w:eastAsia="宋体" w:cs="Times New Roman"/>
                <w:spacing w:val="10"/>
                <w:sz w:val="18"/>
                <w:szCs w:val="18"/>
                <w:lang w:eastAsia="zh-CN"/>
              </w:rPr>
              <w:t>个月</w:t>
            </w:r>
            <w:r>
              <w:rPr>
                <w:rFonts w:hint="eastAsia" w:ascii="Times New Roman" w:hAnsi="Times New Roman" w:eastAsia="宋体" w:cs="Times New Roman"/>
                <w:sz w:val="18"/>
                <w:szCs w:val="18"/>
                <w:lang w:val="en-US" w:eastAsia="zh-CN"/>
              </w:rPr>
              <w:t>徒刑</w:t>
            </w:r>
            <w:r>
              <w:rPr>
                <w:rFonts w:hint="eastAsia" w:ascii="Times New Roman" w:hAnsi="Times New Roman" w:eastAsia="宋体" w:cs="Times New Roman"/>
                <w:spacing w:val="10"/>
                <w:sz w:val="18"/>
                <w:szCs w:val="18"/>
                <w:lang w:eastAsia="zh-CN"/>
              </w:rPr>
              <w:t>，缓刑</w:t>
            </w:r>
            <w:r>
              <w:rPr>
                <w:rFonts w:ascii="Times New Roman" w:hAnsi="Times New Roman" w:eastAsia="宋体" w:cs="Times New Roman"/>
                <w:spacing w:val="10"/>
                <w:sz w:val="18"/>
                <w:szCs w:val="18"/>
                <w:lang w:eastAsia="zh-CN"/>
              </w:rPr>
              <w:t>3</w:t>
            </w:r>
            <w:r>
              <w:rPr>
                <w:rFonts w:hint="eastAsia" w:ascii="Times New Roman" w:hAnsi="Times New Roman" w:eastAsia="宋体" w:cs="Times New Roman"/>
                <w:spacing w:val="10"/>
                <w:sz w:val="18"/>
                <w:szCs w:val="18"/>
                <w:lang w:eastAsia="zh-CN"/>
              </w:rPr>
              <w:t>年</w:t>
            </w:r>
            <w:r>
              <w:rPr>
                <w:rFonts w:ascii="Times New Roman" w:hAnsi="Times New Roman" w:eastAsia="宋体" w:cs="Times New Roman"/>
                <w:spacing w:val="10"/>
                <w:sz w:val="18"/>
                <w:szCs w:val="18"/>
                <w:lang w:eastAsia="zh-CN"/>
              </w:rPr>
              <w:t xml:space="preserve"> </w:t>
            </w:r>
            <w:r>
              <w:rPr>
                <w:rFonts w:hint="eastAsia" w:ascii="Times New Roman" w:hAnsi="Times New Roman" w:eastAsia="宋体" w:cs="Times New Roman"/>
                <w:spacing w:val="10"/>
                <w:sz w:val="18"/>
                <w:szCs w:val="18"/>
                <w:lang w:eastAsia="zh-CN"/>
              </w:rPr>
              <w:t>（附随考验制度）</w:t>
            </w:r>
          </w:p>
        </w:tc>
        <w:tc>
          <w:tcPr>
            <w:tcW w:w="1417" w:type="dxa"/>
            <w:vMerge w:val="restart"/>
            <w:vAlign w:val="center"/>
          </w:tcPr>
          <w:p>
            <w:pPr>
              <w:spacing w:after="0" w:line="259" w:lineRule="auto"/>
              <w:ind w:left="33"/>
              <w:jc w:val="center"/>
              <w:rPr>
                <w:rFonts w:ascii="Times New Roman" w:hAnsi="Times New Roman" w:eastAsia="PMingLiU" w:cs="Times New Roman"/>
                <w:spacing w:val="10"/>
                <w:sz w:val="18"/>
                <w:szCs w:val="18"/>
                <w:lang w:eastAsia="zh-TW"/>
              </w:rPr>
            </w:pPr>
          </w:p>
          <w:p>
            <w:pPr>
              <w:spacing w:after="0" w:line="259" w:lineRule="auto"/>
              <w:ind w:left="33"/>
              <w:jc w:val="center"/>
              <w:rPr>
                <w:rFonts w:ascii="Times New Roman" w:hAnsi="Times New Roman" w:eastAsia="PMingLiU" w:cs="Times New Roman"/>
                <w:spacing w:val="10"/>
                <w:sz w:val="18"/>
                <w:szCs w:val="18"/>
                <w:lang w:eastAsia="zh-TW"/>
              </w:rPr>
            </w:pPr>
            <w:r>
              <w:rPr>
                <w:rFonts w:hint="eastAsia" w:ascii="Times New Roman" w:hAnsi="Times New Roman" w:eastAsia="宋体" w:cs="Times New Roman"/>
                <w:spacing w:val="10"/>
                <w:sz w:val="18"/>
                <w:szCs w:val="18"/>
                <w:lang w:eastAsia="zh-CN"/>
              </w:rPr>
              <w:t>禁止嫌犯接触、骚扰或跟踪被害人，为期</w:t>
            </w:r>
            <w:r>
              <w:rPr>
                <w:rFonts w:ascii="Times New Roman" w:hAnsi="Times New Roman" w:eastAsia="宋体" w:cs="Times New Roman"/>
                <w:spacing w:val="10"/>
                <w:sz w:val="18"/>
                <w:szCs w:val="18"/>
                <w:lang w:eastAsia="zh-CN"/>
              </w:rPr>
              <w:t>3</w:t>
            </w:r>
            <w:r>
              <w:rPr>
                <w:rFonts w:hint="eastAsia" w:ascii="Times New Roman" w:hAnsi="Times New Roman" w:eastAsia="宋体" w:cs="Times New Roman"/>
                <w:spacing w:val="10"/>
                <w:sz w:val="18"/>
                <w:szCs w:val="18"/>
                <w:lang w:eastAsia="zh-CN"/>
              </w:rPr>
              <w:t>年</w:t>
            </w:r>
          </w:p>
          <w:p>
            <w:pPr>
              <w:spacing w:after="0" w:line="259" w:lineRule="auto"/>
              <w:ind w:left="33"/>
              <w:jc w:val="center"/>
              <w:rPr>
                <w:rFonts w:ascii="Times New Roman" w:hAnsi="Times New Roman" w:eastAsia="PMingLiU" w:cs="Times New Roman"/>
                <w:spacing w:val="10"/>
                <w:sz w:val="18"/>
                <w:szCs w:val="18"/>
                <w:lang w:eastAsia="zh-TW"/>
              </w:rPr>
            </w:pPr>
          </w:p>
        </w:tc>
        <w:tc>
          <w:tcPr>
            <w:tcW w:w="1236" w:type="dxa"/>
            <w:vMerge w:val="restart"/>
            <w:vAlign w:val="center"/>
          </w:tcPr>
          <w:p>
            <w:pPr>
              <w:spacing w:after="0" w:line="259" w:lineRule="auto"/>
              <w:ind w:left="33"/>
              <w:jc w:val="center"/>
              <w:rPr>
                <w:rFonts w:ascii="Times New Roman" w:hAnsi="Times New Roman" w:eastAsia="PMingLiU" w:cs="Times New Roman"/>
                <w:spacing w:val="10"/>
                <w:sz w:val="18"/>
                <w:szCs w:val="18"/>
                <w:lang w:eastAsia="zh-TW"/>
              </w:rPr>
            </w:pPr>
          </w:p>
          <w:p>
            <w:pPr>
              <w:spacing w:after="0" w:line="259" w:lineRule="auto"/>
              <w:ind w:left="33"/>
              <w:jc w:val="center"/>
              <w:rPr>
                <w:rFonts w:ascii="Times New Roman" w:hAnsi="Times New Roman" w:eastAsia="PMingLiU" w:cs="Times New Roman"/>
                <w:spacing w:val="10"/>
                <w:sz w:val="18"/>
                <w:szCs w:val="18"/>
                <w:lang w:eastAsia="zh-TW"/>
              </w:rPr>
            </w:pPr>
            <w:r>
              <w:rPr>
                <w:rFonts w:hint="eastAsia" w:ascii="Times New Roman" w:hAnsi="Times New Roman" w:eastAsia="宋体" w:cs="Times New Roman"/>
                <w:spacing w:val="10"/>
                <w:sz w:val="18"/>
                <w:szCs w:val="18"/>
                <w:lang w:eastAsia="zh-CN"/>
              </w:rPr>
              <w:t>向被害人支付</w:t>
            </w:r>
            <w:r>
              <w:rPr>
                <w:rFonts w:ascii="Times New Roman" w:hAnsi="Times New Roman" w:eastAsia="宋体" w:cs="Times New Roman"/>
                <w:spacing w:val="10"/>
                <w:sz w:val="18"/>
                <w:szCs w:val="18"/>
                <w:lang w:eastAsia="zh-CN"/>
              </w:rPr>
              <w:t>50,000</w:t>
            </w:r>
            <w:r>
              <w:rPr>
                <w:rFonts w:hint="eastAsia" w:ascii="Times New Roman" w:hAnsi="Times New Roman" w:eastAsia="宋体" w:cs="Times New Roman"/>
                <w:spacing w:val="10"/>
                <w:sz w:val="18"/>
                <w:szCs w:val="18"/>
                <w:lang w:eastAsia="zh-CN"/>
              </w:rPr>
              <w:t>澳门元</w:t>
            </w:r>
          </w:p>
          <w:p>
            <w:pPr>
              <w:spacing w:after="0" w:line="259" w:lineRule="auto"/>
              <w:ind w:left="33"/>
              <w:jc w:val="center"/>
              <w:rPr>
                <w:rFonts w:ascii="Times New Roman" w:hAnsi="Times New Roman" w:eastAsia="PMingLiU" w:cs="Times New Roman"/>
                <w:spacing w:val="10"/>
                <w:sz w:val="18"/>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6" w:hRule="atLeast"/>
          <w:jc w:val="center"/>
        </w:trPr>
        <w:tc>
          <w:tcPr>
            <w:tcW w:w="988" w:type="dxa"/>
            <w:vMerge w:val="continue"/>
            <w:vAlign w:val="center"/>
          </w:tcPr>
          <w:p>
            <w:pPr>
              <w:spacing w:after="0" w:line="259" w:lineRule="auto"/>
              <w:ind w:left="33"/>
              <w:jc w:val="center"/>
              <w:rPr>
                <w:rFonts w:ascii="Times New Roman" w:hAnsi="Times New Roman" w:eastAsia="PMingLiU" w:cs="Times New Roman"/>
                <w:spacing w:val="10"/>
                <w:sz w:val="18"/>
                <w:szCs w:val="18"/>
                <w:lang w:eastAsia="zh-TW"/>
              </w:rPr>
            </w:pPr>
          </w:p>
        </w:tc>
        <w:tc>
          <w:tcPr>
            <w:tcW w:w="992" w:type="dxa"/>
            <w:vMerge w:val="continue"/>
            <w:vAlign w:val="center"/>
          </w:tcPr>
          <w:p>
            <w:pPr>
              <w:spacing w:after="0" w:line="259" w:lineRule="auto"/>
              <w:ind w:left="33"/>
              <w:jc w:val="center"/>
              <w:rPr>
                <w:rFonts w:ascii="Times New Roman" w:hAnsi="Times New Roman" w:eastAsia="PMingLiU" w:cs="Times New Roman"/>
                <w:spacing w:val="10"/>
                <w:sz w:val="18"/>
                <w:szCs w:val="18"/>
                <w:lang w:eastAsia="zh-TW"/>
              </w:rPr>
            </w:pPr>
          </w:p>
        </w:tc>
        <w:tc>
          <w:tcPr>
            <w:tcW w:w="567" w:type="dxa"/>
            <w:vMerge w:val="continue"/>
            <w:vAlign w:val="center"/>
          </w:tcPr>
          <w:p>
            <w:pPr>
              <w:spacing w:after="0" w:line="259" w:lineRule="auto"/>
              <w:ind w:left="33"/>
              <w:jc w:val="center"/>
              <w:rPr>
                <w:rFonts w:ascii="Times New Roman" w:hAnsi="Times New Roman" w:eastAsia="PMingLiU" w:cs="Times New Roman"/>
                <w:spacing w:val="10"/>
                <w:sz w:val="18"/>
                <w:szCs w:val="18"/>
                <w:lang w:eastAsia="zh-TW"/>
              </w:rPr>
            </w:pPr>
          </w:p>
        </w:tc>
        <w:tc>
          <w:tcPr>
            <w:tcW w:w="567" w:type="dxa"/>
            <w:vMerge w:val="continue"/>
            <w:vAlign w:val="center"/>
          </w:tcPr>
          <w:p>
            <w:pPr>
              <w:spacing w:after="0" w:line="259" w:lineRule="auto"/>
              <w:ind w:left="33"/>
              <w:jc w:val="center"/>
              <w:rPr>
                <w:rFonts w:ascii="Times New Roman" w:hAnsi="Times New Roman" w:eastAsia="PMingLiU" w:cs="Times New Roman"/>
                <w:spacing w:val="10"/>
                <w:sz w:val="18"/>
                <w:szCs w:val="18"/>
                <w:lang w:eastAsia="zh-TW"/>
              </w:rPr>
            </w:pPr>
          </w:p>
        </w:tc>
        <w:tc>
          <w:tcPr>
            <w:tcW w:w="1417" w:type="dxa"/>
            <w:vMerge w:val="continue"/>
            <w:vAlign w:val="center"/>
          </w:tcPr>
          <w:p>
            <w:pPr>
              <w:spacing w:after="0" w:line="259" w:lineRule="auto"/>
              <w:ind w:left="33"/>
              <w:jc w:val="center"/>
              <w:rPr>
                <w:rFonts w:ascii="Times New Roman" w:hAnsi="Times New Roman" w:eastAsia="PMingLiU" w:cs="Times New Roman"/>
                <w:spacing w:val="10"/>
                <w:sz w:val="18"/>
                <w:szCs w:val="18"/>
                <w:lang w:eastAsia="zh-TW"/>
              </w:rPr>
            </w:pPr>
          </w:p>
        </w:tc>
        <w:tc>
          <w:tcPr>
            <w:tcW w:w="1418" w:type="dxa"/>
            <w:vMerge w:val="continue"/>
            <w:vAlign w:val="center"/>
          </w:tcPr>
          <w:p>
            <w:pPr>
              <w:spacing w:after="0" w:line="259" w:lineRule="auto"/>
              <w:ind w:left="33"/>
              <w:jc w:val="center"/>
              <w:rPr>
                <w:rFonts w:ascii="Times New Roman" w:hAnsi="Times New Roman" w:eastAsia="PMingLiU" w:cs="Times New Roman"/>
                <w:spacing w:val="10"/>
                <w:sz w:val="18"/>
                <w:szCs w:val="18"/>
                <w:lang w:eastAsia="zh-TW"/>
              </w:rPr>
            </w:pPr>
          </w:p>
        </w:tc>
        <w:tc>
          <w:tcPr>
            <w:tcW w:w="1134" w:type="dxa"/>
            <w:vMerge w:val="continue"/>
            <w:vAlign w:val="center"/>
          </w:tcPr>
          <w:p>
            <w:pPr>
              <w:spacing w:after="0" w:line="259" w:lineRule="auto"/>
              <w:ind w:left="33"/>
              <w:jc w:val="center"/>
              <w:rPr>
                <w:rFonts w:ascii="Times New Roman" w:hAnsi="Times New Roman" w:eastAsia="PMingLiU" w:cs="Times New Roman"/>
                <w:spacing w:val="10"/>
                <w:sz w:val="18"/>
                <w:szCs w:val="18"/>
                <w:lang w:eastAsia="zh-TW"/>
              </w:rPr>
            </w:pPr>
          </w:p>
        </w:tc>
        <w:tc>
          <w:tcPr>
            <w:tcW w:w="1417" w:type="dxa"/>
            <w:vMerge w:val="continue"/>
            <w:vAlign w:val="center"/>
          </w:tcPr>
          <w:p>
            <w:pPr>
              <w:spacing w:after="0" w:line="259" w:lineRule="auto"/>
              <w:ind w:left="33"/>
              <w:jc w:val="center"/>
              <w:rPr>
                <w:rFonts w:ascii="Times New Roman" w:hAnsi="Times New Roman" w:eastAsia="PMingLiU" w:cs="Times New Roman"/>
                <w:spacing w:val="10"/>
                <w:sz w:val="18"/>
                <w:szCs w:val="18"/>
                <w:lang w:eastAsia="zh-TW"/>
              </w:rPr>
            </w:pPr>
          </w:p>
        </w:tc>
        <w:tc>
          <w:tcPr>
            <w:tcW w:w="1236" w:type="dxa"/>
            <w:vMerge w:val="continue"/>
            <w:vAlign w:val="center"/>
          </w:tcPr>
          <w:p>
            <w:pPr>
              <w:spacing w:after="0" w:line="259" w:lineRule="auto"/>
              <w:ind w:left="33"/>
              <w:jc w:val="center"/>
              <w:rPr>
                <w:rFonts w:ascii="Times New Roman" w:hAnsi="Times New Roman" w:eastAsia="PMingLiU" w:cs="Times New Roman"/>
                <w:spacing w:val="10"/>
                <w:sz w:val="18"/>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988"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2017</w:t>
            </w:r>
            <w:r>
              <w:rPr>
                <w:rFonts w:hint="eastAsia" w:ascii="Times New Roman" w:hAnsi="Times New Roman" w:eastAsia="宋体" w:cs="Times New Roman"/>
                <w:spacing w:val="10"/>
                <w:sz w:val="18"/>
                <w:szCs w:val="18"/>
                <w:lang w:eastAsia="zh-CN"/>
              </w:rPr>
              <w:t>年</w:t>
            </w:r>
            <w:r>
              <w:rPr>
                <w:rFonts w:ascii="Times New Roman" w:hAnsi="Times New Roman" w:eastAsia="宋体" w:cs="Times New Roman"/>
                <w:spacing w:val="10"/>
                <w:sz w:val="18"/>
                <w:szCs w:val="18"/>
                <w:lang w:eastAsia="zh-CN"/>
              </w:rPr>
              <w:t>7</w:t>
            </w:r>
            <w:r>
              <w:rPr>
                <w:rFonts w:hint="eastAsia" w:ascii="Times New Roman" w:hAnsi="Times New Roman" w:eastAsia="宋体" w:cs="Times New Roman"/>
                <w:spacing w:val="10"/>
                <w:sz w:val="18"/>
                <w:szCs w:val="18"/>
                <w:lang w:eastAsia="zh-CN"/>
              </w:rPr>
              <w:t>月</w:t>
            </w:r>
            <w:r>
              <w:rPr>
                <w:rFonts w:ascii="Times New Roman" w:hAnsi="Times New Roman" w:eastAsia="宋体" w:cs="Times New Roman"/>
                <w:spacing w:val="10"/>
                <w:sz w:val="18"/>
                <w:szCs w:val="18"/>
                <w:lang w:eastAsia="zh-CN"/>
              </w:rPr>
              <w:t>31</w:t>
            </w:r>
            <w:r>
              <w:rPr>
                <w:rFonts w:hint="eastAsia" w:ascii="Times New Roman" w:hAnsi="Times New Roman" w:eastAsia="宋体" w:cs="Times New Roman"/>
                <w:spacing w:val="10"/>
                <w:sz w:val="18"/>
                <w:szCs w:val="18"/>
                <w:lang w:eastAsia="zh-CN"/>
              </w:rPr>
              <w:t>日</w:t>
            </w:r>
          </w:p>
        </w:tc>
        <w:tc>
          <w:tcPr>
            <w:tcW w:w="992"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2019</w:t>
            </w:r>
            <w:r>
              <w:rPr>
                <w:rFonts w:hint="eastAsia" w:ascii="Times New Roman" w:hAnsi="Times New Roman" w:eastAsia="宋体" w:cs="Times New Roman"/>
                <w:spacing w:val="10"/>
                <w:sz w:val="18"/>
                <w:szCs w:val="18"/>
                <w:lang w:eastAsia="zh-CN"/>
              </w:rPr>
              <w:t>年</w:t>
            </w:r>
            <w:r>
              <w:rPr>
                <w:rFonts w:ascii="Times New Roman" w:hAnsi="Times New Roman" w:eastAsia="宋体" w:cs="Times New Roman"/>
                <w:spacing w:val="10"/>
                <w:sz w:val="18"/>
                <w:szCs w:val="18"/>
                <w:lang w:eastAsia="zh-CN"/>
              </w:rPr>
              <w:t>1</w:t>
            </w:r>
            <w:r>
              <w:rPr>
                <w:rFonts w:hint="eastAsia" w:ascii="Times New Roman" w:hAnsi="Times New Roman" w:eastAsia="宋体" w:cs="Times New Roman"/>
                <w:spacing w:val="10"/>
                <w:sz w:val="18"/>
                <w:szCs w:val="18"/>
                <w:lang w:eastAsia="zh-CN"/>
              </w:rPr>
              <w:t>月</w:t>
            </w:r>
            <w:r>
              <w:rPr>
                <w:rFonts w:ascii="Times New Roman" w:hAnsi="Times New Roman" w:eastAsia="宋体" w:cs="Times New Roman"/>
                <w:spacing w:val="10"/>
                <w:sz w:val="18"/>
                <w:szCs w:val="18"/>
                <w:lang w:eastAsia="zh-CN"/>
              </w:rPr>
              <w:t>11</w:t>
            </w:r>
            <w:r>
              <w:rPr>
                <w:rFonts w:hint="eastAsia" w:ascii="Times New Roman" w:hAnsi="Times New Roman" w:eastAsia="宋体" w:cs="Times New Roman"/>
                <w:spacing w:val="10"/>
                <w:sz w:val="18"/>
                <w:szCs w:val="18"/>
                <w:lang w:eastAsia="zh-CN"/>
              </w:rPr>
              <w:t>日</w:t>
            </w:r>
          </w:p>
        </w:tc>
        <w:tc>
          <w:tcPr>
            <w:tcW w:w="567"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56</w:t>
            </w:r>
          </w:p>
        </w:tc>
        <w:tc>
          <w:tcPr>
            <w:tcW w:w="567"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hint="eastAsia" w:ascii="Times New Roman" w:hAnsi="Times New Roman" w:eastAsia="宋体" w:cs="Times New Roman"/>
                <w:spacing w:val="10"/>
                <w:sz w:val="18"/>
                <w:szCs w:val="18"/>
                <w:lang w:eastAsia="zh-CN"/>
              </w:rPr>
              <w:t>女</w:t>
            </w:r>
          </w:p>
        </w:tc>
        <w:tc>
          <w:tcPr>
            <w:tcW w:w="1417"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hint="eastAsia" w:ascii="Times New Roman" w:hAnsi="Times New Roman" w:eastAsia="宋体" w:cs="Times New Roman"/>
                <w:spacing w:val="10"/>
                <w:sz w:val="18"/>
                <w:szCs w:val="18"/>
                <w:lang w:eastAsia="zh-CN"/>
              </w:rPr>
              <w:t>家庭暴力罪</w:t>
            </w:r>
          </w:p>
        </w:tc>
        <w:tc>
          <w:tcPr>
            <w:tcW w:w="1418"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hint="eastAsia" w:ascii="Times New Roman" w:hAnsi="Times New Roman" w:eastAsia="宋体" w:cs="Times New Roman"/>
                <w:spacing w:val="10"/>
                <w:sz w:val="18"/>
                <w:szCs w:val="18"/>
                <w:lang w:eastAsia="zh-CN"/>
              </w:rPr>
              <w:t>普通伤害身体完整性罪</w:t>
            </w:r>
            <w:r>
              <w:rPr>
                <w:rFonts w:ascii="Times New Roman" w:hAnsi="Times New Roman" w:eastAsia="宋体" w:cs="Times New Roman"/>
                <w:spacing w:val="10"/>
                <w:sz w:val="18"/>
                <w:szCs w:val="18"/>
                <w:lang w:eastAsia="zh-CN"/>
              </w:rPr>
              <w:t xml:space="preserve"> </w:t>
            </w:r>
          </w:p>
        </w:tc>
        <w:tc>
          <w:tcPr>
            <w:tcW w:w="1134" w:type="dxa"/>
            <w:vAlign w:val="center"/>
          </w:tcPr>
          <w:p>
            <w:pPr>
              <w:spacing w:after="0" w:line="261"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1</w:t>
            </w:r>
            <w:r>
              <w:rPr>
                <w:rFonts w:hint="eastAsia" w:ascii="Times New Roman" w:hAnsi="Times New Roman" w:eastAsia="宋体" w:cs="Times New Roman"/>
                <w:spacing w:val="10"/>
                <w:sz w:val="18"/>
                <w:szCs w:val="18"/>
                <w:lang w:eastAsia="zh-CN"/>
              </w:rPr>
              <w:t>年</w:t>
            </w:r>
            <w:r>
              <w:rPr>
                <w:rFonts w:hint="eastAsia" w:ascii="Times New Roman" w:hAnsi="Times New Roman" w:eastAsia="宋体" w:cs="Times New Roman"/>
                <w:sz w:val="18"/>
                <w:szCs w:val="18"/>
                <w:lang w:val="en-US" w:eastAsia="zh-CN"/>
              </w:rPr>
              <w:t>徒刑</w:t>
            </w:r>
            <w:r>
              <w:rPr>
                <w:rFonts w:hint="eastAsia" w:ascii="Times New Roman" w:hAnsi="Times New Roman" w:eastAsia="宋体" w:cs="Times New Roman"/>
                <w:spacing w:val="10"/>
                <w:sz w:val="18"/>
                <w:szCs w:val="18"/>
                <w:lang w:eastAsia="zh-CN"/>
              </w:rPr>
              <w:t>，缓刑</w:t>
            </w:r>
            <w:r>
              <w:rPr>
                <w:rFonts w:ascii="Times New Roman" w:hAnsi="Times New Roman" w:eastAsia="宋体" w:cs="Times New Roman"/>
                <w:spacing w:val="10"/>
                <w:sz w:val="18"/>
                <w:szCs w:val="18"/>
                <w:lang w:eastAsia="zh-CN"/>
              </w:rPr>
              <w:t>2</w:t>
            </w:r>
            <w:r>
              <w:rPr>
                <w:rFonts w:hint="eastAsia" w:ascii="Times New Roman" w:hAnsi="Times New Roman" w:eastAsia="宋体" w:cs="Times New Roman"/>
                <w:spacing w:val="10"/>
                <w:sz w:val="18"/>
                <w:szCs w:val="18"/>
                <w:lang w:eastAsia="zh-CN"/>
              </w:rPr>
              <w:t>年</w:t>
            </w:r>
          </w:p>
        </w:tc>
        <w:tc>
          <w:tcPr>
            <w:tcW w:w="1417"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_</w:t>
            </w:r>
          </w:p>
        </w:tc>
        <w:tc>
          <w:tcPr>
            <w:tcW w:w="1236"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hint="eastAsia" w:ascii="Times New Roman" w:hAnsi="Times New Roman" w:eastAsia="宋体" w:cs="Times New Roman"/>
                <w:spacing w:val="10"/>
                <w:sz w:val="18"/>
                <w:szCs w:val="18"/>
                <w:lang w:eastAsia="zh-CN"/>
              </w:rPr>
              <w:t>向被害人支付</w:t>
            </w:r>
            <w:r>
              <w:rPr>
                <w:rFonts w:ascii="Times New Roman" w:hAnsi="Times New Roman" w:eastAsia="宋体" w:cs="Times New Roman"/>
                <w:spacing w:val="10"/>
                <w:sz w:val="18"/>
                <w:szCs w:val="18"/>
                <w:lang w:eastAsia="zh-CN"/>
              </w:rPr>
              <w:t>50,000</w:t>
            </w:r>
            <w:r>
              <w:rPr>
                <w:rFonts w:hint="eastAsia" w:ascii="Times New Roman" w:hAnsi="Times New Roman" w:eastAsia="宋体" w:cs="Times New Roman"/>
                <w:spacing w:val="10"/>
                <w:sz w:val="18"/>
                <w:szCs w:val="18"/>
                <w:lang w:eastAsia="zh-CN"/>
              </w:rPr>
              <w:t>澳门元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1" w:hRule="atLeast"/>
          <w:jc w:val="center"/>
        </w:trPr>
        <w:tc>
          <w:tcPr>
            <w:tcW w:w="988"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2017</w:t>
            </w:r>
            <w:r>
              <w:rPr>
                <w:rFonts w:hint="eastAsia" w:ascii="Times New Roman" w:hAnsi="Times New Roman" w:eastAsia="宋体" w:cs="Times New Roman"/>
                <w:spacing w:val="10"/>
                <w:sz w:val="18"/>
                <w:szCs w:val="18"/>
                <w:lang w:eastAsia="zh-CN"/>
              </w:rPr>
              <w:t>年</w:t>
            </w:r>
            <w:r>
              <w:rPr>
                <w:rFonts w:ascii="Times New Roman" w:hAnsi="Times New Roman" w:eastAsia="宋体" w:cs="Times New Roman"/>
                <w:spacing w:val="10"/>
                <w:sz w:val="18"/>
                <w:szCs w:val="18"/>
                <w:lang w:eastAsia="zh-CN"/>
              </w:rPr>
              <w:t>11</w:t>
            </w:r>
            <w:r>
              <w:rPr>
                <w:rFonts w:hint="eastAsia" w:ascii="Times New Roman" w:hAnsi="Times New Roman" w:eastAsia="宋体" w:cs="Times New Roman"/>
                <w:spacing w:val="10"/>
                <w:sz w:val="18"/>
                <w:szCs w:val="18"/>
                <w:lang w:eastAsia="zh-CN"/>
              </w:rPr>
              <w:t>月</w:t>
            </w:r>
            <w:r>
              <w:rPr>
                <w:rFonts w:ascii="Times New Roman" w:hAnsi="Times New Roman" w:eastAsia="宋体" w:cs="Times New Roman"/>
                <w:spacing w:val="10"/>
                <w:sz w:val="18"/>
                <w:szCs w:val="18"/>
                <w:lang w:eastAsia="zh-CN"/>
              </w:rPr>
              <w:t>17</w:t>
            </w:r>
            <w:r>
              <w:rPr>
                <w:rFonts w:hint="eastAsia" w:ascii="Times New Roman" w:hAnsi="Times New Roman" w:eastAsia="宋体" w:cs="Times New Roman"/>
                <w:spacing w:val="10"/>
                <w:sz w:val="18"/>
                <w:szCs w:val="18"/>
                <w:lang w:eastAsia="zh-CN"/>
              </w:rPr>
              <w:t>日</w:t>
            </w:r>
          </w:p>
        </w:tc>
        <w:tc>
          <w:tcPr>
            <w:tcW w:w="992"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2018</w:t>
            </w:r>
            <w:r>
              <w:rPr>
                <w:rFonts w:hint="eastAsia" w:ascii="Times New Roman" w:hAnsi="Times New Roman" w:eastAsia="宋体" w:cs="Times New Roman"/>
                <w:spacing w:val="10"/>
                <w:sz w:val="18"/>
                <w:szCs w:val="18"/>
                <w:lang w:eastAsia="zh-CN"/>
              </w:rPr>
              <w:t>年</w:t>
            </w:r>
            <w:r>
              <w:rPr>
                <w:rFonts w:ascii="Times New Roman" w:hAnsi="Times New Roman" w:eastAsia="宋体" w:cs="Times New Roman"/>
                <w:spacing w:val="10"/>
                <w:sz w:val="18"/>
                <w:szCs w:val="18"/>
                <w:lang w:eastAsia="zh-CN"/>
              </w:rPr>
              <w:t>10</w:t>
            </w:r>
            <w:r>
              <w:rPr>
                <w:rFonts w:hint="eastAsia" w:ascii="Times New Roman" w:hAnsi="Times New Roman" w:eastAsia="宋体" w:cs="Times New Roman"/>
                <w:spacing w:val="10"/>
                <w:sz w:val="18"/>
                <w:szCs w:val="18"/>
                <w:lang w:eastAsia="zh-CN"/>
              </w:rPr>
              <w:t>月</w:t>
            </w:r>
            <w:r>
              <w:rPr>
                <w:rFonts w:ascii="Times New Roman" w:hAnsi="Times New Roman" w:eastAsia="宋体" w:cs="Times New Roman"/>
                <w:spacing w:val="10"/>
                <w:sz w:val="18"/>
                <w:szCs w:val="18"/>
                <w:lang w:eastAsia="zh-CN"/>
              </w:rPr>
              <w:t>12</w:t>
            </w:r>
            <w:r>
              <w:rPr>
                <w:rFonts w:hint="eastAsia" w:ascii="Times New Roman" w:hAnsi="Times New Roman" w:eastAsia="宋体" w:cs="Times New Roman"/>
                <w:spacing w:val="10"/>
                <w:sz w:val="18"/>
                <w:szCs w:val="18"/>
                <w:lang w:eastAsia="zh-CN"/>
              </w:rPr>
              <w:t>日</w:t>
            </w:r>
          </w:p>
        </w:tc>
        <w:tc>
          <w:tcPr>
            <w:tcW w:w="567"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22</w:t>
            </w:r>
          </w:p>
        </w:tc>
        <w:tc>
          <w:tcPr>
            <w:tcW w:w="567"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hint="eastAsia" w:ascii="Times New Roman" w:hAnsi="Times New Roman" w:eastAsia="宋体" w:cs="Times New Roman"/>
                <w:spacing w:val="10"/>
                <w:sz w:val="18"/>
                <w:szCs w:val="18"/>
                <w:lang w:eastAsia="zh-CN"/>
              </w:rPr>
              <w:t>女</w:t>
            </w:r>
          </w:p>
        </w:tc>
        <w:tc>
          <w:tcPr>
            <w:tcW w:w="1417"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hint="eastAsia" w:ascii="Times New Roman" w:hAnsi="Times New Roman" w:eastAsia="宋体" w:cs="Times New Roman"/>
                <w:spacing w:val="10"/>
                <w:sz w:val="18"/>
                <w:szCs w:val="18"/>
                <w:lang w:eastAsia="zh-CN"/>
              </w:rPr>
              <w:t>家庭暴力罪</w:t>
            </w:r>
          </w:p>
        </w:tc>
        <w:tc>
          <w:tcPr>
            <w:tcW w:w="1418"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hint="eastAsia" w:ascii="Times New Roman" w:hAnsi="Times New Roman" w:eastAsia="宋体" w:cs="Times New Roman"/>
                <w:spacing w:val="10"/>
                <w:sz w:val="18"/>
                <w:szCs w:val="18"/>
                <w:lang w:eastAsia="zh-CN"/>
              </w:rPr>
              <w:t>家庭暴力罪</w:t>
            </w:r>
          </w:p>
        </w:tc>
        <w:tc>
          <w:tcPr>
            <w:tcW w:w="1134"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2</w:t>
            </w:r>
            <w:r>
              <w:rPr>
                <w:rFonts w:hint="eastAsia" w:ascii="Times New Roman" w:hAnsi="Times New Roman" w:eastAsia="宋体" w:cs="Times New Roman"/>
                <w:spacing w:val="10"/>
                <w:sz w:val="18"/>
                <w:szCs w:val="18"/>
                <w:lang w:eastAsia="zh-CN"/>
              </w:rPr>
              <w:t>年</w:t>
            </w:r>
            <w:r>
              <w:rPr>
                <w:rFonts w:ascii="Times New Roman" w:hAnsi="Times New Roman" w:eastAsia="宋体" w:cs="Times New Roman"/>
                <w:spacing w:val="10"/>
                <w:sz w:val="18"/>
                <w:szCs w:val="18"/>
                <w:lang w:eastAsia="zh-CN"/>
              </w:rPr>
              <w:t>6</w:t>
            </w:r>
            <w:r>
              <w:rPr>
                <w:rFonts w:hint="eastAsia" w:ascii="Times New Roman" w:hAnsi="Times New Roman" w:eastAsia="宋体" w:cs="Times New Roman"/>
                <w:spacing w:val="10"/>
                <w:sz w:val="18"/>
                <w:szCs w:val="18"/>
                <w:lang w:eastAsia="zh-CN"/>
              </w:rPr>
              <w:t>个月</w:t>
            </w:r>
            <w:r>
              <w:rPr>
                <w:rFonts w:hint="eastAsia" w:ascii="Times New Roman" w:hAnsi="Times New Roman" w:eastAsia="宋体" w:cs="Times New Roman"/>
                <w:sz w:val="18"/>
                <w:szCs w:val="18"/>
                <w:lang w:val="en-US" w:eastAsia="zh-CN"/>
              </w:rPr>
              <w:t>徒刑</w:t>
            </w:r>
            <w:r>
              <w:rPr>
                <w:rFonts w:hint="eastAsia" w:ascii="Times New Roman" w:hAnsi="Times New Roman" w:eastAsia="宋体" w:cs="Times New Roman"/>
                <w:spacing w:val="10"/>
                <w:sz w:val="18"/>
                <w:szCs w:val="18"/>
                <w:lang w:eastAsia="zh-CN"/>
              </w:rPr>
              <w:t>，缓刑</w:t>
            </w:r>
            <w:r>
              <w:rPr>
                <w:rFonts w:ascii="Times New Roman" w:hAnsi="Times New Roman" w:eastAsia="宋体" w:cs="Times New Roman"/>
                <w:spacing w:val="10"/>
                <w:sz w:val="18"/>
                <w:szCs w:val="18"/>
                <w:lang w:eastAsia="zh-CN"/>
              </w:rPr>
              <w:t>3</w:t>
            </w:r>
            <w:r>
              <w:rPr>
                <w:rFonts w:hint="eastAsia" w:ascii="Times New Roman" w:hAnsi="Times New Roman" w:eastAsia="宋体" w:cs="Times New Roman"/>
                <w:spacing w:val="10"/>
                <w:sz w:val="18"/>
                <w:szCs w:val="18"/>
                <w:lang w:eastAsia="zh-CN"/>
              </w:rPr>
              <w:t>年</w:t>
            </w:r>
          </w:p>
        </w:tc>
        <w:tc>
          <w:tcPr>
            <w:tcW w:w="1417"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_</w:t>
            </w:r>
          </w:p>
        </w:tc>
        <w:tc>
          <w:tcPr>
            <w:tcW w:w="1236"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hint="eastAsia" w:ascii="Times New Roman" w:hAnsi="Times New Roman" w:eastAsia="宋体" w:cs="Times New Roman"/>
                <w:spacing w:val="10"/>
                <w:sz w:val="18"/>
                <w:szCs w:val="18"/>
                <w:lang w:eastAsia="zh-CN"/>
              </w:rPr>
              <w:t>向被害人支付</w:t>
            </w:r>
            <w:r>
              <w:rPr>
                <w:rFonts w:ascii="Times New Roman" w:hAnsi="Times New Roman" w:eastAsia="宋体" w:cs="Times New Roman"/>
                <w:spacing w:val="10"/>
                <w:sz w:val="18"/>
                <w:szCs w:val="18"/>
                <w:lang w:eastAsia="zh-CN"/>
              </w:rPr>
              <w:t>50,000</w:t>
            </w:r>
            <w:r>
              <w:rPr>
                <w:rFonts w:hint="eastAsia" w:ascii="Times New Roman" w:hAnsi="Times New Roman" w:eastAsia="宋体" w:cs="Times New Roman"/>
                <w:spacing w:val="10"/>
                <w:sz w:val="18"/>
                <w:szCs w:val="18"/>
                <w:lang w:eastAsia="zh-CN"/>
              </w:rPr>
              <w:t>澳门元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988" w:type="dxa"/>
            <w:vMerge w:val="restart"/>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2018</w:t>
            </w:r>
            <w:r>
              <w:rPr>
                <w:rFonts w:hint="eastAsia" w:ascii="Times New Roman" w:hAnsi="Times New Roman" w:eastAsia="宋体" w:cs="Times New Roman"/>
                <w:spacing w:val="10"/>
                <w:sz w:val="18"/>
                <w:szCs w:val="18"/>
                <w:lang w:eastAsia="zh-CN"/>
              </w:rPr>
              <w:t>年</w:t>
            </w:r>
            <w:r>
              <w:rPr>
                <w:rFonts w:ascii="Times New Roman" w:hAnsi="Times New Roman" w:eastAsia="宋体" w:cs="Times New Roman"/>
                <w:spacing w:val="10"/>
                <w:sz w:val="18"/>
                <w:szCs w:val="18"/>
                <w:lang w:eastAsia="zh-CN"/>
              </w:rPr>
              <w:t>2</w:t>
            </w:r>
            <w:r>
              <w:rPr>
                <w:rFonts w:hint="eastAsia" w:ascii="Times New Roman" w:hAnsi="Times New Roman" w:eastAsia="宋体" w:cs="Times New Roman"/>
                <w:spacing w:val="10"/>
                <w:sz w:val="18"/>
                <w:szCs w:val="18"/>
                <w:lang w:eastAsia="zh-CN"/>
              </w:rPr>
              <w:t>月</w:t>
            </w:r>
            <w:r>
              <w:rPr>
                <w:rFonts w:ascii="Times New Roman" w:hAnsi="Times New Roman" w:eastAsia="宋体" w:cs="Times New Roman"/>
                <w:spacing w:val="10"/>
                <w:sz w:val="18"/>
                <w:szCs w:val="18"/>
                <w:lang w:eastAsia="zh-CN"/>
              </w:rPr>
              <w:t>26</w:t>
            </w:r>
            <w:r>
              <w:rPr>
                <w:rFonts w:hint="eastAsia" w:ascii="Times New Roman" w:hAnsi="Times New Roman" w:eastAsia="宋体" w:cs="Times New Roman"/>
                <w:spacing w:val="10"/>
                <w:sz w:val="18"/>
                <w:szCs w:val="18"/>
                <w:lang w:eastAsia="zh-CN"/>
              </w:rPr>
              <w:t>日</w:t>
            </w:r>
          </w:p>
        </w:tc>
        <w:tc>
          <w:tcPr>
            <w:tcW w:w="992" w:type="dxa"/>
            <w:vMerge w:val="restart"/>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2019</w:t>
            </w:r>
            <w:r>
              <w:rPr>
                <w:rFonts w:hint="eastAsia" w:ascii="Times New Roman" w:hAnsi="Times New Roman" w:eastAsia="宋体" w:cs="Times New Roman"/>
                <w:spacing w:val="10"/>
                <w:sz w:val="18"/>
                <w:szCs w:val="18"/>
                <w:lang w:eastAsia="zh-CN"/>
              </w:rPr>
              <w:t>年</w:t>
            </w:r>
            <w:r>
              <w:rPr>
                <w:rFonts w:ascii="Times New Roman" w:hAnsi="Times New Roman" w:eastAsia="宋体" w:cs="Times New Roman"/>
                <w:spacing w:val="10"/>
                <w:sz w:val="18"/>
                <w:szCs w:val="18"/>
                <w:lang w:eastAsia="zh-CN"/>
              </w:rPr>
              <w:t>3</w:t>
            </w:r>
            <w:r>
              <w:rPr>
                <w:rFonts w:hint="eastAsia" w:ascii="Times New Roman" w:hAnsi="Times New Roman" w:eastAsia="宋体" w:cs="Times New Roman"/>
                <w:spacing w:val="10"/>
                <w:sz w:val="18"/>
                <w:szCs w:val="18"/>
                <w:lang w:eastAsia="zh-CN"/>
              </w:rPr>
              <w:t>月</w:t>
            </w:r>
            <w:r>
              <w:rPr>
                <w:rFonts w:ascii="Times New Roman" w:hAnsi="Times New Roman" w:eastAsia="宋体" w:cs="Times New Roman"/>
                <w:spacing w:val="10"/>
                <w:sz w:val="18"/>
                <w:szCs w:val="18"/>
                <w:lang w:eastAsia="zh-CN"/>
              </w:rPr>
              <w:t>22</w:t>
            </w:r>
            <w:r>
              <w:rPr>
                <w:rFonts w:hint="eastAsia" w:ascii="Times New Roman" w:hAnsi="Times New Roman" w:eastAsia="宋体" w:cs="Times New Roman"/>
                <w:spacing w:val="10"/>
                <w:sz w:val="18"/>
                <w:szCs w:val="18"/>
                <w:lang w:eastAsia="zh-CN"/>
              </w:rPr>
              <w:t>日</w:t>
            </w:r>
          </w:p>
        </w:tc>
        <w:tc>
          <w:tcPr>
            <w:tcW w:w="567" w:type="dxa"/>
            <w:vMerge w:val="restart"/>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43</w:t>
            </w:r>
          </w:p>
        </w:tc>
        <w:tc>
          <w:tcPr>
            <w:tcW w:w="567" w:type="dxa"/>
            <w:vMerge w:val="restart"/>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hint="eastAsia" w:ascii="Times New Roman" w:hAnsi="Times New Roman" w:eastAsia="宋体" w:cs="Times New Roman"/>
                <w:spacing w:val="10"/>
                <w:sz w:val="18"/>
                <w:szCs w:val="18"/>
                <w:lang w:eastAsia="zh-CN"/>
              </w:rPr>
              <w:t>女</w:t>
            </w:r>
          </w:p>
        </w:tc>
        <w:tc>
          <w:tcPr>
            <w:tcW w:w="1417" w:type="dxa"/>
            <w:vMerge w:val="restart"/>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hint="eastAsia" w:ascii="Times New Roman" w:hAnsi="Times New Roman" w:eastAsia="宋体" w:cs="Times New Roman"/>
                <w:spacing w:val="10"/>
                <w:sz w:val="18"/>
                <w:szCs w:val="18"/>
                <w:lang w:eastAsia="zh-CN"/>
              </w:rPr>
              <w:t>家庭暴力罪</w:t>
            </w:r>
          </w:p>
        </w:tc>
        <w:tc>
          <w:tcPr>
            <w:tcW w:w="1418" w:type="dxa"/>
            <w:vMerge w:val="restart"/>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hint="eastAsia" w:ascii="Times New Roman" w:hAnsi="Times New Roman" w:eastAsia="宋体" w:cs="Times New Roman"/>
                <w:spacing w:val="10"/>
                <w:sz w:val="18"/>
                <w:szCs w:val="18"/>
                <w:lang w:eastAsia="zh-CN"/>
              </w:rPr>
              <w:t>家庭暴力罪</w:t>
            </w:r>
          </w:p>
        </w:tc>
        <w:tc>
          <w:tcPr>
            <w:tcW w:w="1134" w:type="dxa"/>
            <w:vMerge w:val="restart"/>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2</w:t>
            </w:r>
            <w:r>
              <w:rPr>
                <w:rFonts w:hint="eastAsia" w:ascii="Times New Roman" w:hAnsi="Times New Roman" w:eastAsia="宋体" w:cs="Times New Roman"/>
                <w:spacing w:val="10"/>
                <w:sz w:val="18"/>
                <w:szCs w:val="18"/>
                <w:lang w:eastAsia="zh-CN"/>
              </w:rPr>
              <w:t>年</w:t>
            </w:r>
            <w:r>
              <w:rPr>
                <w:rFonts w:ascii="Times New Roman" w:hAnsi="Times New Roman" w:eastAsia="宋体" w:cs="Times New Roman"/>
                <w:spacing w:val="10"/>
                <w:sz w:val="18"/>
                <w:szCs w:val="18"/>
                <w:lang w:eastAsia="zh-CN"/>
              </w:rPr>
              <w:t>3</w:t>
            </w:r>
            <w:r>
              <w:rPr>
                <w:rFonts w:hint="eastAsia" w:ascii="Times New Roman" w:hAnsi="Times New Roman" w:eastAsia="宋体" w:cs="Times New Roman"/>
                <w:spacing w:val="10"/>
                <w:sz w:val="18"/>
                <w:szCs w:val="18"/>
                <w:lang w:eastAsia="zh-CN"/>
              </w:rPr>
              <w:t>个月</w:t>
            </w:r>
            <w:r>
              <w:rPr>
                <w:rFonts w:hint="eastAsia" w:ascii="Times New Roman" w:hAnsi="Times New Roman" w:eastAsia="宋体" w:cs="Times New Roman"/>
                <w:sz w:val="18"/>
                <w:szCs w:val="18"/>
                <w:lang w:val="en-US" w:eastAsia="zh-CN"/>
              </w:rPr>
              <w:t>徒刑</w:t>
            </w:r>
            <w:r>
              <w:rPr>
                <w:rFonts w:hint="eastAsia" w:ascii="Times New Roman" w:hAnsi="Times New Roman" w:eastAsia="宋体" w:cs="Times New Roman"/>
                <w:spacing w:val="10"/>
                <w:sz w:val="18"/>
                <w:szCs w:val="18"/>
                <w:lang w:eastAsia="zh-CN"/>
              </w:rPr>
              <w:t>，缓刑</w:t>
            </w:r>
            <w:r>
              <w:rPr>
                <w:rFonts w:ascii="Times New Roman" w:hAnsi="Times New Roman" w:eastAsia="宋体" w:cs="Times New Roman"/>
                <w:spacing w:val="10"/>
                <w:sz w:val="18"/>
                <w:szCs w:val="18"/>
                <w:lang w:eastAsia="zh-CN"/>
              </w:rPr>
              <w:t>3</w:t>
            </w:r>
            <w:r>
              <w:rPr>
                <w:rFonts w:hint="eastAsia" w:ascii="Times New Roman" w:hAnsi="Times New Roman" w:eastAsia="宋体" w:cs="Times New Roman"/>
                <w:spacing w:val="10"/>
                <w:sz w:val="18"/>
                <w:szCs w:val="18"/>
                <w:lang w:eastAsia="zh-CN"/>
              </w:rPr>
              <w:t>年</w:t>
            </w:r>
          </w:p>
        </w:tc>
        <w:tc>
          <w:tcPr>
            <w:tcW w:w="1417" w:type="dxa"/>
            <w:vMerge w:val="restart"/>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hint="eastAsia" w:ascii="Times New Roman" w:hAnsi="Times New Roman" w:eastAsia="宋体" w:cs="Times New Roman"/>
                <w:spacing w:val="10"/>
                <w:sz w:val="18"/>
                <w:szCs w:val="18"/>
                <w:lang w:eastAsia="zh-CN"/>
              </w:rPr>
              <w:t>禁止接触被害人，为期</w:t>
            </w:r>
            <w:r>
              <w:rPr>
                <w:rFonts w:ascii="Times New Roman" w:hAnsi="Times New Roman" w:eastAsia="宋体" w:cs="Times New Roman"/>
                <w:spacing w:val="10"/>
                <w:sz w:val="18"/>
                <w:szCs w:val="18"/>
                <w:lang w:eastAsia="zh-CN"/>
              </w:rPr>
              <w:t>1</w:t>
            </w:r>
            <w:r>
              <w:rPr>
                <w:rFonts w:hint="eastAsia" w:ascii="Times New Roman" w:hAnsi="Times New Roman" w:eastAsia="宋体" w:cs="Times New Roman"/>
                <w:spacing w:val="10"/>
                <w:sz w:val="18"/>
                <w:szCs w:val="18"/>
                <w:lang w:eastAsia="zh-CN"/>
              </w:rPr>
              <w:t>年</w:t>
            </w:r>
          </w:p>
        </w:tc>
        <w:tc>
          <w:tcPr>
            <w:tcW w:w="1236" w:type="dxa"/>
            <w:vMerge w:val="restart"/>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hint="eastAsia" w:ascii="Times New Roman" w:hAnsi="Times New Roman" w:eastAsia="宋体" w:cs="Times New Roman"/>
                <w:spacing w:val="10"/>
                <w:sz w:val="18"/>
                <w:szCs w:val="18"/>
                <w:lang w:eastAsia="zh-CN"/>
              </w:rPr>
              <w:t>向被害人支付</w:t>
            </w:r>
            <w:r>
              <w:rPr>
                <w:rFonts w:ascii="Times New Roman" w:hAnsi="Times New Roman" w:eastAsia="宋体" w:cs="Times New Roman"/>
                <w:spacing w:val="10"/>
                <w:sz w:val="18"/>
                <w:szCs w:val="18"/>
                <w:lang w:eastAsia="zh-CN"/>
              </w:rPr>
              <w:t>10,000</w:t>
            </w:r>
            <w:r>
              <w:rPr>
                <w:rFonts w:hint="eastAsia" w:ascii="Times New Roman" w:hAnsi="Times New Roman" w:eastAsia="宋体" w:cs="Times New Roman"/>
                <w:spacing w:val="10"/>
                <w:sz w:val="18"/>
                <w:szCs w:val="18"/>
                <w:lang w:eastAsia="zh-CN"/>
              </w:rPr>
              <w:t>澳门元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jc w:val="center"/>
        </w:trPr>
        <w:tc>
          <w:tcPr>
            <w:tcW w:w="988" w:type="dxa"/>
            <w:vMerge w:val="continue"/>
            <w:vAlign w:val="center"/>
          </w:tcPr>
          <w:p>
            <w:pPr>
              <w:spacing w:after="0" w:line="259" w:lineRule="auto"/>
              <w:ind w:left="33"/>
              <w:jc w:val="center"/>
              <w:rPr>
                <w:rFonts w:ascii="Times New Roman" w:hAnsi="Times New Roman" w:eastAsia="PMingLiU" w:cs="Times New Roman"/>
                <w:spacing w:val="10"/>
                <w:sz w:val="18"/>
                <w:szCs w:val="18"/>
                <w:lang w:eastAsia="zh-TW"/>
              </w:rPr>
            </w:pPr>
          </w:p>
        </w:tc>
        <w:tc>
          <w:tcPr>
            <w:tcW w:w="992" w:type="dxa"/>
            <w:vMerge w:val="continue"/>
            <w:vAlign w:val="center"/>
          </w:tcPr>
          <w:p>
            <w:pPr>
              <w:spacing w:after="0" w:line="259" w:lineRule="auto"/>
              <w:ind w:left="33"/>
              <w:jc w:val="center"/>
              <w:rPr>
                <w:rFonts w:ascii="Times New Roman" w:hAnsi="Times New Roman" w:eastAsia="PMingLiU" w:cs="Times New Roman"/>
                <w:spacing w:val="10"/>
                <w:sz w:val="18"/>
                <w:szCs w:val="18"/>
                <w:lang w:eastAsia="zh-TW"/>
              </w:rPr>
            </w:pPr>
          </w:p>
        </w:tc>
        <w:tc>
          <w:tcPr>
            <w:tcW w:w="567" w:type="dxa"/>
            <w:vMerge w:val="continue"/>
            <w:vAlign w:val="center"/>
          </w:tcPr>
          <w:p>
            <w:pPr>
              <w:spacing w:after="0" w:line="259" w:lineRule="auto"/>
              <w:ind w:left="33"/>
              <w:jc w:val="center"/>
              <w:rPr>
                <w:rFonts w:ascii="Times New Roman" w:hAnsi="Times New Roman" w:eastAsia="PMingLiU" w:cs="Times New Roman"/>
                <w:spacing w:val="10"/>
                <w:sz w:val="18"/>
                <w:szCs w:val="18"/>
                <w:lang w:eastAsia="zh-TW"/>
              </w:rPr>
            </w:pPr>
          </w:p>
        </w:tc>
        <w:tc>
          <w:tcPr>
            <w:tcW w:w="567" w:type="dxa"/>
            <w:vMerge w:val="continue"/>
            <w:vAlign w:val="center"/>
          </w:tcPr>
          <w:p>
            <w:pPr>
              <w:spacing w:after="0" w:line="259" w:lineRule="auto"/>
              <w:ind w:left="33"/>
              <w:jc w:val="center"/>
              <w:rPr>
                <w:rFonts w:ascii="Times New Roman" w:hAnsi="Times New Roman" w:eastAsia="PMingLiU" w:cs="Times New Roman"/>
                <w:spacing w:val="10"/>
                <w:sz w:val="18"/>
                <w:szCs w:val="18"/>
                <w:lang w:eastAsia="zh-TW"/>
              </w:rPr>
            </w:pPr>
          </w:p>
        </w:tc>
        <w:tc>
          <w:tcPr>
            <w:tcW w:w="1417" w:type="dxa"/>
            <w:vMerge w:val="continue"/>
            <w:vAlign w:val="center"/>
          </w:tcPr>
          <w:p>
            <w:pPr>
              <w:spacing w:after="0" w:line="259" w:lineRule="auto"/>
              <w:ind w:left="33"/>
              <w:jc w:val="center"/>
              <w:rPr>
                <w:rFonts w:ascii="Times New Roman" w:hAnsi="Times New Roman" w:eastAsia="PMingLiU" w:cs="Times New Roman"/>
                <w:spacing w:val="10"/>
                <w:sz w:val="18"/>
                <w:szCs w:val="18"/>
                <w:lang w:eastAsia="zh-TW"/>
              </w:rPr>
            </w:pPr>
          </w:p>
        </w:tc>
        <w:tc>
          <w:tcPr>
            <w:tcW w:w="1418" w:type="dxa"/>
            <w:vMerge w:val="continue"/>
            <w:vAlign w:val="center"/>
          </w:tcPr>
          <w:p>
            <w:pPr>
              <w:spacing w:after="0" w:line="259" w:lineRule="auto"/>
              <w:ind w:left="33"/>
              <w:jc w:val="center"/>
              <w:rPr>
                <w:rFonts w:ascii="Times New Roman" w:hAnsi="Times New Roman" w:eastAsia="PMingLiU" w:cs="Times New Roman"/>
                <w:spacing w:val="10"/>
                <w:sz w:val="18"/>
                <w:szCs w:val="18"/>
                <w:lang w:eastAsia="zh-TW"/>
              </w:rPr>
            </w:pPr>
          </w:p>
        </w:tc>
        <w:tc>
          <w:tcPr>
            <w:tcW w:w="1134" w:type="dxa"/>
            <w:vMerge w:val="continue"/>
            <w:vAlign w:val="center"/>
          </w:tcPr>
          <w:p>
            <w:pPr>
              <w:spacing w:after="0" w:line="259" w:lineRule="auto"/>
              <w:ind w:left="33"/>
              <w:jc w:val="center"/>
              <w:rPr>
                <w:rFonts w:ascii="Times New Roman" w:hAnsi="Times New Roman" w:eastAsia="PMingLiU" w:cs="Times New Roman"/>
                <w:spacing w:val="10"/>
                <w:sz w:val="18"/>
                <w:szCs w:val="18"/>
                <w:lang w:eastAsia="zh-TW"/>
              </w:rPr>
            </w:pPr>
          </w:p>
        </w:tc>
        <w:tc>
          <w:tcPr>
            <w:tcW w:w="1417" w:type="dxa"/>
            <w:vMerge w:val="continue"/>
            <w:vAlign w:val="center"/>
          </w:tcPr>
          <w:p>
            <w:pPr>
              <w:spacing w:after="0" w:line="259" w:lineRule="auto"/>
              <w:ind w:left="33"/>
              <w:jc w:val="center"/>
              <w:rPr>
                <w:rFonts w:ascii="Times New Roman" w:hAnsi="Times New Roman" w:eastAsia="PMingLiU" w:cs="Times New Roman"/>
                <w:spacing w:val="10"/>
                <w:sz w:val="18"/>
                <w:szCs w:val="18"/>
                <w:lang w:eastAsia="zh-TW"/>
              </w:rPr>
            </w:pPr>
          </w:p>
        </w:tc>
        <w:tc>
          <w:tcPr>
            <w:tcW w:w="1236" w:type="dxa"/>
            <w:vMerge w:val="continue"/>
            <w:vAlign w:val="center"/>
          </w:tcPr>
          <w:p>
            <w:pPr>
              <w:spacing w:after="0" w:line="259" w:lineRule="auto"/>
              <w:ind w:left="33"/>
              <w:jc w:val="center"/>
              <w:rPr>
                <w:rFonts w:ascii="Times New Roman" w:hAnsi="Times New Roman" w:eastAsia="PMingLiU" w:cs="Times New Roman"/>
                <w:spacing w:val="10"/>
                <w:sz w:val="18"/>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37" w:hRule="atLeast"/>
          <w:jc w:val="center"/>
        </w:trPr>
        <w:tc>
          <w:tcPr>
            <w:tcW w:w="988"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2018</w:t>
            </w:r>
            <w:r>
              <w:rPr>
                <w:rFonts w:hint="eastAsia" w:ascii="Times New Roman" w:hAnsi="Times New Roman" w:eastAsia="宋体" w:cs="Times New Roman"/>
                <w:spacing w:val="10"/>
                <w:sz w:val="18"/>
                <w:szCs w:val="18"/>
                <w:lang w:eastAsia="zh-CN"/>
              </w:rPr>
              <w:t>年</w:t>
            </w:r>
            <w:r>
              <w:rPr>
                <w:rFonts w:ascii="Times New Roman" w:hAnsi="Times New Roman" w:eastAsia="宋体" w:cs="Times New Roman"/>
                <w:spacing w:val="10"/>
                <w:sz w:val="18"/>
                <w:szCs w:val="18"/>
                <w:lang w:eastAsia="zh-CN"/>
              </w:rPr>
              <w:t>2</w:t>
            </w:r>
            <w:r>
              <w:rPr>
                <w:rFonts w:hint="eastAsia" w:ascii="Times New Roman" w:hAnsi="Times New Roman" w:eastAsia="宋体" w:cs="Times New Roman"/>
                <w:spacing w:val="10"/>
                <w:sz w:val="18"/>
                <w:szCs w:val="18"/>
                <w:lang w:eastAsia="zh-CN"/>
              </w:rPr>
              <w:t>月</w:t>
            </w:r>
            <w:r>
              <w:rPr>
                <w:rFonts w:ascii="Times New Roman" w:hAnsi="Times New Roman" w:eastAsia="宋体" w:cs="Times New Roman"/>
                <w:spacing w:val="10"/>
                <w:sz w:val="18"/>
                <w:szCs w:val="18"/>
                <w:lang w:eastAsia="zh-CN"/>
              </w:rPr>
              <w:t>27</w:t>
            </w:r>
            <w:r>
              <w:rPr>
                <w:rFonts w:hint="eastAsia" w:ascii="Times New Roman" w:hAnsi="Times New Roman" w:eastAsia="宋体" w:cs="Times New Roman"/>
                <w:spacing w:val="10"/>
                <w:sz w:val="18"/>
                <w:szCs w:val="18"/>
                <w:lang w:eastAsia="zh-CN"/>
              </w:rPr>
              <w:t>日</w:t>
            </w:r>
          </w:p>
        </w:tc>
        <w:tc>
          <w:tcPr>
            <w:tcW w:w="992"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2019</w:t>
            </w:r>
            <w:r>
              <w:rPr>
                <w:rFonts w:hint="eastAsia" w:ascii="Times New Roman" w:hAnsi="Times New Roman" w:eastAsia="宋体" w:cs="Times New Roman"/>
                <w:spacing w:val="10"/>
                <w:sz w:val="18"/>
                <w:szCs w:val="18"/>
                <w:lang w:eastAsia="zh-CN"/>
              </w:rPr>
              <w:t>年</w:t>
            </w:r>
            <w:r>
              <w:rPr>
                <w:rFonts w:ascii="Times New Roman" w:hAnsi="Times New Roman" w:eastAsia="宋体" w:cs="Times New Roman"/>
                <w:spacing w:val="10"/>
                <w:sz w:val="18"/>
                <w:szCs w:val="18"/>
                <w:lang w:eastAsia="zh-CN"/>
              </w:rPr>
              <w:t>2</w:t>
            </w:r>
            <w:r>
              <w:rPr>
                <w:rFonts w:hint="eastAsia" w:ascii="Times New Roman" w:hAnsi="Times New Roman" w:eastAsia="宋体" w:cs="Times New Roman"/>
                <w:spacing w:val="10"/>
                <w:sz w:val="18"/>
                <w:szCs w:val="18"/>
                <w:lang w:eastAsia="zh-CN"/>
              </w:rPr>
              <w:t>月</w:t>
            </w:r>
            <w:r>
              <w:rPr>
                <w:rFonts w:ascii="Times New Roman" w:hAnsi="Times New Roman" w:eastAsia="宋体" w:cs="Times New Roman"/>
                <w:spacing w:val="10"/>
                <w:sz w:val="18"/>
                <w:szCs w:val="18"/>
                <w:lang w:eastAsia="zh-CN"/>
              </w:rPr>
              <w:t>14</w:t>
            </w:r>
            <w:r>
              <w:rPr>
                <w:rFonts w:hint="eastAsia" w:ascii="Times New Roman" w:hAnsi="Times New Roman" w:eastAsia="宋体" w:cs="Times New Roman"/>
                <w:spacing w:val="10"/>
                <w:sz w:val="18"/>
                <w:szCs w:val="18"/>
                <w:lang w:eastAsia="zh-CN"/>
              </w:rPr>
              <w:t>日</w:t>
            </w:r>
          </w:p>
        </w:tc>
        <w:tc>
          <w:tcPr>
            <w:tcW w:w="567"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43</w:t>
            </w:r>
          </w:p>
        </w:tc>
        <w:tc>
          <w:tcPr>
            <w:tcW w:w="567"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hint="eastAsia" w:ascii="Times New Roman" w:hAnsi="Times New Roman" w:eastAsia="宋体" w:cs="Times New Roman"/>
                <w:spacing w:val="10"/>
                <w:sz w:val="18"/>
                <w:szCs w:val="18"/>
                <w:lang w:eastAsia="zh-CN"/>
              </w:rPr>
              <w:t>女</w:t>
            </w:r>
          </w:p>
        </w:tc>
        <w:tc>
          <w:tcPr>
            <w:tcW w:w="1417"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hint="eastAsia" w:ascii="Times New Roman" w:hAnsi="Times New Roman" w:eastAsia="宋体" w:cs="Times New Roman"/>
                <w:spacing w:val="10"/>
                <w:sz w:val="18"/>
                <w:szCs w:val="18"/>
                <w:lang w:eastAsia="zh-CN"/>
              </w:rPr>
              <w:t>家庭暴力罪</w:t>
            </w:r>
          </w:p>
        </w:tc>
        <w:tc>
          <w:tcPr>
            <w:tcW w:w="1418" w:type="dxa"/>
            <w:vAlign w:val="center"/>
          </w:tcPr>
          <w:p>
            <w:pPr>
              <w:spacing w:after="0" w:line="261" w:lineRule="auto"/>
              <w:ind w:left="33"/>
              <w:jc w:val="center"/>
              <w:rPr>
                <w:rFonts w:ascii="Times New Roman" w:hAnsi="Times New Roman" w:eastAsia="PMingLiU" w:cs="Times New Roman"/>
                <w:spacing w:val="10"/>
                <w:sz w:val="18"/>
                <w:szCs w:val="18"/>
                <w:lang w:eastAsia="zh-TW"/>
              </w:rPr>
            </w:pPr>
            <w:r>
              <w:rPr>
                <w:rFonts w:hint="eastAsia" w:ascii="Times New Roman" w:hAnsi="Times New Roman" w:eastAsia="宋体" w:cs="Times New Roman"/>
                <w:spacing w:val="10"/>
                <w:sz w:val="18"/>
                <w:szCs w:val="18"/>
                <w:lang w:eastAsia="zh-CN"/>
              </w:rPr>
              <w:t>普通伤害身体完整性罪</w:t>
            </w:r>
          </w:p>
          <w:p>
            <w:pPr>
              <w:spacing w:after="0" w:line="261" w:lineRule="auto"/>
              <w:ind w:left="33"/>
              <w:jc w:val="center"/>
              <w:rPr>
                <w:rFonts w:ascii="Times New Roman" w:hAnsi="Times New Roman" w:eastAsia="PMingLiU" w:cs="Times New Roman"/>
                <w:spacing w:val="10"/>
                <w:sz w:val="18"/>
                <w:szCs w:val="18"/>
                <w:lang w:eastAsia="zh-TW"/>
              </w:rPr>
            </w:pPr>
            <w:r>
              <w:rPr>
                <w:rFonts w:hint="eastAsia" w:ascii="Times New Roman" w:hAnsi="Times New Roman" w:eastAsia="宋体" w:cs="Times New Roman"/>
                <w:spacing w:val="10"/>
                <w:sz w:val="18"/>
                <w:szCs w:val="18"/>
                <w:lang w:eastAsia="zh-CN"/>
              </w:rPr>
              <w:t>恐吓罪</w:t>
            </w:r>
          </w:p>
        </w:tc>
        <w:tc>
          <w:tcPr>
            <w:tcW w:w="1134"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10</w:t>
            </w:r>
            <w:r>
              <w:rPr>
                <w:rFonts w:hint="eastAsia" w:ascii="Times New Roman" w:hAnsi="Times New Roman" w:eastAsia="宋体" w:cs="Times New Roman"/>
                <w:spacing w:val="10"/>
                <w:sz w:val="18"/>
                <w:szCs w:val="18"/>
                <w:lang w:eastAsia="zh-CN"/>
              </w:rPr>
              <w:t>个月</w:t>
            </w:r>
            <w:r>
              <w:rPr>
                <w:rFonts w:hint="eastAsia" w:ascii="Times New Roman" w:hAnsi="Times New Roman" w:eastAsia="宋体" w:cs="Times New Roman"/>
                <w:sz w:val="18"/>
                <w:szCs w:val="18"/>
                <w:lang w:val="en-US" w:eastAsia="zh-CN"/>
              </w:rPr>
              <w:t>徒刑</w:t>
            </w:r>
            <w:r>
              <w:rPr>
                <w:rFonts w:hint="eastAsia" w:ascii="Times New Roman" w:hAnsi="Times New Roman" w:eastAsia="宋体" w:cs="Times New Roman"/>
                <w:spacing w:val="10"/>
                <w:sz w:val="18"/>
                <w:szCs w:val="18"/>
                <w:lang w:eastAsia="zh-CN"/>
              </w:rPr>
              <w:t>，缓刑</w:t>
            </w:r>
            <w:r>
              <w:rPr>
                <w:rFonts w:ascii="Times New Roman" w:hAnsi="Times New Roman" w:eastAsia="宋体" w:cs="Times New Roman"/>
                <w:spacing w:val="10"/>
                <w:sz w:val="18"/>
                <w:szCs w:val="18"/>
                <w:lang w:eastAsia="zh-CN"/>
              </w:rPr>
              <w:t>2</w:t>
            </w:r>
            <w:r>
              <w:rPr>
                <w:rFonts w:hint="eastAsia" w:ascii="Times New Roman" w:hAnsi="Times New Roman" w:eastAsia="宋体" w:cs="Times New Roman"/>
                <w:spacing w:val="10"/>
                <w:sz w:val="18"/>
                <w:szCs w:val="18"/>
                <w:lang w:eastAsia="zh-CN"/>
              </w:rPr>
              <w:t>年（附随考验制度）</w:t>
            </w:r>
          </w:p>
        </w:tc>
        <w:tc>
          <w:tcPr>
            <w:tcW w:w="1417"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_</w:t>
            </w:r>
          </w:p>
        </w:tc>
        <w:tc>
          <w:tcPr>
            <w:tcW w:w="1236"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hint="eastAsia" w:ascii="Times New Roman" w:hAnsi="Times New Roman" w:eastAsia="宋体" w:cs="Times New Roman"/>
                <w:spacing w:val="10"/>
                <w:sz w:val="18"/>
                <w:szCs w:val="18"/>
                <w:lang w:eastAsia="zh-CN"/>
              </w:rPr>
              <w:t>向被害人支付</w:t>
            </w:r>
            <w:r>
              <w:rPr>
                <w:rFonts w:ascii="Times New Roman" w:hAnsi="Times New Roman" w:eastAsia="宋体" w:cs="Times New Roman"/>
                <w:spacing w:val="10"/>
                <w:sz w:val="18"/>
                <w:szCs w:val="18"/>
                <w:lang w:eastAsia="zh-CN"/>
              </w:rPr>
              <w:t>10,000</w:t>
            </w:r>
            <w:r>
              <w:rPr>
                <w:rFonts w:hint="eastAsia" w:ascii="Times New Roman" w:hAnsi="Times New Roman" w:eastAsia="宋体" w:cs="Times New Roman"/>
                <w:spacing w:val="10"/>
                <w:sz w:val="18"/>
                <w:szCs w:val="18"/>
                <w:lang w:eastAsia="zh-CN"/>
              </w:rPr>
              <w:t>澳门元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1" w:hRule="atLeast"/>
          <w:jc w:val="center"/>
        </w:trPr>
        <w:tc>
          <w:tcPr>
            <w:tcW w:w="988" w:type="dxa"/>
            <w:vMerge w:val="restart"/>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2018</w:t>
            </w:r>
            <w:r>
              <w:rPr>
                <w:rFonts w:hint="eastAsia" w:ascii="Times New Roman" w:hAnsi="Times New Roman" w:eastAsia="宋体" w:cs="Times New Roman"/>
                <w:spacing w:val="10"/>
                <w:sz w:val="18"/>
                <w:szCs w:val="18"/>
                <w:lang w:eastAsia="zh-CN"/>
              </w:rPr>
              <w:t>年</w:t>
            </w:r>
            <w:r>
              <w:rPr>
                <w:rFonts w:ascii="Times New Roman" w:hAnsi="Times New Roman" w:eastAsia="宋体" w:cs="Times New Roman"/>
                <w:spacing w:val="10"/>
                <w:sz w:val="18"/>
                <w:szCs w:val="18"/>
                <w:lang w:eastAsia="zh-CN"/>
              </w:rPr>
              <w:t>6</w:t>
            </w:r>
            <w:r>
              <w:rPr>
                <w:rFonts w:hint="eastAsia" w:ascii="Times New Roman" w:hAnsi="Times New Roman" w:eastAsia="宋体" w:cs="Times New Roman"/>
                <w:spacing w:val="10"/>
                <w:sz w:val="18"/>
                <w:szCs w:val="18"/>
                <w:lang w:eastAsia="zh-CN"/>
              </w:rPr>
              <w:t>月</w:t>
            </w:r>
            <w:r>
              <w:rPr>
                <w:rFonts w:ascii="Times New Roman" w:hAnsi="Times New Roman" w:eastAsia="宋体" w:cs="Times New Roman"/>
                <w:spacing w:val="10"/>
                <w:sz w:val="18"/>
                <w:szCs w:val="18"/>
                <w:lang w:eastAsia="zh-CN"/>
              </w:rPr>
              <w:t>15</w:t>
            </w:r>
            <w:r>
              <w:rPr>
                <w:rFonts w:hint="eastAsia" w:ascii="Times New Roman" w:hAnsi="Times New Roman" w:eastAsia="宋体" w:cs="Times New Roman"/>
                <w:spacing w:val="10"/>
                <w:sz w:val="18"/>
                <w:szCs w:val="18"/>
                <w:lang w:eastAsia="zh-CN"/>
              </w:rPr>
              <w:t>日</w:t>
            </w:r>
          </w:p>
        </w:tc>
        <w:tc>
          <w:tcPr>
            <w:tcW w:w="992" w:type="dxa"/>
            <w:vMerge w:val="restart"/>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2019</w:t>
            </w:r>
            <w:r>
              <w:rPr>
                <w:rFonts w:hint="eastAsia" w:ascii="Times New Roman" w:hAnsi="Times New Roman" w:eastAsia="宋体" w:cs="Times New Roman"/>
                <w:spacing w:val="10"/>
                <w:sz w:val="18"/>
                <w:szCs w:val="18"/>
                <w:lang w:eastAsia="zh-CN"/>
              </w:rPr>
              <w:t>年</w:t>
            </w:r>
            <w:r>
              <w:rPr>
                <w:rFonts w:ascii="Times New Roman" w:hAnsi="Times New Roman" w:eastAsia="宋体" w:cs="Times New Roman"/>
                <w:spacing w:val="10"/>
                <w:sz w:val="18"/>
                <w:szCs w:val="18"/>
                <w:lang w:eastAsia="zh-CN"/>
              </w:rPr>
              <w:t>5</w:t>
            </w:r>
            <w:r>
              <w:rPr>
                <w:rFonts w:hint="eastAsia" w:ascii="Times New Roman" w:hAnsi="Times New Roman" w:eastAsia="宋体" w:cs="Times New Roman"/>
                <w:spacing w:val="10"/>
                <w:sz w:val="18"/>
                <w:szCs w:val="18"/>
                <w:lang w:eastAsia="zh-CN"/>
              </w:rPr>
              <w:t>月</w:t>
            </w:r>
            <w:r>
              <w:rPr>
                <w:rFonts w:ascii="Times New Roman" w:hAnsi="Times New Roman" w:eastAsia="宋体" w:cs="Times New Roman"/>
                <w:spacing w:val="10"/>
                <w:sz w:val="18"/>
                <w:szCs w:val="18"/>
                <w:lang w:eastAsia="zh-CN"/>
              </w:rPr>
              <w:t>3</w:t>
            </w:r>
            <w:r>
              <w:rPr>
                <w:rFonts w:hint="eastAsia" w:ascii="Times New Roman" w:hAnsi="Times New Roman" w:eastAsia="宋体" w:cs="Times New Roman"/>
                <w:spacing w:val="10"/>
                <w:sz w:val="18"/>
                <w:szCs w:val="18"/>
                <w:lang w:eastAsia="zh-CN"/>
              </w:rPr>
              <w:t>日</w:t>
            </w:r>
          </w:p>
        </w:tc>
        <w:tc>
          <w:tcPr>
            <w:tcW w:w="567" w:type="dxa"/>
            <w:vMerge w:val="restart"/>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38</w:t>
            </w:r>
          </w:p>
        </w:tc>
        <w:tc>
          <w:tcPr>
            <w:tcW w:w="567" w:type="dxa"/>
            <w:vMerge w:val="restart"/>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hint="eastAsia" w:ascii="Times New Roman" w:hAnsi="Times New Roman" w:eastAsia="宋体" w:cs="Times New Roman"/>
                <w:spacing w:val="10"/>
                <w:sz w:val="18"/>
                <w:szCs w:val="18"/>
                <w:lang w:eastAsia="zh-CN"/>
              </w:rPr>
              <w:t>女</w:t>
            </w:r>
          </w:p>
        </w:tc>
        <w:tc>
          <w:tcPr>
            <w:tcW w:w="1417" w:type="dxa"/>
            <w:vMerge w:val="restart"/>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hint="eastAsia" w:ascii="Times New Roman" w:hAnsi="Times New Roman" w:eastAsia="宋体" w:cs="Times New Roman"/>
                <w:spacing w:val="10"/>
                <w:sz w:val="18"/>
                <w:szCs w:val="18"/>
                <w:lang w:eastAsia="zh-CN"/>
              </w:rPr>
              <w:t>家庭暴力罪</w:t>
            </w:r>
          </w:p>
          <w:p>
            <w:pPr>
              <w:spacing w:after="0" w:line="259" w:lineRule="auto"/>
              <w:ind w:left="33"/>
              <w:jc w:val="center"/>
              <w:rPr>
                <w:rFonts w:ascii="Times New Roman" w:hAnsi="Times New Roman" w:eastAsia="PMingLiU" w:cs="Times New Roman"/>
                <w:spacing w:val="10"/>
                <w:sz w:val="18"/>
                <w:szCs w:val="18"/>
                <w:lang w:eastAsia="zh-TW"/>
              </w:rPr>
            </w:pPr>
            <w:r>
              <w:rPr>
                <w:rFonts w:hint="eastAsia" w:ascii="Times New Roman" w:hAnsi="Times New Roman" w:eastAsia="宋体" w:cs="Times New Roman"/>
                <w:spacing w:val="10"/>
                <w:sz w:val="18"/>
                <w:szCs w:val="18"/>
                <w:lang w:eastAsia="zh-CN"/>
              </w:rPr>
              <w:t>恐吓罪</w:t>
            </w:r>
          </w:p>
        </w:tc>
        <w:tc>
          <w:tcPr>
            <w:tcW w:w="1418" w:type="dxa"/>
            <w:vMerge w:val="restart"/>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hint="eastAsia" w:ascii="Times New Roman" w:hAnsi="Times New Roman" w:eastAsia="宋体" w:cs="Times New Roman"/>
                <w:spacing w:val="10"/>
                <w:sz w:val="18"/>
                <w:szCs w:val="18"/>
                <w:lang w:eastAsia="zh-CN"/>
              </w:rPr>
              <w:t>罪名不成立</w:t>
            </w:r>
          </w:p>
        </w:tc>
        <w:tc>
          <w:tcPr>
            <w:tcW w:w="1134" w:type="dxa"/>
            <w:vMerge w:val="restart"/>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_</w:t>
            </w:r>
          </w:p>
        </w:tc>
        <w:tc>
          <w:tcPr>
            <w:tcW w:w="1417" w:type="dxa"/>
            <w:vMerge w:val="restart"/>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_</w:t>
            </w:r>
          </w:p>
        </w:tc>
        <w:tc>
          <w:tcPr>
            <w:tcW w:w="1236" w:type="dxa"/>
            <w:vMerge w:val="restart"/>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988" w:type="dxa"/>
            <w:vMerge w:val="continue"/>
            <w:vAlign w:val="center"/>
          </w:tcPr>
          <w:p>
            <w:pPr>
              <w:spacing w:after="0" w:line="259" w:lineRule="auto"/>
              <w:ind w:left="33"/>
              <w:jc w:val="center"/>
              <w:rPr>
                <w:rFonts w:ascii="Times New Roman" w:hAnsi="Times New Roman" w:eastAsia="PMingLiU" w:cs="Times New Roman"/>
                <w:spacing w:val="10"/>
                <w:sz w:val="18"/>
                <w:szCs w:val="18"/>
                <w:lang w:eastAsia="zh-TW"/>
              </w:rPr>
            </w:pPr>
          </w:p>
        </w:tc>
        <w:tc>
          <w:tcPr>
            <w:tcW w:w="992" w:type="dxa"/>
            <w:vMerge w:val="continue"/>
            <w:vAlign w:val="center"/>
          </w:tcPr>
          <w:p>
            <w:pPr>
              <w:spacing w:after="0" w:line="259" w:lineRule="auto"/>
              <w:ind w:left="33"/>
              <w:jc w:val="center"/>
              <w:rPr>
                <w:rFonts w:ascii="Times New Roman" w:hAnsi="Times New Roman" w:eastAsia="PMingLiU" w:cs="Times New Roman"/>
                <w:spacing w:val="10"/>
                <w:sz w:val="18"/>
                <w:szCs w:val="18"/>
                <w:lang w:eastAsia="zh-TW"/>
              </w:rPr>
            </w:pPr>
          </w:p>
        </w:tc>
        <w:tc>
          <w:tcPr>
            <w:tcW w:w="567" w:type="dxa"/>
            <w:vMerge w:val="continue"/>
            <w:vAlign w:val="center"/>
          </w:tcPr>
          <w:p>
            <w:pPr>
              <w:spacing w:after="0" w:line="259" w:lineRule="auto"/>
              <w:ind w:left="33"/>
              <w:jc w:val="center"/>
              <w:rPr>
                <w:rFonts w:ascii="Times New Roman" w:hAnsi="Times New Roman" w:eastAsia="PMingLiU" w:cs="Times New Roman"/>
                <w:spacing w:val="10"/>
                <w:sz w:val="18"/>
                <w:szCs w:val="18"/>
                <w:lang w:eastAsia="zh-TW"/>
              </w:rPr>
            </w:pPr>
          </w:p>
        </w:tc>
        <w:tc>
          <w:tcPr>
            <w:tcW w:w="567" w:type="dxa"/>
            <w:vMerge w:val="continue"/>
            <w:vAlign w:val="center"/>
          </w:tcPr>
          <w:p>
            <w:pPr>
              <w:spacing w:after="0" w:line="259" w:lineRule="auto"/>
              <w:ind w:left="33"/>
              <w:jc w:val="center"/>
              <w:rPr>
                <w:rFonts w:ascii="Times New Roman" w:hAnsi="Times New Roman" w:eastAsia="PMingLiU" w:cs="Times New Roman"/>
                <w:spacing w:val="10"/>
                <w:sz w:val="18"/>
                <w:szCs w:val="18"/>
                <w:lang w:eastAsia="zh-TW"/>
              </w:rPr>
            </w:pPr>
          </w:p>
        </w:tc>
        <w:tc>
          <w:tcPr>
            <w:tcW w:w="1417" w:type="dxa"/>
            <w:vMerge w:val="continue"/>
            <w:vAlign w:val="center"/>
          </w:tcPr>
          <w:p>
            <w:pPr>
              <w:spacing w:after="0" w:line="259" w:lineRule="auto"/>
              <w:ind w:left="33"/>
              <w:jc w:val="center"/>
              <w:rPr>
                <w:rFonts w:ascii="Times New Roman" w:hAnsi="Times New Roman" w:eastAsia="PMingLiU" w:cs="Times New Roman"/>
                <w:spacing w:val="10"/>
                <w:sz w:val="18"/>
                <w:szCs w:val="18"/>
                <w:lang w:eastAsia="zh-TW"/>
              </w:rPr>
            </w:pPr>
          </w:p>
        </w:tc>
        <w:tc>
          <w:tcPr>
            <w:tcW w:w="1418" w:type="dxa"/>
            <w:vMerge w:val="continue"/>
            <w:vAlign w:val="center"/>
          </w:tcPr>
          <w:p>
            <w:pPr>
              <w:spacing w:after="0" w:line="259" w:lineRule="auto"/>
              <w:ind w:left="33"/>
              <w:jc w:val="center"/>
              <w:rPr>
                <w:rFonts w:ascii="Times New Roman" w:hAnsi="Times New Roman" w:eastAsia="PMingLiU" w:cs="Times New Roman"/>
                <w:spacing w:val="10"/>
                <w:sz w:val="18"/>
                <w:szCs w:val="18"/>
                <w:lang w:eastAsia="zh-TW"/>
              </w:rPr>
            </w:pPr>
          </w:p>
        </w:tc>
        <w:tc>
          <w:tcPr>
            <w:tcW w:w="1134" w:type="dxa"/>
            <w:vMerge w:val="continue"/>
            <w:vAlign w:val="center"/>
          </w:tcPr>
          <w:p>
            <w:pPr>
              <w:spacing w:after="0" w:line="259" w:lineRule="auto"/>
              <w:ind w:left="33"/>
              <w:jc w:val="center"/>
              <w:rPr>
                <w:rFonts w:ascii="Times New Roman" w:hAnsi="Times New Roman" w:eastAsia="PMingLiU" w:cs="Times New Roman"/>
                <w:spacing w:val="10"/>
                <w:sz w:val="18"/>
                <w:szCs w:val="18"/>
                <w:lang w:eastAsia="zh-TW"/>
              </w:rPr>
            </w:pPr>
          </w:p>
        </w:tc>
        <w:tc>
          <w:tcPr>
            <w:tcW w:w="1417" w:type="dxa"/>
            <w:vMerge w:val="continue"/>
            <w:vAlign w:val="center"/>
          </w:tcPr>
          <w:p>
            <w:pPr>
              <w:spacing w:after="0" w:line="259" w:lineRule="auto"/>
              <w:ind w:left="33"/>
              <w:jc w:val="center"/>
              <w:rPr>
                <w:rFonts w:ascii="Times New Roman" w:hAnsi="Times New Roman" w:eastAsia="PMingLiU" w:cs="Times New Roman"/>
                <w:spacing w:val="10"/>
                <w:sz w:val="18"/>
                <w:szCs w:val="18"/>
                <w:lang w:eastAsia="zh-TW"/>
              </w:rPr>
            </w:pPr>
          </w:p>
        </w:tc>
        <w:tc>
          <w:tcPr>
            <w:tcW w:w="1236" w:type="dxa"/>
            <w:vMerge w:val="continue"/>
            <w:vAlign w:val="center"/>
          </w:tcPr>
          <w:p>
            <w:pPr>
              <w:spacing w:after="0" w:line="259" w:lineRule="auto"/>
              <w:ind w:left="33"/>
              <w:jc w:val="center"/>
              <w:rPr>
                <w:rFonts w:ascii="Times New Roman" w:hAnsi="Times New Roman" w:eastAsia="PMingLiU" w:cs="Times New Roman"/>
                <w:spacing w:val="10"/>
                <w:sz w:val="18"/>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7" w:hRule="atLeast"/>
          <w:jc w:val="center"/>
        </w:trPr>
        <w:tc>
          <w:tcPr>
            <w:tcW w:w="988"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2018</w:t>
            </w:r>
            <w:r>
              <w:rPr>
                <w:rFonts w:hint="eastAsia" w:ascii="Times New Roman" w:hAnsi="Times New Roman" w:eastAsia="宋体" w:cs="Times New Roman"/>
                <w:spacing w:val="10"/>
                <w:sz w:val="18"/>
                <w:szCs w:val="18"/>
                <w:lang w:eastAsia="zh-CN"/>
              </w:rPr>
              <w:t>年</w:t>
            </w:r>
            <w:r>
              <w:rPr>
                <w:rFonts w:ascii="Times New Roman" w:hAnsi="Times New Roman" w:eastAsia="宋体" w:cs="Times New Roman"/>
                <w:spacing w:val="10"/>
                <w:sz w:val="18"/>
                <w:szCs w:val="18"/>
                <w:lang w:eastAsia="zh-CN"/>
              </w:rPr>
              <w:t>6</w:t>
            </w:r>
            <w:r>
              <w:rPr>
                <w:rFonts w:hint="eastAsia" w:ascii="Times New Roman" w:hAnsi="Times New Roman" w:eastAsia="宋体" w:cs="Times New Roman"/>
                <w:spacing w:val="10"/>
                <w:sz w:val="18"/>
                <w:szCs w:val="18"/>
                <w:lang w:eastAsia="zh-CN"/>
              </w:rPr>
              <w:t>月</w:t>
            </w:r>
            <w:r>
              <w:rPr>
                <w:rFonts w:ascii="Times New Roman" w:hAnsi="Times New Roman" w:eastAsia="宋体" w:cs="Times New Roman"/>
                <w:spacing w:val="10"/>
                <w:sz w:val="18"/>
                <w:szCs w:val="18"/>
                <w:lang w:eastAsia="zh-CN"/>
              </w:rPr>
              <w:t>25</w:t>
            </w:r>
            <w:r>
              <w:rPr>
                <w:rFonts w:hint="eastAsia" w:ascii="Times New Roman" w:hAnsi="Times New Roman" w:eastAsia="宋体" w:cs="Times New Roman"/>
                <w:spacing w:val="10"/>
                <w:sz w:val="18"/>
                <w:szCs w:val="18"/>
                <w:lang w:eastAsia="zh-CN"/>
              </w:rPr>
              <w:t>日</w:t>
            </w:r>
          </w:p>
        </w:tc>
        <w:tc>
          <w:tcPr>
            <w:tcW w:w="992"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2019</w:t>
            </w:r>
            <w:r>
              <w:rPr>
                <w:rFonts w:hint="eastAsia" w:ascii="Times New Roman" w:hAnsi="Times New Roman" w:eastAsia="宋体" w:cs="Times New Roman"/>
                <w:spacing w:val="10"/>
                <w:sz w:val="18"/>
                <w:szCs w:val="18"/>
                <w:lang w:eastAsia="zh-CN"/>
              </w:rPr>
              <w:t>年</w:t>
            </w:r>
            <w:r>
              <w:rPr>
                <w:rFonts w:ascii="Times New Roman" w:hAnsi="Times New Roman" w:eastAsia="宋体" w:cs="Times New Roman"/>
                <w:spacing w:val="10"/>
                <w:sz w:val="18"/>
                <w:szCs w:val="18"/>
                <w:lang w:eastAsia="zh-CN"/>
              </w:rPr>
              <w:t>11</w:t>
            </w:r>
            <w:r>
              <w:rPr>
                <w:rFonts w:hint="eastAsia" w:ascii="Times New Roman" w:hAnsi="Times New Roman" w:eastAsia="宋体" w:cs="Times New Roman"/>
                <w:spacing w:val="10"/>
                <w:sz w:val="18"/>
                <w:szCs w:val="18"/>
                <w:lang w:eastAsia="zh-CN"/>
              </w:rPr>
              <w:t>月</w:t>
            </w:r>
            <w:r>
              <w:rPr>
                <w:rFonts w:ascii="Times New Roman" w:hAnsi="Times New Roman" w:eastAsia="宋体" w:cs="Times New Roman"/>
                <w:spacing w:val="10"/>
                <w:sz w:val="18"/>
                <w:szCs w:val="18"/>
                <w:lang w:eastAsia="zh-CN"/>
              </w:rPr>
              <w:t>1</w:t>
            </w:r>
            <w:r>
              <w:rPr>
                <w:rFonts w:hint="eastAsia" w:ascii="Times New Roman" w:hAnsi="Times New Roman" w:eastAsia="宋体" w:cs="Times New Roman"/>
                <w:spacing w:val="10"/>
                <w:sz w:val="18"/>
                <w:szCs w:val="18"/>
                <w:lang w:eastAsia="zh-CN"/>
              </w:rPr>
              <w:t>日</w:t>
            </w:r>
          </w:p>
        </w:tc>
        <w:tc>
          <w:tcPr>
            <w:tcW w:w="567"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34</w:t>
            </w:r>
          </w:p>
        </w:tc>
        <w:tc>
          <w:tcPr>
            <w:tcW w:w="567"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hint="eastAsia" w:ascii="Times New Roman" w:hAnsi="Times New Roman" w:eastAsia="宋体" w:cs="Times New Roman"/>
                <w:spacing w:val="10"/>
                <w:sz w:val="18"/>
                <w:szCs w:val="18"/>
                <w:lang w:eastAsia="zh-CN"/>
              </w:rPr>
              <w:t>女</w:t>
            </w:r>
          </w:p>
        </w:tc>
        <w:tc>
          <w:tcPr>
            <w:tcW w:w="1417"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hint="eastAsia" w:ascii="Times New Roman" w:hAnsi="Times New Roman" w:eastAsia="宋体" w:cs="Times New Roman"/>
                <w:spacing w:val="10"/>
                <w:sz w:val="18"/>
                <w:szCs w:val="18"/>
                <w:lang w:eastAsia="zh-CN"/>
              </w:rPr>
              <w:t>家庭暴力罪</w:t>
            </w:r>
          </w:p>
        </w:tc>
        <w:tc>
          <w:tcPr>
            <w:tcW w:w="1418"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hint="eastAsia" w:ascii="Times New Roman" w:hAnsi="Times New Roman" w:eastAsia="宋体" w:cs="Times New Roman"/>
                <w:spacing w:val="10"/>
                <w:sz w:val="18"/>
                <w:szCs w:val="18"/>
                <w:lang w:eastAsia="zh-CN"/>
              </w:rPr>
              <w:t>家庭暴力罪</w:t>
            </w:r>
          </w:p>
        </w:tc>
        <w:tc>
          <w:tcPr>
            <w:tcW w:w="1134"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3</w:t>
            </w:r>
            <w:r>
              <w:rPr>
                <w:rFonts w:hint="eastAsia" w:ascii="Times New Roman" w:hAnsi="Times New Roman" w:eastAsia="宋体" w:cs="Times New Roman"/>
                <w:spacing w:val="10"/>
                <w:sz w:val="18"/>
                <w:szCs w:val="18"/>
                <w:lang w:eastAsia="zh-CN"/>
              </w:rPr>
              <w:t>年</w:t>
            </w:r>
            <w:r>
              <w:rPr>
                <w:rFonts w:hint="eastAsia" w:ascii="Times New Roman" w:hAnsi="Times New Roman" w:eastAsia="宋体" w:cs="Times New Roman"/>
                <w:sz w:val="18"/>
                <w:szCs w:val="18"/>
                <w:lang w:val="en-US" w:eastAsia="zh-CN"/>
              </w:rPr>
              <w:t>徒刑</w:t>
            </w:r>
          </w:p>
        </w:tc>
        <w:tc>
          <w:tcPr>
            <w:tcW w:w="1417"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hint="eastAsia" w:ascii="Times New Roman" w:hAnsi="Times New Roman" w:eastAsia="宋体" w:cs="Times New Roman"/>
                <w:spacing w:val="10"/>
                <w:sz w:val="18"/>
                <w:szCs w:val="18"/>
                <w:lang w:eastAsia="zh-CN"/>
              </w:rPr>
              <w:t>强制命令参加家庭暴力特别预防计划或接受心理辅导，为期</w:t>
            </w:r>
            <w:r>
              <w:rPr>
                <w:rFonts w:ascii="Times New Roman" w:hAnsi="Times New Roman" w:eastAsia="宋体" w:cs="Times New Roman"/>
                <w:spacing w:val="10"/>
                <w:sz w:val="18"/>
                <w:szCs w:val="18"/>
                <w:lang w:eastAsia="zh-CN"/>
              </w:rPr>
              <w:t>1</w:t>
            </w:r>
            <w:r>
              <w:rPr>
                <w:rFonts w:hint="eastAsia" w:ascii="Times New Roman" w:hAnsi="Times New Roman" w:eastAsia="宋体" w:cs="Times New Roman"/>
                <w:spacing w:val="10"/>
                <w:sz w:val="18"/>
                <w:szCs w:val="18"/>
                <w:lang w:eastAsia="zh-CN"/>
              </w:rPr>
              <w:t>年</w:t>
            </w:r>
          </w:p>
        </w:tc>
        <w:tc>
          <w:tcPr>
            <w:tcW w:w="1236"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hint="eastAsia" w:ascii="Times New Roman" w:hAnsi="Times New Roman" w:eastAsia="宋体" w:cs="Times New Roman"/>
                <w:spacing w:val="10"/>
                <w:sz w:val="18"/>
                <w:szCs w:val="18"/>
                <w:lang w:eastAsia="zh-CN"/>
              </w:rPr>
              <w:t>向被害人支付</w:t>
            </w:r>
            <w:r>
              <w:rPr>
                <w:rFonts w:ascii="Times New Roman" w:hAnsi="Times New Roman" w:eastAsia="宋体" w:cs="Times New Roman"/>
                <w:spacing w:val="10"/>
                <w:sz w:val="18"/>
                <w:szCs w:val="18"/>
                <w:lang w:eastAsia="zh-CN"/>
              </w:rPr>
              <w:t>200,000</w:t>
            </w:r>
            <w:r>
              <w:rPr>
                <w:rFonts w:hint="eastAsia" w:ascii="Times New Roman" w:hAnsi="Times New Roman" w:eastAsia="宋体" w:cs="Times New Roman"/>
                <w:spacing w:val="10"/>
                <w:sz w:val="18"/>
                <w:szCs w:val="18"/>
                <w:lang w:eastAsia="zh-CN"/>
              </w:rPr>
              <w:t>澳门元</w:t>
            </w:r>
          </w:p>
          <w:p>
            <w:pPr>
              <w:spacing w:after="0" w:line="259" w:lineRule="auto"/>
              <w:ind w:left="33"/>
              <w:jc w:val="center"/>
              <w:rPr>
                <w:rFonts w:ascii="Times New Roman" w:hAnsi="Times New Roman" w:eastAsia="PMingLiU" w:cs="Times New Roman"/>
                <w:spacing w:val="10"/>
                <w:sz w:val="18"/>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1" w:hRule="atLeast"/>
          <w:jc w:val="center"/>
        </w:trPr>
        <w:tc>
          <w:tcPr>
            <w:tcW w:w="988"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2018</w:t>
            </w:r>
            <w:r>
              <w:rPr>
                <w:rFonts w:hint="eastAsia" w:ascii="Times New Roman" w:hAnsi="Times New Roman" w:eastAsia="宋体" w:cs="Times New Roman"/>
                <w:spacing w:val="10"/>
                <w:sz w:val="18"/>
                <w:szCs w:val="18"/>
                <w:lang w:eastAsia="zh-CN"/>
              </w:rPr>
              <w:t>年</w:t>
            </w:r>
            <w:r>
              <w:rPr>
                <w:rFonts w:ascii="Times New Roman" w:hAnsi="Times New Roman" w:eastAsia="宋体" w:cs="Times New Roman"/>
                <w:spacing w:val="10"/>
                <w:sz w:val="18"/>
                <w:szCs w:val="18"/>
                <w:lang w:eastAsia="zh-CN"/>
              </w:rPr>
              <w:t>11</w:t>
            </w:r>
            <w:r>
              <w:rPr>
                <w:rFonts w:hint="eastAsia" w:ascii="Times New Roman" w:hAnsi="Times New Roman" w:eastAsia="宋体" w:cs="Times New Roman"/>
                <w:spacing w:val="10"/>
                <w:sz w:val="18"/>
                <w:szCs w:val="18"/>
                <w:lang w:eastAsia="zh-CN"/>
              </w:rPr>
              <w:t>月</w:t>
            </w:r>
            <w:r>
              <w:rPr>
                <w:rFonts w:ascii="Times New Roman" w:hAnsi="Times New Roman" w:eastAsia="宋体" w:cs="Times New Roman"/>
                <w:spacing w:val="10"/>
                <w:sz w:val="18"/>
                <w:szCs w:val="18"/>
                <w:lang w:eastAsia="zh-CN"/>
              </w:rPr>
              <w:t>19</w:t>
            </w:r>
            <w:r>
              <w:rPr>
                <w:rFonts w:hint="eastAsia" w:ascii="Times New Roman" w:hAnsi="Times New Roman" w:eastAsia="宋体" w:cs="Times New Roman"/>
                <w:spacing w:val="10"/>
                <w:sz w:val="18"/>
                <w:szCs w:val="18"/>
                <w:lang w:eastAsia="zh-CN"/>
              </w:rPr>
              <w:t>日</w:t>
            </w:r>
          </w:p>
        </w:tc>
        <w:tc>
          <w:tcPr>
            <w:tcW w:w="992"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2019</w:t>
            </w:r>
            <w:r>
              <w:rPr>
                <w:rFonts w:hint="eastAsia" w:ascii="Times New Roman" w:hAnsi="Times New Roman" w:eastAsia="宋体" w:cs="Times New Roman"/>
                <w:spacing w:val="10"/>
                <w:sz w:val="18"/>
                <w:szCs w:val="18"/>
                <w:lang w:eastAsia="zh-CN"/>
              </w:rPr>
              <w:t>年</w:t>
            </w:r>
            <w:r>
              <w:rPr>
                <w:rFonts w:ascii="Times New Roman" w:hAnsi="Times New Roman" w:eastAsia="宋体" w:cs="Times New Roman"/>
                <w:spacing w:val="10"/>
                <w:sz w:val="18"/>
                <w:szCs w:val="18"/>
                <w:lang w:eastAsia="zh-CN"/>
              </w:rPr>
              <w:t>1</w:t>
            </w:r>
            <w:r>
              <w:rPr>
                <w:rFonts w:hint="eastAsia" w:ascii="Times New Roman" w:hAnsi="Times New Roman" w:eastAsia="宋体" w:cs="Times New Roman"/>
                <w:spacing w:val="10"/>
                <w:sz w:val="18"/>
                <w:szCs w:val="18"/>
                <w:lang w:eastAsia="zh-CN"/>
              </w:rPr>
              <w:t>月</w:t>
            </w:r>
            <w:r>
              <w:rPr>
                <w:rFonts w:ascii="Times New Roman" w:hAnsi="Times New Roman" w:eastAsia="宋体" w:cs="Times New Roman"/>
                <w:spacing w:val="10"/>
                <w:sz w:val="18"/>
                <w:szCs w:val="18"/>
                <w:lang w:eastAsia="zh-CN"/>
              </w:rPr>
              <w:t>30</w:t>
            </w:r>
            <w:r>
              <w:rPr>
                <w:rFonts w:hint="eastAsia" w:ascii="Times New Roman" w:hAnsi="Times New Roman" w:eastAsia="宋体" w:cs="Times New Roman"/>
                <w:spacing w:val="10"/>
                <w:sz w:val="18"/>
                <w:szCs w:val="18"/>
                <w:lang w:eastAsia="zh-CN"/>
              </w:rPr>
              <w:t>日</w:t>
            </w:r>
          </w:p>
        </w:tc>
        <w:tc>
          <w:tcPr>
            <w:tcW w:w="567"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40</w:t>
            </w:r>
          </w:p>
        </w:tc>
        <w:tc>
          <w:tcPr>
            <w:tcW w:w="567"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hint="eastAsia" w:ascii="Times New Roman" w:hAnsi="Times New Roman" w:eastAsia="宋体" w:cs="Times New Roman"/>
                <w:spacing w:val="10"/>
                <w:sz w:val="18"/>
                <w:szCs w:val="18"/>
                <w:lang w:eastAsia="zh-CN"/>
              </w:rPr>
              <w:t>女</w:t>
            </w:r>
          </w:p>
        </w:tc>
        <w:tc>
          <w:tcPr>
            <w:tcW w:w="1417"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hint="eastAsia" w:ascii="Times New Roman" w:hAnsi="Times New Roman" w:eastAsia="宋体" w:cs="Times New Roman"/>
                <w:spacing w:val="10"/>
                <w:sz w:val="18"/>
                <w:szCs w:val="18"/>
                <w:lang w:eastAsia="zh-CN"/>
              </w:rPr>
              <w:t>家庭暴力罪</w:t>
            </w:r>
          </w:p>
        </w:tc>
        <w:tc>
          <w:tcPr>
            <w:tcW w:w="1418"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hint="eastAsia" w:ascii="Times New Roman" w:hAnsi="Times New Roman" w:eastAsia="宋体" w:cs="Times New Roman"/>
                <w:spacing w:val="10"/>
                <w:sz w:val="18"/>
                <w:szCs w:val="18"/>
                <w:lang w:eastAsia="zh-CN"/>
              </w:rPr>
              <w:t>罪名不成立</w:t>
            </w:r>
          </w:p>
        </w:tc>
        <w:tc>
          <w:tcPr>
            <w:tcW w:w="1134"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_</w:t>
            </w:r>
          </w:p>
        </w:tc>
        <w:tc>
          <w:tcPr>
            <w:tcW w:w="1417"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_</w:t>
            </w:r>
          </w:p>
        </w:tc>
        <w:tc>
          <w:tcPr>
            <w:tcW w:w="1236"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4" w:hRule="atLeast"/>
          <w:jc w:val="center"/>
        </w:trPr>
        <w:tc>
          <w:tcPr>
            <w:tcW w:w="988"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2018</w:t>
            </w:r>
            <w:r>
              <w:rPr>
                <w:rFonts w:hint="eastAsia" w:ascii="Times New Roman" w:hAnsi="Times New Roman" w:eastAsia="宋体" w:cs="Times New Roman"/>
                <w:spacing w:val="10"/>
                <w:sz w:val="18"/>
                <w:szCs w:val="18"/>
                <w:lang w:eastAsia="zh-CN"/>
              </w:rPr>
              <w:t>年</w:t>
            </w:r>
            <w:r>
              <w:rPr>
                <w:rFonts w:ascii="Times New Roman" w:hAnsi="Times New Roman" w:eastAsia="宋体" w:cs="Times New Roman"/>
                <w:spacing w:val="10"/>
                <w:sz w:val="18"/>
                <w:szCs w:val="18"/>
                <w:lang w:eastAsia="zh-CN"/>
              </w:rPr>
              <w:t>12</w:t>
            </w:r>
            <w:r>
              <w:rPr>
                <w:rFonts w:hint="eastAsia" w:ascii="Times New Roman" w:hAnsi="Times New Roman" w:eastAsia="宋体" w:cs="Times New Roman"/>
                <w:spacing w:val="10"/>
                <w:sz w:val="18"/>
                <w:szCs w:val="18"/>
                <w:lang w:eastAsia="zh-CN"/>
              </w:rPr>
              <w:t>月</w:t>
            </w:r>
            <w:r>
              <w:rPr>
                <w:rFonts w:ascii="Times New Roman" w:hAnsi="Times New Roman" w:eastAsia="宋体" w:cs="Times New Roman"/>
                <w:spacing w:val="10"/>
                <w:sz w:val="18"/>
                <w:szCs w:val="18"/>
                <w:lang w:eastAsia="zh-CN"/>
              </w:rPr>
              <w:t>4</w:t>
            </w:r>
            <w:r>
              <w:rPr>
                <w:rFonts w:hint="eastAsia" w:ascii="Times New Roman" w:hAnsi="Times New Roman" w:eastAsia="宋体" w:cs="Times New Roman"/>
                <w:spacing w:val="10"/>
                <w:sz w:val="18"/>
                <w:szCs w:val="18"/>
                <w:lang w:eastAsia="zh-CN"/>
              </w:rPr>
              <w:t>日</w:t>
            </w:r>
          </w:p>
        </w:tc>
        <w:tc>
          <w:tcPr>
            <w:tcW w:w="992"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2019</w:t>
            </w:r>
            <w:r>
              <w:rPr>
                <w:rFonts w:hint="eastAsia" w:ascii="Times New Roman" w:hAnsi="Times New Roman" w:eastAsia="宋体" w:cs="Times New Roman"/>
                <w:spacing w:val="10"/>
                <w:sz w:val="18"/>
                <w:szCs w:val="18"/>
                <w:lang w:eastAsia="zh-CN"/>
              </w:rPr>
              <w:t>年</w:t>
            </w:r>
            <w:r>
              <w:rPr>
                <w:rFonts w:ascii="Times New Roman" w:hAnsi="Times New Roman" w:eastAsia="宋体" w:cs="Times New Roman"/>
                <w:spacing w:val="10"/>
                <w:sz w:val="18"/>
                <w:szCs w:val="18"/>
                <w:lang w:eastAsia="zh-CN"/>
              </w:rPr>
              <w:t>3</w:t>
            </w:r>
            <w:r>
              <w:rPr>
                <w:rFonts w:hint="eastAsia" w:ascii="Times New Roman" w:hAnsi="Times New Roman" w:eastAsia="宋体" w:cs="Times New Roman"/>
                <w:spacing w:val="10"/>
                <w:sz w:val="18"/>
                <w:szCs w:val="18"/>
                <w:lang w:eastAsia="zh-CN"/>
              </w:rPr>
              <w:t>月</w:t>
            </w:r>
            <w:r>
              <w:rPr>
                <w:rFonts w:ascii="Times New Roman" w:hAnsi="Times New Roman" w:eastAsia="宋体" w:cs="Times New Roman"/>
                <w:spacing w:val="10"/>
                <w:sz w:val="18"/>
                <w:szCs w:val="18"/>
                <w:lang w:eastAsia="zh-CN"/>
              </w:rPr>
              <w:t>13</w:t>
            </w:r>
            <w:r>
              <w:rPr>
                <w:rFonts w:hint="eastAsia" w:ascii="Times New Roman" w:hAnsi="Times New Roman" w:eastAsia="宋体" w:cs="Times New Roman"/>
                <w:spacing w:val="10"/>
                <w:sz w:val="18"/>
                <w:szCs w:val="18"/>
                <w:lang w:eastAsia="zh-CN"/>
              </w:rPr>
              <w:t>日</w:t>
            </w:r>
          </w:p>
        </w:tc>
        <w:tc>
          <w:tcPr>
            <w:tcW w:w="567"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15,11</w:t>
            </w:r>
          </w:p>
        </w:tc>
        <w:tc>
          <w:tcPr>
            <w:tcW w:w="567"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hint="eastAsia" w:ascii="Times New Roman" w:hAnsi="Times New Roman" w:eastAsia="宋体" w:cs="Times New Roman"/>
                <w:spacing w:val="10"/>
                <w:sz w:val="18"/>
                <w:szCs w:val="18"/>
                <w:lang w:eastAsia="zh-CN"/>
              </w:rPr>
              <w:t>女</w:t>
            </w:r>
          </w:p>
        </w:tc>
        <w:tc>
          <w:tcPr>
            <w:tcW w:w="1417"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hint="eastAsia" w:ascii="Times New Roman" w:hAnsi="Times New Roman" w:eastAsia="宋体" w:cs="Times New Roman"/>
                <w:spacing w:val="10"/>
                <w:sz w:val="18"/>
                <w:szCs w:val="18"/>
                <w:lang w:eastAsia="zh-CN"/>
              </w:rPr>
              <w:t>家庭暴力罪</w:t>
            </w:r>
          </w:p>
        </w:tc>
        <w:tc>
          <w:tcPr>
            <w:tcW w:w="1418"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hint="eastAsia" w:ascii="Times New Roman" w:hAnsi="Times New Roman" w:eastAsia="宋体" w:cs="Times New Roman"/>
                <w:spacing w:val="10"/>
                <w:sz w:val="18"/>
                <w:szCs w:val="18"/>
                <w:lang w:eastAsia="zh-CN"/>
              </w:rPr>
              <w:t>家庭暴力罪</w:t>
            </w:r>
          </w:p>
        </w:tc>
        <w:tc>
          <w:tcPr>
            <w:tcW w:w="1134"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3</w:t>
            </w:r>
            <w:r>
              <w:rPr>
                <w:rFonts w:hint="eastAsia" w:ascii="Times New Roman" w:hAnsi="Times New Roman" w:eastAsia="宋体" w:cs="Times New Roman"/>
                <w:spacing w:val="10"/>
                <w:sz w:val="18"/>
                <w:szCs w:val="18"/>
                <w:lang w:eastAsia="zh-CN"/>
              </w:rPr>
              <w:t>年</w:t>
            </w:r>
            <w:r>
              <w:rPr>
                <w:rFonts w:hint="eastAsia" w:ascii="Times New Roman" w:hAnsi="Times New Roman" w:eastAsia="宋体" w:cs="Times New Roman"/>
                <w:sz w:val="18"/>
                <w:szCs w:val="18"/>
                <w:lang w:val="en-US" w:eastAsia="zh-CN"/>
              </w:rPr>
              <w:t>徒刑</w:t>
            </w:r>
            <w:r>
              <w:rPr>
                <w:rFonts w:hint="eastAsia" w:ascii="Times New Roman" w:hAnsi="Times New Roman" w:eastAsia="宋体" w:cs="Times New Roman"/>
                <w:spacing w:val="10"/>
                <w:sz w:val="18"/>
                <w:szCs w:val="18"/>
                <w:lang w:eastAsia="zh-CN"/>
              </w:rPr>
              <w:t>，缓刑</w:t>
            </w:r>
            <w:r>
              <w:rPr>
                <w:rFonts w:ascii="Times New Roman" w:hAnsi="Times New Roman" w:eastAsia="宋体" w:cs="Times New Roman"/>
                <w:spacing w:val="10"/>
                <w:sz w:val="18"/>
                <w:szCs w:val="18"/>
                <w:lang w:eastAsia="zh-CN"/>
              </w:rPr>
              <w:t>3</w:t>
            </w:r>
            <w:r>
              <w:rPr>
                <w:rFonts w:hint="eastAsia" w:ascii="Times New Roman" w:hAnsi="Times New Roman" w:eastAsia="宋体" w:cs="Times New Roman"/>
                <w:spacing w:val="10"/>
                <w:sz w:val="18"/>
                <w:szCs w:val="18"/>
                <w:lang w:eastAsia="zh-CN"/>
              </w:rPr>
              <w:t>年（附随考验制度）</w:t>
            </w:r>
          </w:p>
        </w:tc>
        <w:tc>
          <w:tcPr>
            <w:tcW w:w="1417"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hint="eastAsia" w:ascii="Times New Roman" w:hAnsi="Times New Roman" w:eastAsia="宋体" w:cs="Times New Roman"/>
                <w:spacing w:val="10"/>
                <w:sz w:val="18"/>
                <w:szCs w:val="18"/>
                <w:lang w:eastAsia="zh-CN"/>
              </w:rPr>
              <w:t>禁止接触两名被害人，为期</w:t>
            </w:r>
            <w:r>
              <w:rPr>
                <w:rFonts w:ascii="Times New Roman" w:hAnsi="Times New Roman" w:eastAsia="宋体" w:cs="Times New Roman"/>
                <w:spacing w:val="10"/>
                <w:sz w:val="18"/>
                <w:szCs w:val="18"/>
                <w:lang w:eastAsia="zh-CN"/>
              </w:rPr>
              <w:t>3</w:t>
            </w:r>
            <w:r>
              <w:rPr>
                <w:rFonts w:hint="eastAsia" w:ascii="Times New Roman" w:hAnsi="Times New Roman" w:eastAsia="宋体" w:cs="Times New Roman"/>
                <w:spacing w:val="10"/>
                <w:sz w:val="18"/>
                <w:szCs w:val="18"/>
                <w:lang w:eastAsia="zh-CN"/>
              </w:rPr>
              <w:t>年</w:t>
            </w:r>
          </w:p>
        </w:tc>
        <w:tc>
          <w:tcPr>
            <w:tcW w:w="1236"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8" w:hRule="atLeast"/>
          <w:jc w:val="center"/>
        </w:trPr>
        <w:tc>
          <w:tcPr>
            <w:tcW w:w="988"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2018</w:t>
            </w:r>
            <w:r>
              <w:rPr>
                <w:rFonts w:hint="eastAsia" w:ascii="Times New Roman" w:hAnsi="Times New Roman" w:eastAsia="宋体" w:cs="Times New Roman"/>
                <w:spacing w:val="10"/>
                <w:sz w:val="18"/>
                <w:szCs w:val="18"/>
                <w:lang w:eastAsia="zh-CN"/>
              </w:rPr>
              <w:t>年</w:t>
            </w:r>
            <w:r>
              <w:rPr>
                <w:rFonts w:ascii="Times New Roman" w:hAnsi="Times New Roman" w:eastAsia="宋体" w:cs="Times New Roman"/>
                <w:spacing w:val="10"/>
                <w:sz w:val="18"/>
                <w:szCs w:val="18"/>
                <w:lang w:eastAsia="zh-CN"/>
              </w:rPr>
              <w:t>12</w:t>
            </w:r>
            <w:r>
              <w:rPr>
                <w:rFonts w:hint="eastAsia" w:ascii="Times New Roman" w:hAnsi="Times New Roman" w:eastAsia="宋体" w:cs="Times New Roman"/>
                <w:spacing w:val="10"/>
                <w:sz w:val="18"/>
                <w:szCs w:val="18"/>
                <w:lang w:eastAsia="zh-CN"/>
              </w:rPr>
              <w:t>月</w:t>
            </w:r>
            <w:r>
              <w:rPr>
                <w:rFonts w:ascii="Times New Roman" w:hAnsi="Times New Roman" w:eastAsia="宋体" w:cs="Times New Roman"/>
                <w:spacing w:val="10"/>
                <w:sz w:val="18"/>
                <w:szCs w:val="18"/>
                <w:lang w:eastAsia="zh-CN"/>
              </w:rPr>
              <w:t>21</w:t>
            </w:r>
            <w:r>
              <w:rPr>
                <w:rFonts w:hint="eastAsia" w:ascii="Times New Roman" w:hAnsi="Times New Roman" w:eastAsia="宋体" w:cs="Times New Roman"/>
                <w:spacing w:val="10"/>
                <w:sz w:val="18"/>
                <w:szCs w:val="18"/>
                <w:lang w:eastAsia="zh-CN"/>
              </w:rPr>
              <w:t>日</w:t>
            </w:r>
          </w:p>
        </w:tc>
        <w:tc>
          <w:tcPr>
            <w:tcW w:w="992"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2019</w:t>
            </w:r>
            <w:r>
              <w:rPr>
                <w:rFonts w:hint="eastAsia" w:ascii="Times New Roman" w:hAnsi="Times New Roman" w:eastAsia="宋体" w:cs="Times New Roman"/>
                <w:spacing w:val="10"/>
                <w:sz w:val="18"/>
                <w:szCs w:val="18"/>
                <w:lang w:eastAsia="zh-CN"/>
              </w:rPr>
              <w:t>年</w:t>
            </w:r>
            <w:r>
              <w:rPr>
                <w:rFonts w:ascii="Times New Roman" w:hAnsi="Times New Roman" w:eastAsia="宋体" w:cs="Times New Roman"/>
                <w:spacing w:val="10"/>
                <w:sz w:val="18"/>
                <w:szCs w:val="18"/>
                <w:lang w:eastAsia="zh-CN"/>
              </w:rPr>
              <w:t>3</w:t>
            </w:r>
            <w:r>
              <w:rPr>
                <w:rFonts w:hint="eastAsia" w:ascii="Times New Roman" w:hAnsi="Times New Roman" w:eastAsia="宋体" w:cs="Times New Roman"/>
                <w:spacing w:val="10"/>
                <w:sz w:val="18"/>
                <w:szCs w:val="18"/>
                <w:lang w:eastAsia="zh-CN"/>
              </w:rPr>
              <w:t>月</w:t>
            </w:r>
            <w:r>
              <w:rPr>
                <w:rFonts w:ascii="Times New Roman" w:hAnsi="Times New Roman" w:eastAsia="宋体" w:cs="Times New Roman"/>
                <w:spacing w:val="10"/>
                <w:sz w:val="18"/>
                <w:szCs w:val="18"/>
                <w:lang w:eastAsia="zh-CN"/>
              </w:rPr>
              <w:t>21</w:t>
            </w:r>
            <w:r>
              <w:rPr>
                <w:rFonts w:hint="eastAsia" w:ascii="Times New Roman" w:hAnsi="Times New Roman" w:eastAsia="宋体" w:cs="Times New Roman"/>
                <w:spacing w:val="10"/>
                <w:sz w:val="18"/>
                <w:szCs w:val="18"/>
                <w:lang w:eastAsia="zh-CN"/>
              </w:rPr>
              <w:t>日</w:t>
            </w:r>
          </w:p>
        </w:tc>
        <w:tc>
          <w:tcPr>
            <w:tcW w:w="567"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44</w:t>
            </w:r>
          </w:p>
        </w:tc>
        <w:tc>
          <w:tcPr>
            <w:tcW w:w="567"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hint="eastAsia" w:ascii="Times New Roman" w:hAnsi="Times New Roman" w:eastAsia="宋体" w:cs="Times New Roman"/>
                <w:spacing w:val="10"/>
                <w:sz w:val="18"/>
                <w:szCs w:val="18"/>
                <w:lang w:eastAsia="zh-CN"/>
              </w:rPr>
              <w:t>女</w:t>
            </w:r>
          </w:p>
        </w:tc>
        <w:tc>
          <w:tcPr>
            <w:tcW w:w="1417"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hint="eastAsia" w:ascii="Times New Roman" w:hAnsi="Times New Roman" w:eastAsia="宋体" w:cs="Times New Roman"/>
                <w:spacing w:val="10"/>
                <w:sz w:val="18"/>
                <w:szCs w:val="18"/>
                <w:lang w:eastAsia="zh-CN"/>
              </w:rPr>
              <w:t>家庭暴力罪</w:t>
            </w:r>
          </w:p>
        </w:tc>
        <w:tc>
          <w:tcPr>
            <w:tcW w:w="1418"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hint="eastAsia" w:ascii="Times New Roman" w:hAnsi="Times New Roman" w:eastAsia="宋体" w:cs="Times New Roman"/>
                <w:spacing w:val="10"/>
                <w:sz w:val="18"/>
                <w:szCs w:val="18"/>
                <w:lang w:eastAsia="zh-CN"/>
              </w:rPr>
              <w:t>罪名不成立</w:t>
            </w:r>
          </w:p>
        </w:tc>
        <w:tc>
          <w:tcPr>
            <w:tcW w:w="1134"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_</w:t>
            </w:r>
          </w:p>
        </w:tc>
        <w:tc>
          <w:tcPr>
            <w:tcW w:w="1417"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_</w:t>
            </w:r>
          </w:p>
        </w:tc>
        <w:tc>
          <w:tcPr>
            <w:tcW w:w="1236" w:type="dxa"/>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988" w:type="dxa"/>
            <w:vMerge w:val="restart"/>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2018</w:t>
            </w:r>
            <w:r>
              <w:rPr>
                <w:rFonts w:hint="eastAsia" w:ascii="Times New Roman" w:hAnsi="Times New Roman" w:eastAsia="宋体" w:cs="Times New Roman"/>
                <w:spacing w:val="10"/>
                <w:sz w:val="18"/>
                <w:szCs w:val="18"/>
                <w:lang w:eastAsia="zh-CN"/>
              </w:rPr>
              <w:t>年</w:t>
            </w:r>
            <w:r>
              <w:rPr>
                <w:rFonts w:ascii="Times New Roman" w:hAnsi="Times New Roman" w:eastAsia="宋体" w:cs="Times New Roman"/>
                <w:spacing w:val="10"/>
                <w:sz w:val="18"/>
                <w:szCs w:val="18"/>
                <w:lang w:eastAsia="zh-CN"/>
              </w:rPr>
              <w:t>12</w:t>
            </w:r>
            <w:r>
              <w:rPr>
                <w:rFonts w:hint="eastAsia" w:ascii="Times New Roman" w:hAnsi="Times New Roman" w:eastAsia="宋体" w:cs="Times New Roman"/>
                <w:spacing w:val="10"/>
                <w:sz w:val="18"/>
                <w:szCs w:val="18"/>
                <w:lang w:eastAsia="zh-CN"/>
              </w:rPr>
              <w:t>月</w:t>
            </w:r>
            <w:r>
              <w:rPr>
                <w:rFonts w:ascii="Times New Roman" w:hAnsi="Times New Roman" w:eastAsia="宋体" w:cs="Times New Roman"/>
                <w:spacing w:val="10"/>
                <w:sz w:val="18"/>
                <w:szCs w:val="18"/>
                <w:lang w:eastAsia="zh-CN"/>
              </w:rPr>
              <w:t>21</w:t>
            </w:r>
            <w:r>
              <w:rPr>
                <w:rFonts w:hint="eastAsia" w:ascii="Times New Roman" w:hAnsi="Times New Roman" w:eastAsia="宋体" w:cs="Times New Roman"/>
                <w:spacing w:val="10"/>
                <w:sz w:val="18"/>
                <w:szCs w:val="18"/>
                <w:lang w:eastAsia="zh-CN"/>
              </w:rPr>
              <w:t>日</w:t>
            </w:r>
          </w:p>
        </w:tc>
        <w:tc>
          <w:tcPr>
            <w:tcW w:w="992" w:type="dxa"/>
            <w:vMerge w:val="restart"/>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2019</w:t>
            </w:r>
            <w:r>
              <w:rPr>
                <w:rFonts w:hint="eastAsia" w:ascii="Times New Roman" w:hAnsi="Times New Roman" w:eastAsia="宋体" w:cs="Times New Roman"/>
                <w:spacing w:val="10"/>
                <w:sz w:val="18"/>
                <w:szCs w:val="18"/>
                <w:lang w:eastAsia="zh-CN"/>
              </w:rPr>
              <w:t>年</w:t>
            </w:r>
            <w:r>
              <w:rPr>
                <w:rFonts w:ascii="Times New Roman" w:hAnsi="Times New Roman" w:eastAsia="宋体" w:cs="Times New Roman"/>
                <w:spacing w:val="10"/>
                <w:sz w:val="18"/>
                <w:szCs w:val="18"/>
                <w:lang w:eastAsia="zh-CN"/>
              </w:rPr>
              <w:t>10</w:t>
            </w:r>
            <w:r>
              <w:rPr>
                <w:rFonts w:hint="eastAsia" w:ascii="Times New Roman" w:hAnsi="Times New Roman" w:eastAsia="宋体" w:cs="Times New Roman"/>
                <w:spacing w:val="10"/>
                <w:sz w:val="18"/>
                <w:szCs w:val="18"/>
                <w:lang w:eastAsia="zh-CN"/>
              </w:rPr>
              <w:t>月</w:t>
            </w:r>
            <w:r>
              <w:rPr>
                <w:rFonts w:ascii="Times New Roman" w:hAnsi="Times New Roman" w:eastAsia="宋体" w:cs="Times New Roman"/>
                <w:spacing w:val="10"/>
                <w:sz w:val="18"/>
                <w:szCs w:val="18"/>
                <w:lang w:eastAsia="zh-CN"/>
              </w:rPr>
              <w:t>17</w:t>
            </w:r>
            <w:r>
              <w:rPr>
                <w:rFonts w:hint="eastAsia" w:ascii="Times New Roman" w:hAnsi="Times New Roman" w:eastAsia="宋体" w:cs="Times New Roman"/>
                <w:spacing w:val="10"/>
                <w:sz w:val="18"/>
                <w:szCs w:val="18"/>
                <w:lang w:eastAsia="zh-CN"/>
              </w:rPr>
              <w:t>日</w:t>
            </w:r>
          </w:p>
        </w:tc>
        <w:tc>
          <w:tcPr>
            <w:tcW w:w="567" w:type="dxa"/>
            <w:vMerge w:val="restart"/>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51</w:t>
            </w:r>
          </w:p>
        </w:tc>
        <w:tc>
          <w:tcPr>
            <w:tcW w:w="567" w:type="dxa"/>
            <w:vMerge w:val="restart"/>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hint="eastAsia" w:ascii="Times New Roman" w:hAnsi="Times New Roman" w:eastAsia="宋体" w:cs="Times New Roman"/>
                <w:spacing w:val="10"/>
                <w:sz w:val="18"/>
                <w:szCs w:val="18"/>
                <w:lang w:eastAsia="zh-CN"/>
              </w:rPr>
              <w:t>女</w:t>
            </w:r>
          </w:p>
        </w:tc>
        <w:tc>
          <w:tcPr>
            <w:tcW w:w="1417" w:type="dxa"/>
            <w:vMerge w:val="restart"/>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hint="eastAsia" w:ascii="Times New Roman" w:hAnsi="Times New Roman" w:eastAsia="宋体" w:cs="Times New Roman"/>
                <w:spacing w:val="10"/>
                <w:sz w:val="18"/>
                <w:szCs w:val="18"/>
                <w:lang w:eastAsia="zh-CN"/>
              </w:rPr>
              <w:t>家庭暴力罪</w:t>
            </w:r>
          </w:p>
        </w:tc>
        <w:tc>
          <w:tcPr>
            <w:tcW w:w="1418" w:type="dxa"/>
            <w:vMerge w:val="restart"/>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hint="eastAsia" w:ascii="Times New Roman" w:hAnsi="Times New Roman" w:eastAsia="宋体" w:cs="Times New Roman"/>
                <w:spacing w:val="10"/>
                <w:sz w:val="18"/>
                <w:szCs w:val="18"/>
                <w:lang w:eastAsia="zh-CN"/>
              </w:rPr>
              <w:t>罪名不成立</w:t>
            </w:r>
          </w:p>
        </w:tc>
        <w:tc>
          <w:tcPr>
            <w:tcW w:w="1134" w:type="dxa"/>
            <w:vMerge w:val="restart"/>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_</w:t>
            </w:r>
          </w:p>
        </w:tc>
        <w:tc>
          <w:tcPr>
            <w:tcW w:w="1417" w:type="dxa"/>
            <w:vMerge w:val="restart"/>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_</w:t>
            </w:r>
          </w:p>
        </w:tc>
        <w:tc>
          <w:tcPr>
            <w:tcW w:w="1236" w:type="dxa"/>
            <w:vMerge w:val="restart"/>
            <w:vAlign w:val="center"/>
          </w:tcPr>
          <w:p>
            <w:pPr>
              <w:spacing w:after="0" w:line="259" w:lineRule="auto"/>
              <w:ind w:left="33"/>
              <w:jc w:val="center"/>
              <w:rPr>
                <w:rFonts w:ascii="Times New Roman" w:hAnsi="Times New Roman" w:eastAsia="PMingLiU" w:cs="Times New Roman"/>
                <w:spacing w:val="10"/>
                <w:sz w:val="18"/>
                <w:szCs w:val="18"/>
                <w:lang w:eastAsia="zh-TW"/>
              </w:rPr>
            </w:pPr>
            <w:r>
              <w:rPr>
                <w:rFonts w:ascii="Times New Roman" w:hAnsi="Times New Roman" w:eastAsia="宋体" w:cs="Times New Roman"/>
                <w:spacing w:val="10"/>
                <w:sz w:val="18"/>
                <w:szCs w:val="18"/>
                <w:lang w:eastAsia="zh-CN"/>
              </w:rPr>
              <w:t>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jc w:val="center"/>
        </w:trPr>
        <w:tc>
          <w:tcPr>
            <w:tcW w:w="988" w:type="dxa"/>
            <w:vMerge w:val="continue"/>
            <w:vAlign w:val="center"/>
          </w:tcPr>
          <w:p>
            <w:pPr>
              <w:spacing w:after="0" w:line="259" w:lineRule="auto"/>
              <w:ind w:left="33"/>
              <w:jc w:val="center"/>
              <w:rPr>
                <w:rFonts w:ascii="Times New Roman" w:hAnsi="Times New Roman" w:eastAsia="PMingLiU" w:cs="Times New Roman"/>
                <w:spacing w:val="10"/>
                <w:sz w:val="16"/>
                <w:szCs w:val="16"/>
                <w:lang w:eastAsia="zh-TW"/>
              </w:rPr>
            </w:pPr>
          </w:p>
        </w:tc>
        <w:tc>
          <w:tcPr>
            <w:tcW w:w="992" w:type="dxa"/>
            <w:vMerge w:val="continue"/>
            <w:vAlign w:val="center"/>
          </w:tcPr>
          <w:p>
            <w:pPr>
              <w:spacing w:after="0" w:line="259" w:lineRule="auto"/>
              <w:ind w:left="33"/>
              <w:jc w:val="center"/>
              <w:rPr>
                <w:rFonts w:ascii="Times New Roman" w:hAnsi="Times New Roman" w:eastAsia="PMingLiU" w:cs="Times New Roman"/>
                <w:spacing w:val="10"/>
                <w:sz w:val="16"/>
                <w:szCs w:val="16"/>
                <w:lang w:eastAsia="zh-TW"/>
              </w:rPr>
            </w:pPr>
          </w:p>
        </w:tc>
        <w:tc>
          <w:tcPr>
            <w:tcW w:w="567" w:type="dxa"/>
            <w:vMerge w:val="continue"/>
            <w:vAlign w:val="center"/>
          </w:tcPr>
          <w:p>
            <w:pPr>
              <w:spacing w:after="0" w:line="259" w:lineRule="auto"/>
              <w:ind w:left="33"/>
              <w:jc w:val="center"/>
              <w:rPr>
                <w:rFonts w:ascii="Times New Roman" w:hAnsi="Times New Roman" w:eastAsia="PMingLiU" w:cs="Times New Roman"/>
                <w:spacing w:val="10"/>
                <w:sz w:val="16"/>
                <w:szCs w:val="16"/>
                <w:lang w:eastAsia="zh-TW"/>
              </w:rPr>
            </w:pPr>
          </w:p>
        </w:tc>
        <w:tc>
          <w:tcPr>
            <w:tcW w:w="567" w:type="dxa"/>
            <w:vMerge w:val="continue"/>
            <w:vAlign w:val="center"/>
          </w:tcPr>
          <w:p>
            <w:pPr>
              <w:spacing w:after="0" w:line="259" w:lineRule="auto"/>
              <w:ind w:left="33"/>
              <w:jc w:val="center"/>
              <w:rPr>
                <w:rFonts w:ascii="Times New Roman" w:hAnsi="Times New Roman" w:eastAsia="PMingLiU" w:cs="Times New Roman"/>
                <w:spacing w:val="10"/>
                <w:sz w:val="16"/>
                <w:szCs w:val="16"/>
                <w:lang w:eastAsia="zh-TW"/>
              </w:rPr>
            </w:pPr>
          </w:p>
        </w:tc>
        <w:tc>
          <w:tcPr>
            <w:tcW w:w="1417" w:type="dxa"/>
            <w:vMerge w:val="continue"/>
            <w:vAlign w:val="center"/>
          </w:tcPr>
          <w:p>
            <w:pPr>
              <w:spacing w:after="0" w:line="259" w:lineRule="auto"/>
              <w:ind w:left="33"/>
              <w:jc w:val="center"/>
              <w:rPr>
                <w:rFonts w:ascii="Times New Roman" w:hAnsi="Times New Roman" w:eastAsia="PMingLiU" w:cs="Times New Roman"/>
                <w:spacing w:val="10"/>
                <w:sz w:val="16"/>
                <w:szCs w:val="16"/>
                <w:lang w:eastAsia="zh-TW"/>
              </w:rPr>
            </w:pPr>
          </w:p>
        </w:tc>
        <w:tc>
          <w:tcPr>
            <w:tcW w:w="1418" w:type="dxa"/>
            <w:vMerge w:val="continue"/>
            <w:vAlign w:val="center"/>
          </w:tcPr>
          <w:p>
            <w:pPr>
              <w:spacing w:after="0" w:line="259" w:lineRule="auto"/>
              <w:ind w:left="33"/>
              <w:jc w:val="center"/>
              <w:rPr>
                <w:rFonts w:ascii="Times New Roman" w:hAnsi="Times New Roman" w:eastAsia="PMingLiU" w:cs="Times New Roman"/>
                <w:spacing w:val="10"/>
                <w:sz w:val="16"/>
                <w:szCs w:val="16"/>
                <w:lang w:eastAsia="zh-TW"/>
              </w:rPr>
            </w:pPr>
          </w:p>
        </w:tc>
        <w:tc>
          <w:tcPr>
            <w:tcW w:w="1134" w:type="dxa"/>
            <w:vMerge w:val="continue"/>
            <w:vAlign w:val="center"/>
          </w:tcPr>
          <w:p>
            <w:pPr>
              <w:spacing w:after="0" w:line="259" w:lineRule="auto"/>
              <w:ind w:left="33"/>
              <w:jc w:val="center"/>
              <w:rPr>
                <w:rFonts w:ascii="Times New Roman" w:hAnsi="Times New Roman" w:eastAsia="PMingLiU" w:cs="Times New Roman"/>
                <w:spacing w:val="10"/>
                <w:sz w:val="16"/>
                <w:szCs w:val="16"/>
                <w:lang w:eastAsia="zh-TW"/>
              </w:rPr>
            </w:pPr>
          </w:p>
        </w:tc>
        <w:tc>
          <w:tcPr>
            <w:tcW w:w="1417" w:type="dxa"/>
            <w:vMerge w:val="continue"/>
            <w:vAlign w:val="center"/>
          </w:tcPr>
          <w:p>
            <w:pPr>
              <w:spacing w:after="0" w:line="259" w:lineRule="auto"/>
              <w:ind w:left="33"/>
              <w:jc w:val="center"/>
              <w:rPr>
                <w:rFonts w:ascii="Times New Roman" w:hAnsi="Times New Roman" w:eastAsia="PMingLiU" w:cs="Times New Roman"/>
                <w:spacing w:val="10"/>
                <w:sz w:val="16"/>
                <w:szCs w:val="16"/>
                <w:lang w:eastAsia="zh-TW"/>
              </w:rPr>
            </w:pPr>
          </w:p>
        </w:tc>
        <w:tc>
          <w:tcPr>
            <w:tcW w:w="1236" w:type="dxa"/>
            <w:vMerge w:val="continue"/>
            <w:vAlign w:val="center"/>
          </w:tcPr>
          <w:p>
            <w:pPr>
              <w:spacing w:after="0" w:line="259" w:lineRule="auto"/>
              <w:ind w:left="33"/>
              <w:jc w:val="center"/>
              <w:rPr>
                <w:rFonts w:ascii="Times New Roman" w:hAnsi="Times New Roman" w:eastAsia="PMingLiU" w:cs="Times New Roman"/>
                <w:spacing w:val="10"/>
                <w:sz w:val="16"/>
                <w:szCs w:val="16"/>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jc w:val="center"/>
        </w:trPr>
        <w:tc>
          <w:tcPr>
            <w:tcW w:w="988" w:type="dxa"/>
            <w:vAlign w:val="center"/>
          </w:tcPr>
          <w:p>
            <w:pPr>
              <w:spacing w:after="0" w:line="240" w:lineRule="auto"/>
              <w:ind w:left="33"/>
              <w:jc w:val="center"/>
              <w:rPr>
                <w:rFonts w:ascii="Times New Roman" w:hAnsi="Times New Roman" w:eastAsia="Times New Roman" w:cs="Times New Roman"/>
                <w:spacing w:val="10"/>
                <w:sz w:val="18"/>
                <w:szCs w:val="18"/>
                <w:lang w:val="en-US" w:eastAsia="en-US"/>
              </w:rPr>
            </w:pPr>
            <w:r>
              <w:rPr>
                <w:rFonts w:ascii="Times New Roman" w:hAnsi="Times New Roman" w:eastAsia="宋体" w:cs="Times New Roman"/>
                <w:sz w:val="18"/>
                <w:szCs w:val="18"/>
                <w:lang w:val="en-US" w:eastAsia="zh-CN"/>
              </w:rPr>
              <w:t>2019</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1</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8</w:t>
            </w:r>
            <w:r>
              <w:rPr>
                <w:rFonts w:hint="eastAsia" w:ascii="Times New Roman" w:hAnsi="Times New Roman" w:eastAsia="宋体" w:cs="Times New Roman"/>
                <w:sz w:val="18"/>
                <w:szCs w:val="18"/>
                <w:lang w:val="en-US" w:eastAsia="zh-CN"/>
              </w:rPr>
              <w:t>日</w:t>
            </w:r>
          </w:p>
        </w:tc>
        <w:tc>
          <w:tcPr>
            <w:tcW w:w="992" w:type="dxa"/>
            <w:vAlign w:val="center"/>
          </w:tcPr>
          <w:p>
            <w:pPr>
              <w:spacing w:after="0" w:line="240" w:lineRule="auto"/>
              <w:ind w:left="33"/>
              <w:jc w:val="center"/>
              <w:rPr>
                <w:rFonts w:ascii="Times New Roman" w:hAnsi="Times New Roman" w:eastAsia="Times New Roman" w:cs="Times New Roman"/>
                <w:spacing w:val="10"/>
                <w:sz w:val="18"/>
                <w:szCs w:val="18"/>
                <w:lang w:val="en-US" w:eastAsia="en-US"/>
              </w:rPr>
            </w:pPr>
            <w:r>
              <w:rPr>
                <w:rFonts w:ascii="Times New Roman" w:hAnsi="Times New Roman" w:eastAsia="宋体" w:cs="Times New Roman"/>
                <w:sz w:val="18"/>
                <w:szCs w:val="18"/>
                <w:lang w:val="en-US" w:eastAsia="zh-CN"/>
              </w:rPr>
              <w:t>2019</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10</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10</w:t>
            </w:r>
            <w:r>
              <w:rPr>
                <w:rFonts w:hint="eastAsia" w:ascii="Times New Roman" w:hAnsi="Times New Roman" w:eastAsia="宋体" w:cs="Times New Roman"/>
                <w:sz w:val="18"/>
                <w:szCs w:val="18"/>
                <w:lang w:val="en-US" w:eastAsia="zh-CN"/>
              </w:rPr>
              <w:t>日</w:t>
            </w:r>
          </w:p>
        </w:tc>
        <w:tc>
          <w:tcPr>
            <w:tcW w:w="567" w:type="dxa"/>
            <w:vAlign w:val="center"/>
          </w:tcPr>
          <w:p>
            <w:pPr>
              <w:spacing w:after="0" w:line="240" w:lineRule="auto"/>
              <w:ind w:left="33"/>
              <w:jc w:val="center"/>
              <w:rPr>
                <w:rFonts w:ascii="Times New Roman" w:hAnsi="Times New Roman" w:eastAsia="Times New Roman" w:cs="Times New Roman"/>
                <w:spacing w:val="10"/>
                <w:sz w:val="18"/>
                <w:szCs w:val="18"/>
                <w:lang w:val="en-US" w:eastAsia="en-US"/>
              </w:rPr>
            </w:pPr>
            <w:r>
              <w:rPr>
                <w:rFonts w:ascii="Times New Roman" w:hAnsi="Times New Roman" w:eastAsia="宋体" w:cs="Times New Roman"/>
                <w:sz w:val="18"/>
                <w:szCs w:val="18"/>
                <w:lang w:val="en-US" w:eastAsia="zh-CN"/>
              </w:rPr>
              <w:t>41</w:t>
            </w:r>
          </w:p>
        </w:tc>
        <w:tc>
          <w:tcPr>
            <w:tcW w:w="567" w:type="dxa"/>
            <w:vAlign w:val="center"/>
          </w:tcPr>
          <w:p>
            <w:pPr>
              <w:spacing w:after="0" w:line="240" w:lineRule="auto"/>
              <w:ind w:left="33"/>
              <w:jc w:val="center"/>
              <w:rPr>
                <w:rFonts w:ascii="Times New Roman" w:hAnsi="Times New Roman" w:eastAsia="Times New Roman" w:cs="Times New Roman"/>
                <w:spacing w:val="10"/>
                <w:sz w:val="18"/>
                <w:szCs w:val="18"/>
                <w:lang w:val="en-US" w:eastAsia="en-US"/>
              </w:rPr>
            </w:pPr>
            <w:r>
              <w:rPr>
                <w:rFonts w:hint="eastAsia" w:ascii="Times New Roman" w:hAnsi="Times New Roman" w:eastAsia="宋体" w:cs="Times New Roman"/>
                <w:sz w:val="18"/>
                <w:szCs w:val="18"/>
                <w:lang w:val="en-US" w:eastAsia="zh-CN"/>
              </w:rPr>
              <w:t>女</w:t>
            </w:r>
          </w:p>
        </w:tc>
        <w:tc>
          <w:tcPr>
            <w:tcW w:w="1417" w:type="dxa"/>
            <w:vAlign w:val="center"/>
          </w:tcPr>
          <w:p>
            <w:pPr>
              <w:spacing w:after="0" w:line="240" w:lineRule="auto"/>
              <w:ind w:left="33"/>
              <w:jc w:val="center"/>
              <w:rPr>
                <w:rFonts w:ascii="Times New Roman" w:hAnsi="Times New Roman" w:eastAsia="Times New Roman" w:cs="Times New Roman"/>
                <w:spacing w:val="10"/>
                <w:sz w:val="18"/>
                <w:szCs w:val="18"/>
                <w:lang w:val="en-US" w:eastAsia="zh-TW"/>
              </w:rPr>
            </w:pPr>
            <w:r>
              <w:rPr>
                <w:rFonts w:hint="eastAsia" w:ascii="Times New Roman" w:hAnsi="Times New Roman" w:eastAsia="宋体" w:cs="Times New Roman"/>
                <w:sz w:val="18"/>
                <w:szCs w:val="18"/>
                <w:lang w:val="en-US" w:eastAsia="zh-CN"/>
              </w:rPr>
              <w:t>一项家庭暴力罪</w:t>
            </w:r>
          </w:p>
        </w:tc>
        <w:tc>
          <w:tcPr>
            <w:tcW w:w="1418" w:type="dxa"/>
            <w:vAlign w:val="center"/>
          </w:tcPr>
          <w:p>
            <w:pPr>
              <w:spacing w:after="0" w:line="240" w:lineRule="auto"/>
              <w:ind w:left="33"/>
              <w:jc w:val="center"/>
              <w:rPr>
                <w:rFonts w:ascii="Times New Roman" w:hAnsi="Times New Roman" w:eastAsia="Times New Roman" w:cs="Times New Roman"/>
                <w:spacing w:val="10"/>
                <w:sz w:val="18"/>
                <w:szCs w:val="18"/>
                <w:lang w:val="en-US" w:eastAsia="zh-TW"/>
              </w:rPr>
            </w:pPr>
            <w:r>
              <w:rPr>
                <w:rFonts w:hint="eastAsia" w:ascii="Times New Roman" w:hAnsi="Times New Roman" w:eastAsia="宋体" w:cs="Times New Roman"/>
                <w:sz w:val="18"/>
                <w:szCs w:val="18"/>
                <w:lang w:val="en-US" w:eastAsia="zh-CN"/>
              </w:rPr>
              <w:t>一项家庭暴力罪</w:t>
            </w:r>
          </w:p>
        </w:tc>
        <w:tc>
          <w:tcPr>
            <w:tcW w:w="1134" w:type="dxa"/>
            <w:vAlign w:val="center"/>
          </w:tcPr>
          <w:p>
            <w:pPr>
              <w:spacing w:after="0" w:line="240" w:lineRule="auto"/>
              <w:ind w:left="33"/>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z w:val="18"/>
                <w:szCs w:val="18"/>
                <w:lang w:val="en-US" w:eastAsia="zh-CN"/>
              </w:rPr>
              <w:t>3</w:t>
            </w:r>
            <w:r>
              <w:rPr>
                <w:rFonts w:hint="eastAsia" w:ascii="Times New Roman" w:hAnsi="Times New Roman" w:eastAsia="宋体" w:cs="Times New Roman"/>
                <w:sz w:val="18"/>
                <w:szCs w:val="18"/>
                <w:lang w:val="en-US" w:eastAsia="zh-CN"/>
              </w:rPr>
              <w:t>年徒刑</w:t>
            </w:r>
          </w:p>
        </w:tc>
        <w:tc>
          <w:tcPr>
            <w:tcW w:w="1417" w:type="dxa"/>
            <w:vAlign w:val="center"/>
          </w:tcPr>
          <w:p>
            <w:pPr>
              <w:spacing w:after="0" w:line="240" w:lineRule="auto"/>
              <w:ind w:left="33"/>
              <w:jc w:val="center"/>
              <w:rPr>
                <w:rFonts w:ascii="Times New Roman" w:hAnsi="Times New Roman" w:eastAsia="Times New Roman" w:cs="Times New Roman"/>
                <w:spacing w:val="10"/>
                <w:sz w:val="18"/>
                <w:szCs w:val="18"/>
                <w:lang w:val="en-US" w:eastAsia="zh-TW"/>
              </w:rPr>
            </w:pPr>
            <w:r>
              <w:rPr>
                <w:rFonts w:hint="eastAsia" w:ascii="Times New Roman" w:hAnsi="Times New Roman" w:eastAsia="宋体" w:cs="Times New Roman"/>
                <w:spacing w:val="10"/>
                <w:sz w:val="18"/>
                <w:szCs w:val="18"/>
                <w:lang w:val="en-US" w:eastAsia="zh-CN"/>
              </w:rPr>
              <w:t>禁止接触某些人，为期</w:t>
            </w:r>
            <w:r>
              <w:rPr>
                <w:rFonts w:ascii="Times New Roman" w:hAnsi="Times New Roman" w:eastAsia="宋体" w:cs="Times New Roman"/>
                <w:spacing w:val="10"/>
                <w:sz w:val="18"/>
                <w:szCs w:val="18"/>
                <w:lang w:val="en-US" w:eastAsia="zh-CN"/>
              </w:rPr>
              <w:t>3</w:t>
            </w:r>
            <w:r>
              <w:rPr>
                <w:rFonts w:hint="eastAsia" w:ascii="Times New Roman" w:hAnsi="Times New Roman" w:eastAsia="宋体" w:cs="Times New Roman"/>
                <w:spacing w:val="10"/>
                <w:sz w:val="18"/>
                <w:szCs w:val="18"/>
                <w:lang w:val="en-US" w:eastAsia="zh-CN"/>
              </w:rPr>
              <w:t>年，自服刑完毕后执行。</w:t>
            </w:r>
          </w:p>
          <w:p>
            <w:pPr>
              <w:spacing w:after="0" w:line="240" w:lineRule="auto"/>
              <w:ind w:left="33"/>
              <w:jc w:val="center"/>
              <w:rPr>
                <w:rFonts w:ascii="Times New Roman" w:hAnsi="Times New Roman" w:eastAsia="Times New Roman" w:cs="Times New Roman"/>
                <w:spacing w:val="10"/>
                <w:sz w:val="18"/>
                <w:szCs w:val="18"/>
                <w:lang w:val="en-US" w:eastAsia="zh-TW"/>
              </w:rPr>
            </w:pPr>
            <w:r>
              <w:rPr>
                <w:rFonts w:hint="eastAsia" w:ascii="Times New Roman" w:hAnsi="Times New Roman" w:eastAsia="宋体" w:cs="Times New Roman"/>
                <w:spacing w:val="10"/>
                <w:sz w:val="18"/>
                <w:szCs w:val="18"/>
                <w:lang w:val="en-US" w:eastAsia="zh-CN"/>
              </w:rPr>
              <w:t>禁止到某些场合或地方，为期</w:t>
            </w:r>
            <w:r>
              <w:rPr>
                <w:rFonts w:ascii="Times New Roman" w:hAnsi="Times New Roman" w:eastAsia="宋体" w:cs="Times New Roman"/>
                <w:spacing w:val="10"/>
                <w:sz w:val="18"/>
                <w:szCs w:val="18"/>
                <w:lang w:val="en-US" w:eastAsia="zh-CN"/>
              </w:rPr>
              <w:t>3</w:t>
            </w:r>
            <w:r>
              <w:rPr>
                <w:rFonts w:hint="eastAsia" w:ascii="Times New Roman" w:hAnsi="Times New Roman" w:eastAsia="宋体" w:cs="Times New Roman"/>
                <w:spacing w:val="10"/>
                <w:sz w:val="18"/>
                <w:szCs w:val="18"/>
                <w:lang w:val="en-US" w:eastAsia="zh-CN"/>
              </w:rPr>
              <w:t>年，自服刑完毕后执行。</w:t>
            </w:r>
          </w:p>
          <w:p>
            <w:pPr>
              <w:spacing w:after="0" w:line="240" w:lineRule="auto"/>
              <w:ind w:left="33"/>
              <w:jc w:val="center"/>
              <w:rPr>
                <w:rFonts w:ascii="Times New Roman" w:hAnsi="Times New Roman" w:eastAsia="Times New Roman" w:cs="Times New Roman"/>
                <w:spacing w:val="10"/>
                <w:sz w:val="18"/>
                <w:szCs w:val="18"/>
                <w:lang w:val="en-US" w:eastAsia="zh-TW"/>
              </w:rPr>
            </w:pPr>
            <w:r>
              <w:rPr>
                <w:rFonts w:hint="eastAsia" w:ascii="Times New Roman" w:hAnsi="Times New Roman" w:eastAsia="宋体" w:cs="Times New Roman"/>
                <w:spacing w:val="10"/>
                <w:sz w:val="18"/>
                <w:szCs w:val="18"/>
                <w:lang w:val="en-US" w:eastAsia="zh-CN"/>
              </w:rPr>
              <w:t>亲权、监护权或保佐权的禁止，为期</w:t>
            </w:r>
            <w:r>
              <w:rPr>
                <w:rFonts w:ascii="Times New Roman" w:hAnsi="Times New Roman" w:eastAsia="宋体" w:cs="Times New Roman"/>
                <w:spacing w:val="10"/>
                <w:sz w:val="18"/>
                <w:szCs w:val="18"/>
                <w:lang w:val="en-US" w:eastAsia="zh-CN"/>
              </w:rPr>
              <w:t>3</w:t>
            </w:r>
            <w:r>
              <w:rPr>
                <w:rFonts w:hint="eastAsia" w:ascii="Times New Roman" w:hAnsi="Times New Roman" w:eastAsia="宋体" w:cs="Times New Roman"/>
                <w:spacing w:val="10"/>
                <w:sz w:val="18"/>
                <w:szCs w:val="18"/>
                <w:lang w:val="en-US" w:eastAsia="zh-CN"/>
              </w:rPr>
              <w:t>年，自服刑完毕后执行。</w:t>
            </w:r>
          </w:p>
        </w:tc>
        <w:tc>
          <w:tcPr>
            <w:tcW w:w="1236" w:type="dxa"/>
            <w:vAlign w:val="center"/>
          </w:tcPr>
          <w:p>
            <w:pPr>
              <w:spacing w:after="0" w:line="240" w:lineRule="auto"/>
              <w:ind w:left="33"/>
              <w:jc w:val="center"/>
              <w:rPr>
                <w:rFonts w:ascii="Times New Roman" w:hAnsi="Times New Roman" w:eastAsia="Times New Roman" w:cs="Times New Roman"/>
                <w:spacing w:val="10"/>
                <w:sz w:val="18"/>
                <w:szCs w:val="18"/>
                <w:lang w:val="en-US" w:eastAsia="zh-TW"/>
              </w:rPr>
            </w:pPr>
            <w:r>
              <w:rPr>
                <w:rFonts w:hint="eastAsia" w:ascii="Times New Roman" w:hAnsi="Times New Roman" w:eastAsia="宋体" w:cs="Times New Roman"/>
                <w:spacing w:val="10"/>
                <w:sz w:val="18"/>
                <w:szCs w:val="18"/>
                <w:lang w:val="en-US" w:eastAsia="zh-CN"/>
              </w:rPr>
              <w:t>向被害人支付</w:t>
            </w:r>
            <w:r>
              <w:rPr>
                <w:rFonts w:ascii="Times New Roman" w:hAnsi="Times New Roman" w:eastAsia="宋体" w:cs="Times New Roman"/>
                <w:spacing w:val="10"/>
                <w:sz w:val="18"/>
                <w:szCs w:val="18"/>
                <w:lang w:val="en-US" w:eastAsia="zh-CN"/>
              </w:rPr>
              <w:t>340,980</w:t>
            </w:r>
            <w:r>
              <w:rPr>
                <w:rFonts w:hint="eastAsia" w:ascii="Times New Roman" w:hAnsi="Times New Roman" w:eastAsia="宋体" w:cs="Times New Roman"/>
                <w:spacing w:val="10"/>
                <w:sz w:val="18"/>
                <w:szCs w:val="18"/>
                <w:lang w:val="en-US" w:eastAsia="zh-CN"/>
              </w:rPr>
              <w:t>澳门元。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jc w:val="center"/>
        </w:trPr>
        <w:tc>
          <w:tcPr>
            <w:tcW w:w="988" w:type="dxa"/>
            <w:vAlign w:val="center"/>
          </w:tcPr>
          <w:p>
            <w:pPr>
              <w:spacing w:after="0" w:line="240" w:lineRule="auto"/>
              <w:ind w:left="33"/>
              <w:jc w:val="center"/>
              <w:rPr>
                <w:rFonts w:ascii="Times New Roman" w:hAnsi="Times New Roman" w:eastAsia="Times New Roman" w:cs="Times New Roman"/>
                <w:sz w:val="18"/>
                <w:szCs w:val="18"/>
                <w:lang w:val="en-US" w:eastAsia="en-US"/>
              </w:rPr>
            </w:pPr>
            <w:r>
              <w:rPr>
                <w:rFonts w:ascii="Times New Roman" w:hAnsi="Times New Roman" w:eastAsia="宋体" w:cs="Times New Roman"/>
                <w:sz w:val="18"/>
                <w:szCs w:val="18"/>
                <w:lang w:val="en-US" w:eastAsia="zh-CN"/>
              </w:rPr>
              <w:t>2019</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2</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15</w:t>
            </w:r>
            <w:r>
              <w:rPr>
                <w:rFonts w:hint="eastAsia" w:ascii="Times New Roman" w:hAnsi="Times New Roman" w:eastAsia="宋体" w:cs="Times New Roman"/>
                <w:sz w:val="18"/>
                <w:szCs w:val="18"/>
                <w:lang w:val="en-US" w:eastAsia="zh-CN"/>
              </w:rPr>
              <w:t>日</w:t>
            </w:r>
          </w:p>
        </w:tc>
        <w:tc>
          <w:tcPr>
            <w:tcW w:w="992" w:type="dxa"/>
            <w:vAlign w:val="center"/>
          </w:tcPr>
          <w:p>
            <w:pPr>
              <w:spacing w:after="0" w:line="240" w:lineRule="auto"/>
              <w:ind w:left="33"/>
              <w:jc w:val="center"/>
              <w:rPr>
                <w:rFonts w:ascii="Times New Roman" w:hAnsi="Times New Roman" w:eastAsia="Times New Roman" w:cs="Times New Roman"/>
                <w:sz w:val="18"/>
                <w:szCs w:val="18"/>
                <w:lang w:val="en-US" w:eastAsia="en-US"/>
              </w:rPr>
            </w:pPr>
            <w:r>
              <w:rPr>
                <w:rFonts w:ascii="Times New Roman" w:hAnsi="Times New Roman" w:eastAsia="宋体" w:cs="Times New Roman"/>
                <w:sz w:val="18"/>
                <w:szCs w:val="18"/>
                <w:lang w:val="en-US" w:eastAsia="zh-CN"/>
              </w:rPr>
              <w:t>2019</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10</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4</w:t>
            </w:r>
            <w:r>
              <w:rPr>
                <w:rFonts w:hint="eastAsia" w:ascii="Times New Roman" w:hAnsi="Times New Roman" w:eastAsia="宋体" w:cs="Times New Roman"/>
                <w:sz w:val="18"/>
                <w:szCs w:val="18"/>
                <w:lang w:val="en-US" w:eastAsia="zh-CN"/>
              </w:rPr>
              <w:t>日</w:t>
            </w:r>
          </w:p>
        </w:tc>
        <w:tc>
          <w:tcPr>
            <w:tcW w:w="567" w:type="dxa"/>
            <w:vAlign w:val="center"/>
          </w:tcPr>
          <w:p>
            <w:pPr>
              <w:spacing w:after="0" w:line="240" w:lineRule="auto"/>
              <w:ind w:left="33"/>
              <w:jc w:val="center"/>
              <w:rPr>
                <w:rFonts w:ascii="Times New Roman" w:hAnsi="Times New Roman" w:eastAsia="Times New Roman" w:cs="Times New Roman"/>
                <w:sz w:val="18"/>
                <w:szCs w:val="18"/>
                <w:lang w:val="en-US" w:eastAsia="en-US"/>
              </w:rPr>
            </w:pPr>
            <w:r>
              <w:rPr>
                <w:rFonts w:ascii="Times New Roman" w:hAnsi="Times New Roman" w:eastAsia="宋体" w:cs="Times New Roman"/>
                <w:sz w:val="18"/>
                <w:szCs w:val="18"/>
                <w:lang w:val="en-US" w:eastAsia="zh-CN"/>
              </w:rPr>
              <w:t>32</w:t>
            </w:r>
          </w:p>
        </w:tc>
        <w:tc>
          <w:tcPr>
            <w:tcW w:w="567" w:type="dxa"/>
            <w:vAlign w:val="center"/>
          </w:tcPr>
          <w:p>
            <w:pPr>
              <w:spacing w:after="0" w:line="240" w:lineRule="auto"/>
              <w:ind w:left="33"/>
              <w:jc w:val="center"/>
              <w:rPr>
                <w:rFonts w:ascii="Times New Roman" w:hAnsi="Times New Roman" w:eastAsia="Times New Roman" w:cs="Times New Roman"/>
                <w:sz w:val="18"/>
                <w:szCs w:val="18"/>
                <w:lang w:val="en-US" w:eastAsia="en-US"/>
              </w:rPr>
            </w:pPr>
            <w:r>
              <w:rPr>
                <w:rFonts w:hint="eastAsia" w:ascii="Times New Roman" w:hAnsi="Times New Roman" w:eastAsia="宋体" w:cs="Times New Roman"/>
                <w:sz w:val="18"/>
                <w:szCs w:val="18"/>
                <w:lang w:val="en-US" w:eastAsia="zh-CN"/>
              </w:rPr>
              <w:t>女</w:t>
            </w:r>
          </w:p>
        </w:tc>
        <w:tc>
          <w:tcPr>
            <w:tcW w:w="1417" w:type="dxa"/>
            <w:vAlign w:val="center"/>
          </w:tcPr>
          <w:p>
            <w:pPr>
              <w:spacing w:after="0" w:line="240" w:lineRule="auto"/>
              <w:ind w:left="33"/>
              <w:jc w:val="center"/>
              <w:rPr>
                <w:rFonts w:ascii="Times New Roman" w:hAnsi="Times New Roman" w:eastAsia="Times New Roman" w:cs="Times New Roman"/>
                <w:sz w:val="18"/>
                <w:szCs w:val="18"/>
                <w:lang w:val="en-US" w:eastAsia="zh-TW"/>
              </w:rPr>
            </w:pPr>
            <w:r>
              <w:rPr>
                <w:rFonts w:hint="eastAsia" w:ascii="Times New Roman" w:hAnsi="Times New Roman" w:eastAsia="宋体" w:cs="Times New Roman"/>
                <w:sz w:val="18"/>
                <w:szCs w:val="18"/>
                <w:lang w:val="en-US" w:eastAsia="zh-CN"/>
              </w:rPr>
              <w:t>一项家庭暴力罪</w:t>
            </w:r>
            <w:r>
              <w:rPr>
                <w:rFonts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一项恐吓罪</w:t>
            </w:r>
            <w:r>
              <w:rPr>
                <w:rFonts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一项禁用武器罪</w:t>
            </w:r>
          </w:p>
        </w:tc>
        <w:tc>
          <w:tcPr>
            <w:tcW w:w="1418" w:type="dxa"/>
            <w:vAlign w:val="center"/>
          </w:tcPr>
          <w:p>
            <w:pPr>
              <w:spacing w:after="0" w:line="240" w:lineRule="auto"/>
              <w:ind w:left="33"/>
              <w:jc w:val="center"/>
              <w:rPr>
                <w:rFonts w:ascii="Times New Roman" w:hAnsi="Times New Roman" w:eastAsia="Times New Roman" w:cs="Times New Roman"/>
                <w:sz w:val="18"/>
                <w:szCs w:val="18"/>
                <w:lang w:val="en-US" w:eastAsia="zh-TW"/>
              </w:rPr>
            </w:pPr>
            <w:r>
              <w:rPr>
                <w:rFonts w:hint="eastAsia" w:ascii="Times New Roman" w:hAnsi="Times New Roman" w:eastAsia="宋体" w:cs="Times New Roman"/>
                <w:sz w:val="18"/>
                <w:szCs w:val="18"/>
                <w:lang w:val="en-US" w:eastAsia="zh-CN"/>
              </w:rPr>
              <w:t>一项普通伤害身体完整性罪</w:t>
            </w:r>
            <w:r>
              <w:rPr>
                <w:rFonts w:ascii="Times New Roman" w:hAnsi="Times New Roman" w:eastAsia="宋体" w:cs="Times New Roman"/>
                <w:sz w:val="18"/>
                <w:szCs w:val="18"/>
                <w:lang w:val="en-US" w:eastAsia="zh-CN"/>
              </w:rPr>
              <w:t>(</w:t>
            </w:r>
            <w:r>
              <w:rPr>
                <w:rFonts w:hint="eastAsia" w:ascii="Times New Roman" w:hAnsi="Times New Roman" w:eastAsia="宋体" w:cs="Times New Roman"/>
                <w:sz w:val="18"/>
                <w:szCs w:val="18"/>
                <w:lang w:val="en-US" w:eastAsia="zh-CN"/>
              </w:rPr>
              <w:t>撤诉</w:t>
            </w:r>
            <w:r>
              <w:rPr>
                <w:rFonts w:ascii="Times New Roman" w:hAnsi="Times New Roman" w:eastAsia="宋体" w:cs="Times New Roman"/>
                <w:sz w:val="18"/>
                <w:szCs w:val="18"/>
                <w:lang w:val="en-US" w:eastAsia="zh-CN"/>
              </w:rPr>
              <w:t>)</w:t>
            </w:r>
            <w:r>
              <w:rPr>
                <w:rFonts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一项恐吓罪</w:t>
            </w:r>
            <w:r>
              <w:rPr>
                <w:rFonts w:ascii="Times New Roman" w:hAnsi="Times New Roman" w:eastAsia="宋体" w:cs="Times New Roman"/>
                <w:sz w:val="18"/>
                <w:szCs w:val="18"/>
                <w:lang w:val="en-US" w:eastAsia="zh-CN"/>
              </w:rPr>
              <w:t>(</w:t>
            </w:r>
            <w:r>
              <w:rPr>
                <w:rFonts w:hint="eastAsia" w:ascii="Times New Roman" w:hAnsi="Times New Roman" w:eastAsia="宋体" w:cs="Times New Roman"/>
                <w:sz w:val="18"/>
                <w:szCs w:val="18"/>
                <w:lang w:val="en-US" w:eastAsia="zh-CN"/>
              </w:rPr>
              <w:t>撤诉</w:t>
            </w:r>
            <w:r>
              <w:rPr>
                <w:rFonts w:ascii="Times New Roman" w:hAnsi="Times New Roman" w:eastAsia="宋体" w:cs="Times New Roman"/>
                <w:sz w:val="18"/>
                <w:szCs w:val="18"/>
                <w:lang w:val="en-US" w:eastAsia="zh-CN"/>
              </w:rPr>
              <w:t>)</w:t>
            </w:r>
            <w:r>
              <w:rPr>
                <w:rFonts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一项禁用武器罪</w:t>
            </w:r>
          </w:p>
        </w:tc>
        <w:tc>
          <w:tcPr>
            <w:tcW w:w="1134" w:type="dxa"/>
            <w:vAlign w:val="center"/>
          </w:tcPr>
          <w:p>
            <w:pPr>
              <w:spacing w:after="0" w:line="240" w:lineRule="auto"/>
              <w:ind w:left="33"/>
              <w:jc w:val="center"/>
              <w:rPr>
                <w:rFonts w:ascii="Times New Roman" w:hAnsi="Times New Roman" w:eastAsia="Times New Roman" w:cs="Times New Roman"/>
                <w:sz w:val="18"/>
                <w:szCs w:val="18"/>
                <w:lang w:val="en-US" w:eastAsia="zh-TW"/>
              </w:rPr>
            </w:pPr>
            <w:r>
              <w:rPr>
                <w:rFonts w:ascii="Times New Roman" w:hAnsi="Times New Roman" w:eastAsia="宋体" w:cs="Times New Roman"/>
                <w:sz w:val="18"/>
                <w:szCs w:val="18"/>
                <w:lang w:val="en-US" w:eastAsia="zh-CN"/>
              </w:rPr>
              <w:t>2</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4</w:t>
            </w:r>
            <w:r>
              <w:rPr>
                <w:rFonts w:hint="eastAsia" w:ascii="Times New Roman" w:hAnsi="Times New Roman" w:eastAsia="宋体" w:cs="Times New Roman"/>
                <w:sz w:val="18"/>
                <w:szCs w:val="18"/>
                <w:lang w:val="en-US" w:eastAsia="zh-CN"/>
              </w:rPr>
              <w:t>个月徒刑，缓刑</w:t>
            </w:r>
            <w:r>
              <w:rPr>
                <w:rFonts w:ascii="Times New Roman" w:hAnsi="Times New Roman" w:eastAsia="宋体" w:cs="Times New Roman"/>
                <w:sz w:val="18"/>
                <w:szCs w:val="18"/>
                <w:lang w:val="en-US" w:eastAsia="zh-CN"/>
              </w:rPr>
              <w:t>2</w:t>
            </w:r>
            <w:r>
              <w:rPr>
                <w:rFonts w:hint="eastAsia" w:ascii="Times New Roman" w:hAnsi="Times New Roman" w:eastAsia="宋体" w:cs="Times New Roman"/>
                <w:sz w:val="18"/>
                <w:szCs w:val="18"/>
                <w:lang w:val="en-US" w:eastAsia="zh-CN"/>
              </w:rPr>
              <w:t>年（附随考验制度）</w:t>
            </w:r>
          </w:p>
        </w:tc>
        <w:tc>
          <w:tcPr>
            <w:tcW w:w="1417" w:type="dxa"/>
            <w:vAlign w:val="center"/>
          </w:tcPr>
          <w:p>
            <w:pPr>
              <w:spacing w:after="0" w:line="240" w:lineRule="auto"/>
              <w:ind w:left="33"/>
              <w:jc w:val="center"/>
              <w:rPr>
                <w:rFonts w:ascii="Times New Roman" w:hAnsi="Times New Roman" w:eastAsia="Times New Roman" w:cs="Times New Roman"/>
                <w:sz w:val="18"/>
                <w:szCs w:val="18"/>
                <w:lang w:val="en-US" w:eastAsia="en-US"/>
              </w:rPr>
            </w:pPr>
            <w:r>
              <w:rPr>
                <w:rFonts w:ascii="Times New Roman" w:hAnsi="Times New Roman" w:eastAsia="宋体" w:cs="Times New Roman"/>
                <w:sz w:val="18"/>
                <w:szCs w:val="18"/>
                <w:lang w:val="en-US" w:eastAsia="zh-CN"/>
              </w:rPr>
              <w:t>_</w:t>
            </w:r>
          </w:p>
        </w:tc>
        <w:tc>
          <w:tcPr>
            <w:tcW w:w="1236" w:type="dxa"/>
            <w:vAlign w:val="center"/>
          </w:tcPr>
          <w:p>
            <w:pPr>
              <w:spacing w:after="0" w:line="240" w:lineRule="auto"/>
              <w:ind w:left="33"/>
              <w:jc w:val="center"/>
              <w:rPr>
                <w:rFonts w:ascii="Times New Roman" w:hAnsi="Times New Roman" w:eastAsia="Times New Roman" w:cs="Times New Roman"/>
                <w:sz w:val="18"/>
                <w:szCs w:val="18"/>
                <w:lang w:val="en-US" w:eastAsia="en-US"/>
              </w:rPr>
            </w:pPr>
            <w:r>
              <w:rPr>
                <w:rFonts w:ascii="Times New Roman" w:hAnsi="Times New Roman" w:eastAsia="宋体" w:cs="Times New Roman"/>
                <w:sz w:val="18"/>
                <w:szCs w:val="18"/>
                <w:lang w:val="en-US" w:eastAsia="zh-CN"/>
              </w:rPr>
              <w:t>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jc w:val="center"/>
        </w:trPr>
        <w:tc>
          <w:tcPr>
            <w:tcW w:w="988" w:type="dxa"/>
            <w:vAlign w:val="center"/>
          </w:tcPr>
          <w:p>
            <w:pPr>
              <w:spacing w:after="0" w:line="240" w:lineRule="auto"/>
              <w:ind w:left="33"/>
              <w:jc w:val="center"/>
              <w:rPr>
                <w:rFonts w:ascii="Times New Roman" w:hAnsi="Times New Roman" w:eastAsia="Times New Roman" w:cs="Times New Roman"/>
                <w:spacing w:val="10"/>
                <w:sz w:val="18"/>
                <w:szCs w:val="18"/>
                <w:lang w:val="en-US" w:eastAsia="en-US"/>
              </w:rPr>
            </w:pPr>
            <w:r>
              <w:rPr>
                <w:rFonts w:ascii="Times New Roman" w:hAnsi="Times New Roman" w:eastAsia="宋体" w:cs="Times New Roman"/>
                <w:sz w:val="18"/>
                <w:szCs w:val="18"/>
                <w:lang w:val="en-US" w:eastAsia="zh-CN"/>
              </w:rPr>
              <w:t>2019</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5</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7</w:t>
            </w:r>
            <w:r>
              <w:rPr>
                <w:rFonts w:hint="eastAsia" w:ascii="Times New Roman" w:hAnsi="Times New Roman" w:eastAsia="宋体" w:cs="Times New Roman"/>
                <w:sz w:val="18"/>
                <w:szCs w:val="18"/>
                <w:lang w:val="en-US" w:eastAsia="zh-CN"/>
              </w:rPr>
              <w:t>日</w:t>
            </w:r>
          </w:p>
        </w:tc>
        <w:tc>
          <w:tcPr>
            <w:tcW w:w="992" w:type="dxa"/>
            <w:vAlign w:val="center"/>
          </w:tcPr>
          <w:p>
            <w:pPr>
              <w:spacing w:after="0" w:line="240" w:lineRule="auto"/>
              <w:ind w:left="33"/>
              <w:jc w:val="center"/>
              <w:rPr>
                <w:rFonts w:ascii="Times New Roman" w:hAnsi="Times New Roman" w:eastAsia="Times New Roman" w:cs="Times New Roman"/>
                <w:spacing w:val="10"/>
                <w:sz w:val="18"/>
                <w:szCs w:val="18"/>
                <w:lang w:val="en-US" w:eastAsia="en-US"/>
              </w:rPr>
            </w:pPr>
            <w:r>
              <w:rPr>
                <w:rFonts w:ascii="Times New Roman" w:hAnsi="Times New Roman" w:eastAsia="宋体" w:cs="Times New Roman"/>
                <w:sz w:val="18"/>
                <w:szCs w:val="18"/>
                <w:lang w:val="en-US" w:eastAsia="zh-CN"/>
              </w:rPr>
              <w:t>2020</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5</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29</w:t>
            </w:r>
            <w:r>
              <w:rPr>
                <w:rFonts w:hint="eastAsia" w:ascii="Times New Roman" w:hAnsi="Times New Roman" w:eastAsia="宋体" w:cs="Times New Roman"/>
                <w:sz w:val="18"/>
                <w:szCs w:val="18"/>
                <w:lang w:val="en-US" w:eastAsia="zh-CN"/>
              </w:rPr>
              <w:t>日</w:t>
            </w:r>
          </w:p>
        </w:tc>
        <w:tc>
          <w:tcPr>
            <w:tcW w:w="567" w:type="dxa"/>
            <w:vAlign w:val="center"/>
          </w:tcPr>
          <w:p>
            <w:pPr>
              <w:spacing w:after="0" w:line="240" w:lineRule="auto"/>
              <w:ind w:left="33"/>
              <w:jc w:val="center"/>
              <w:rPr>
                <w:rFonts w:ascii="Times New Roman" w:hAnsi="Times New Roman" w:eastAsia="Times New Roman" w:cs="Times New Roman"/>
                <w:spacing w:val="10"/>
                <w:sz w:val="18"/>
                <w:szCs w:val="18"/>
                <w:lang w:val="en-US" w:eastAsia="en-US"/>
              </w:rPr>
            </w:pPr>
            <w:r>
              <w:rPr>
                <w:rFonts w:ascii="Times New Roman" w:hAnsi="Times New Roman" w:eastAsia="宋体" w:cs="Times New Roman"/>
                <w:sz w:val="18"/>
                <w:szCs w:val="18"/>
                <w:lang w:val="en-US" w:eastAsia="zh-CN"/>
              </w:rPr>
              <w:t>42</w:t>
            </w:r>
          </w:p>
        </w:tc>
        <w:tc>
          <w:tcPr>
            <w:tcW w:w="567" w:type="dxa"/>
            <w:vAlign w:val="center"/>
          </w:tcPr>
          <w:p>
            <w:pPr>
              <w:spacing w:after="0" w:line="240" w:lineRule="auto"/>
              <w:ind w:left="33"/>
              <w:jc w:val="center"/>
              <w:rPr>
                <w:rFonts w:ascii="Times New Roman" w:hAnsi="Times New Roman" w:eastAsia="Times New Roman" w:cs="Times New Roman"/>
                <w:spacing w:val="10"/>
                <w:sz w:val="18"/>
                <w:szCs w:val="18"/>
                <w:lang w:val="en-US" w:eastAsia="en-US"/>
              </w:rPr>
            </w:pPr>
            <w:r>
              <w:rPr>
                <w:rFonts w:hint="eastAsia" w:ascii="Times New Roman" w:hAnsi="Times New Roman" w:eastAsia="宋体" w:cs="Times New Roman"/>
                <w:sz w:val="18"/>
                <w:szCs w:val="18"/>
                <w:lang w:val="en-US" w:eastAsia="zh-CN"/>
              </w:rPr>
              <w:t>女</w:t>
            </w:r>
          </w:p>
        </w:tc>
        <w:tc>
          <w:tcPr>
            <w:tcW w:w="1417" w:type="dxa"/>
            <w:vAlign w:val="center"/>
          </w:tcPr>
          <w:p>
            <w:pPr>
              <w:spacing w:after="0" w:line="240" w:lineRule="auto"/>
              <w:jc w:val="center"/>
              <w:rPr>
                <w:rFonts w:ascii="Times New Roman" w:hAnsi="Times New Roman" w:eastAsia="Times New Roman" w:cs="Times New Roman"/>
                <w:sz w:val="18"/>
                <w:szCs w:val="18"/>
                <w:lang w:val="en-US" w:eastAsia="zh-TW"/>
              </w:rPr>
            </w:pPr>
            <w:r>
              <w:rPr>
                <w:rFonts w:hint="eastAsia" w:ascii="Times New Roman" w:hAnsi="Times New Roman" w:eastAsia="宋体" w:cs="Times New Roman"/>
                <w:sz w:val="18"/>
                <w:szCs w:val="18"/>
                <w:lang w:val="en-US" w:eastAsia="zh-CN"/>
              </w:rPr>
              <w:t>一项家庭暴力罪</w:t>
            </w:r>
            <w:r>
              <w:rPr>
                <w:rFonts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一项禁用武器罪</w:t>
            </w:r>
            <w:r>
              <w:rPr>
                <w:rFonts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一项恐吓罪</w:t>
            </w:r>
          </w:p>
        </w:tc>
        <w:tc>
          <w:tcPr>
            <w:tcW w:w="1418" w:type="dxa"/>
            <w:vAlign w:val="center"/>
          </w:tcPr>
          <w:p>
            <w:pPr>
              <w:spacing w:after="0" w:line="240" w:lineRule="auto"/>
              <w:ind w:left="33"/>
              <w:jc w:val="center"/>
              <w:rPr>
                <w:rFonts w:ascii="Times New Roman" w:hAnsi="Times New Roman" w:eastAsia="Times New Roman" w:cs="Times New Roman"/>
                <w:spacing w:val="10"/>
                <w:sz w:val="18"/>
                <w:szCs w:val="18"/>
                <w:lang w:val="en-US" w:eastAsia="zh-TW"/>
              </w:rPr>
            </w:pPr>
            <w:r>
              <w:rPr>
                <w:rFonts w:hint="eastAsia" w:ascii="Times New Roman" w:hAnsi="Times New Roman" w:eastAsia="宋体" w:cs="Times New Roman"/>
                <w:sz w:val="18"/>
                <w:szCs w:val="18"/>
                <w:lang w:val="en-US" w:eastAsia="zh-CN"/>
              </w:rPr>
              <w:t>一项家庭暴力罪</w:t>
            </w:r>
            <w:r>
              <w:rPr>
                <w:rFonts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一项禁用武器罪</w:t>
            </w:r>
            <w:r>
              <w:rPr>
                <w:rFonts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一项恐吓罪</w:t>
            </w:r>
            <w:r>
              <w:rPr>
                <w:rFonts w:ascii="Times New Roman" w:hAnsi="Times New Roman" w:eastAsia="宋体" w:cs="Times New Roman"/>
                <w:sz w:val="18"/>
                <w:szCs w:val="18"/>
                <w:lang w:val="en-US" w:eastAsia="zh-CN"/>
              </w:rPr>
              <w:t>(</w:t>
            </w:r>
            <w:r>
              <w:rPr>
                <w:rFonts w:hint="eastAsia" w:ascii="Times New Roman" w:hAnsi="Times New Roman" w:eastAsia="宋体" w:cs="Times New Roman"/>
                <w:sz w:val="18"/>
                <w:szCs w:val="18"/>
                <w:lang w:val="en-US" w:eastAsia="zh-CN"/>
              </w:rPr>
              <w:t>撤诉</w:t>
            </w:r>
            <w:r>
              <w:rPr>
                <w:rFonts w:ascii="Times New Roman" w:hAnsi="Times New Roman" w:eastAsia="宋体" w:cs="Times New Roman"/>
                <w:sz w:val="18"/>
                <w:szCs w:val="18"/>
                <w:lang w:val="en-US" w:eastAsia="zh-CN"/>
              </w:rPr>
              <w:t>)</w:t>
            </w:r>
          </w:p>
        </w:tc>
        <w:tc>
          <w:tcPr>
            <w:tcW w:w="1134" w:type="dxa"/>
            <w:vAlign w:val="center"/>
          </w:tcPr>
          <w:p>
            <w:pPr>
              <w:spacing w:after="0" w:line="240" w:lineRule="auto"/>
              <w:ind w:left="33"/>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8"/>
                <w:szCs w:val="18"/>
                <w:lang w:val="en-US" w:eastAsia="zh-CN"/>
              </w:rPr>
              <w:t>3</w:t>
            </w:r>
            <w:r>
              <w:rPr>
                <w:rFonts w:hint="eastAsia" w:ascii="Times New Roman" w:hAnsi="Times New Roman" w:eastAsia="宋体" w:cs="Times New Roman"/>
                <w:spacing w:val="10"/>
                <w:sz w:val="18"/>
                <w:szCs w:val="18"/>
                <w:lang w:val="en-US" w:eastAsia="zh-CN"/>
              </w:rPr>
              <w:t>年</w:t>
            </w:r>
            <w:r>
              <w:rPr>
                <w:rFonts w:hint="eastAsia" w:ascii="Times New Roman" w:hAnsi="Times New Roman" w:eastAsia="宋体" w:cs="Times New Roman"/>
                <w:sz w:val="18"/>
                <w:szCs w:val="18"/>
                <w:lang w:val="en-US" w:eastAsia="zh-CN"/>
              </w:rPr>
              <w:t>徒刑</w:t>
            </w:r>
            <w:r>
              <w:rPr>
                <w:rFonts w:hint="eastAsia" w:ascii="Times New Roman" w:hAnsi="Times New Roman" w:eastAsia="宋体" w:cs="Times New Roman"/>
                <w:spacing w:val="10"/>
                <w:sz w:val="18"/>
                <w:szCs w:val="18"/>
                <w:lang w:eastAsia="zh-CN"/>
              </w:rPr>
              <w:t>，缓刑</w:t>
            </w:r>
            <w:r>
              <w:rPr>
                <w:rFonts w:ascii="Times New Roman" w:hAnsi="Times New Roman" w:eastAsia="宋体" w:cs="Times New Roman"/>
                <w:spacing w:val="10"/>
                <w:sz w:val="18"/>
                <w:szCs w:val="18"/>
                <w:lang w:eastAsia="zh-CN"/>
              </w:rPr>
              <w:t>3</w:t>
            </w:r>
            <w:r>
              <w:rPr>
                <w:rFonts w:hint="eastAsia" w:ascii="Times New Roman" w:hAnsi="Times New Roman" w:eastAsia="宋体" w:cs="Times New Roman"/>
                <w:spacing w:val="10"/>
                <w:sz w:val="18"/>
                <w:szCs w:val="18"/>
                <w:lang w:eastAsia="zh-CN"/>
              </w:rPr>
              <w:t>年</w:t>
            </w:r>
          </w:p>
        </w:tc>
        <w:tc>
          <w:tcPr>
            <w:tcW w:w="1417" w:type="dxa"/>
            <w:vAlign w:val="center"/>
          </w:tcPr>
          <w:p>
            <w:pPr>
              <w:spacing w:after="0" w:line="240" w:lineRule="auto"/>
              <w:ind w:left="33"/>
              <w:jc w:val="center"/>
              <w:rPr>
                <w:rFonts w:ascii="Times New Roman" w:hAnsi="Times New Roman" w:eastAsia="Times New Roman" w:cs="Times New Roman"/>
                <w:spacing w:val="10"/>
                <w:sz w:val="18"/>
                <w:szCs w:val="18"/>
                <w:lang w:val="en-US" w:eastAsia="zh-TW"/>
              </w:rPr>
            </w:pPr>
            <w:r>
              <w:rPr>
                <w:rFonts w:hint="eastAsia" w:ascii="Times New Roman" w:hAnsi="Times New Roman" w:eastAsia="宋体" w:cs="Times New Roman"/>
                <w:spacing w:val="10"/>
                <w:sz w:val="18"/>
                <w:szCs w:val="18"/>
                <w:lang w:val="en-US" w:eastAsia="zh-CN"/>
              </w:rPr>
              <w:t>禁止嫌犯骚扰或跟踪被害人，为期</w:t>
            </w:r>
            <w:r>
              <w:rPr>
                <w:rFonts w:ascii="Times New Roman" w:hAnsi="Times New Roman" w:eastAsia="宋体" w:cs="Times New Roman"/>
                <w:spacing w:val="10"/>
                <w:sz w:val="18"/>
                <w:szCs w:val="18"/>
                <w:lang w:val="en-US" w:eastAsia="zh-CN"/>
              </w:rPr>
              <w:t>3</w:t>
            </w:r>
            <w:r>
              <w:rPr>
                <w:rFonts w:hint="eastAsia" w:ascii="Times New Roman" w:hAnsi="Times New Roman" w:eastAsia="宋体" w:cs="Times New Roman"/>
                <w:spacing w:val="10"/>
                <w:sz w:val="18"/>
                <w:szCs w:val="18"/>
                <w:lang w:val="en-US" w:eastAsia="zh-CN"/>
              </w:rPr>
              <w:t>年。</w:t>
            </w:r>
          </w:p>
        </w:tc>
        <w:tc>
          <w:tcPr>
            <w:tcW w:w="1236" w:type="dxa"/>
            <w:vAlign w:val="center"/>
          </w:tcPr>
          <w:p>
            <w:pPr>
              <w:spacing w:after="0" w:line="240" w:lineRule="auto"/>
              <w:ind w:left="33"/>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z w:val="18"/>
                <w:szCs w:val="18"/>
                <w:lang w:val="en-US" w:eastAsia="zh-CN"/>
              </w:rPr>
              <w:t>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jc w:val="center"/>
        </w:trPr>
        <w:tc>
          <w:tcPr>
            <w:tcW w:w="988" w:type="dxa"/>
            <w:vAlign w:val="center"/>
          </w:tcPr>
          <w:p>
            <w:pPr>
              <w:spacing w:after="0" w:line="240" w:lineRule="auto"/>
              <w:ind w:left="33"/>
              <w:jc w:val="center"/>
              <w:rPr>
                <w:rFonts w:ascii="Times New Roman" w:hAnsi="Times New Roman" w:eastAsia="Times New Roman" w:cs="Times New Roman"/>
                <w:spacing w:val="10"/>
                <w:sz w:val="18"/>
                <w:szCs w:val="18"/>
                <w:lang w:val="en-US" w:eastAsia="en-US"/>
              </w:rPr>
            </w:pPr>
            <w:r>
              <w:rPr>
                <w:rFonts w:ascii="Times New Roman" w:hAnsi="Times New Roman" w:eastAsia="宋体" w:cs="Times New Roman"/>
                <w:sz w:val="18"/>
                <w:szCs w:val="18"/>
                <w:lang w:val="en-US" w:eastAsia="zh-CN"/>
              </w:rPr>
              <w:t>2019</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6</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4</w:t>
            </w:r>
            <w:r>
              <w:rPr>
                <w:rFonts w:hint="eastAsia" w:ascii="Times New Roman" w:hAnsi="Times New Roman" w:eastAsia="宋体" w:cs="Times New Roman"/>
                <w:sz w:val="18"/>
                <w:szCs w:val="18"/>
                <w:lang w:val="en-US" w:eastAsia="zh-CN"/>
              </w:rPr>
              <w:t>日</w:t>
            </w:r>
          </w:p>
        </w:tc>
        <w:tc>
          <w:tcPr>
            <w:tcW w:w="992" w:type="dxa"/>
            <w:vAlign w:val="center"/>
          </w:tcPr>
          <w:p>
            <w:pPr>
              <w:spacing w:after="0" w:line="240" w:lineRule="auto"/>
              <w:ind w:left="33"/>
              <w:jc w:val="center"/>
              <w:rPr>
                <w:rFonts w:ascii="Times New Roman" w:hAnsi="Times New Roman" w:eastAsia="Times New Roman" w:cs="Times New Roman"/>
                <w:spacing w:val="10"/>
                <w:sz w:val="18"/>
                <w:szCs w:val="18"/>
                <w:lang w:val="en-US" w:eastAsia="en-US"/>
              </w:rPr>
            </w:pPr>
            <w:r>
              <w:rPr>
                <w:rFonts w:ascii="Times New Roman" w:hAnsi="Times New Roman" w:eastAsia="宋体" w:cs="Times New Roman"/>
                <w:sz w:val="18"/>
                <w:szCs w:val="18"/>
                <w:lang w:val="en-US" w:eastAsia="zh-CN"/>
              </w:rPr>
              <w:t>2020</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7</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17</w:t>
            </w:r>
            <w:r>
              <w:rPr>
                <w:rFonts w:hint="eastAsia" w:ascii="Times New Roman" w:hAnsi="Times New Roman" w:eastAsia="宋体" w:cs="Times New Roman"/>
                <w:sz w:val="18"/>
                <w:szCs w:val="18"/>
                <w:lang w:val="en-US" w:eastAsia="zh-CN"/>
              </w:rPr>
              <w:t>日</w:t>
            </w:r>
          </w:p>
        </w:tc>
        <w:tc>
          <w:tcPr>
            <w:tcW w:w="567" w:type="dxa"/>
            <w:vAlign w:val="center"/>
          </w:tcPr>
          <w:p>
            <w:pPr>
              <w:spacing w:after="0" w:line="240" w:lineRule="auto"/>
              <w:ind w:left="33"/>
              <w:jc w:val="center"/>
              <w:rPr>
                <w:rFonts w:ascii="Times New Roman" w:hAnsi="Times New Roman" w:eastAsia="Times New Roman" w:cs="Times New Roman"/>
                <w:spacing w:val="10"/>
                <w:sz w:val="18"/>
                <w:szCs w:val="18"/>
                <w:lang w:val="en-US" w:eastAsia="en-US"/>
              </w:rPr>
            </w:pPr>
            <w:r>
              <w:rPr>
                <w:rFonts w:ascii="Times New Roman" w:hAnsi="Times New Roman" w:eastAsia="宋体" w:cs="Times New Roman"/>
                <w:sz w:val="18"/>
                <w:szCs w:val="18"/>
                <w:lang w:val="en-US" w:eastAsia="zh-CN"/>
              </w:rPr>
              <w:t>1</w:t>
            </w:r>
            <w:r>
              <w:rPr>
                <w:rFonts w:hint="eastAsia" w:ascii="Times New Roman" w:hAnsi="Times New Roman" w:eastAsia="宋体" w:cs="Times New Roman"/>
                <w:sz w:val="18"/>
                <w:szCs w:val="18"/>
                <w:lang w:val="en-US" w:eastAsia="zh-CN"/>
              </w:rPr>
              <w:t>岁</w:t>
            </w:r>
            <w:r>
              <w:rPr>
                <w:rFonts w:ascii="Times New Roman" w:hAnsi="Times New Roman" w:eastAsia="宋体" w:cs="Times New Roman"/>
                <w:sz w:val="18"/>
                <w:szCs w:val="18"/>
                <w:lang w:val="en-US" w:eastAsia="zh-CN"/>
              </w:rPr>
              <w:t>6</w:t>
            </w:r>
            <w:r>
              <w:rPr>
                <w:rFonts w:hint="eastAsia" w:ascii="Times New Roman" w:hAnsi="Times New Roman" w:eastAsia="宋体" w:cs="Times New Roman"/>
                <w:sz w:val="18"/>
                <w:szCs w:val="18"/>
                <w:lang w:val="en-US" w:eastAsia="zh-CN"/>
              </w:rPr>
              <w:t>个月</w:t>
            </w:r>
          </w:p>
        </w:tc>
        <w:tc>
          <w:tcPr>
            <w:tcW w:w="567" w:type="dxa"/>
            <w:vAlign w:val="center"/>
          </w:tcPr>
          <w:p>
            <w:pPr>
              <w:spacing w:after="0" w:line="240" w:lineRule="auto"/>
              <w:ind w:left="33"/>
              <w:jc w:val="center"/>
              <w:rPr>
                <w:rFonts w:ascii="Times New Roman" w:hAnsi="Times New Roman" w:eastAsia="Times New Roman" w:cs="Times New Roman"/>
                <w:spacing w:val="10"/>
                <w:sz w:val="18"/>
                <w:szCs w:val="18"/>
                <w:lang w:val="en-US" w:eastAsia="en-US"/>
              </w:rPr>
            </w:pPr>
            <w:r>
              <w:rPr>
                <w:rFonts w:hint="eastAsia" w:ascii="Times New Roman" w:hAnsi="Times New Roman" w:eastAsia="宋体" w:cs="Times New Roman"/>
                <w:sz w:val="18"/>
                <w:szCs w:val="18"/>
                <w:lang w:val="en-US" w:eastAsia="zh-CN"/>
              </w:rPr>
              <w:t>男</w:t>
            </w:r>
          </w:p>
        </w:tc>
        <w:tc>
          <w:tcPr>
            <w:tcW w:w="1417" w:type="dxa"/>
            <w:vAlign w:val="center"/>
          </w:tcPr>
          <w:p>
            <w:pPr>
              <w:spacing w:after="0" w:line="240" w:lineRule="auto"/>
              <w:ind w:left="33"/>
              <w:jc w:val="center"/>
              <w:rPr>
                <w:rFonts w:ascii="Times New Roman" w:hAnsi="Times New Roman" w:eastAsia="Times New Roman" w:cs="Times New Roman"/>
                <w:spacing w:val="10"/>
                <w:sz w:val="18"/>
                <w:szCs w:val="18"/>
                <w:lang w:val="en-US" w:eastAsia="en-US"/>
              </w:rPr>
            </w:pPr>
            <w:r>
              <w:rPr>
                <w:rFonts w:hint="eastAsia" w:ascii="Times New Roman" w:hAnsi="Times New Roman" w:eastAsia="宋体" w:cs="Times New Roman"/>
                <w:sz w:val="18"/>
                <w:szCs w:val="18"/>
                <w:lang w:val="en-US" w:eastAsia="zh-CN"/>
              </w:rPr>
              <w:t>一项家庭暴力罪</w:t>
            </w:r>
          </w:p>
        </w:tc>
        <w:tc>
          <w:tcPr>
            <w:tcW w:w="1418" w:type="dxa"/>
            <w:vAlign w:val="center"/>
          </w:tcPr>
          <w:p>
            <w:pPr>
              <w:spacing w:after="0" w:line="240" w:lineRule="auto"/>
              <w:ind w:left="33"/>
              <w:jc w:val="center"/>
              <w:rPr>
                <w:rFonts w:ascii="Times New Roman" w:hAnsi="Times New Roman" w:eastAsia="Times New Roman" w:cs="Times New Roman"/>
                <w:spacing w:val="10"/>
                <w:sz w:val="18"/>
                <w:szCs w:val="18"/>
                <w:lang w:val="en-US" w:eastAsia="zh-TW"/>
              </w:rPr>
            </w:pPr>
            <w:r>
              <w:rPr>
                <w:rFonts w:hint="eastAsia" w:ascii="Times New Roman" w:hAnsi="Times New Roman" w:eastAsia="宋体" w:cs="Times New Roman"/>
                <w:sz w:val="18"/>
                <w:szCs w:val="18"/>
                <w:lang w:val="en-US" w:eastAsia="zh-CN"/>
              </w:rPr>
              <w:t>改判</w:t>
            </w:r>
            <w:r>
              <w:rPr>
                <w:rFonts w:ascii="Times New Roman" w:hAnsi="Times New Roman" w:eastAsia="宋体" w:cs="Times New Roman"/>
                <w:sz w:val="18"/>
                <w:szCs w:val="18"/>
                <w:lang w:val="en-US" w:eastAsia="zh-CN"/>
              </w:rPr>
              <w:t>:</w:t>
            </w:r>
            <w:r>
              <w:rPr>
                <w:rFonts w:hint="eastAsia" w:ascii="Times New Roman" w:hAnsi="Times New Roman" w:eastAsia="宋体" w:cs="Times New Roman"/>
                <w:sz w:val="18"/>
                <w:szCs w:val="18"/>
                <w:lang w:val="en-US" w:eastAsia="zh-CN"/>
              </w:rPr>
              <w:t>一项普通伤害身体完整性罪</w:t>
            </w:r>
            <w:r>
              <w:rPr>
                <w:rFonts w:ascii="Times New Roman" w:hAnsi="Times New Roman" w:eastAsia="宋体" w:cs="Times New Roman"/>
                <w:sz w:val="18"/>
                <w:szCs w:val="18"/>
                <w:lang w:val="en-US" w:eastAsia="zh-CN"/>
              </w:rPr>
              <w:t>(</w:t>
            </w:r>
            <w:r>
              <w:rPr>
                <w:rFonts w:hint="eastAsia" w:ascii="Times New Roman" w:hAnsi="Times New Roman" w:eastAsia="宋体" w:cs="Times New Roman"/>
                <w:sz w:val="18"/>
                <w:szCs w:val="18"/>
                <w:lang w:val="en-US" w:eastAsia="zh-CN"/>
              </w:rPr>
              <w:t>撤诉</w:t>
            </w:r>
            <w:r>
              <w:rPr>
                <w:rFonts w:ascii="Times New Roman" w:hAnsi="Times New Roman" w:eastAsia="宋体" w:cs="Times New Roman"/>
                <w:sz w:val="18"/>
                <w:szCs w:val="18"/>
                <w:lang w:val="en-US" w:eastAsia="zh-CN"/>
              </w:rPr>
              <w:t>)</w:t>
            </w:r>
          </w:p>
        </w:tc>
        <w:tc>
          <w:tcPr>
            <w:tcW w:w="1134" w:type="dxa"/>
            <w:vAlign w:val="center"/>
          </w:tcPr>
          <w:p>
            <w:pPr>
              <w:spacing w:after="0" w:line="240" w:lineRule="auto"/>
              <w:ind w:left="33"/>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8"/>
                <w:szCs w:val="18"/>
                <w:lang w:eastAsia="zh-CN"/>
              </w:rPr>
              <w:t>_</w:t>
            </w:r>
          </w:p>
        </w:tc>
        <w:tc>
          <w:tcPr>
            <w:tcW w:w="1417" w:type="dxa"/>
            <w:vAlign w:val="center"/>
          </w:tcPr>
          <w:p>
            <w:pPr>
              <w:spacing w:after="0" w:line="240" w:lineRule="auto"/>
              <w:ind w:left="33"/>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8"/>
                <w:szCs w:val="18"/>
                <w:lang w:eastAsia="zh-CN"/>
              </w:rPr>
              <w:t>_</w:t>
            </w:r>
          </w:p>
        </w:tc>
        <w:tc>
          <w:tcPr>
            <w:tcW w:w="1236" w:type="dxa"/>
            <w:vAlign w:val="center"/>
          </w:tcPr>
          <w:p>
            <w:pPr>
              <w:spacing w:after="0" w:line="240" w:lineRule="auto"/>
              <w:ind w:left="33"/>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8"/>
                <w:szCs w:val="18"/>
                <w:lang w:eastAsia="zh-CN"/>
              </w:rPr>
              <w:t>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jc w:val="center"/>
        </w:trPr>
        <w:tc>
          <w:tcPr>
            <w:tcW w:w="988" w:type="dxa"/>
            <w:vAlign w:val="center"/>
          </w:tcPr>
          <w:p>
            <w:pPr>
              <w:spacing w:after="0" w:line="240" w:lineRule="auto"/>
              <w:ind w:left="33"/>
              <w:jc w:val="center"/>
              <w:rPr>
                <w:rFonts w:ascii="Times New Roman" w:hAnsi="Times New Roman" w:eastAsia="Times New Roman" w:cs="Times New Roman"/>
                <w:spacing w:val="10"/>
                <w:sz w:val="18"/>
                <w:szCs w:val="18"/>
                <w:lang w:val="en-US" w:eastAsia="en-US"/>
              </w:rPr>
            </w:pPr>
            <w:r>
              <w:rPr>
                <w:rFonts w:ascii="Times New Roman" w:hAnsi="Times New Roman" w:eastAsia="宋体" w:cs="Times New Roman"/>
                <w:sz w:val="18"/>
                <w:szCs w:val="18"/>
                <w:lang w:val="en-US" w:eastAsia="zh-CN"/>
              </w:rPr>
              <w:t>2019</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7</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19</w:t>
            </w:r>
            <w:r>
              <w:rPr>
                <w:rFonts w:hint="eastAsia" w:ascii="Times New Roman" w:hAnsi="Times New Roman" w:eastAsia="宋体" w:cs="Times New Roman"/>
                <w:sz w:val="18"/>
                <w:szCs w:val="18"/>
                <w:lang w:val="en-US" w:eastAsia="zh-CN"/>
              </w:rPr>
              <w:t>日</w:t>
            </w:r>
          </w:p>
        </w:tc>
        <w:tc>
          <w:tcPr>
            <w:tcW w:w="992" w:type="dxa"/>
            <w:vAlign w:val="center"/>
          </w:tcPr>
          <w:p>
            <w:pPr>
              <w:spacing w:after="0" w:line="240" w:lineRule="auto"/>
              <w:ind w:left="33"/>
              <w:jc w:val="center"/>
              <w:rPr>
                <w:rFonts w:ascii="Times New Roman" w:hAnsi="Times New Roman" w:eastAsia="Times New Roman" w:cs="Times New Roman"/>
                <w:spacing w:val="10"/>
                <w:sz w:val="18"/>
                <w:szCs w:val="18"/>
                <w:lang w:val="en-US" w:eastAsia="en-US"/>
              </w:rPr>
            </w:pPr>
            <w:r>
              <w:rPr>
                <w:rFonts w:ascii="Times New Roman" w:hAnsi="Times New Roman" w:eastAsia="宋体" w:cs="Times New Roman"/>
                <w:sz w:val="18"/>
                <w:szCs w:val="18"/>
                <w:lang w:val="en-US" w:eastAsia="zh-CN"/>
              </w:rPr>
              <w:t>2020</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9</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16</w:t>
            </w:r>
            <w:r>
              <w:rPr>
                <w:rFonts w:hint="eastAsia" w:ascii="Times New Roman" w:hAnsi="Times New Roman" w:eastAsia="宋体" w:cs="Times New Roman"/>
                <w:sz w:val="18"/>
                <w:szCs w:val="18"/>
                <w:lang w:val="en-US" w:eastAsia="zh-CN"/>
              </w:rPr>
              <w:t>日</w:t>
            </w:r>
          </w:p>
        </w:tc>
        <w:tc>
          <w:tcPr>
            <w:tcW w:w="567" w:type="dxa"/>
            <w:vAlign w:val="center"/>
          </w:tcPr>
          <w:p>
            <w:pPr>
              <w:spacing w:after="0" w:line="240" w:lineRule="auto"/>
              <w:ind w:left="33"/>
              <w:jc w:val="center"/>
              <w:rPr>
                <w:rFonts w:ascii="Times New Roman" w:hAnsi="Times New Roman" w:eastAsia="Times New Roman" w:cs="Times New Roman"/>
                <w:spacing w:val="10"/>
                <w:sz w:val="18"/>
                <w:szCs w:val="18"/>
                <w:lang w:val="en-US" w:eastAsia="en-US"/>
              </w:rPr>
            </w:pPr>
            <w:r>
              <w:rPr>
                <w:rFonts w:ascii="Times New Roman" w:hAnsi="Times New Roman" w:eastAsia="宋体" w:cs="Times New Roman"/>
                <w:sz w:val="18"/>
                <w:szCs w:val="18"/>
                <w:lang w:val="en-US" w:eastAsia="zh-CN"/>
              </w:rPr>
              <w:t>33</w:t>
            </w:r>
          </w:p>
        </w:tc>
        <w:tc>
          <w:tcPr>
            <w:tcW w:w="567" w:type="dxa"/>
            <w:vAlign w:val="center"/>
          </w:tcPr>
          <w:p>
            <w:pPr>
              <w:spacing w:after="0" w:line="240" w:lineRule="auto"/>
              <w:ind w:left="33"/>
              <w:jc w:val="center"/>
              <w:rPr>
                <w:rFonts w:ascii="Times New Roman" w:hAnsi="Times New Roman" w:eastAsia="Times New Roman" w:cs="Times New Roman"/>
                <w:spacing w:val="10"/>
                <w:sz w:val="18"/>
                <w:szCs w:val="18"/>
                <w:lang w:val="en-US" w:eastAsia="en-US"/>
              </w:rPr>
            </w:pPr>
            <w:r>
              <w:rPr>
                <w:rFonts w:hint="eastAsia" w:ascii="Times New Roman" w:hAnsi="Times New Roman" w:eastAsia="宋体" w:cs="Times New Roman"/>
                <w:sz w:val="18"/>
                <w:szCs w:val="18"/>
                <w:lang w:val="en-US" w:eastAsia="zh-CN"/>
              </w:rPr>
              <w:t>女</w:t>
            </w:r>
          </w:p>
        </w:tc>
        <w:tc>
          <w:tcPr>
            <w:tcW w:w="1417" w:type="dxa"/>
            <w:vAlign w:val="center"/>
          </w:tcPr>
          <w:p>
            <w:pPr>
              <w:spacing w:after="0" w:line="240" w:lineRule="auto"/>
              <w:ind w:left="33"/>
              <w:jc w:val="center"/>
              <w:rPr>
                <w:rFonts w:ascii="Times New Roman" w:hAnsi="Times New Roman" w:eastAsia="Times New Roman" w:cs="Times New Roman"/>
                <w:spacing w:val="10"/>
                <w:sz w:val="18"/>
                <w:szCs w:val="18"/>
                <w:lang w:val="en-US" w:eastAsia="en-US"/>
              </w:rPr>
            </w:pPr>
            <w:r>
              <w:rPr>
                <w:rFonts w:hint="eastAsia" w:ascii="Times New Roman" w:hAnsi="Times New Roman" w:eastAsia="宋体" w:cs="Times New Roman"/>
                <w:sz w:val="18"/>
                <w:szCs w:val="18"/>
                <w:lang w:val="en-US" w:eastAsia="zh-CN"/>
              </w:rPr>
              <w:t>一项家庭暴力罪</w:t>
            </w:r>
          </w:p>
        </w:tc>
        <w:tc>
          <w:tcPr>
            <w:tcW w:w="1418" w:type="dxa"/>
            <w:vAlign w:val="center"/>
          </w:tcPr>
          <w:p>
            <w:pPr>
              <w:spacing w:after="0" w:line="240" w:lineRule="auto"/>
              <w:ind w:left="33"/>
              <w:jc w:val="center"/>
              <w:rPr>
                <w:rFonts w:ascii="Times New Roman" w:hAnsi="Times New Roman" w:eastAsia="Times New Roman" w:cs="Times New Roman"/>
                <w:spacing w:val="10"/>
                <w:sz w:val="18"/>
                <w:szCs w:val="18"/>
                <w:lang w:val="en-US" w:eastAsia="en-US"/>
              </w:rPr>
            </w:pPr>
            <w:r>
              <w:rPr>
                <w:rFonts w:hint="eastAsia" w:ascii="Times New Roman" w:hAnsi="Times New Roman" w:eastAsia="宋体" w:cs="Times New Roman"/>
                <w:sz w:val="18"/>
                <w:szCs w:val="18"/>
                <w:lang w:val="en-US" w:eastAsia="zh-CN"/>
              </w:rPr>
              <w:t>一项家庭暴力罪</w:t>
            </w:r>
          </w:p>
        </w:tc>
        <w:tc>
          <w:tcPr>
            <w:tcW w:w="1134" w:type="dxa"/>
            <w:vAlign w:val="center"/>
          </w:tcPr>
          <w:p>
            <w:pPr>
              <w:spacing w:after="0" w:line="240" w:lineRule="auto"/>
              <w:ind w:left="33"/>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8"/>
                <w:szCs w:val="18"/>
                <w:lang w:val="en-US" w:eastAsia="zh-CN"/>
              </w:rPr>
              <w:t>2</w:t>
            </w:r>
            <w:r>
              <w:rPr>
                <w:rFonts w:hint="eastAsia" w:ascii="Times New Roman" w:hAnsi="Times New Roman" w:eastAsia="宋体" w:cs="Times New Roman"/>
                <w:spacing w:val="10"/>
                <w:sz w:val="18"/>
                <w:szCs w:val="18"/>
                <w:lang w:val="en-US" w:eastAsia="zh-CN"/>
              </w:rPr>
              <w:t>年</w:t>
            </w:r>
            <w:r>
              <w:rPr>
                <w:rFonts w:ascii="Times New Roman" w:hAnsi="Times New Roman" w:eastAsia="宋体" w:cs="Times New Roman"/>
                <w:spacing w:val="10"/>
                <w:sz w:val="18"/>
                <w:szCs w:val="18"/>
                <w:lang w:val="en-US" w:eastAsia="zh-CN"/>
              </w:rPr>
              <w:t>6</w:t>
            </w:r>
            <w:r>
              <w:rPr>
                <w:rFonts w:hint="eastAsia" w:ascii="Times New Roman" w:hAnsi="Times New Roman" w:eastAsia="宋体" w:cs="Times New Roman"/>
                <w:spacing w:val="10"/>
                <w:sz w:val="18"/>
                <w:szCs w:val="18"/>
                <w:lang w:val="en-US" w:eastAsia="zh-CN"/>
              </w:rPr>
              <w:t>个月</w:t>
            </w:r>
            <w:r>
              <w:rPr>
                <w:rFonts w:hint="eastAsia" w:ascii="Times New Roman" w:hAnsi="Times New Roman" w:eastAsia="宋体" w:cs="Times New Roman"/>
                <w:sz w:val="18"/>
                <w:szCs w:val="18"/>
                <w:lang w:val="en-US" w:eastAsia="zh-CN"/>
              </w:rPr>
              <w:t>徒刑</w:t>
            </w:r>
            <w:r>
              <w:rPr>
                <w:rFonts w:hint="eastAsia" w:ascii="Times New Roman" w:hAnsi="Times New Roman" w:eastAsia="宋体" w:cs="Times New Roman"/>
                <w:spacing w:val="10"/>
                <w:sz w:val="18"/>
                <w:szCs w:val="18"/>
                <w:lang w:val="en-US" w:eastAsia="zh-CN"/>
              </w:rPr>
              <w:t>，缓刑</w:t>
            </w:r>
            <w:r>
              <w:rPr>
                <w:rFonts w:ascii="Times New Roman" w:hAnsi="Times New Roman" w:eastAsia="宋体" w:cs="Times New Roman"/>
                <w:spacing w:val="10"/>
                <w:sz w:val="18"/>
                <w:szCs w:val="18"/>
                <w:lang w:val="en-US" w:eastAsia="zh-CN"/>
              </w:rPr>
              <w:t>3</w:t>
            </w:r>
            <w:r>
              <w:rPr>
                <w:rFonts w:hint="eastAsia" w:ascii="Times New Roman" w:hAnsi="Times New Roman" w:eastAsia="宋体" w:cs="Times New Roman"/>
                <w:spacing w:val="10"/>
                <w:sz w:val="18"/>
                <w:szCs w:val="18"/>
                <w:lang w:val="en-US" w:eastAsia="zh-CN"/>
              </w:rPr>
              <w:t>年</w:t>
            </w:r>
          </w:p>
        </w:tc>
        <w:tc>
          <w:tcPr>
            <w:tcW w:w="1417" w:type="dxa"/>
            <w:vAlign w:val="center"/>
          </w:tcPr>
          <w:p>
            <w:pPr>
              <w:spacing w:after="0" w:line="240" w:lineRule="auto"/>
              <w:ind w:left="33"/>
              <w:jc w:val="center"/>
              <w:rPr>
                <w:rFonts w:ascii="Times New Roman" w:hAnsi="Times New Roman" w:eastAsia="Times New Roman" w:cs="Times New Roman"/>
                <w:spacing w:val="10"/>
                <w:sz w:val="18"/>
                <w:szCs w:val="18"/>
                <w:lang w:val="en-US" w:eastAsia="zh-TW"/>
              </w:rPr>
            </w:pPr>
            <w:r>
              <w:rPr>
                <w:rFonts w:hint="eastAsia" w:ascii="Times New Roman" w:hAnsi="Times New Roman" w:eastAsia="宋体" w:cs="Times New Roman"/>
                <w:spacing w:val="10"/>
                <w:sz w:val="18"/>
                <w:szCs w:val="18"/>
                <w:lang w:val="en-US" w:eastAsia="zh-CN"/>
              </w:rPr>
              <w:t>参加家庭暴力特别预防计划或接受心理辅导，为期</w:t>
            </w:r>
            <w:r>
              <w:rPr>
                <w:rFonts w:ascii="Times New Roman" w:hAnsi="Times New Roman" w:eastAsia="宋体" w:cs="Times New Roman"/>
                <w:spacing w:val="10"/>
                <w:sz w:val="18"/>
                <w:szCs w:val="18"/>
                <w:lang w:val="en-US" w:eastAsia="zh-CN"/>
              </w:rPr>
              <w:t>3</w:t>
            </w:r>
            <w:r>
              <w:rPr>
                <w:rFonts w:hint="eastAsia" w:ascii="Times New Roman" w:hAnsi="Times New Roman" w:eastAsia="宋体" w:cs="Times New Roman"/>
                <w:spacing w:val="10"/>
                <w:sz w:val="18"/>
                <w:szCs w:val="18"/>
                <w:lang w:val="en-US" w:eastAsia="zh-CN"/>
              </w:rPr>
              <w:t>年。</w:t>
            </w:r>
          </w:p>
        </w:tc>
        <w:tc>
          <w:tcPr>
            <w:tcW w:w="1236" w:type="dxa"/>
            <w:vAlign w:val="center"/>
          </w:tcPr>
          <w:p>
            <w:pPr>
              <w:spacing w:after="0" w:line="240" w:lineRule="auto"/>
              <w:ind w:left="33"/>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8"/>
                <w:szCs w:val="18"/>
                <w:lang w:eastAsia="zh-CN"/>
              </w:rPr>
              <w:t>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jc w:val="center"/>
        </w:trPr>
        <w:tc>
          <w:tcPr>
            <w:tcW w:w="988" w:type="dxa"/>
            <w:vAlign w:val="center"/>
          </w:tcPr>
          <w:p>
            <w:pPr>
              <w:spacing w:after="0" w:line="240" w:lineRule="auto"/>
              <w:ind w:left="33"/>
              <w:jc w:val="center"/>
              <w:rPr>
                <w:rFonts w:ascii="Times New Roman" w:hAnsi="Times New Roman" w:eastAsia="Times New Roman" w:cs="Times New Roman"/>
                <w:spacing w:val="10"/>
                <w:sz w:val="18"/>
                <w:szCs w:val="18"/>
                <w:lang w:val="en-US" w:eastAsia="en-US"/>
              </w:rPr>
            </w:pPr>
            <w:r>
              <w:rPr>
                <w:rFonts w:ascii="Times New Roman" w:hAnsi="Times New Roman" w:eastAsia="宋体" w:cs="Times New Roman"/>
                <w:sz w:val="18"/>
                <w:szCs w:val="18"/>
                <w:lang w:val="en-US" w:eastAsia="zh-CN"/>
              </w:rPr>
              <w:t>2019</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9</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12</w:t>
            </w:r>
            <w:r>
              <w:rPr>
                <w:rFonts w:hint="eastAsia" w:ascii="Times New Roman" w:hAnsi="Times New Roman" w:eastAsia="宋体" w:cs="Times New Roman"/>
                <w:sz w:val="18"/>
                <w:szCs w:val="18"/>
                <w:lang w:val="en-US" w:eastAsia="zh-CN"/>
              </w:rPr>
              <w:t>日</w:t>
            </w:r>
          </w:p>
        </w:tc>
        <w:tc>
          <w:tcPr>
            <w:tcW w:w="992" w:type="dxa"/>
            <w:vAlign w:val="center"/>
          </w:tcPr>
          <w:p>
            <w:pPr>
              <w:spacing w:after="0" w:line="240" w:lineRule="auto"/>
              <w:ind w:left="33"/>
              <w:jc w:val="center"/>
              <w:rPr>
                <w:rFonts w:ascii="Times New Roman" w:hAnsi="Times New Roman" w:eastAsia="Times New Roman" w:cs="Times New Roman"/>
                <w:spacing w:val="10"/>
                <w:sz w:val="18"/>
                <w:szCs w:val="18"/>
                <w:lang w:val="en-US" w:eastAsia="en-US"/>
              </w:rPr>
            </w:pPr>
            <w:r>
              <w:rPr>
                <w:rFonts w:ascii="Times New Roman" w:hAnsi="Times New Roman" w:eastAsia="宋体" w:cs="Times New Roman"/>
                <w:sz w:val="18"/>
                <w:szCs w:val="18"/>
                <w:lang w:val="en-US" w:eastAsia="zh-CN"/>
              </w:rPr>
              <w:t>2020</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7</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29</w:t>
            </w:r>
            <w:r>
              <w:rPr>
                <w:rFonts w:hint="eastAsia" w:ascii="Times New Roman" w:hAnsi="Times New Roman" w:eastAsia="宋体" w:cs="Times New Roman"/>
                <w:sz w:val="18"/>
                <w:szCs w:val="18"/>
                <w:lang w:val="en-US" w:eastAsia="zh-CN"/>
              </w:rPr>
              <w:t>日</w:t>
            </w:r>
          </w:p>
        </w:tc>
        <w:tc>
          <w:tcPr>
            <w:tcW w:w="567" w:type="dxa"/>
            <w:vAlign w:val="center"/>
          </w:tcPr>
          <w:p>
            <w:pPr>
              <w:spacing w:after="0" w:line="240" w:lineRule="auto"/>
              <w:ind w:left="33"/>
              <w:jc w:val="center"/>
              <w:rPr>
                <w:rFonts w:ascii="Times New Roman" w:hAnsi="Times New Roman" w:eastAsia="Times New Roman" w:cs="Times New Roman"/>
                <w:spacing w:val="10"/>
                <w:sz w:val="18"/>
                <w:szCs w:val="18"/>
                <w:lang w:val="en-US" w:eastAsia="en-US"/>
              </w:rPr>
            </w:pPr>
            <w:r>
              <w:rPr>
                <w:rFonts w:ascii="Times New Roman" w:hAnsi="Times New Roman" w:eastAsia="宋体" w:cs="Times New Roman"/>
                <w:sz w:val="18"/>
                <w:szCs w:val="18"/>
                <w:lang w:val="en-US" w:eastAsia="zh-CN"/>
              </w:rPr>
              <w:t>30</w:t>
            </w:r>
          </w:p>
        </w:tc>
        <w:tc>
          <w:tcPr>
            <w:tcW w:w="567" w:type="dxa"/>
            <w:vAlign w:val="center"/>
          </w:tcPr>
          <w:p>
            <w:pPr>
              <w:spacing w:after="0" w:line="240" w:lineRule="auto"/>
              <w:ind w:left="33"/>
              <w:jc w:val="center"/>
              <w:rPr>
                <w:rFonts w:ascii="Times New Roman" w:hAnsi="Times New Roman" w:eastAsia="Times New Roman" w:cs="Times New Roman"/>
                <w:spacing w:val="10"/>
                <w:sz w:val="18"/>
                <w:szCs w:val="18"/>
                <w:lang w:val="en-US" w:eastAsia="en-US"/>
              </w:rPr>
            </w:pPr>
            <w:r>
              <w:rPr>
                <w:rFonts w:hint="eastAsia" w:ascii="Times New Roman" w:hAnsi="Times New Roman" w:eastAsia="宋体" w:cs="Times New Roman"/>
                <w:sz w:val="18"/>
                <w:szCs w:val="18"/>
                <w:lang w:val="en-US" w:eastAsia="zh-CN"/>
              </w:rPr>
              <w:t>女</w:t>
            </w:r>
          </w:p>
        </w:tc>
        <w:tc>
          <w:tcPr>
            <w:tcW w:w="1417" w:type="dxa"/>
            <w:vAlign w:val="center"/>
          </w:tcPr>
          <w:p>
            <w:pPr>
              <w:spacing w:after="0" w:line="240" w:lineRule="auto"/>
              <w:ind w:left="33"/>
              <w:jc w:val="center"/>
              <w:rPr>
                <w:rFonts w:ascii="Times New Roman" w:hAnsi="Times New Roman" w:eastAsia="Times New Roman" w:cs="Times New Roman"/>
                <w:spacing w:val="10"/>
                <w:sz w:val="18"/>
                <w:szCs w:val="18"/>
                <w:lang w:val="en-US" w:eastAsia="en-US"/>
              </w:rPr>
            </w:pPr>
            <w:r>
              <w:rPr>
                <w:rFonts w:hint="eastAsia" w:ascii="Times New Roman" w:hAnsi="Times New Roman" w:eastAsia="宋体" w:cs="Times New Roman"/>
                <w:sz w:val="18"/>
                <w:szCs w:val="18"/>
                <w:lang w:val="en-US" w:eastAsia="zh-CN"/>
              </w:rPr>
              <w:t>一项家庭暴力罪</w:t>
            </w:r>
          </w:p>
        </w:tc>
        <w:tc>
          <w:tcPr>
            <w:tcW w:w="1418" w:type="dxa"/>
            <w:vAlign w:val="center"/>
          </w:tcPr>
          <w:p>
            <w:pPr>
              <w:spacing w:after="0" w:line="240" w:lineRule="auto"/>
              <w:ind w:left="33"/>
              <w:jc w:val="center"/>
              <w:rPr>
                <w:rFonts w:ascii="Times New Roman" w:hAnsi="Times New Roman" w:eastAsia="Times New Roman" w:cs="Times New Roman"/>
                <w:spacing w:val="10"/>
                <w:sz w:val="18"/>
                <w:szCs w:val="18"/>
                <w:lang w:val="en-US" w:eastAsia="zh-TW"/>
              </w:rPr>
            </w:pPr>
            <w:r>
              <w:rPr>
                <w:rFonts w:hint="eastAsia" w:ascii="Times New Roman" w:hAnsi="Times New Roman" w:eastAsia="宋体" w:cs="Times New Roman"/>
                <w:sz w:val="18"/>
                <w:szCs w:val="18"/>
                <w:lang w:val="en-US" w:eastAsia="zh-CN"/>
              </w:rPr>
              <w:t>改判</w:t>
            </w:r>
            <w:r>
              <w:rPr>
                <w:rFonts w:ascii="Times New Roman" w:hAnsi="Times New Roman" w:eastAsia="宋体" w:cs="Times New Roman"/>
                <w:sz w:val="18"/>
                <w:szCs w:val="18"/>
                <w:lang w:val="en-US" w:eastAsia="zh-CN"/>
              </w:rPr>
              <w:t>:</w:t>
            </w:r>
            <w:r>
              <w:rPr>
                <w:rFonts w:hint="eastAsia" w:ascii="Times New Roman" w:hAnsi="Times New Roman" w:eastAsia="宋体" w:cs="Times New Roman"/>
                <w:sz w:val="18"/>
                <w:szCs w:val="18"/>
                <w:lang w:val="en-US" w:eastAsia="zh-CN"/>
              </w:rPr>
              <w:t>三项普通伤害身体完整性罪</w:t>
            </w:r>
            <w:r>
              <w:rPr>
                <w:rFonts w:ascii="Times New Roman" w:hAnsi="Times New Roman" w:eastAsia="宋体" w:cs="Times New Roman"/>
                <w:sz w:val="18"/>
                <w:szCs w:val="18"/>
                <w:lang w:val="en-US" w:eastAsia="zh-CN"/>
              </w:rPr>
              <w:t>(</w:t>
            </w:r>
            <w:r>
              <w:rPr>
                <w:rFonts w:hint="eastAsia" w:ascii="Times New Roman" w:hAnsi="Times New Roman" w:eastAsia="宋体" w:cs="Times New Roman"/>
                <w:sz w:val="18"/>
                <w:szCs w:val="18"/>
                <w:lang w:val="en-US" w:eastAsia="zh-CN"/>
              </w:rPr>
              <w:t>撤诉</w:t>
            </w:r>
            <w:r>
              <w:rPr>
                <w:rFonts w:ascii="Times New Roman" w:hAnsi="Times New Roman" w:eastAsia="宋体" w:cs="Times New Roman"/>
                <w:sz w:val="18"/>
                <w:szCs w:val="18"/>
                <w:lang w:val="en-US" w:eastAsia="zh-CN"/>
              </w:rPr>
              <w:t>)</w:t>
            </w:r>
          </w:p>
        </w:tc>
        <w:tc>
          <w:tcPr>
            <w:tcW w:w="1134" w:type="dxa"/>
            <w:vAlign w:val="center"/>
          </w:tcPr>
          <w:p>
            <w:pPr>
              <w:spacing w:after="0" w:line="240" w:lineRule="auto"/>
              <w:ind w:left="33"/>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8"/>
                <w:szCs w:val="18"/>
                <w:lang w:eastAsia="zh-CN"/>
              </w:rPr>
              <w:t>_</w:t>
            </w:r>
          </w:p>
        </w:tc>
        <w:tc>
          <w:tcPr>
            <w:tcW w:w="1417" w:type="dxa"/>
            <w:vAlign w:val="center"/>
          </w:tcPr>
          <w:p>
            <w:pPr>
              <w:spacing w:after="0" w:line="240" w:lineRule="auto"/>
              <w:ind w:left="33"/>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8"/>
                <w:szCs w:val="18"/>
                <w:lang w:eastAsia="zh-CN"/>
              </w:rPr>
              <w:t>_</w:t>
            </w:r>
          </w:p>
        </w:tc>
        <w:tc>
          <w:tcPr>
            <w:tcW w:w="1236" w:type="dxa"/>
            <w:vAlign w:val="center"/>
          </w:tcPr>
          <w:p>
            <w:pPr>
              <w:spacing w:after="0" w:line="240" w:lineRule="auto"/>
              <w:ind w:left="33"/>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8"/>
                <w:szCs w:val="18"/>
                <w:lang w:eastAsia="zh-CN"/>
              </w:rPr>
              <w:t>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jc w:val="center"/>
        </w:trPr>
        <w:tc>
          <w:tcPr>
            <w:tcW w:w="988" w:type="dxa"/>
            <w:vAlign w:val="center"/>
          </w:tcPr>
          <w:p>
            <w:pPr>
              <w:spacing w:after="0" w:line="240" w:lineRule="auto"/>
              <w:ind w:left="33"/>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z w:val="18"/>
                <w:szCs w:val="18"/>
                <w:lang w:val="en-US" w:eastAsia="zh-CN"/>
              </w:rPr>
              <w:t>2019</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10</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10</w:t>
            </w:r>
            <w:r>
              <w:rPr>
                <w:rFonts w:hint="eastAsia" w:ascii="Times New Roman" w:hAnsi="Times New Roman" w:eastAsia="宋体" w:cs="Times New Roman"/>
                <w:sz w:val="18"/>
                <w:szCs w:val="18"/>
                <w:lang w:val="en-US" w:eastAsia="zh-CN"/>
              </w:rPr>
              <w:t>日</w:t>
            </w:r>
          </w:p>
        </w:tc>
        <w:tc>
          <w:tcPr>
            <w:tcW w:w="992" w:type="dxa"/>
            <w:vAlign w:val="center"/>
          </w:tcPr>
          <w:p>
            <w:pPr>
              <w:spacing w:after="0" w:line="240" w:lineRule="auto"/>
              <w:ind w:left="33"/>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z w:val="18"/>
                <w:szCs w:val="18"/>
                <w:lang w:val="en-US" w:eastAsia="zh-CN"/>
              </w:rPr>
              <w:t>2020</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3</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27</w:t>
            </w:r>
            <w:r>
              <w:rPr>
                <w:rFonts w:hint="eastAsia" w:ascii="Times New Roman" w:hAnsi="Times New Roman" w:eastAsia="宋体" w:cs="Times New Roman"/>
                <w:sz w:val="18"/>
                <w:szCs w:val="18"/>
                <w:lang w:val="en-US" w:eastAsia="zh-CN"/>
              </w:rPr>
              <w:t>日</w:t>
            </w:r>
          </w:p>
        </w:tc>
        <w:tc>
          <w:tcPr>
            <w:tcW w:w="567" w:type="dxa"/>
            <w:vAlign w:val="center"/>
          </w:tcPr>
          <w:p>
            <w:pPr>
              <w:spacing w:after="0" w:line="240" w:lineRule="auto"/>
              <w:ind w:left="33"/>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z w:val="18"/>
                <w:szCs w:val="18"/>
                <w:lang w:val="en-US" w:eastAsia="zh-CN"/>
              </w:rPr>
              <w:t>35</w:t>
            </w:r>
          </w:p>
        </w:tc>
        <w:tc>
          <w:tcPr>
            <w:tcW w:w="567" w:type="dxa"/>
            <w:vAlign w:val="center"/>
          </w:tcPr>
          <w:p>
            <w:pPr>
              <w:spacing w:after="0" w:line="240" w:lineRule="auto"/>
              <w:ind w:left="33"/>
              <w:jc w:val="center"/>
              <w:rPr>
                <w:rFonts w:ascii="Times New Roman" w:hAnsi="Times New Roman" w:eastAsia="Times New Roman" w:cs="Times New Roman"/>
                <w:spacing w:val="10"/>
                <w:sz w:val="18"/>
                <w:szCs w:val="18"/>
                <w:lang w:val="en-US" w:eastAsia="zh-TW"/>
              </w:rPr>
            </w:pPr>
            <w:r>
              <w:rPr>
                <w:rFonts w:hint="eastAsia" w:ascii="Times New Roman" w:hAnsi="Times New Roman" w:eastAsia="宋体" w:cs="Times New Roman"/>
                <w:sz w:val="18"/>
                <w:szCs w:val="18"/>
                <w:lang w:val="en-US" w:eastAsia="zh-CN"/>
              </w:rPr>
              <w:t>女</w:t>
            </w:r>
          </w:p>
        </w:tc>
        <w:tc>
          <w:tcPr>
            <w:tcW w:w="1417" w:type="dxa"/>
            <w:vAlign w:val="center"/>
          </w:tcPr>
          <w:p>
            <w:pPr>
              <w:spacing w:after="0" w:line="240" w:lineRule="auto"/>
              <w:jc w:val="center"/>
              <w:rPr>
                <w:rFonts w:ascii="Times New Roman" w:hAnsi="Times New Roman" w:eastAsia="Times New Roman" w:cs="Times New Roman"/>
                <w:spacing w:val="10"/>
                <w:sz w:val="18"/>
                <w:szCs w:val="18"/>
                <w:lang w:val="en-US" w:eastAsia="zh-TW"/>
              </w:rPr>
            </w:pPr>
            <w:r>
              <w:rPr>
                <w:rFonts w:hint="eastAsia" w:ascii="Times New Roman" w:hAnsi="Times New Roman" w:eastAsia="宋体" w:cs="Times New Roman"/>
                <w:sz w:val="18"/>
                <w:szCs w:val="18"/>
                <w:lang w:val="en-US" w:eastAsia="zh-CN"/>
              </w:rPr>
              <w:t>二项家庭暴力罪</w:t>
            </w:r>
            <w:r>
              <w:rPr>
                <w:rFonts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一项禁用武器罪</w:t>
            </w:r>
          </w:p>
        </w:tc>
        <w:tc>
          <w:tcPr>
            <w:tcW w:w="1418" w:type="dxa"/>
            <w:vAlign w:val="center"/>
          </w:tcPr>
          <w:p>
            <w:pPr>
              <w:spacing w:after="0" w:line="240" w:lineRule="auto"/>
              <w:ind w:left="33"/>
              <w:jc w:val="center"/>
              <w:rPr>
                <w:rFonts w:ascii="Times New Roman" w:hAnsi="Times New Roman" w:eastAsia="Times New Roman" w:cs="Times New Roman"/>
                <w:spacing w:val="10"/>
                <w:sz w:val="18"/>
                <w:szCs w:val="18"/>
                <w:lang w:val="en-US" w:eastAsia="zh-TW"/>
              </w:rPr>
            </w:pPr>
            <w:r>
              <w:rPr>
                <w:rFonts w:hint="eastAsia" w:ascii="Times New Roman" w:hAnsi="Times New Roman" w:eastAsia="宋体" w:cs="Times New Roman"/>
                <w:sz w:val="18"/>
                <w:szCs w:val="18"/>
                <w:lang w:val="en-US" w:eastAsia="zh-CN"/>
              </w:rPr>
              <w:t>改判</w:t>
            </w:r>
            <w:r>
              <w:rPr>
                <w:rFonts w:ascii="Times New Roman" w:hAnsi="Times New Roman" w:eastAsia="宋体" w:cs="Times New Roman"/>
                <w:sz w:val="18"/>
                <w:szCs w:val="18"/>
                <w:lang w:val="en-US" w:eastAsia="zh-CN"/>
              </w:rPr>
              <w:t>:</w:t>
            </w:r>
            <w:r>
              <w:rPr>
                <w:rFonts w:hint="eastAsia" w:ascii="Times New Roman" w:hAnsi="Times New Roman" w:eastAsia="宋体" w:cs="Times New Roman"/>
                <w:sz w:val="18"/>
                <w:szCs w:val="18"/>
                <w:lang w:val="en-US" w:eastAsia="zh-CN"/>
              </w:rPr>
              <w:t>二项普通伤害身体完整性罪</w:t>
            </w:r>
            <w:r>
              <w:rPr>
                <w:rFonts w:ascii="Times New Roman" w:hAnsi="Times New Roman" w:eastAsia="宋体" w:cs="Times New Roman"/>
                <w:sz w:val="18"/>
                <w:szCs w:val="18"/>
                <w:lang w:val="en-US" w:eastAsia="zh-CN"/>
              </w:rPr>
              <w:t>(</w:t>
            </w:r>
            <w:r>
              <w:rPr>
                <w:rFonts w:hint="eastAsia" w:ascii="Times New Roman" w:hAnsi="Times New Roman" w:eastAsia="宋体" w:cs="Times New Roman"/>
                <w:sz w:val="18"/>
                <w:szCs w:val="18"/>
                <w:lang w:val="en-US" w:eastAsia="zh-CN"/>
              </w:rPr>
              <w:t>撤诉</w:t>
            </w:r>
            <w:r>
              <w:rPr>
                <w:rFonts w:ascii="Times New Roman" w:hAnsi="Times New Roman" w:eastAsia="宋体" w:cs="Times New Roman"/>
                <w:sz w:val="18"/>
                <w:szCs w:val="18"/>
                <w:lang w:val="en-US" w:eastAsia="zh-CN"/>
              </w:rPr>
              <w:t>)</w:t>
            </w:r>
            <w:r>
              <w:rPr>
                <w:rFonts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一项禁用武器罪</w:t>
            </w:r>
          </w:p>
        </w:tc>
        <w:tc>
          <w:tcPr>
            <w:tcW w:w="1134" w:type="dxa"/>
            <w:vAlign w:val="center"/>
          </w:tcPr>
          <w:p>
            <w:pPr>
              <w:spacing w:after="0" w:line="240" w:lineRule="auto"/>
              <w:ind w:left="33"/>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8"/>
                <w:szCs w:val="18"/>
                <w:lang w:val="en-US" w:eastAsia="zh-CN"/>
              </w:rPr>
              <w:t>7</w:t>
            </w:r>
            <w:r>
              <w:rPr>
                <w:rFonts w:hint="eastAsia" w:ascii="Times New Roman" w:hAnsi="Times New Roman" w:eastAsia="宋体" w:cs="Times New Roman"/>
                <w:spacing w:val="10"/>
                <w:sz w:val="18"/>
                <w:szCs w:val="18"/>
                <w:lang w:val="en-US" w:eastAsia="zh-CN"/>
              </w:rPr>
              <w:t>个月</w:t>
            </w:r>
            <w:r>
              <w:rPr>
                <w:rFonts w:hint="eastAsia" w:ascii="Times New Roman" w:hAnsi="Times New Roman" w:eastAsia="宋体" w:cs="Times New Roman"/>
                <w:sz w:val="18"/>
                <w:szCs w:val="18"/>
                <w:lang w:val="en-US" w:eastAsia="zh-CN"/>
              </w:rPr>
              <w:t>徒刑</w:t>
            </w:r>
            <w:r>
              <w:rPr>
                <w:rFonts w:hint="eastAsia" w:ascii="Times New Roman" w:hAnsi="Times New Roman" w:eastAsia="宋体" w:cs="Times New Roman"/>
                <w:spacing w:val="10"/>
                <w:sz w:val="18"/>
                <w:szCs w:val="18"/>
                <w:lang w:val="en-US" w:eastAsia="zh-CN"/>
              </w:rPr>
              <w:t>，缓刑</w:t>
            </w:r>
            <w:r>
              <w:rPr>
                <w:rFonts w:ascii="Times New Roman" w:hAnsi="Times New Roman" w:eastAsia="宋体" w:cs="Times New Roman"/>
                <w:spacing w:val="10"/>
                <w:sz w:val="18"/>
                <w:szCs w:val="18"/>
                <w:lang w:val="en-US" w:eastAsia="zh-CN"/>
              </w:rPr>
              <w:t>2</w:t>
            </w:r>
            <w:r>
              <w:rPr>
                <w:rFonts w:hint="eastAsia" w:ascii="Times New Roman" w:hAnsi="Times New Roman" w:eastAsia="宋体" w:cs="Times New Roman"/>
                <w:spacing w:val="10"/>
                <w:sz w:val="18"/>
                <w:szCs w:val="18"/>
                <w:lang w:val="en-US" w:eastAsia="zh-CN"/>
              </w:rPr>
              <w:t>年（须接受社工局设定的考验制度）</w:t>
            </w:r>
          </w:p>
        </w:tc>
        <w:tc>
          <w:tcPr>
            <w:tcW w:w="1417" w:type="dxa"/>
            <w:vAlign w:val="center"/>
          </w:tcPr>
          <w:p>
            <w:pPr>
              <w:spacing w:after="0" w:line="240" w:lineRule="auto"/>
              <w:ind w:left="33"/>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8"/>
                <w:szCs w:val="18"/>
                <w:lang w:eastAsia="zh-CN"/>
              </w:rPr>
              <w:t>_</w:t>
            </w:r>
          </w:p>
        </w:tc>
        <w:tc>
          <w:tcPr>
            <w:tcW w:w="1236" w:type="dxa"/>
            <w:vAlign w:val="center"/>
          </w:tcPr>
          <w:p>
            <w:pPr>
              <w:spacing w:after="0" w:line="240" w:lineRule="auto"/>
              <w:ind w:left="33"/>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8"/>
                <w:szCs w:val="18"/>
                <w:lang w:eastAsia="zh-CN"/>
              </w:rPr>
              <w:t>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jc w:val="center"/>
        </w:trPr>
        <w:tc>
          <w:tcPr>
            <w:tcW w:w="988" w:type="dxa"/>
            <w:vAlign w:val="center"/>
          </w:tcPr>
          <w:p>
            <w:pPr>
              <w:spacing w:after="0" w:line="240" w:lineRule="auto"/>
              <w:ind w:left="33"/>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z w:val="18"/>
                <w:szCs w:val="18"/>
                <w:lang w:val="en-US" w:eastAsia="zh-CN"/>
              </w:rPr>
              <w:t>2019</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10</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28</w:t>
            </w:r>
            <w:r>
              <w:rPr>
                <w:rFonts w:hint="eastAsia" w:ascii="Times New Roman" w:hAnsi="Times New Roman" w:eastAsia="宋体" w:cs="Times New Roman"/>
                <w:sz w:val="18"/>
                <w:szCs w:val="18"/>
                <w:lang w:val="en-US" w:eastAsia="zh-CN"/>
              </w:rPr>
              <w:t>日</w:t>
            </w:r>
          </w:p>
        </w:tc>
        <w:tc>
          <w:tcPr>
            <w:tcW w:w="992" w:type="dxa"/>
            <w:vAlign w:val="center"/>
          </w:tcPr>
          <w:p>
            <w:pPr>
              <w:spacing w:after="0" w:line="240" w:lineRule="auto"/>
              <w:ind w:left="33"/>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z w:val="18"/>
                <w:szCs w:val="18"/>
                <w:lang w:val="en-US" w:eastAsia="zh-CN"/>
              </w:rPr>
              <w:t>2020</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10</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9</w:t>
            </w:r>
            <w:r>
              <w:rPr>
                <w:rFonts w:hint="eastAsia" w:ascii="Times New Roman" w:hAnsi="Times New Roman" w:eastAsia="宋体" w:cs="Times New Roman"/>
                <w:sz w:val="18"/>
                <w:szCs w:val="18"/>
                <w:lang w:val="en-US" w:eastAsia="zh-CN"/>
              </w:rPr>
              <w:t>日</w:t>
            </w:r>
          </w:p>
        </w:tc>
        <w:tc>
          <w:tcPr>
            <w:tcW w:w="567" w:type="dxa"/>
            <w:vAlign w:val="center"/>
          </w:tcPr>
          <w:p>
            <w:pPr>
              <w:spacing w:after="0" w:line="240" w:lineRule="auto"/>
              <w:ind w:left="33"/>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z w:val="18"/>
                <w:szCs w:val="18"/>
                <w:lang w:val="en-US" w:eastAsia="zh-CN"/>
              </w:rPr>
              <w:t>54</w:t>
            </w:r>
          </w:p>
        </w:tc>
        <w:tc>
          <w:tcPr>
            <w:tcW w:w="567" w:type="dxa"/>
            <w:vAlign w:val="center"/>
          </w:tcPr>
          <w:p>
            <w:pPr>
              <w:spacing w:after="0" w:line="240" w:lineRule="auto"/>
              <w:ind w:left="33"/>
              <w:jc w:val="center"/>
              <w:rPr>
                <w:rFonts w:ascii="Times New Roman" w:hAnsi="Times New Roman" w:eastAsia="Times New Roman" w:cs="Times New Roman"/>
                <w:spacing w:val="10"/>
                <w:sz w:val="18"/>
                <w:szCs w:val="18"/>
                <w:lang w:val="en-US" w:eastAsia="zh-TW"/>
              </w:rPr>
            </w:pPr>
            <w:r>
              <w:rPr>
                <w:rFonts w:hint="eastAsia" w:ascii="Times New Roman" w:hAnsi="Times New Roman" w:eastAsia="宋体" w:cs="Times New Roman"/>
                <w:sz w:val="18"/>
                <w:szCs w:val="18"/>
                <w:lang w:val="en-US" w:eastAsia="zh-CN"/>
              </w:rPr>
              <w:t>女</w:t>
            </w:r>
          </w:p>
        </w:tc>
        <w:tc>
          <w:tcPr>
            <w:tcW w:w="1417" w:type="dxa"/>
            <w:vAlign w:val="center"/>
          </w:tcPr>
          <w:p>
            <w:pPr>
              <w:spacing w:after="0" w:line="240" w:lineRule="auto"/>
              <w:jc w:val="center"/>
              <w:rPr>
                <w:rFonts w:ascii="Times New Roman" w:hAnsi="Times New Roman" w:eastAsia="Times New Roman" w:cs="Times New Roman"/>
                <w:spacing w:val="10"/>
                <w:sz w:val="18"/>
                <w:szCs w:val="18"/>
                <w:lang w:val="en-US" w:eastAsia="zh-TW"/>
              </w:rPr>
            </w:pPr>
            <w:r>
              <w:rPr>
                <w:rFonts w:hint="eastAsia" w:ascii="Times New Roman" w:hAnsi="Times New Roman" w:eastAsia="宋体" w:cs="Times New Roman"/>
                <w:sz w:val="18"/>
                <w:szCs w:val="18"/>
                <w:lang w:val="en-US" w:eastAsia="zh-CN"/>
              </w:rPr>
              <w:t>一项家庭暴力罪</w:t>
            </w:r>
          </w:p>
        </w:tc>
        <w:tc>
          <w:tcPr>
            <w:tcW w:w="1418" w:type="dxa"/>
            <w:vAlign w:val="center"/>
          </w:tcPr>
          <w:p>
            <w:pPr>
              <w:spacing w:after="0" w:line="240" w:lineRule="auto"/>
              <w:ind w:left="33"/>
              <w:jc w:val="center"/>
              <w:rPr>
                <w:rFonts w:ascii="Times New Roman" w:hAnsi="Times New Roman" w:eastAsia="Times New Roman" w:cs="Times New Roman"/>
                <w:spacing w:val="10"/>
                <w:sz w:val="18"/>
                <w:szCs w:val="18"/>
                <w:lang w:val="en-US" w:eastAsia="zh-TW"/>
              </w:rPr>
            </w:pPr>
            <w:r>
              <w:rPr>
                <w:rFonts w:hint="eastAsia" w:ascii="Times New Roman" w:hAnsi="Times New Roman" w:eastAsia="宋体" w:cs="Times New Roman"/>
                <w:sz w:val="18"/>
                <w:szCs w:val="18"/>
                <w:lang w:val="en-US" w:eastAsia="zh-CN"/>
              </w:rPr>
              <w:t>罪名不成立</w:t>
            </w:r>
          </w:p>
        </w:tc>
        <w:tc>
          <w:tcPr>
            <w:tcW w:w="1134" w:type="dxa"/>
            <w:vAlign w:val="center"/>
          </w:tcPr>
          <w:p>
            <w:pPr>
              <w:spacing w:after="0" w:line="240" w:lineRule="auto"/>
              <w:ind w:left="33"/>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8"/>
                <w:szCs w:val="18"/>
                <w:lang w:eastAsia="zh-CN"/>
              </w:rPr>
              <w:t>_</w:t>
            </w:r>
          </w:p>
        </w:tc>
        <w:tc>
          <w:tcPr>
            <w:tcW w:w="1417" w:type="dxa"/>
            <w:vAlign w:val="center"/>
          </w:tcPr>
          <w:p>
            <w:pPr>
              <w:spacing w:after="0" w:line="240" w:lineRule="auto"/>
              <w:ind w:left="33"/>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8"/>
                <w:szCs w:val="18"/>
                <w:lang w:eastAsia="zh-CN"/>
              </w:rPr>
              <w:t>_</w:t>
            </w:r>
          </w:p>
        </w:tc>
        <w:tc>
          <w:tcPr>
            <w:tcW w:w="1236" w:type="dxa"/>
            <w:vAlign w:val="center"/>
          </w:tcPr>
          <w:p>
            <w:pPr>
              <w:spacing w:after="0" w:line="240" w:lineRule="auto"/>
              <w:ind w:left="33"/>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8"/>
                <w:szCs w:val="18"/>
                <w:lang w:eastAsia="zh-CN"/>
              </w:rPr>
              <w:t>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jc w:val="center"/>
        </w:trPr>
        <w:tc>
          <w:tcPr>
            <w:tcW w:w="988" w:type="dxa"/>
            <w:vAlign w:val="center"/>
          </w:tcPr>
          <w:p>
            <w:pPr>
              <w:spacing w:after="0" w:line="240" w:lineRule="auto"/>
              <w:ind w:left="33"/>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z w:val="18"/>
                <w:szCs w:val="18"/>
                <w:lang w:val="en-US" w:eastAsia="zh-CN"/>
              </w:rPr>
              <w:t>2019</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12</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4</w:t>
            </w:r>
            <w:r>
              <w:rPr>
                <w:rFonts w:hint="eastAsia" w:ascii="Times New Roman" w:hAnsi="Times New Roman" w:eastAsia="宋体" w:cs="Times New Roman"/>
                <w:sz w:val="18"/>
                <w:szCs w:val="18"/>
                <w:lang w:val="en-US" w:eastAsia="zh-CN"/>
              </w:rPr>
              <w:t>日</w:t>
            </w:r>
          </w:p>
        </w:tc>
        <w:tc>
          <w:tcPr>
            <w:tcW w:w="992" w:type="dxa"/>
            <w:vAlign w:val="center"/>
          </w:tcPr>
          <w:p>
            <w:pPr>
              <w:spacing w:after="0" w:line="240" w:lineRule="auto"/>
              <w:ind w:left="33"/>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z w:val="18"/>
                <w:szCs w:val="18"/>
                <w:lang w:val="en-US" w:eastAsia="zh-CN"/>
              </w:rPr>
              <w:t>2020</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5</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6</w:t>
            </w:r>
            <w:r>
              <w:rPr>
                <w:rFonts w:hint="eastAsia" w:ascii="Times New Roman" w:hAnsi="Times New Roman" w:eastAsia="宋体" w:cs="Times New Roman"/>
                <w:sz w:val="18"/>
                <w:szCs w:val="18"/>
                <w:lang w:val="en-US" w:eastAsia="zh-CN"/>
              </w:rPr>
              <w:t>日</w:t>
            </w:r>
          </w:p>
        </w:tc>
        <w:tc>
          <w:tcPr>
            <w:tcW w:w="567" w:type="dxa"/>
            <w:vAlign w:val="center"/>
          </w:tcPr>
          <w:p>
            <w:pPr>
              <w:spacing w:after="0" w:line="240" w:lineRule="auto"/>
              <w:ind w:left="33"/>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z w:val="18"/>
                <w:szCs w:val="18"/>
                <w:lang w:val="en-US" w:eastAsia="zh-CN"/>
              </w:rPr>
              <w:t>46</w:t>
            </w:r>
            <w:r>
              <w:rPr>
                <w:rFonts w:ascii="Times New Roman" w:hAnsi="Times New Roman" w:eastAsia="Times New Roman" w:cs="Times New Roman"/>
                <w:sz w:val="18"/>
                <w:szCs w:val="18"/>
                <w:lang w:val="en-US" w:eastAsia="en-US"/>
              </w:rPr>
              <w:br/>
            </w:r>
            <w:r>
              <w:rPr>
                <w:rFonts w:ascii="Times New Roman" w:hAnsi="Times New Roman" w:eastAsia="宋体" w:cs="Times New Roman"/>
                <w:sz w:val="18"/>
                <w:szCs w:val="18"/>
                <w:lang w:val="en-US" w:eastAsia="zh-CN"/>
              </w:rPr>
              <w:t>8</w:t>
            </w:r>
          </w:p>
        </w:tc>
        <w:tc>
          <w:tcPr>
            <w:tcW w:w="567" w:type="dxa"/>
            <w:vAlign w:val="center"/>
          </w:tcPr>
          <w:p>
            <w:pPr>
              <w:spacing w:after="0" w:line="240" w:lineRule="auto"/>
              <w:ind w:left="33"/>
              <w:jc w:val="center"/>
              <w:rPr>
                <w:rFonts w:ascii="Times New Roman" w:hAnsi="Times New Roman" w:eastAsia="Times New Roman" w:cs="Times New Roman"/>
                <w:spacing w:val="10"/>
                <w:sz w:val="18"/>
                <w:szCs w:val="18"/>
                <w:lang w:val="en-US" w:eastAsia="zh-TW"/>
              </w:rPr>
            </w:pPr>
            <w:r>
              <w:rPr>
                <w:rFonts w:hint="eastAsia" w:ascii="Times New Roman" w:hAnsi="Times New Roman" w:eastAsia="宋体" w:cs="Times New Roman"/>
                <w:sz w:val="18"/>
                <w:szCs w:val="18"/>
                <w:lang w:val="en-US" w:eastAsia="zh-CN"/>
              </w:rPr>
              <w:t>女</w:t>
            </w:r>
            <w:r>
              <w:rPr>
                <w:rFonts w:ascii="Times New Roman" w:hAnsi="Times New Roman" w:eastAsia="Times New Roman" w:cs="Times New Roman"/>
                <w:sz w:val="18"/>
                <w:szCs w:val="18"/>
                <w:lang w:val="en-US" w:eastAsia="en-US"/>
              </w:rPr>
              <w:br/>
            </w:r>
            <w:r>
              <w:rPr>
                <w:rFonts w:hint="eastAsia" w:ascii="Times New Roman" w:hAnsi="Times New Roman" w:eastAsia="宋体" w:cs="Times New Roman"/>
                <w:sz w:val="18"/>
                <w:szCs w:val="18"/>
                <w:lang w:val="en-US" w:eastAsia="zh-CN"/>
              </w:rPr>
              <w:t>女</w:t>
            </w:r>
          </w:p>
        </w:tc>
        <w:tc>
          <w:tcPr>
            <w:tcW w:w="1417" w:type="dxa"/>
            <w:vAlign w:val="center"/>
          </w:tcPr>
          <w:p>
            <w:pPr>
              <w:spacing w:after="0" w:line="240" w:lineRule="auto"/>
              <w:ind w:left="33"/>
              <w:jc w:val="center"/>
              <w:rPr>
                <w:rFonts w:ascii="Times New Roman" w:hAnsi="Times New Roman" w:eastAsia="Times New Roman" w:cs="Times New Roman"/>
                <w:spacing w:val="10"/>
                <w:sz w:val="18"/>
                <w:szCs w:val="18"/>
                <w:lang w:val="en-US" w:eastAsia="zh-TW"/>
              </w:rPr>
            </w:pPr>
            <w:r>
              <w:rPr>
                <w:rFonts w:hint="eastAsia" w:ascii="Times New Roman" w:hAnsi="Times New Roman" w:eastAsia="宋体" w:cs="Times New Roman"/>
                <w:sz w:val="18"/>
                <w:szCs w:val="18"/>
                <w:lang w:val="en-US" w:eastAsia="zh-CN"/>
              </w:rPr>
              <w:t>二项家庭暴力罪</w:t>
            </w:r>
            <w:r>
              <w:rPr>
                <w:rFonts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一项禁用武器罪</w:t>
            </w:r>
          </w:p>
        </w:tc>
        <w:tc>
          <w:tcPr>
            <w:tcW w:w="1418" w:type="dxa"/>
            <w:vAlign w:val="center"/>
          </w:tcPr>
          <w:p>
            <w:pPr>
              <w:spacing w:after="0" w:line="240" w:lineRule="auto"/>
              <w:ind w:left="33"/>
              <w:jc w:val="center"/>
              <w:rPr>
                <w:rFonts w:ascii="Times New Roman" w:hAnsi="Times New Roman" w:eastAsia="Times New Roman" w:cs="Times New Roman"/>
                <w:spacing w:val="10"/>
                <w:sz w:val="18"/>
                <w:szCs w:val="18"/>
                <w:lang w:val="en-US" w:eastAsia="zh-TW"/>
              </w:rPr>
            </w:pPr>
            <w:r>
              <w:rPr>
                <w:rFonts w:hint="eastAsia" w:ascii="Times New Roman" w:hAnsi="Times New Roman" w:eastAsia="宋体" w:cs="Times New Roman"/>
                <w:sz w:val="18"/>
                <w:szCs w:val="18"/>
                <w:lang w:val="en-US" w:eastAsia="zh-CN"/>
              </w:rPr>
              <w:t>罪名不成立</w:t>
            </w:r>
            <w:r>
              <w:rPr>
                <w:rFonts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法院不具管辖权</w:t>
            </w:r>
          </w:p>
        </w:tc>
        <w:tc>
          <w:tcPr>
            <w:tcW w:w="1134" w:type="dxa"/>
            <w:vAlign w:val="center"/>
          </w:tcPr>
          <w:p>
            <w:pPr>
              <w:spacing w:after="0" w:line="240" w:lineRule="auto"/>
              <w:ind w:left="33"/>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8"/>
                <w:szCs w:val="18"/>
                <w:lang w:eastAsia="zh-CN"/>
              </w:rPr>
              <w:t>_</w:t>
            </w:r>
          </w:p>
        </w:tc>
        <w:tc>
          <w:tcPr>
            <w:tcW w:w="1417" w:type="dxa"/>
            <w:vAlign w:val="center"/>
          </w:tcPr>
          <w:p>
            <w:pPr>
              <w:spacing w:after="0" w:line="240" w:lineRule="auto"/>
              <w:ind w:left="33"/>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8"/>
                <w:szCs w:val="18"/>
                <w:lang w:eastAsia="zh-CN"/>
              </w:rPr>
              <w:t>_</w:t>
            </w:r>
          </w:p>
        </w:tc>
        <w:tc>
          <w:tcPr>
            <w:tcW w:w="1236" w:type="dxa"/>
            <w:vAlign w:val="center"/>
          </w:tcPr>
          <w:p>
            <w:pPr>
              <w:spacing w:after="0" w:line="240" w:lineRule="auto"/>
              <w:ind w:left="33"/>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8"/>
                <w:szCs w:val="18"/>
                <w:lang w:eastAsia="zh-CN"/>
              </w:rPr>
              <w:t>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3" w:hRule="atLeast"/>
          <w:jc w:val="center"/>
        </w:trPr>
        <w:tc>
          <w:tcPr>
            <w:tcW w:w="988" w:type="dxa"/>
            <w:vAlign w:val="center"/>
          </w:tcPr>
          <w:p>
            <w:pPr>
              <w:spacing w:after="0" w:line="240" w:lineRule="auto"/>
              <w:ind w:left="33"/>
              <w:jc w:val="center"/>
              <w:rPr>
                <w:rFonts w:ascii="Times New Roman" w:hAnsi="Times New Roman" w:eastAsia="PMingLiU" w:cs="Times New Roman"/>
                <w:spacing w:val="10"/>
                <w:sz w:val="18"/>
                <w:szCs w:val="18"/>
                <w:lang w:val="en-US" w:eastAsia="en-US"/>
              </w:rPr>
            </w:pPr>
            <w:r>
              <w:rPr>
                <w:rFonts w:ascii="Times New Roman" w:hAnsi="Times New Roman" w:eastAsia="宋体" w:cs="Times New Roman"/>
                <w:sz w:val="18"/>
                <w:szCs w:val="18"/>
                <w:lang w:val="en-US" w:eastAsia="zh-CN"/>
              </w:rPr>
              <w:t>2020</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3</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16</w:t>
            </w:r>
            <w:r>
              <w:rPr>
                <w:rFonts w:hint="eastAsia" w:ascii="Times New Roman" w:hAnsi="Times New Roman" w:eastAsia="宋体" w:cs="Times New Roman"/>
                <w:sz w:val="18"/>
                <w:szCs w:val="18"/>
                <w:lang w:val="en-US" w:eastAsia="zh-CN"/>
              </w:rPr>
              <w:t>日</w:t>
            </w:r>
          </w:p>
        </w:tc>
        <w:tc>
          <w:tcPr>
            <w:tcW w:w="992" w:type="dxa"/>
            <w:vAlign w:val="center"/>
          </w:tcPr>
          <w:p>
            <w:pPr>
              <w:spacing w:after="0" w:line="240" w:lineRule="auto"/>
              <w:ind w:left="73"/>
              <w:jc w:val="center"/>
              <w:rPr>
                <w:rFonts w:ascii="Times New Roman" w:hAnsi="Times New Roman" w:eastAsia="PMingLiU" w:cs="Times New Roman"/>
                <w:spacing w:val="10"/>
                <w:sz w:val="18"/>
                <w:szCs w:val="18"/>
                <w:lang w:val="en-US" w:eastAsia="en-US"/>
              </w:rPr>
            </w:pPr>
            <w:r>
              <w:rPr>
                <w:rFonts w:ascii="Times New Roman" w:hAnsi="Times New Roman" w:eastAsia="宋体" w:cs="Times New Roman"/>
                <w:sz w:val="18"/>
                <w:szCs w:val="18"/>
                <w:lang w:val="en-US" w:eastAsia="zh-CN"/>
              </w:rPr>
              <w:t>2020</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11</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6</w:t>
            </w:r>
            <w:r>
              <w:rPr>
                <w:rFonts w:hint="eastAsia" w:ascii="Times New Roman" w:hAnsi="Times New Roman" w:eastAsia="宋体" w:cs="Times New Roman"/>
                <w:sz w:val="18"/>
                <w:szCs w:val="18"/>
                <w:lang w:val="en-US" w:eastAsia="zh-CN"/>
              </w:rPr>
              <w:t>日</w:t>
            </w:r>
          </w:p>
        </w:tc>
        <w:tc>
          <w:tcPr>
            <w:tcW w:w="567" w:type="dxa"/>
            <w:vAlign w:val="center"/>
          </w:tcPr>
          <w:p>
            <w:pPr>
              <w:spacing w:after="0" w:line="240" w:lineRule="auto"/>
              <w:ind w:left="30"/>
              <w:jc w:val="center"/>
              <w:rPr>
                <w:rFonts w:ascii="Times New Roman" w:hAnsi="Times New Roman" w:eastAsia="PMingLiU" w:cs="Times New Roman"/>
                <w:spacing w:val="10"/>
                <w:sz w:val="18"/>
                <w:szCs w:val="18"/>
                <w:lang w:val="en-US" w:eastAsia="en-US"/>
              </w:rPr>
            </w:pPr>
            <w:r>
              <w:rPr>
                <w:rFonts w:ascii="Times New Roman" w:hAnsi="Times New Roman" w:eastAsia="宋体" w:cs="Times New Roman"/>
                <w:sz w:val="18"/>
                <w:szCs w:val="18"/>
                <w:lang w:val="en-US" w:eastAsia="zh-CN"/>
              </w:rPr>
              <w:t>72</w:t>
            </w:r>
          </w:p>
        </w:tc>
        <w:tc>
          <w:tcPr>
            <w:tcW w:w="567" w:type="dxa"/>
            <w:vAlign w:val="center"/>
          </w:tcPr>
          <w:p>
            <w:pPr>
              <w:spacing w:after="0" w:line="240" w:lineRule="auto"/>
              <w:ind w:left="36"/>
              <w:jc w:val="center"/>
              <w:rPr>
                <w:rFonts w:ascii="Times New Roman" w:hAnsi="Times New Roman" w:eastAsia="PMingLiU" w:cs="Times New Roman"/>
                <w:spacing w:val="10"/>
                <w:sz w:val="18"/>
                <w:szCs w:val="18"/>
                <w:lang w:val="en-US" w:eastAsia="en-US"/>
              </w:rPr>
            </w:pPr>
            <w:r>
              <w:rPr>
                <w:rFonts w:hint="eastAsia" w:ascii="PMingLiU" w:hAnsi="PMingLiU" w:eastAsia="宋体" w:cs="PMingLiU"/>
                <w:sz w:val="18"/>
                <w:szCs w:val="18"/>
                <w:lang w:val="en-US" w:eastAsia="zh-CN"/>
              </w:rPr>
              <w:t>女</w:t>
            </w:r>
          </w:p>
        </w:tc>
        <w:tc>
          <w:tcPr>
            <w:tcW w:w="1417" w:type="dxa"/>
            <w:vAlign w:val="center"/>
          </w:tcPr>
          <w:p>
            <w:pPr>
              <w:spacing w:after="0" w:line="240" w:lineRule="auto"/>
              <w:jc w:val="center"/>
              <w:rPr>
                <w:rFonts w:ascii="Times New Roman" w:hAnsi="Times New Roman" w:eastAsia="Times New Roman" w:cs="Times New Roman"/>
                <w:spacing w:val="10"/>
                <w:sz w:val="18"/>
                <w:szCs w:val="18"/>
                <w:lang w:val="en-US" w:eastAsia="zh-TW"/>
              </w:rPr>
            </w:pPr>
            <w:r>
              <w:rPr>
                <w:rFonts w:hint="eastAsia" w:ascii="Times New Roman" w:hAnsi="Times New Roman" w:eastAsia="宋体" w:cs="Times New Roman"/>
                <w:sz w:val="18"/>
                <w:szCs w:val="18"/>
                <w:lang w:val="en-US" w:eastAsia="zh-CN"/>
              </w:rPr>
              <w:t>一项家庭暴力罪</w:t>
            </w:r>
            <w:r>
              <w:rPr>
                <w:rFonts w:hint="eastAsia"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一项禁用武器罪</w:t>
            </w:r>
          </w:p>
        </w:tc>
        <w:tc>
          <w:tcPr>
            <w:tcW w:w="1418" w:type="dxa"/>
            <w:vAlign w:val="center"/>
          </w:tcPr>
          <w:p>
            <w:pPr>
              <w:spacing w:after="0" w:line="240" w:lineRule="auto"/>
              <w:rPr>
                <w:rFonts w:ascii="Times New Roman" w:hAnsi="Times New Roman" w:eastAsia="Times New Roman" w:cs="Times New Roman"/>
                <w:spacing w:val="10"/>
                <w:sz w:val="18"/>
                <w:szCs w:val="18"/>
                <w:lang w:val="en-US" w:eastAsia="zh-TW"/>
              </w:rPr>
            </w:pPr>
            <w:r>
              <w:rPr>
                <w:rFonts w:hint="eastAsia" w:ascii="Times New Roman" w:hAnsi="Times New Roman" w:eastAsia="宋体" w:cs="Times New Roman"/>
                <w:sz w:val="18"/>
                <w:szCs w:val="18"/>
                <w:lang w:val="en-US" w:eastAsia="zh-CN"/>
              </w:rPr>
              <w:t>一项家庭暴力罪</w:t>
            </w:r>
            <w:r>
              <w:rPr>
                <w:rFonts w:hint="eastAsia"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一项禁用武器罪</w:t>
            </w:r>
          </w:p>
        </w:tc>
        <w:tc>
          <w:tcPr>
            <w:tcW w:w="1134" w:type="dxa"/>
            <w:vAlign w:val="center"/>
          </w:tcPr>
          <w:p>
            <w:pPr>
              <w:spacing w:after="0" w:line="240" w:lineRule="auto"/>
              <w:ind w:left="28"/>
              <w:jc w:val="center"/>
              <w:rPr>
                <w:rFonts w:ascii="Times New Roman" w:hAnsi="Times New Roman" w:eastAsia="PMingLiU" w:cs="Times New Roman"/>
                <w:spacing w:val="10"/>
                <w:sz w:val="18"/>
                <w:szCs w:val="18"/>
                <w:lang w:val="en-US" w:eastAsia="zh-TW"/>
              </w:rPr>
            </w:pPr>
            <w:r>
              <w:rPr>
                <w:rFonts w:ascii="Times New Roman" w:hAnsi="Times New Roman" w:eastAsia="宋体" w:cs="Times New Roman"/>
                <w:spacing w:val="10"/>
                <w:sz w:val="18"/>
                <w:szCs w:val="18"/>
                <w:lang w:val="en-US" w:eastAsia="zh-CN"/>
              </w:rPr>
              <w:t>2</w:t>
            </w:r>
            <w:r>
              <w:rPr>
                <w:rFonts w:hint="eastAsia" w:ascii="Times New Roman" w:hAnsi="Times New Roman" w:eastAsia="宋体" w:cs="Times New Roman"/>
                <w:spacing w:val="10"/>
                <w:sz w:val="18"/>
                <w:szCs w:val="18"/>
                <w:lang w:val="en-US" w:eastAsia="zh-CN"/>
              </w:rPr>
              <w:t>年</w:t>
            </w:r>
            <w:r>
              <w:rPr>
                <w:rFonts w:ascii="Times New Roman" w:hAnsi="Times New Roman" w:eastAsia="宋体" w:cs="Times New Roman"/>
                <w:spacing w:val="10"/>
                <w:sz w:val="18"/>
                <w:szCs w:val="18"/>
                <w:lang w:val="en-US" w:eastAsia="zh-CN"/>
              </w:rPr>
              <w:t>9</w:t>
            </w:r>
            <w:r>
              <w:rPr>
                <w:rFonts w:hint="eastAsia" w:ascii="Times New Roman" w:hAnsi="Times New Roman" w:eastAsia="宋体" w:cs="Times New Roman"/>
                <w:spacing w:val="10"/>
                <w:sz w:val="18"/>
                <w:szCs w:val="18"/>
                <w:lang w:val="en-US" w:eastAsia="zh-CN"/>
              </w:rPr>
              <w:t>个月徒刑，缓刑</w:t>
            </w:r>
            <w:r>
              <w:rPr>
                <w:rFonts w:ascii="Times New Roman" w:hAnsi="Times New Roman" w:eastAsia="宋体" w:cs="Times New Roman"/>
                <w:spacing w:val="10"/>
                <w:sz w:val="18"/>
                <w:szCs w:val="18"/>
                <w:lang w:val="en-US" w:eastAsia="zh-CN"/>
              </w:rPr>
              <w:t>3</w:t>
            </w:r>
            <w:r>
              <w:rPr>
                <w:rFonts w:hint="eastAsia" w:ascii="Times New Roman" w:hAnsi="Times New Roman" w:eastAsia="宋体" w:cs="Times New Roman"/>
                <w:spacing w:val="10"/>
                <w:sz w:val="18"/>
                <w:szCs w:val="18"/>
                <w:lang w:val="en-US" w:eastAsia="zh-CN"/>
              </w:rPr>
              <w:t>年</w:t>
            </w:r>
            <w:r>
              <w:rPr>
                <w:rFonts w:hint="eastAsia" w:ascii="Times New Roman" w:hAnsi="Times New Roman" w:eastAsia="宋体" w:cs="Times New Roman"/>
                <w:spacing w:val="10"/>
                <w:sz w:val="18"/>
                <w:szCs w:val="18"/>
                <w:lang w:eastAsia="zh-CN"/>
              </w:rPr>
              <w:t>（附随考验制度）</w:t>
            </w:r>
          </w:p>
        </w:tc>
        <w:tc>
          <w:tcPr>
            <w:tcW w:w="1417" w:type="dxa"/>
            <w:vAlign w:val="center"/>
          </w:tcPr>
          <w:p>
            <w:pPr>
              <w:spacing w:after="0" w:line="261" w:lineRule="auto"/>
              <w:ind w:left="28" w:right="105"/>
              <w:jc w:val="center"/>
              <w:rPr>
                <w:rFonts w:ascii="Times New Roman" w:hAnsi="Times New Roman" w:eastAsia="PMingLiU" w:cs="Times New Roman"/>
                <w:spacing w:val="10"/>
                <w:sz w:val="18"/>
                <w:szCs w:val="18"/>
                <w:lang w:val="en-US" w:eastAsia="zh-TW"/>
              </w:rPr>
            </w:pPr>
            <w:r>
              <w:rPr>
                <w:rFonts w:ascii="Times New Roman" w:hAnsi="Times New Roman" w:eastAsia="宋体" w:cs="Times New Roman"/>
                <w:spacing w:val="10"/>
                <w:sz w:val="18"/>
                <w:szCs w:val="18"/>
                <w:lang w:eastAsia="zh-CN"/>
              </w:rPr>
              <w:t>_</w:t>
            </w:r>
          </w:p>
        </w:tc>
        <w:tc>
          <w:tcPr>
            <w:tcW w:w="1236" w:type="dxa"/>
            <w:vAlign w:val="center"/>
          </w:tcPr>
          <w:p>
            <w:pPr>
              <w:spacing w:after="0" w:line="240" w:lineRule="auto"/>
              <w:ind w:left="28"/>
              <w:jc w:val="center"/>
              <w:rPr>
                <w:rFonts w:ascii="Times New Roman" w:hAnsi="Times New Roman" w:eastAsia="PMingLiU" w:cs="Times New Roman"/>
                <w:spacing w:val="10"/>
                <w:sz w:val="18"/>
                <w:szCs w:val="18"/>
                <w:lang w:val="en-US" w:eastAsia="zh-TW"/>
              </w:rPr>
            </w:pPr>
            <w:r>
              <w:rPr>
                <w:rFonts w:hint="eastAsia" w:ascii="Times New Roman" w:hAnsi="Times New Roman" w:eastAsia="宋体" w:cs="Times New Roman"/>
                <w:spacing w:val="10"/>
                <w:sz w:val="18"/>
                <w:szCs w:val="18"/>
                <w:lang w:val="en-US" w:eastAsia="zh-CN"/>
              </w:rPr>
              <w:t>向被害人支付</w:t>
            </w:r>
            <w:r>
              <w:rPr>
                <w:rFonts w:ascii="Times New Roman" w:hAnsi="Times New Roman" w:eastAsia="宋体" w:cs="Times New Roman"/>
                <w:spacing w:val="10"/>
                <w:sz w:val="18"/>
                <w:szCs w:val="18"/>
                <w:lang w:val="en-US" w:eastAsia="zh-CN"/>
              </w:rPr>
              <w:t>10,223</w:t>
            </w:r>
            <w:r>
              <w:rPr>
                <w:rFonts w:hint="eastAsia" w:ascii="Times New Roman" w:hAnsi="Times New Roman" w:eastAsia="宋体" w:cs="Times New Roman"/>
                <w:spacing w:val="10"/>
                <w:sz w:val="18"/>
                <w:szCs w:val="18"/>
                <w:lang w:val="en-US" w:eastAsia="zh-CN"/>
              </w:rPr>
              <w:t>澳门元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3" w:hRule="atLeast"/>
          <w:jc w:val="center"/>
        </w:trPr>
        <w:tc>
          <w:tcPr>
            <w:tcW w:w="988" w:type="dxa"/>
            <w:vAlign w:val="center"/>
          </w:tcPr>
          <w:p>
            <w:pPr>
              <w:spacing w:after="0" w:line="240" w:lineRule="auto"/>
              <w:ind w:left="33"/>
              <w:jc w:val="center"/>
              <w:rPr>
                <w:rFonts w:ascii="Times New Roman" w:hAnsi="Times New Roman" w:eastAsia="PMingLiU" w:cs="Times New Roman"/>
                <w:spacing w:val="10"/>
                <w:sz w:val="18"/>
                <w:szCs w:val="18"/>
                <w:lang w:val="en-US" w:eastAsia="en-US"/>
              </w:rPr>
            </w:pPr>
            <w:r>
              <w:rPr>
                <w:rFonts w:ascii="Times New Roman" w:hAnsi="Times New Roman" w:eastAsia="宋体" w:cs="Times New Roman"/>
                <w:sz w:val="18"/>
                <w:szCs w:val="18"/>
                <w:lang w:val="en-US" w:eastAsia="zh-CN"/>
              </w:rPr>
              <w:t>2020</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3</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25</w:t>
            </w:r>
            <w:r>
              <w:rPr>
                <w:rFonts w:hint="eastAsia" w:ascii="Times New Roman" w:hAnsi="Times New Roman" w:eastAsia="宋体" w:cs="Times New Roman"/>
                <w:sz w:val="18"/>
                <w:szCs w:val="18"/>
                <w:lang w:val="en-US" w:eastAsia="zh-CN"/>
              </w:rPr>
              <w:t>日</w:t>
            </w:r>
          </w:p>
        </w:tc>
        <w:tc>
          <w:tcPr>
            <w:tcW w:w="992" w:type="dxa"/>
            <w:vAlign w:val="center"/>
          </w:tcPr>
          <w:p>
            <w:pPr>
              <w:spacing w:after="0" w:line="240" w:lineRule="auto"/>
              <w:ind w:left="73"/>
              <w:jc w:val="center"/>
              <w:rPr>
                <w:rFonts w:ascii="Times New Roman" w:hAnsi="Times New Roman" w:eastAsia="PMingLiU" w:cs="Times New Roman"/>
                <w:spacing w:val="10"/>
                <w:sz w:val="18"/>
                <w:szCs w:val="18"/>
                <w:lang w:val="en-US" w:eastAsia="en-US"/>
              </w:rPr>
            </w:pPr>
            <w:r>
              <w:rPr>
                <w:rFonts w:ascii="Times New Roman" w:hAnsi="Times New Roman" w:eastAsia="宋体" w:cs="Times New Roman"/>
                <w:sz w:val="18"/>
                <w:szCs w:val="18"/>
                <w:lang w:val="en-US" w:eastAsia="zh-CN"/>
              </w:rPr>
              <w:t>2021</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2</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4</w:t>
            </w:r>
            <w:r>
              <w:rPr>
                <w:rFonts w:hint="eastAsia" w:ascii="Times New Roman" w:hAnsi="Times New Roman" w:eastAsia="宋体" w:cs="Times New Roman"/>
                <w:sz w:val="18"/>
                <w:szCs w:val="18"/>
                <w:lang w:val="en-US" w:eastAsia="zh-CN"/>
              </w:rPr>
              <w:t>日</w:t>
            </w:r>
          </w:p>
        </w:tc>
        <w:tc>
          <w:tcPr>
            <w:tcW w:w="567" w:type="dxa"/>
            <w:vAlign w:val="center"/>
          </w:tcPr>
          <w:p>
            <w:pPr>
              <w:spacing w:after="0" w:line="240" w:lineRule="auto"/>
              <w:ind w:left="30"/>
              <w:jc w:val="center"/>
              <w:rPr>
                <w:rFonts w:ascii="Times New Roman" w:hAnsi="Times New Roman" w:eastAsia="PMingLiU" w:cs="Times New Roman"/>
                <w:spacing w:val="10"/>
                <w:sz w:val="18"/>
                <w:szCs w:val="18"/>
                <w:lang w:val="en-US" w:eastAsia="en-US"/>
              </w:rPr>
            </w:pPr>
            <w:r>
              <w:rPr>
                <w:rFonts w:ascii="Times New Roman" w:hAnsi="Times New Roman" w:eastAsia="宋体" w:cs="Times New Roman"/>
                <w:sz w:val="18"/>
                <w:szCs w:val="18"/>
                <w:lang w:val="en-US" w:eastAsia="zh-CN"/>
              </w:rPr>
              <w:t>46</w:t>
            </w:r>
            <w:r>
              <w:rPr>
                <w:rFonts w:ascii="Times New Roman" w:hAnsi="Times New Roman" w:eastAsia="Times New Roman" w:cs="Times New Roman"/>
                <w:sz w:val="18"/>
                <w:szCs w:val="18"/>
                <w:lang w:val="en-US" w:eastAsia="en-US"/>
              </w:rPr>
              <w:br/>
            </w:r>
            <w:r>
              <w:rPr>
                <w:rFonts w:ascii="Times New Roman" w:hAnsi="Times New Roman" w:eastAsia="宋体" w:cs="Times New Roman"/>
                <w:sz w:val="18"/>
                <w:szCs w:val="18"/>
                <w:lang w:val="en-US" w:eastAsia="zh-CN"/>
              </w:rPr>
              <w:t>17</w:t>
            </w:r>
          </w:p>
        </w:tc>
        <w:tc>
          <w:tcPr>
            <w:tcW w:w="567" w:type="dxa"/>
            <w:vAlign w:val="center"/>
          </w:tcPr>
          <w:p>
            <w:pPr>
              <w:spacing w:after="0" w:line="240" w:lineRule="auto"/>
              <w:ind w:left="36"/>
              <w:jc w:val="center"/>
              <w:rPr>
                <w:rFonts w:ascii="Times New Roman" w:hAnsi="Times New Roman" w:eastAsia="PMingLiU" w:cs="Times New Roman"/>
                <w:spacing w:val="10"/>
                <w:sz w:val="18"/>
                <w:szCs w:val="18"/>
                <w:lang w:val="en-US" w:eastAsia="en-US"/>
              </w:rPr>
            </w:pPr>
            <w:r>
              <w:rPr>
                <w:rFonts w:hint="eastAsia" w:ascii="PMingLiU" w:hAnsi="PMingLiU" w:eastAsia="宋体" w:cs="PMingLiU"/>
                <w:sz w:val="18"/>
                <w:szCs w:val="18"/>
                <w:lang w:val="en-US" w:eastAsia="zh-CN"/>
              </w:rPr>
              <w:t>女</w:t>
            </w:r>
            <w:r>
              <w:rPr>
                <w:rFonts w:ascii="Times New Roman" w:hAnsi="Times New Roman" w:eastAsia="Times New Roman" w:cs="Times New Roman"/>
                <w:sz w:val="18"/>
                <w:szCs w:val="18"/>
                <w:lang w:val="en-US" w:eastAsia="en-US"/>
              </w:rPr>
              <w:br/>
            </w:r>
            <w:r>
              <w:rPr>
                <w:rFonts w:hint="eastAsia" w:ascii="PMingLiU" w:hAnsi="PMingLiU" w:eastAsia="宋体" w:cs="PMingLiU"/>
                <w:sz w:val="18"/>
                <w:szCs w:val="18"/>
                <w:lang w:val="en-US" w:eastAsia="zh-CN"/>
              </w:rPr>
              <w:t>男</w:t>
            </w:r>
          </w:p>
        </w:tc>
        <w:tc>
          <w:tcPr>
            <w:tcW w:w="1417" w:type="dxa"/>
            <w:vAlign w:val="center"/>
          </w:tcPr>
          <w:p>
            <w:pPr>
              <w:spacing w:after="0" w:line="240" w:lineRule="auto"/>
              <w:jc w:val="center"/>
              <w:rPr>
                <w:rFonts w:ascii="Times New Roman" w:hAnsi="Times New Roman" w:eastAsia="Times New Roman" w:cs="Times New Roman"/>
                <w:spacing w:val="10"/>
                <w:sz w:val="18"/>
                <w:szCs w:val="18"/>
                <w:lang w:val="en-US" w:eastAsia="zh-TW"/>
              </w:rPr>
            </w:pPr>
            <w:r>
              <w:rPr>
                <w:rFonts w:hint="eastAsia" w:ascii="Times New Roman" w:hAnsi="Times New Roman" w:eastAsia="宋体" w:cs="Times New Roman"/>
                <w:sz w:val="18"/>
                <w:szCs w:val="18"/>
                <w:lang w:val="en-US" w:eastAsia="zh-CN"/>
              </w:rPr>
              <w:t>两项胁迫罪</w:t>
            </w:r>
            <w:r>
              <w:rPr>
                <w:rFonts w:hint="eastAsia"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三项禁用武器罪</w:t>
            </w:r>
            <w:r>
              <w:rPr>
                <w:rFonts w:hint="eastAsia"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五项家庭暴力罪</w:t>
            </w:r>
          </w:p>
        </w:tc>
        <w:tc>
          <w:tcPr>
            <w:tcW w:w="1418" w:type="dxa"/>
            <w:vAlign w:val="center"/>
          </w:tcPr>
          <w:p>
            <w:pPr>
              <w:spacing w:after="0" w:line="240" w:lineRule="auto"/>
              <w:rPr>
                <w:rFonts w:ascii="Times New Roman" w:hAnsi="Times New Roman" w:eastAsia="Times New Roman" w:cs="Times New Roman"/>
                <w:spacing w:val="10"/>
                <w:sz w:val="18"/>
                <w:szCs w:val="18"/>
                <w:lang w:val="en-US" w:eastAsia="zh-TW"/>
              </w:rPr>
            </w:pPr>
            <w:r>
              <w:rPr>
                <w:rFonts w:hint="eastAsia" w:ascii="Times New Roman" w:hAnsi="Times New Roman" w:eastAsia="宋体" w:cs="Times New Roman"/>
                <w:sz w:val="18"/>
                <w:szCs w:val="18"/>
                <w:lang w:val="en-US" w:eastAsia="zh-CN"/>
              </w:rPr>
              <w:t>改判</w:t>
            </w:r>
            <w:r>
              <w:rPr>
                <w:rFonts w:ascii="Times New Roman" w:hAnsi="Times New Roman" w:eastAsia="宋体" w:cs="Times New Roman"/>
                <w:sz w:val="18"/>
                <w:szCs w:val="18"/>
                <w:lang w:val="en-US" w:eastAsia="zh-CN"/>
              </w:rPr>
              <w:t>:</w:t>
            </w:r>
            <w:r>
              <w:rPr>
                <w:rFonts w:hint="eastAsia" w:ascii="Times New Roman" w:hAnsi="Times New Roman" w:eastAsia="宋体" w:cs="Times New Roman"/>
                <w:sz w:val="18"/>
                <w:szCs w:val="18"/>
                <w:lang w:val="en-US" w:eastAsia="zh-CN"/>
              </w:rPr>
              <w:t>一项勒索罪</w:t>
            </w:r>
            <w:r>
              <w:rPr>
                <w:rFonts w:hint="eastAsia"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三项禁用武器罪</w:t>
            </w:r>
            <w:r>
              <w:rPr>
                <w:rFonts w:hint="eastAsia"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改判</w:t>
            </w:r>
            <w:r>
              <w:rPr>
                <w:rFonts w:ascii="Times New Roman" w:hAnsi="Times New Roman" w:eastAsia="宋体" w:cs="Times New Roman"/>
                <w:sz w:val="18"/>
                <w:szCs w:val="18"/>
                <w:lang w:val="en-US" w:eastAsia="zh-CN"/>
              </w:rPr>
              <w:t>:</w:t>
            </w:r>
            <w:r>
              <w:rPr>
                <w:rFonts w:hint="eastAsia" w:ascii="Times New Roman" w:hAnsi="Times New Roman" w:eastAsia="宋体" w:cs="Times New Roman"/>
                <w:sz w:val="18"/>
                <w:szCs w:val="18"/>
                <w:lang w:val="en-US" w:eastAsia="zh-CN"/>
              </w:rPr>
              <w:t>一项家庭暴力罪</w:t>
            </w:r>
          </w:p>
        </w:tc>
        <w:tc>
          <w:tcPr>
            <w:tcW w:w="1134" w:type="dxa"/>
            <w:vAlign w:val="center"/>
          </w:tcPr>
          <w:p>
            <w:pPr>
              <w:spacing w:after="0" w:line="240" w:lineRule="auto"/>
              <w:ind w:left="28"/>
              <w:jc w:val="center"/>
              <w:rPr>
                <w:rFonts w:ascii="Times New Roman" w:hAnsi="Times New Roman" w:eastAsia="PMingLiU" w:cs="Times New Roman"/>
                <w:spacing w:val="10"/>
                <w:sz w:val="18"/>
                <w:szCs w:val="18"/>
                <w:lang w:val="en-US" w:eastAsia="zh-TW"/>
              </w:rPr>
            </w:pPr>
            <w:r>
              <w:rPr>
                <w:rFonts w:ascii="Times New Roman" w:hAnsi="Times New Roman" w:eastAsia="宋体" w:cs="Times New Roman"/>
                <w:spacing w:val="10"/>
                <w:sz w:val="18"/>
                <w:szCs w:val="18"/>
                <w:lang w:val="en-US" w:eastAsia="zh-CN"/>
              </w:rPr>
              <w:t>4</w:t>
            </w:r>
            <w:r>
              <w:rPr>
                <w:rFonts w:hint="eastAsia" w:ascii="Times New Roman" w:hAnsi="Times New Roman" w:eastAsia="宋体" w:cs="Times New Roman"/>
                <w:spacing w:val="10"/>
                <w:sz w:val="18"/>
                <w:szCs w:val="18"/>
                <w:lang w:val="en-US" w:eastAsia="zh-CN"/>
              </w:rPr>
              <w:t>年徒刑</w:t>
            </w:r>
          </w:p>
        </w:tc>
        <w:tc>
          <w:tcPr>
            <w:tcW w:w="1417" w:type="dxa"/>
            <w:vAlign w:val="center"/>
          </w:tcPr>
          <w:p>
            <w:pPr>
              <w:spacing w:after="0" w:line="261" w:lineRule="auto"/>
              <w:ind w:left="28" w:right="105"/>
              <w:jc w:val="center"/>
              <w:rPr>
                <w:rFonts w:ascii="Times New Roman" w:hAnsi="Times New Roman" w:eastAsia="PMingLiU" w:cs="Times New Roman"/>
                <w:spacing w:val="10"/>
                <w:sz w:val="18"/>
                <w:szCs w:val="18"/>
                <w:lang w:val="en-US" w:eastAsia="zh-TW"/>
              </w:rPr>
            </w:pPr>
            <w:r>
              <w:rPr>
                <w:rFonts w:ascii="Times New Roman" w:hAnsi="Times New Roman" w:eastAsia="宋体" w:cs="Times New Roman"/>
                <w:spacing w:val="10"/>
                <w:sz w:val="18"/>
                <w:szCs w:val="18"/>
                <w:lang w:eastAsia="zh-CN"/>
              </w:rPr>
              <w:t>_</w:t>
            </w:r>
          </w:p>
        </w:tc>
        <w:tc>
          <w:tcPr>
            <w:tcW w:w="1236" w:type="dxa"/>
            <w:vAlign w:val="center"/>
          </w:tcPr>
          <w:p>
            <w:pPr>
              <w:spacing w:after="0" w:line="240" w:lineRule="auto"/>
              <w:ind w:left="28"/>
              <w:jc w:val="center"/>
              <w:rPr>
                <w:rFonts w:ascii="Times New Roman" w:hAnsi="Times New Roman" w:eastAsia="PMingLiU" w:cs="Times New Roman"/>
                <w:spacing w:val="10"/>
                <w:sz w:val="18"/>
                <w:szCs w:val="18"/>
                <w:lang w:val="en-US" w:eastAsia="zh-TW"/>
              </w:rPr>
            </w:pPr>
            <w:r>
              <w:rPr>
                <w:rFonts w:hint="eastAsia" w:ascii="Times New Roman" w:hAnsi="Times New Roman" w:eastAsia="宋体" w:cs="Times New Roman"/>
                <w:spacing w:val="10"/>
                <w:sz w:val="18"/>
                <w:szCs w:val="18"/>
                <w:lang w:val="en-US" w:eastAsia="zh-CN"/>
              </w:rPr>
              <w:t>向被害人支付</w:t>
            </w:r>
            <w:r>
              <w:rPr>
                <w:rFonts w:ascii="Times New Roman" w:hAnsi="Times New Roman" w:eastAsia="宋体" w:cs="Times New Roman"/>
                <w:spacing w:val="10"/>
                <w:sz w:val="18"/>
                <w:szCs w:val="18"/>
                <w:lang w:val="en-US" w:eastAsia="zh-CN"/>
              </w:rPr>
              <w:t>103,000</w:t>
            </w:r>
            <w:r>
              <w:rPr>
                <w:rFonts w:hint="eastAsia" w:ascii="Times New Roman" w:hAnsi="Times New Roman" w:eastAsia="宋体" w:cs="Times New Roman"/>
                <w:spacing w:val="10"/>
                <w:sz w:val="18"/>
                <w:szCs w:val="18"/>
                <w:lang w:val="en-US" w:eastAsia="zh-CN"/>
              </w:rPr>
              <w:t>澳门元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3" w:hRule="atLeast"/>
          <w:jc w:val="center"/>
        </w:trPr>
        <w:tc>
          <w:tcPr>
            <w:tcW w:w="988" w:type="dxa"/>
            <w:vAlign w:val="center"/>
          </w:tcPr>
          <w:p>
            <w:pPr>
              <w:spacing w:after="0" w:line="240" w:lineRule="auto"/>
              <w:ind w:left="33"/>
              <w:jc w:val="center"/>
              <w:rPr>
                <w:rFonts w:ascii="Times New Roman" w:hAnsi="Times New Roman" w:eastAsia="PMingLiU" w:cs="Times New Roman"/>
                <w:spacing w:val="10"/>
                <w:sz w:val="18"/>
                <w:szCs w:val="18"/>
                <w:lang w:val="en-US" w:eastAsia="en-US"/>
              </w:rPr>
            </w:pPr>
            <w:r>
              <w:rPr>
                <w:rFonts w:ascii="Times New Roman" w:hAnsi="Times New Roman" w:eastAsia="宋体" w:cs="Times New Roman"/>
                <w:sz w:val="18"/>
                <w:szCs w:val="18"/>
                <w:lang w:val="en-US" w:eastAsia="zh-CN"/>
              </w:rPr>
              <w:t>2020</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3</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27</w:t>
            </w:r>
            <w:r>
              <w:rPr>
                <w:rFonts w:hint="eastAsia" w:ascii="Times New Roman" w:hAnsi="Times New Roman" w:eastAsia="宋体" w:cs="Times New Roman"/>
                <w:sz w:val="18"/>
                <w:szCs w:val="18"/>
                <w:lang w:val="en-US" w:eastAsia="zh-CN"/>
              </w:rPr>
              <w:t>日</w:t>
            </w:r>
          </w:p>
        </w:tc>
        <w:tc>
          <w:tcPr>
            <w:tcW w:w="992" w:type="dxa"/>
            <w:vAlign w:val="center"/>
          </w:tcPr>
          <w:p>
            <w:pPr>
              <w:spacing w:after="0" w:line="240" w:lineRule="auto"/>
              <w:ind w:left="73"/>
              <w:jc w:val="center"/>
              <w:rPr>
                <w:rFonts w:ascii="Times New Roman" w:hAnsi="Times New Roman" w:eastAsia="PMingLiU" w:cs="Times New Roman"/>
                <w:spacing w:val="10"/>
                <w:sz w:val="18"/>
                <w:szCs w:val="18"/>
                <w:lang w:val="en-US" w:eastAsia="en-US"/>
              </w:rPr>
            </w:pPr>
            <w:r>
              <w:rPr>
                <w:rFonts w:ascii="Times New Roman" w:hAnsi="Times New Roman" w:eastAsia="宋体" w:cs="Times New Roman"/>
                <w:sz w:val="18"/>
                <w:szCs w:val="18"/>
                <w:lang w:val="en-US" w:eastAsia="zh-CN"/>
              </w:rPr>
              <w:t>2021</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1</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15</w:t>
            </w:r>
            <w:r>
              <w:rPr>
                <w:rFonts w:hint="eastAsia" w:ascii="Times New Roman" w:hAnsi="Times New Roman" w:eastAsia="宋体" w:cs="Times New Roman"/>
                <w:sz w:val="18"/>
                <w:szCs w:val="18"/>
                <w:lang w:val="en-US" w:eastAsia="zh-CN"/>
              </w:rPr>
              <w:t>日</w:t>
            </w:r>
          </w:p>
        </w:tc>
        <w:tc>
          <w:tcPr>
            <w:tcW w:w="567" w:type="dxa"/>
            <w:vAlign w:val="center"/>
          </w:tcPr>
          <w:p>
            <w:pPr>
              <w:spacing w:after="0" w:line="240" w:lineRule="auto"/>
              <w:ind w:left="30"/>
              <w:jc w:val="center"/>
              <w:rPr>
                <w:rFonts w:ascii="Times New Roman" w:hAnsi="Times New Roman" w:eastAsia="PMingLiU" w:cs="Times New Roman"/>
                <w:spacing w:val="10"/>
                <w:sz w:val="18"/>
                <w:szCs w:val="18"/>
                <w:lang w:val="en-US" w:eastAsia="en-US"/>
              </w:rPr>
            </w:pPr>
            <w:r>
              <w:rPr>
                <w:rFonts w:ascii="Times New Roman" w:hAnsi="Times New Roman" w:eastAsia="宋体" w:cs="Times New Roman"/>
                <w:sz w:val="18"/>
                <w:szCs w:val="18"/>
                <w:lang w:val="en-US" w:eastAsia="zh-CN"/>
              </w:rPr>
              <w:t>39</w:t>
            </w:r>
          </w:p>
        </w:tc>
        <w:tc>
          <w:tcPr>
            <w:tcW w:w="567" w:type="dxa"/>
            <w:vAlign w:val="center"/>
          </w:tcPr>
          <w:p>
            <w:pPr>
              <w:spacing w:after="0" w:line="240" w:lineRule="auto"/>
              <w:ind w:left="36"/>
              <w:jc w:val="center"/>
              <w:rPr>
                <w:rFonts w:ascii="Times New Roman" w:hAnsi="Times New Roman" w:eastAsia="PMingLiU" w:cs="Times New Roman"/>
                <w:spacing w:val="10"/>
                <w:sz w:val="18"/>
                <w:szCs w:val="18"/>
                <w:lang w:val="en-US" w:eastAsia="en-US"/>
              </w:rPr>
            </w:pPr>
            <w:r>
              <w:rPr>
                <w:rFonts w:hint="eastAsia" w:ascii="PMingLiU" w:hAnsi="PMingLiU" w:eastAsia="宋体" w:cs="PMingLiU"/>
                <w:sz w:val="18"/>
                <w:szCs w:val="18"/>
                <w:lang w:val="en-US" w:eastAsia="zh-CN"/>
              </w:rPr>
              <w:t>女</w:t>
            </w:r>
          </w:p>
        </w:tc>
        <w:tc>
          <w:tcPr>
            <w:tcW w:w="1417" w:type="dxa"/>
            <w:vAlign w:val="center"/>
          </w:tcPr>
          <w:p>
            <w:pPr>
              <w:spacing w:after="0" w:line="240" w:lineRule="auto"/>
              <w:jc w:val="center"/>
              <w:rPr>
                <w:rFonts w:ascii="Times New Roman" w:hAnsi="Times New Roman" w:eastAsia="Times New Roman" w:cs="Times New Roman"/>
                <w:spacing w:val="10"/>
                <w:sz w:val="18"/>
                <w:szCs w:val="18"/>
                <w:lang w:val="en-US" w:eastAsia="en-US"/>
              </w:rPr>
            </w:pPr>
            <w:r>
              <w:rPr>
                <w:rFonts w:hint="eastAsia" w:ascii="Times New Roman" w:hAnsi="Times New Roman" w:eastAsia="宋体" w:cs="Times New Roman"/>
                <w:sz w:val="18"/>
                <w:szCs w:val="18"/>
                <w:lang w:val="en-US" w:eastAsia="zh-CN"/>
              </w:rPr>
              <w:t>一项家庭暴力罪</w:t>
            </w:r>
          </w:p>
        </w:tc>
        <w:tc>
          <w:tcPr>
            <w:tcW w:w="1418" w:type="dxa"/>
            <w:vAlign w:val="center"/>
          </w:tcPr>
          <w:p>
            <w:pPr>
              <w:spacing w:after="0" w:line="240" w:lineRule="auto"/>
              <w:rPr>
                <w:rFonts w:ascii="Times New Roman" w:hAnsi="Times New Roman" w:eastAsia="Times New Roman" w:cs="Times New Roman"/>
                <w:spacing w:val="10"/>
                <w:sz w:val="18"/>
                <w:szCs w:val="18"/>
                <w:lang w:val="en-US" w:eastAsia="en-US"/>
              </w:rPr>
            </w:pPr>
            <w:r>
              <w:rPr>
                <w:rFonts w:hint="eastAsia" w:ascii="Times New Roman" w:hAnsi="Times New Roman" w:eastAsia="宋体" w:cs="Times New Roman"/>
                <w:sz w:val="18"/>
                <w:szCs w:val="18"/>
                <w:lang w:val="en-US" w:eastAsia="zh-CN"/>
              </w:rPr>
              <w:t>一项家庭暴力罪</w:t>
            </w:r>
          </w:p>
        </w:tc>
        <w:tc>
          <w:tcPr>
            <w:tcW w:w="1134" w:type="dxa"/>
            <w:vAlign w:val="center"/>
          </w:tcPr>
          <w:p>
            <w:pPr>
              <w:spacing w:after="0" w:line="240" w:lineRule="auto"/>
              <w:ind w:left="28"/>
              <w:jc w:val="center"/>
              <w:rPr>
                <w:rFonts w:ascii="Times New Roman" w:hAnsi="Times New Roman" w:eastAsia="PMingLiU" w:cs="Times New Roman"/>
                <w:spacing w:val="10"/>
                <w:sz w:val="18"/>
                <w:szCs w:val="18"/>
                <w:lang w:val="en-US" w:eastAsia="zh-TW"/>
              </w:rPr>
            </w:pPr>
            <w:r>
              <w:rPr>
                <w:rFonts w:ascii="Times New Roman" w:hAnsi="Times New Roman" w:eastAsia="宋体" w:cs="Times New Roman"/>
                <w:spacing w:val="10"/>
                <w:sz w:val="18"/>
                <w:szCs w:val="18"/>
                <w:lang w:val="en-US" w:eastAsia="zh-CN"/>
              </w:rPr>
              <w:t>2</w:t>
            </w:r>
            <w:r>
              <w:rPr>
                <w:rFonts w:hint="eastAsia" w:ascii="Times New Roman" w:hAnsi="Times New Roman" w:eastAsia="宋体" w:cs="Times New Roman"/>
                <w:spacing w:val="10"/>
                <w:sz w:val="18"/>
                <w:szCs w:val="18"/>
                <w:lang w:val="en-US" w:eastAsia="zh-CN"/>
              </w:rPr>
              <w:t>年</w:t>
            </w:r>
            <w:r>
              <w:rPr>
                <w:rFonts w:ascii="Times New Roman" w:hAnsi="Times New Roman" w:eastAsia="宋体" w:cs="Times New Roman"/>
                <w:spacing w:val="10"/>
                <w:sz w:val="18"/>
                <w:szCs w:val="18"/>
                <w:lang w:val="en-US" w:eastAsia="zh-CN"/>
              </w:rPr>
              <w:t>6</w:t>
            </w:r>
            <w:r>
              <w:rPr>
                <w:rFonts w:hint="eastAsia" w:ascii="Times New Roman" w:hAnsi="Times New Roman" w:eastAsia="宋体" w:cs="Times New Roman"/>
                <w:spacing w:val="10"/>
                <w:sz w:val="18"/>
                <w:szCs w:val="18"/>
                <w:lang w:val="en-US" w:eastAsia="zh-CN"/>
              </w:rPr>
              <w:t>个月徒刑，缓刑</w:t>
            </w:r>
            <w:r>
              <w:rPr>
                <w:rFonts w:ascii="Times New Roman" w:hAnsi="Times New Roman" w:eastAsia="宋体" w:cs="Times New Roman"/>
                <w:spacing w:val="10"/>
                <w:sz w:val="18"/>
                <w:szCs w:val="18"/>
                <w:lang w:val="en-US" w:eastAsia="zh-CN"/>
              </w:rPr>
              <w:t>3</w:t>
            </w:r>
            <w:r>
              <w:rPr>
                <w:rFonts w:hint="eastAsia" w:ascii="Times New Roman" w:hAnsi="Times New Roman" w:eastAsia="宋体" w:cs="Times New Roman"/>
                <w:spacing w:val="10"/>
                <w:sz w:val="18"/>
                <w:szCs w:val="18"/>
                <w:lang w:val="en-US" w:eastAsia="zh-CN"/>
              </w:rPr>
              <w:t>年</w:t>
            </w:r>
          </w:p>
        </w:tc>
        <w:tc>
          <w:tcPr>
            <w:tcW w:w="1417" w:type="dxa"/>
            <w:vAlign w:val="center"/>
          </w:tcPr>
          <w:p>
            <w:pPr>
              <w:spacing w:after="0" w:line="261" w:lineRule="auto"/>
              <w:ind w:left="28" w:right="105"/>
              <w:jc w:val="center"/>
              <w:rPr>
                <w:rFonts w:ascii="Times New Roman" w:hAnsi="Times New Roman" w:eastAsia="PMingLiU" w:cs="Times New Roman"/>
                <w:spacing w:val="10"/>
                <w:sz w:val="18"/>
                <w:szCs w:val="18"/>
                <w:lang w:val="en-US" w:eastAsia="zh-TW"/>
              </w:rPr>
            </w:pPr>
            <w:r>
              <w:rPr>
                <w:rFonts w:hint="eastAsia" w:ascii="Times New Roman" w:hAnsi="Times New Roman" w:eastAsia="宋体" w:cs="Times New Roman"/>
                <w:spacing w:val="10"/>
                <w:sz w:val="18"/>
                <w:szCs w:val="18"/>
                <w:lang w:val="en-US" w:eastAsia="zh-CN"/>
              </w:rPr>
              <w:t>禁止接触、骚扰或跟踪被害人，为期</w:t>
            </w:r>
            <w:r>
              <w:rPr>
                <w:rFonts w:ascii="Times New Roman" w:hAnsi="Times New Roman" w:eastAsia="宋体" w:cs="Times New Roman"/>
                <w:spacing w:val="10"/>
                <w:sz w:val="18"/>
                <w:szCs w:val="18"/>
                <w:lang w:val="en-US" w:eastAsia="zh-CN"/>
              </w:rPr>
              <w:t>3</w:t>
            </w:r>
            <w:r>
              <w:rPr>
                <w:rFonts w:hint="eastAsia" w:ascii="Times New Roman" w:hAnsi="Times New Roman" w:eastAsia="宋体" w:cs="Times New Roman"/>
                <w:spacing w:val="10"/>
                <w:sz w:val="18"/>
                <w:szCs w:val="18"/>
                <w:lang w:val="en-US" w:eastAsia="zh-CN"/>
              </w:rPr>
              <w:t>年</w:t>
            </w:r>
          </w:p>
        </w:tc>
        <w:tc>
          <w:tcPr>
            <w:tcW w:w="1236" w:type="dxa"/>
            <w:vAlign w:val="center"/>
          </w:tcPr>
          <w:p>
            <w:pPr>
              <w:spacing w:after="0" w:line="240" w:lineRule="auto"/>
              <w:ind w:left="28"/>
              <w:jc w:val="center"/>
              <w:rPr>
                <w:rFonts w:ascii="Times New Roman" w:hAnsi="Times New Roman" w:eastAsia="PMingLiU" w:cs="Times New Roman"/>
                <w:spacing w:val="10"/>
                <w:sz w:val="18"/>
                <w:szCs w:val="18"/>
                <w:lang w:val="en-US" w:eastAsia="zh-TW"/>
              </w:rPr>
            </w:pPr>
            <w:r>
              <w:rPr>
                <w:rFonts w:ascii="Times New Roman" w:hAnsi="Times New Roman" w:eastAsia="宋体" w:cs="Times New Roman"/>
                <w:spacing w:val="10"/>
                <w:sz w:val="18"/>
                <w:szCs w:val="18"/>
                <w:lang w:eastAsia="zh-CN"/>
              </w:rPr>
              <w:t>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3" w:hRule="atLeast"/>
          <w:jc w:val="center"/>
        </w:trPr>
        <w:tc>
          <w:tcPr>
            <w:tcW w:w="988" w:type="dxa"/>
            <w:vAlign w:val="center"/>
          </w:tcPr>
          <w:p>
            <w:pPr>
              <w:spacing w:after="0" w:line="240" w:lineRule="auto"/>
              <w:ind w:left="33"/>
              <w:jc w:val="center"/>
              <w:rPr>
                <w:rFonts w:ascii="Times New Roman" w:hAnsi="Times New Roman" w:eastAsia="PMingLiU" w:cs="Times New Roman"/>
                <w:spacing w:val="10"/>
                <w:sz w:val="18"/>
                <w:szCs w:val="18"/>
                <w:lang w:val="en-US" w:eastAsia="en-US"/>
              </w:rPr>
            </w:pPr>
            <w:r>
              <w:rPr>
                <w:rFonts w:ascii="Times New Roman" w:hAnsi="Times New Roman" w:eastAsia="宋体" w:cs="Times New Roman"/>
                <w:sz w:val="18"/>
                <w:szCs w:val="18"/>
                <w:lang w:val="en-US" w:eastAsia="zh-CN"/>
              </w:rPr>
              <w:t>2020</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5</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6</w:t>
            </w:r>
            <w:r>
              <w:rPr>
                <w:rFonts w:hint="eastAsia" w:ascii="Times New Roman" w:hAnsi="Times New Roman" w:eastAsia="宋体" w:cs="Times New Roman"/>
                <w:sz w:val="18"/>
                <w:szCs w:val="18"/>
                <w:lang w:val="en-US" w:eastAsia="zh-CN"/>
              </w:rPr>
              <w:t>日</w:t>
            </w:r>
          </w:p>
        </w:tc>
        <w:tc>
          <w:tcPr>
            <w:tcW w:w="992" w:type="dxa"/>
            <w:vAlign w:val="center"/>
          </w:tcPr>
          <w:p>
            <w:pPr>
              <w:spacing w:after="0" w:line="240" w:lineRule="auto"/>
              <w:ind w:left="73"/>
              <w:jc w:val="center"/>
              <w:rPr>
                <w:rFonts w:ascii="Times New Roman" w:hAnsi="Times New Roman" w:eastAsia="PMingLiU" w:cs="Times New Roman"/>
                <w:spacing w:val="10"/>
                <w:sz w:val="18"/>
                <w:szCs w:val="18"/>
                <w:lang w:val="en-US" w:eastAsia="en-US"/>
              </w:rPr>
            </w:pPr>
            <w:r>
              <w:rPr>
                <w:rFonts w:ascii="Times New Roman" w:hAnsi="Times New Roman" w:eastAsia="宋体" w:cs="Times New Roman"/>
                <w:sz w:val="18"/>
                <w:szCs w:val="18"/>
                <w:lang w:val="en-US" w:eastAsia="zh-CN"/>
              </w:rPr>
              <w:t>2020</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12</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16</w:t>
            </w:r>
            <w:r>
              <w:rPr>
                <w:rFonts w:hint="eastAsia" w:ascii="Times New Roman" w:hAnsi="Times New Roman" w:eastAsia="宋体" w:cs="Times New Roman"/>
                <w:sz w:val="18"/>
                <w:szCs w:val="18"/>
                <w:lang w:val="en-US" w:eastAsia="zh-CN"/>
              </w:rPr>
              <w:t>日</w:t>
            </w:r>
          </w:p>
        </w:tc>
        <w:tc>
          <w:tcPr>
            <w:tcW w:w="567" w:type="dxa"/>
            <w:vAlign w:val="center"/>
          </w:tcPr>
          <w:p>
            <w:pPr>
              <w:spacing w:after="0" w:line="240" w:lineRule="auto"/>
              <w:ind w:left="30"/>
              <w:jc w:val="center"/>
              <w:rPr>
                <w:rFonts w:ascii="Times New Roman" w:hAnsi="Times New Roman" w:eastAsia="PMingLiU" w:cs="Times New Roman"/>
                <w:spacing w:val="10"/>
                <w:sz w:val="18"/>
                <w:szCs w:val="18"/>
                <w:lang w:val="en-US" w:eastAsia="en-US"/>
              </w:rPr>
            </w:pPr>
            <w:r>
              <w:rPr>
                <w:rFonts w:ascii="Times New Roman" w:hAnsi="Times New Roman" w:eastAsia="宋体" w:cs="Times New Roman"/>
                <w:sz w:val="18"/>
                <w:szCs w:val="18"/>
                <w:lang w:val="en-US" w:eastAsia="zh-CN"/>
              </w:rPr>
              <w:t>37</w:t>
            </w:r>
          </w:p>
        </w:tc>
        <w:tc>
          <w:tcPr>
            <w:tcW w:w="567" w:type="dxa"/>
            <w:vAlign w:val="center"/>
          </w:tcPr>
          <w:p>
            <w:pPr>
              <w:spacing w:after="0" w:line="240" w:lineRule="auto"/>
              <w:ind w:left="36"/>
              <w:jc w:val="center"/>
              <w:rPr>
                <w:rFonts w:ascii="Times New Roman" w:hAnsi="Times New Roman" w:eastAsia="PMingLiU" w:cs="Times New Roman"/>
                <w:spacing w:val="10"/>
                <w:sz w:val="18"/>
                <w:szCs w:val="18"/>
                <w:lang w:val="en-US" w:eastAsia="en-US"/>
              </w:rPr>
            </w:pPr>
            <w:r>
              <w:rPr>
                <w:rFonts w:hint="eastAsia" w:ascii="PMingLiU" w:hAnsi="PMingLiU" w:eastAsia="宋体" w:cs="PMingLiU"/>
                <w:sz w:val="18"/>
                <w:szCs w:val="18"/>
                <w:lang w:val="en-US" w:eastAsia="zh-CN"/>
              </w:rPr>
              <w:t>女</w:t>
            </w:r>
          </w:p>
        </w:tc>
        <w:tc>
          <w:tcPr>
            <w:tcW w:w="1417" w:type="dxa"/>
            <w:vAlign w:val="center"/>
          </w:tcPr>
          <w:p>
            <w:pPr>
              <w:spacing w:after="0" w:line="240" w:lineRule="auto"/>
              <w:jc w:val="center"/>
              <w:rPr>
                <w:rFonts w:ascii="Times New Roman" w:hAnsi="Times New Roman" w:eastAsia="Times New Roman" w:cs="Times New Roman"/>
                <w:spacing w:val="10"/>
                <w:sz w:val="18"/>
                <w:szCs w:val="18"/>
                <w:lang w:val="en-US" w:eastAsia="zh-TW"/>
              </w:rPr>
            </w:pPr>
            <w:r>
              <w:rPr>
                <w:rFonts w:hint="eastAsia" w:ascii="Times New Roman" w:hAnsi="Times New Roman" w:eastAsia="宋体" w:cs="Times New Roman"/>
                <w:sz w:val="18"/>
                <w:szCs w:val="18"/>
                <w:lang w:val="en-US" w:eastAsia="zh-CN"/>
              </w:rPr>
              <w:t>一项家庭暴力罪</w:t>
            </w:r>
            <w:r>
              <w:rPr>
                <w:rFonts w:hint="eastAsia"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一项禁用武器罪</w:t>
            </w:r>
          </w:p>
        </w:tc>
        <w:tc>
          <w:tcPr>
            <w:tcW w:w="1418" w:type="dxa"/>
            <w:vAlign w:val="center"/>
          </w:tcPr>
          <w:p>
            <w:pPr>
              <w:spacing w:after="0" w:line="240" w:lineRule="auto"/>
              <w:rPr>
                <w:rFonts w:ascii="Times New Roman" w:hAnsi="Times New Roman" w:eastAsia="Times New Roman" w:cs="Times New Roman"/>
                <w:spacing w:val="10"/>
                <w:sz w:val="18"/>
                <w:szCs w:val="18"/>
                <w:lang w:val="en-US" w:eastAsia="zh-TW"/>
              </w:rPr>
            </w:pPr>
            <w:r>
              <w:rPr>
                <w:rFonts w:hint="eastAsia" w:ascii="Times New Roman" w:hAnsi="Times New Roman" w:eastAsia="宋体" w:cs="Times New Roman"/>
                <w:sz w:val="18"/>
                <w:szCs w:val="18"/>
                <w:lang w:val="en-US" w:eastAsia="zh-CN"/>
              </w:rPr>
              <w:t>一项家庭暴力罪</w:t>
            </w:r>
            <w:r>
              <w:rPr>
                <w:rFonts w:hint="eastAsia"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一项禁用武器罪</w:t>
            </w:r>
          </w:p>
        </w:tc>
        <w:tc>
          <w:tcPr>
            <w:tcW w:w="1134" w:type="dxa"/>
            <w:vAlign w:val="center"/>
          </w:tcPr>
          <w:p>
            <w:pPr>
              <w:spacing w:after="0" w:line="240" w:lineRule="auto"/>
              <w:ind w:left="28"/>
              <w:jc w:val="center"/>
              <w:rPr>
                <w:rFonts w:ascii="Times New Roman" w:hAnsi="Times New Roman" w:eastAsia="PMingLiU" w:cs="Times New Roman"/>
                <w:spacing w:val="10"/>
                <w:sz w:val="18"/>
                <w:szCs w:val="18"/>
                <w:lang w:val="en-US" w:eastAsia="zh-TW"/>
              </w:rPr>
            </w:pPr>
            <w:r>
              <w:rPr>
                <w:rFonts w:ascii="Times New Roman" w:hAnsi="Times New Roman" w:eastAsia="宋体" w:cs="Times New Roman"/>
                <w:spacing w:val="10"/>
                <w:sz w:val="18"/>
                <w:szCs w:val="18"/>
                <w:lang w:val="en-US" w:eastAsia="zh-CN"/>
              </w:rPr>
              <w:t>2</w:t>
            </w:r>
            <w:r>
              <w:rPr>
                <w:rFonts w:hint="eastAsia" w:ascii="Times New Roman" w:hAnsi="Times New Roman" w:eastAsia="宋体" w:cs="Times New Roman"/>
                <w:spacing w:val="10"/>
                <w:sz w:val="18"/>
                <w:szCs w:val="18"/>
                <w:lang w:val="en-US" w:eastAsia="zh-CN"/>
              </w:rPr>
              <w:t>年</w:t>
            </w:r>
            <w:r>
              <w:rPr>
                <w:rFonts w:ascii="Times New Roman" w:hAnsi="Times New Roman" w:eastAsia="宋体" w:cs="Times New Roman"/>
                <w:spacing w:val="10"/>
                <w:sz w:val="18"/>
                <w:szCs w:val="18"/>
                <w:lang w:val="en-US" w:eastAsia="zh-CN"/>
              </w:rPr>
              <w:t>9</w:t>
            </w:r>
            <w:r>
              <w:rPr>
                <w:rFonts w:hint="eastAsia" w:ascii="Times New Roman" w:hAnsi="Times New Roman" w:eastAsia="宋体" w:cs="Times New Roman"/>
                <w:spacing w:val="10"/>
                <w:sz w:val="18"/>
                <w:szCs w:val="18"/>
                <w:lang w:val="en-US" w:eastAsia="zh-CN"/>
              </w:rPr>
              <w:t>个月徒刑，缓刑</w:t>
            </w:r>
            <w:r>
              <w:rPr>
                <w:rFonts w:ascii="Times New Roman" w:hAnsi="Times New Roman" w:eastAsia="宋体" w:cs="Times New Roman"/>
                <w:spacing w:val="10"/>
                <w:sz w:val="18"/>
                <w:szCs w:val="18"/>
                <w:lang w:val="en-US" w:eastAsia="zh-CN"/>
              </w:rPr>
              <w:t>3</w:t>
            </w:r>
            <w:r>
              <w:rPr>
                <w:rFonts w:hint="eastAsia" w:ascii="Times New Roman" w:hAnsi="Times New Roman" w:eastAsia="宋体" w:cs="Times New Roman"/>
                <w:spacing w:val="10"/>
                <w:sz w:val="18"/>
                <w:szCs w:val="18"/>
                <w:lang w:val="en-US" w:eastAsia="zh-CN"/>
              </w:rPr>
              <w:t>年</w:t>
            </w:r>
          </w:p>
        </w:tc>
        <w:tc>
          <w:tcPr>
            <w:tcW w:w="1417" w:type="dxa"/>
            <w:vAlign w:val="center"/>
          </w:tcPr>
          <w:p>
            <w:pPr>
              <w:spacing w:after="0" w:line="261" w:lineRule="auto"/>
              <w:ind w:left="28" w:right="105"/>
              <w:jc w:val="center"/>
              <w:rPr>
                <w:rFonts w:ascii="Times New Roman" w:hAnsi="Times New Roman" w:eastAsia="PMingLiU" w:cs="Times New Roman"/>
                <w:spacing w:val="10"/>
                <w:sz w:val="18"/>
                <w:szCs w:val="18"/>
                <w:lang w:val="en-US" w:eastAsia="zh-TW"/>
              </w:rPr>
            </w:pPr>
            <w:r>
              <w:rPr>
                <w:rFonts w:ascii="Times New Roman" w:hAnsi="Times New Roman" w:eastAsia="宋体" w:cs="Times New Roman"/>
                <w:spacing w:val="10"/>
                <w:sz w:val="18"/>
                <w:szCs w:val="18"/>
                <w:lang w:eastAsia="zh-CN"/>
              </w:rPr>
              <w:t>_</w:t>
            </w:r>
          </w:p>
        </w:tc>
        <w:tc>
          <w:tcPr>
            <w:tcW w:w="1236" w:type="dxa"/>
            <w:vAlign w:val="center"/>
          </w:tcPr>
          <w:p>
            <w:pPr>
              <w:spacing w:after="0" w:line="240" w:lineRule="auto"/>
              <w:ind w:left="28"/>
              <w:jc w:val="center"/>
              <w:rPr>
                <w:rFonts w:ascii="Times New Roman" w:hAnsi="Times New Roman" w:eastAsia="PMingLiU" w:cs="Times New Roman"/>
                <w:spacing w:val="10"/>
                <w:sz w:val="18"/>
                <w:szCs w:val="18"/>
                <w:lang w:val="en-US" w:eastAsia="zh-TW"/>
              </w:rPr>
            </w:pPr>
            <w:r>
              <w:rPr>
                <w:rFonts w:ascii="Times New Roman" w:hAnsi="Times New Roman" w:eastAsia="宋体" w:cs="Times New Roman"/>
                <w:spacing w:val="10"/>
                <w:sz w:val="18"/>
                <w:szCs w:val="18"/>
                <w:lang w:eastAsia="zh-CN"/>
              </w:rPr>
              <w:t>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3" w:hRule="atLeast"/>
          <w:jc w:val="center"/>
        </w:trPr>
        <w:tc>
          <w:tcPr>
            <w:tcW w:w="988" w:type="dxa"/>
            <w:vAlign w:val="center"/>
          </w:tcPr>
          <w:p>
            <w:pPr>
              <w:spacing w:after="0" w:line="240" w:lineRule="auto"/>
              <w:ind w:left="33"/>
              <w:jc w:val="center"/>
              <w:rPr>
                <w:rFonts w:ascii="Times New Roman" w:hAnsi="Times New Roman" w:eastAsia="PMingLiU" w:cs="Times New Roman"/>
                <w:spacing w:val="10"/>
                <w:sz w:val="18"/>
                <w:szCs w:val="18"/>
                <w:lang w:val="en-US" w:eastAsia="en-US"/>
              </w:rPr>
            </w:pPr>
            <w:r>
              <w:rPr>
                <w:rFonts w:ascii="Times New Roman" w:hAnsi="Times New Roman" w:eastAsia="宋体" w:cs="Times New Roman"/>
                <w:sz w:val="18"/>
                <w:szCs w:val="18"/>
                <w:lang w:val="en-US" w:eastAsia="zh-CN"/>
              </w:rPr>
              <w:t>2020</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6</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10</w:t>
            </w:r>
            <w:r>
              <w:rPr>
                <w:rFonts w:hint="eastAsia" w:ascii="Times New Roman" w:hAnsi="Times New Roman" w:eastAsia="宋体" w:cs="Times New Roman"/>
                <w:sz w:val="18"/>
                <w:szCs w:val="18"/>
                <w:lang w:val="en-US" w:eastAsia="zh-CN"/>
              </w:rPr>
              <w:t>日</w:t>
            </w:r>
          </w:p>
        </w:tc>
        <w:tc>
          <w:tcPr>
            <w:tcW w:w="992" w:type="dxa"/>
            <w:vAlign w:val="center"/>
          </w:tcPr>
          <w:p>
            <w:pPr>
              <w:spacing w:after="0" w:line="240" w:lineRule="auto"/>
              <w:ind w:left="73"/>
              <w:jc w:val="center"/>
              <w:rPr>
                <w:rFonts w:ascii="Times New Roman" w:hAnsi="Times New Roman" w:eastAsia="PMingLiU" w:cs="Times New Roman"/>
                <w:spacing w:val="10"/>
                <w:sz w:val="18"/>
                <w:szCs w:val="18"/>
                <w:lang w:val="en-US" w:eastAsia="en-US"/>
              </w:rPr>
            </w:pPr>
            <w:r>
              <w:rPr>
                <w:rFonts w:ascii="Times New Roman" w:hAnsi="Times New Roman" w:eastAsia="宋体" w:cs="Times New Roman"/>
                <w:sz w:val="18"/>
                <w:szCs w:val="18"/>
                <w:lang w:val="en-US" w:eastAsia="zh-CN"/>
              </w:rPr>
              <w:t>2020</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11</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27</w:t>
            </w:r>
            <w:r>
              <w:rPr>
                <w:rFonts w:hint="eastAsia" w:ascii="Times New Roman" w:hAnsi="Times New Roman" w:eastAsia="宋体" w:cs="Times New Roman"/>
                <w:sz w:val="18"/>
                <w:szCs w:val="18"/>
                <w:lang w:val="en-US" w:eastAsia="zh-CN"/>
              </w:rPr>
              <w:t>日</w:t>
            </w:r>
          </w:p>
        </w:tc>
        <w:tc>
          <w:tcPr>
            <w:tcW w:w="567" w:type="dxa"/>
            <w:vAlign w:val="center"/>
          </w:tcPr>
          <w:p>
            <w:pPr>
              <w:spacing w:after="0" w:line="240" w:lineRule="auto"/>
              <w:ind w:left="30"/>
              <w:jc w:val="center"/>
              <w:rPr>
                <w:rFonts w:ascii="Times New Roman" w:hAnsi="Times New Roman" w:eastAsia="PMingLiU" w:cs="Times New Roman"/>
                <w:spacing w:val="10"/>
                <w:sz w:val="18"/>
                <w:szCs w:val="18"/>
                <w:lang w:val="en-US" w:eastAsia="en-US"/>
              </w:rPr>
            </w:pPr>
            <w:r>
              <w:rPr>
                <w:rFonts w:ascii="Times New Roman" w:hAnsi="Times New Roman" w:eastAsia="宋体" w:cs="Times New Roman"/>
                <w:sz w:val="18"/>
                <w:szCs w:val="18"/>
                <w:lang w:val="en-US" w:eastAsia="zh-CN"/>
              </w:rPr>
              <w:t>39</w:t>
            </w:r>
          </w:p>
        </w:tc>
        <w:tc>
          <w:tcPr>
            <w:tcW w:w="567" w:type="dxa"/>
            <w:vAlign w:val="center"/>
          </w:tcPr>
          <w:p>
            <w:pPr>
              <w:spacing w:after="0" w:line="240" w:lineRule="auto"/>
              <w:ind w:left="36"/>
              <w:jc w:val="center"/>
              <w:rPr>
                <w:rFonts w:ascii="Times New Roman" w:hAnsi="Times New Roman" w:eastAsia="PMingLiU" w:cs="Times New Roman"/>
                <w:spacing w:val="10"/>
                <w:sz w:val="18"/>
                <w:szCs w:val="18"/>
                <w:lang w:val="en-US" w:eastAsia="en-US"/>
              </w:rPr>
            </w:pPr>
            <w:r>
              <w:rPr>
                <w:rFonts w:hint="eastAsia" w:ascii="PMingLiU" w:hAnsi="PMingLiU" w:eastAsia="宋体" w:cs="PMingLiU"/>
                <w:sz w:val="18"/>
                <w:szCs w:val="18"/>
                <w:lang w:val="en-US" w:eastAsia="zh-CN"/>
              </w:rPr>
              <w:t>男</w:t>
            </w:r>
          </w:p>
        </w:tc>
        <w:tc>
          <w:tcPr>
            <w:tcW w:w="1417" w:type="dxa"/>
            <w:vAlign w:val="center"/>
          </w:tcPr>
          <w:p>
            <w:pPr>
              <w:spacing w:after="0" w:line="240" w:lineRule="auto"/>
              <w:jc w:val="center"/>
              <w:rPr>
                <w:rFonts w:ascii="Times New Roman" w:hAnsi="Times New Roman" w:eastAsia="Times New Roman" w:cs="Times New Roman"/>
                <w:spacing w:val="10"/>
                <w:sz w:val="18"/>
                <w:szCs w:val="18"/>
                <w:lang w:val="en-US" w:eastAsia="en-US"/>
              </w:rPr>
            </w:pPr>
            <w:r>
              <w:rPr>
                <w:rFonts w:hint="eastAsia" w:ascii="Times New Roman" w:hAnsi="Times New Roman" w:eastAsia="宋体" w:cs="Times New Roman"/>
                <w:sz w:val="18"/>
                <w:szCs w:val="18"/>
                <w:lang w:val="en-US" w:eastAsia="zh-CN"/>
              </w:rPr>
              <w:t>一项家庭暴力罪</w:t>
            </w:r>
          </w:p>
        </w:tc>
        <w:tc>
          <w:tcPr>
            <w:tcW w:w="1418" w:type="dxa"/>
            <w:vAlign w:val="center"/>
          </w:tcPr>
          <w:p>
            <w:pPr>
              <w:spacing w:after="0" w:line="240" w:lineRule="auto"/>
              <w:rPr>
                <w:rFonts w:ascii="Times New Roman" w:hAnsi="Times New Roman" w:eastAsia="Times New Roman" w:cs="Times New Roman"/>
                <w:spacing w:val="10"/>
                <w:sz w:val="18"/>
                <w:szCs w:val="18"/>
                <w:lang w:val="en-US" w:eastAsia="en-US"/>
              </w:rPr>
            </w:pPr>
            <w:r>
              <w:rPr>
                <w:rFonts w:hint="eastAsia" w:ascii="Times New Roman" w:hAnsi="Times New Roman" w:eastAsia="宋体" w:cs="Times New Roman"/>
                <w:sz w:val="18"/>
                <w:szCs w:val="18"/>
                <w:lang w:val="en-US" w:eastAsia="zh-CN"/>
              </w:rPr>
              <w:t>一项家庭暴力罪</w:t>
            </w:r>
          </w:p>
        </w:tc>
        <w:tc>
          <w:tcPr>
            <w:tcW w:w="1134" w:type="dxa"/>
            <w:vAlign w:val="center"/>
          </w:tcPr>
          <w:p>
            <w:pPr>
              <w:spacing w:after="0" w:line="240" w:lineRule="auto"/>
              <w:ind w:left="28"/>
              <w:jc w:val="center"/>
              <w:rPr>
                <w:rFonts w:ascii="Times New Roman" w:hAnsi="Times New Roman" w:eastAsia="PMingLiU" w:cs="Times New Roman"/>
                <w:spacing w:val="10"/>
                <w:sz w:val="18"/>
                <w:szCs w:val="18"/>
                <w:lang w:val="en-US" w:eastAsia="zh-TW"/>
              </w:rPr>
            </w:pPr>
            <w:r>
              <w:rPr>
                <w:rFonts w:ascii="Times New Roman" w:hAnsi="Times New Roman" w:eastAsia="宋体" w:cs="Times New Roman"/>
                <w:spacing w:val="10"/>
                <w:sz w:val="18"/>
                <w:szCs w:val="18"/>
                <w:lang w:val="en-US" w:eastAsia="zh-CN"/>
              </w:rPr>
              <w:t>1</w:t>
            </w:r>
            <w:r>
              <w:rPr>
                <w:rFonts w:hint="eastAsia" w:ascii="Times New Roman" w:hAnsi="Times New Roman" w:eastAsia="宋体" w:cs="Times New Roman"/>
                <w:spacing w:val="10"/>
                <w:sz w:val="18"/>
                <w:szCs w:val="18"/>
                <w:lang w:val="en-US" w:eastAsia="zh-CN"/>
              </w:rPr>
              <w:t>年</w:t>
            </w:r>
            <w:r>
              <w:rPr>
                <w:rFonts w:ascii="Times New Roman" w:hAnsi="Times New Roman" w:eastAsia="宋体" w:cs="Times New Roman"/>
                <w:spacing w:val="10"/>
                <w:sz w:val="18"/>
                <w:szCs w:val="18"/>
                <w:lang w:val="en-US" w:eastAsia="zh-CN"/>
              </w:rPr>
              <w:t>6</w:t>
            </w:r>
            <w:r>
              <w:rPr>
                <w:rFonts w:hint="eastAsia" w:ascii="Times New Roman" w:hAnsi="Times New Roman" w:eastAsia="宋体" w:cs="Times New Roman"/>
                <w:spacing w:val="10"/>
                <w:sz w:val="18"/>
                <w:szCs w:val="18"/>
                <w:lang w:val="en-US" w:eastAsia="zh-CN"/>
              </w:rPr>
              <w:t>个月徒刑，缓刑</w:t>
            </w:r>
            <w:r>
              <w:rPr>
                <w:rFonts w:ascii="Times New Roman" w:hAnsi="Times New Roman" w:eastAsia="宋体" w:cs="Times New Roman"/>
                <w:spacing w:val="10"/>
                <w:sz w:val="18"/>
                <w:szCs w:val="18"/>
                <w:lang w:val="en-US" w:eastAsia="zh-CN"/>
              </w:rPr>
              <w:t>2</w:t>
            </w:r>
            <w:r>
              <w:rPr>
                <w:rFonts w:hint="eastAsia" w:ascii="Times New Roman" w:hAnsi="Times New Roman" w:eastAsia="宋体" w:cs="Times New Roman"/>
                <w:spacing w:val="10"/>
                <w:sz w:val="18"/>
                <w:szCs w:val="18"/>
                <w:lang w:val="en-US" w:eastAsia="zh-CN"/>
              </w:rPr>
              <w:t>年</w:t>
            </w:r>
            <w:r>
              <w:rPr>
                <w:rFonts w:hint="eastAsia" w:ascii="Times New Roman" w:hAnsi="Times New Roman" w:eastAsia="宋体" w:cs="Times New Roman"/>
                <w:spacing w:val="10"/>
                <w:sz w:val="18"/>
                <w:szCs w:val="18"/>
                <w:lang w:eastAsia="zh-CN"/>
              </w:rPr>
              <w:t>（附随考验制度）</w:t>
            </w:r>
          </w:p>
        </w:tc>
        <w:tc>
          <w:tcPr>
            <w:tcW w:w="1417" w:type="dxa"/>
            <w:vAlign w:val="center"/>
          </w:tcPr>
          <w:p>
            <w:pPr>
              <w:spacing w:after="0" w:line="261" w:lineRule="auto"/>
              <w:ind w:left="28" w:right="105"/>
              <w:jc w:val="center"/>
              <w:rPr>
                <w:rFonts w:ascii="Times New Roman" w:hAnsi="Times New Roman" w:eastAsia="PMingLiU" w:cs="Times New Roman"/>
                <w:spacing w:val="10"/>
                <w:sz w:val="18"/>
                <w:szCs w:val="18"/>
                <w:lang w:val="en-US" w:eastAsia="zh-TW"/>
              </w:rPr>
            </w:pPr>
            <w:r>
              <w:rPr>
                <w:rFonts w:ascii="Times New Roman" w:hAnsi="Times New Roman" w:eastAsia="宋体" w:cs="Times New Roman"/>
                <w:spacing w:val="10"/>
                <w:sz w:val="18"/>
                <w:szCs w:val="18"/>
                <w:lang w:eastAsia="zh-CN"/>
              </w:rPr>
              <w:t>_</w:t>
            </w:r>
          </w:p>
        </w:tc>
        <w:tc>
          <w:tcPr>
            <w:tcW w:w="1236" w:type="dxa"/>
            <w:vAlign w:val="center"/>
          </w:tcPr>
          <w:p>
            <w:pPr>
              <w:spacing w:after="0" w:line="240" w:lineRule="auto"/>
              <w:ind w:left="28"/>
              <w:jc w:val="center"/>
              <w:rPr>
                <w:rFonts w:ascii="Times New Roman" w:hAnsi="Times New Roman" w:eastAsia="PMingLiU" w:cs="Times New Roman"/>
                <w:spacing w:val="10"/>
                <w:sz w:val="18"/>
                <w:szCs w:val="18"/>
                <w:lang w:val="en-US" w:eastAsia="zh-TW"/>
              </w:rPr>
            </w:pPr>
            <w:r>
              <w:rPr>
                <w:rFonts w:ascii="Times New Roman" w:hAnsi="Times New Roman" w:eastAsia="宋体" w:cs="Times New Roman"/>
                <w:spacing w:val="10"/>
                <w:sz w:val="18"/>
                <w:szCs w:val="18"/>
                <w:lang w:eastAsia="zh-CN"/>
              </w:rPr>
              <w:t>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3" w:hRule="atLeast"/>
          <w:jc w:val="center"/>
        </w:trPr>
        <w:tc>
          <w:tcPr>
            <w:tcW w:w="988" w:type="dxa"/>
            <w:vAlign w:val="center"/>
          </w:tcPr>
          <w:p>
            <w:pPr>
              <w:spacing w:after="0" w:line="240" w:lineRule="auto"/>
              <w:ind w:left="33"/>
              <w:jc w:val="center"/>
              <w:rPr>
                <w:rFonts w:ascii="Times New Roman" w:hAnsi="Times New Roman" w:eastAsia="PMingLiU" w:cs="Times New Roman"/>
                <w:spacing w:val="10"/>
                <w:sz w:val="18"/>
                <w:szCs w:val="18"/>
                <w:lang w:val="en-US" w:eastAsia="en-US"/>
              </w:rPr>
            </w:pPr>
            <w:r>
              <w:rPr>
                <w:rFonts w:ascii="Times New Roman" w:hAnsi="Times New Roman" w:eastAsia="宋体" w:cs="Times New Roman"/>
                <w:sz w:val="18"/>
                <w:szCs w:val="18"/>
                <w:lang w:val="en-US" w:eastAsia="zh-CN"/>
              </w:rPr>
              <w:t>2020</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7</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1</w:t>
            </w:r>
            <w:r>
              <w:rPr>
                <w:rFonts w:hint="eastAsia" w:ascii="Times New Roman" w:hAnsi="Times New Roman" w:eastAsia="宋体" w:cs="Times New Roman"/>
                <w:sz w:val="18"/>
                <w:szCs w:val="18"/>
                <w:lang w:val="en-US" w:eastAsia="zh-CN"/>
              </w:rPr>
              <w:t>日</w:t>
            </w:r>
          </w:p>
        </w:tc>
        <w:tc>
          <w:tcPr>
            <w:tcW w:w="992" w:type="dxa"/>
            <w:vAlign w:val="center"/>
          </w:tcPr>
          <w:p>
            <w:pPr>
              <w:spacing w:after="0" w:line="240" w:lineRule="auto"/>
              <w:ind w:left="73"/>
              <w:jc w:val="center"/>
              <w:rPr>
                <w:rFonts w:ascii="Times New Roman" w:hAnsi="Times New Roman" w:eastAsia="PMingLiU" w:cs="Times New Roman"/>
                <w:spacing w:val="10"/>
                <w:sz w:val="18"/>
                <w:szCs w:val="18"/>
                <w:lang w:val="en-US" w:eastAsia="en-US"/>
              </w:rPr>
            </w:pPr>
            <w:r>
              <w:rPr>
                <w:rFonts w:ascii="Times New Roman" w:hAnsi="Times New Roman" w:eastAsia="宋体" w:cs="Times New Roman"/>
                <w:sz w:val="18"/>
                <w:szCs w:val="18"/>
                <w:lang w:val="en-US" w:eastAsia="zh-CN"/>
              </w:rPr>
              <w:t>2021</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7</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8</w:t>
            </w:r>
            <w:r>
              <w:rPr>
                <w:rFonts w:hint="eastAsia" w:ascii="Times New Roman" w:hAnsi="Times New Roman" w:eastAsia="宋体" w:cs="Times New Roman"/>
                <w:sz w:val="18"/>
                <w:szCs w:val="18"/>
                <w:lang w:val="en-US" w:eastAsia="zh-CN"/>
              </w:rPr>
              <w:t>日</w:t>
            </w:r>
          </w:p>
        </w:tc>
        <w:tc>
          <w:tcPr>
            <w:tcW w:w="567" w:type="dxa"/>
            <w:vAlign w:val="center"/>
          </w:tcPr>
          <w:p>
            <w:pPr>
              <w:spacing w:after="0" w:line="240" w:lineRule="auto"/>
              <w:ind w:left="30"/>
              <w:jc w:val="center"/>
              <w:rPr>
                <w:rFonts w:ascii="Times New Roman" w:hAnsi="Times New Roman" w:eastAsia="PMingLiU" w:cs="Times New Roman"/>
                <w:spacing w:val="10"/>
                <w:sz w:val="18"/>
                <w:szCs w:val="18"/>
                <w:lang w:val="en-US" w:eastAsia="en-US"/>
              </w:rPr>
            </w:pPr>
            <w:r>
              <w:rPr>
                <w:rFonts w:ascii="Times New Roman" w:hAnsi="Times New Roman" w:eastAsia="宋体" w:cs="Times New Roman"/>
                <w:sz w:val="18"/>
                <w:szCs w:val="18"/>
                <w:lang w:val="en-US" w:eastAsia="zh-CN"/>
              </w:rPr>
              <w:t>8</w:t>
            </w:r>
          </w:p>
        </w:tc>
        <w:tc>
          <w:tcPr>
            <w:tcW w:w="567" w:type="dxa"/>
            <w:vAlign w:val="center"/>
          </w:tcPr>
          <w:p>
            <w:pPr>
              <w:spacing w:after="0" w:line="240" w:lineRule="auto"/>
              <w:ind w:left="36"/>
              <w:jc w:val="center"/>
              <w:rPr>
                <w:rFonts w:ascii="Times New Roman" w:hAnsi="Times New Roman" w:eastAsia="PMingLiU" w:cs="Times New Roman"/>
                <w:spacing w:val="10"/>
                <w:sz w:val="18"/>
                <w:szCs w:val="18"/>
                <w:lang w:val="en-US" w:eastAsia="en-US"/>
              </w:rPr>
            </w:pPr>
            <w:r>
              <w:rPr>
                <w:rFonts w:hint="eastAsia" w:ascii="PMingLiU" w:hAnsi="PMingLiU" w:eastAsia="宋体" w:cs="PMingLiU"/>
                <w:sz w:val="18"/>
                <w:szCs w:val="18"/>
                <w:lang w:val="en-US" w:eastAsia="zh-CN"/>
              </w:rPr>
              <w:t>女</w:t>
            </w:r>
          </w:p>
        </w:tc>
        <w:tc>
          <w:tcPr>
            <w:tcW w:w="1417" w:type="dxa"/>
            <w:vAlign w:val="center"/>
          </w:tcPr>
          <w:p>
            <w:pPr>
              <w:spacing w:after="0" w:line="240" w:lineRule="auto"/>
              <w:jc w:val="center"/>
              <w:rPr>
                <w:rFonts w:ascii="Times New Roman" w:hAnsi="Times New Roman" w:eastAsia="Times New Roman" w:cs="Times New Roman"/>
                <w:spacing w:val="10"/>
                <w:sz w:val="18"/>
                <w:szCs w:val="18"/>
                <w:lang w:val="en-US" w:eastAsia="en-US"/>
              </w:rPr>
            </w:pPr>
            <w:r>
              <w:rPr>
                <w:rFonts w:hint="eastAsia" w:ascii="Times New Roman" w:hAnsi="Times New Roman" w:eastAsia="宋体" w:cs="Times New Roman"/>
                <w:sz w:val="18"/>
                <w:szCs w:val="18"/>
                <w:lang w:val="en-US" w:eastAsia="zh-CN"/>
              </w:rPr>
              <w:t>一项家庭暴力罪</w:t>
            </w:r>
          </w:p>
        </w:tc>
        <w:tc>
          <w:tcPr>
            <w:tcW w:w="1418" w:type="dxa"/>
            <w:vAlign w:val="center"/>
          </w:tcPr>
          <w:p>
            <w:pPr>
              <w:spacing w:after="0" w:line="240" w:lineRule="auto"/>
              <w:rPr>
                <w:rFonts w:ascii="Times New Roman" w:hAnsi="Times New Roman" w:eastAsia="Times New Roman" w:cs="Times New Roman"/>
                <w:spacing w:val="10"/>
                <w:sz w:val="18"/>
                <w:szCs w:val="18"/>
                <w:lang w:val="en-US" w:eastAsia="zh-TW"/>
              </w:rPr>
            </w:pPr>
            <w:r>
              <w:rPr>
                <w:rFonts w:hint="eastAsia" w:ascii="Times New Roman" w:hAnsi="Times New Roman" w:eastAsia="宋体" w:cs="Times New Roman"/>
                <w:sz w:val="18"/>
                <w:szCs w:val="18"/>
                <w:lang w:val="en-US" w:eastAsia="zh-CN"/>
              </w:rPr>
              <w:t>改判</w:t>
            </w:r>
            <w:r>
              <w:rPr>
                <w:rFonts w:ascii="Times New Roman" w:hAnsi="Times New Roman" w:eastAsia="宋体" w:cs="Times New Roman"/>
                <w:sz w:val="18"/>
                <w:szCs w:val="18"/>
                <w:lang w:val="en-US" w:eastAsia="zh-CN"/>
              </w:rPr>
              <w:t>:</w:t>
            </w:r>
            <w:r>
              <w:rPr>
                <w:rFonts w:hint="eastAsia" w:ascii="Times New Roman" w:hAnsi="Times New Roman" w:eastAsia="宋体" w:cs="Times New Roman"/>
                <w:sz w:val="18"/>
                <w:szCs w:val="18"/>
                <w:lang w:val="en-US" w:eastAsia="zh-CN"/>
              </w:rPr>
              <w:t>两项加重伤害身体完整性罪</w:t>
            </w:r>
          </w:p>
        </w:tc>
        <w:tc>
          <w:tcPr>
            <w:tcW w:w="1134" w:type="dxa"/>
            <w:vAlign w:val="center"/>
          </w:tcPr>
          <w:p>
            <w:pPr>
              <w:spacing w:after="0" w:line="240" w:lineRule="auto"/>
              <w:ind w:left="28"/>
              <w:jc w:val="center"/>
              <w:rPr>
                <w:rFonts w:ascii="Times New Roman" w:hAnsi="Times New Roman" w:eastAsia="PMingLiU" w:cs="Times New Roman"/>
                <w:spacing w:val="10"/>
                <w:sz w:val="18"/>
                <w:szCs w:val="18"/>
                <w:lang w:val="en-US" w:eastAsia="zh-TW"/>
              </w:rPr>
            </w:pPr>
            <w:r>
              <w:rPr>
                <w:rFonts w:ascii="Times New Roman" w:hAnsi="Times New Roman" w:eastAsia="宋体" w:cs="Times New Roman"/>
                <w:spacing w:val="10"/>
                <w:sz w:val="18"/>
                <w:szCs w:val="18"/>
                <w:lang w:val="en-US" w:eastAsia="zh-CN"/>
              </w:rPr>
              <w:t>150</w:t>
            </w:r>
            <w:r>
              <w:rPr>
                <w:rFonts w:hint="eastAsia" w:ascii="Times New Roman" w:hAnsi="Times New Roman" w:eastAsia="宋体" w:cs="Times New Roman"/>
                <w:spacing w:val="10"/>
                <w:sz w:val="18"/>
                <w:szCs w:val="18"/>
                <w:lang w:val="en-US" w:eastAsia="zh-CN"/>
              </w:rPr>
              <w:t>日罚金，日金额</w:t>
            </w:r>
            <w:r>
              <w:rPr>
                <w:rFonts w:ascii="Times New Roman" w:hAnsi="Times New Roman" w:eastAsia="宋体" w:cs="Times New Roman"/>
                <w:spacing w:val="10"/>
                <w:sz w:val="18"/>
                <w:szCs w:val="18"/>
                <w:lang w:val="en-US" w:eastAsia="zh-CN"/>
              </w:rPr>
              <w:t>80</w:t>
            </w:r>
            <w:r>
              <w:rPr>
                <w:rFonts w:hint="eastAsia" w:ascii="Times New Roman" w:hAnsi="Times New Roman" w:eastAsia="宋体" w:cs="Times New Roman"/>
                <w:spacing w:val="10"/>
                <w:sz w:val="18"/>
                <w:szCs w:val="18"/>
                <w:lang w:val="en-US" w:eastAsia="zh-CN"/>
              </w:rPr>
              <w:t>澳门元，罚金总金额</w:t>
            </w:r>
            <w:r>
              <w:rPr>
                <w:rFonts w:ascii="Times New Roman" w:hAnsi="Times New Roman" w:eastAsia="宋体" w:cs="Times New Roman"/>
                <w:spacing w:val="10"/>
                <w:sz w:val="18"/>
                <w:szCs w:val="18"/>
                <w:lang w:val="en-US" w:eastAsia="zh-CN"/>
              </w:rPr>
              <w:t>12,000</w:t>
            </w:r>
            <w:r>
              <w:rPr>
                <w:rFonts w:hint="eastAsia" w:ascii="Times New Roman" w:hAnsi="Times New Roman" w:eastAsia="宋体" w:cs="Times New Roman"/>
                <w:spacing w:val="10"/>
                <w:sz w:val="18"/>
                <w:szCs w:val="18"/>
                <w:lang w:val="en-US" w:eastAsia="zh-CN"/>
              </w:rPr>
              <w:t>澳门元，如不缴付罚金或不以劳动代替，则转为</w:t>
            </w:r>
            <w:r>
              <w:rPr>
                <w:rFonts w:ascii="Times New Roman" w:hAnsi="Times New Roman" w:eastAsia="宋体" w:cs="Times New Roman"/>
                <w:spacing w:val="10"/>
                <w:sz w:val="18"/>
                <w:szCs w:val="18"/>
                <w:lang w:val="en-US" w:eastAsia="zh-CN"/>
              </w:rPr>
              <w:t>100</w:t>
            </w:r>
            <w:r>
              <w:rPr>
                <w:rFonts w:hint="eastAsia" w:ascii="Times New Roman" w:hAnsi="Times New Roman" w:eastAsia="宋体" w:cs="Times New Roman"/>
                <w:spacing w:val="10"/>
                <w:sz w:val="18"/>
                <w:szCs w:val="18"/>
                <w:lang w:val="en-US" w:eastAsia="zh-CN"/>
              </w:rPr>
              <w:t>日徒刑</w:t>
            </w:r>
          </w:p>
        </w:tc>
        <w:tc>
          <w:tcPr>
            <w:tcW w:w="1417" w:type="dxa"/>
            <w:vAlign w:val="center"/>
          </w:tcPr>
          <w:p>
            <w:pPr>
              <w:spacing w:after="0" w:line="261" w:lineRule="auto"/>
              <w:ind w:left="28" w:right="105"/>
              <w:jc w:val="center"/>
              <w:rPr>
                <w:rFonts w:ascii="Times New Roman" w:hAnsi="Times New Roman" w:eastAsia="PMingLiU" w:cs="Times New Roman"/>
                <w:spacing w:val="10"/>
                <w:sz w:val="18"/>
                <w:szCs w:val="18"/>
                <w:lang w:val="en-US" w:eastAsia="zh-TW"/>
              </w:rPr>
            </w:pPr>
            <w:r>
              <w:rPr>
                <w:rFonts w:ascii="Times New Roman" w:hAnsi="Times New Roman" w:eastAsia="宋体" w:cs="Times New Roman"/>
                <w:spacing w:val="10"/>
                <w:sz w:val="18"/>
                <w:szCs w:val="18"/>
                <w:lang w:eastAsia="zh-CN"/>
              </w:rPr>
              <w:t>_</w:t>
            </w:r>
          </w:p>
        </w:tc>
        <w:tc>
          <w:tcPr>
            <w:tcW w:w="1236" w:type="dxa"/>
            <w:vAlign w:val="center"/>
          </w:tcPr>
          <w:p>
            <w:pPr>
              <w:spacing w:after="0" w:line="240" w:lineRule="auto"/>
              <w:ind w:left="28"/>
              <w:jc w:val="center"/>
              <w:rPr>
                <w:rFonts w:ascii="Times New Roman" w:hAnsi="Times New Roman" w:eastAsia="PMingLiU" w:cs="Times New Roman"/>
                <w:spacing w:val="10"/>
                <w:sz w:val="18"/>
                <w:szCs w:val="18"/>
                <w:lang w:val="en-US" w:eastAsia="zh-TW"/>
              </w:rPr>
            </w:pPr>
            <w:r>
              <w:rPr>
                <w:rFonts w:ascii="Times New Roman" w:hAnsi="Times New Roman" w:eastAsia="宋体" w:cs="Times New Roman"/>
                <w:spacing w:val="10"/>
                <w:sz w:val="18"/>
                <w:szCs w:val="18"/>
                <w:lang w:eastAsia="zh-CN"/>
              </w:rPr>
              <w:t>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3" w:hRule="atLeast"/>
          <w:jc w:val="center"/>
        </w:trPr>
        <w:tc>
          <w:tcPr>
            <w:tcW w:w="988" w:type="dxa"/>
            <w:vAlign w:val="center"/>
          </w:tcPr>
          <w:p>
            <w:pPr>
              <w:spacing w:after="0" w:line="240" w:lineRule="auto"/>
              <w:ind w:left="33"/>
              <w:jc w:val="center"/>
              <w:rPr>
                <w:rFonts w:ascii="Times New Roman" w:hAnsi="Times New Roman" w:eastAsia="PMingLiU" w:cs="Times New Roman"/>
                <w:spacing w:val="10"/>
                <w:sz w:val="18"/>
                <w:szCs w:val="18"/>
                <w:lang w:val="en-US" w:eastAsia="en-US"/>
              </w:rPr>
            </w:pPr>
            <w:r>
              <w:rPr>
                <w:rFonts w:ascii="Times New Roman" w:hAnsi="Times New Roman" w:eastAsia="宋体" w:cs="Times New Roman"/>
                <w:sz w:val="18"/>
                <w:szCs w:val="18"/>
                <w:lang w:val="en-US" w:eastAsia="zh-CN"/>
              </w:rPr>
              <w:t>2020</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7</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29</w:t>
            </w:r>
            <w:r>
              <w:rPr>
                <w:rFonts w:hint="eastAsia" w:ascii="Times New Roman" w:hAnsi="Times New Roman" w:eastAsia="宋体" w:cs="Times New Roman"/>
                <w:sz w:val="18"/>
                <w:szCs w:val="18"/>
                <w:lang w:val="en-US" w:eastAsia="zh-CN"/>
              </w:rPr>
              <w:t>日</w:t>
            </w:r>
          </w:p>
        </w:tc>
        <w:tc>
          <w:tcPr>
            <w:tcW w:w="992" w:type="dxa"/>
            <w:vAlign w:val="center"/>
          </w:tcPr>
          <w:p>
            <w:pPr>
              <w:spacing w:after="0" w:line="240" w:lineRule="auto"/>
              <w:ind w:left="73"/>
              <w:jc w:val="center"/>
              <w:rPr>
                <w:rFonts w:ascii="Times New Roman" w:hAnsi="Times New Roman" w:eastAsia="PMingLiU" w:cs="Times New Roman"/>
                <w:spacing w:val="10"/>
                <w:sz w:val="18"/>
                <w:szCs w:val="18"/>
                <w:lang w:val="en-US" w:eastAsia="en-US"/>
              </w:rPr>
            </w:pPr>
            <w:r>
              <w:rPr>
                <w:rFonts w:ascii="Times New Roman" w:hAnsi="Times New Roman" w:eastAsia="宋体" w:cs="Times New Roman"/>
                <w:sz w:val="18"/>
                <w:szCs w:val="18"/>
                <w:lang w:val="en-US" w:eastAsia="zh-CN"/>
              </w:rPr>
              <w:t>2021</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1</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15</w:t>
            </w:r>
            <w:r>
              <w:rPr>
                <w:rFonts w:hint="eastAsia" w:ascii="Times New Roman" w:hAnsi="Times New Roman" w:eastAsia="宋体" w:cs="Times New Roman"/>
                <w:sz w:val="18"/>
                <w:szCs w:val="18"/>
                <w:lang w:val="en-US" w:eastAsia="zh-CN"/>
              </w:rPr>
              <w:t>日</w:t>
            </w:r>
          </w:p>
        </w:tc>
        <w:tc>
          <w:tcPr>
            <w:tcW w:w="567" w:type="dxa"/>
            <w:vAlign w:val="center"/>
          </w:tcPr>
          <w:p>
            <w:pPr>
              <w:spacing w:after="0" w:line="240" w:lineRule="auto"/>
              <w:ind w:left="30"/>
              <w:jc w:val="center"/>
              <w:rPr>
                <w:rFonts w:ascii="Times New Roman" w:hAnsi="Times New Roman" w:eastAsia="PMingLiU" w:cs="Times New Roman"/>
                <w:spacing w:val="10"/>
                <w:sz w:val="18"/>
                <w:szCs w:val="18"/>
                <w:lang w:val="en-US" w:eastAsia="en-US"/>
              </w:rPr>
            </w:pPr>
            <w:r>
              <w:rPr>
                <w:rFonts w:ascii="Times New Roman" w:hAnsi="Times New Roman" w:eastAsia="宋体" w:cs="Times New Roman"/>
                <w:sz w:val="18"/>
                <w:szCs w:val="18"/>
                <w:lang w:val="en-US" w:eastAsia="zh-CN"/>
              </w:rPr>
              <w:t>41</w:t>
            </w:r>
          </w:p>
        </w:tc>
        <w:tc>
          <w:tcPr>
            <w:tcW w:w="567" w:type="dxa"/>
            <w:vAlign w:val="center"/>
          </w:tcPr>
          <w:p>
            <w:pPr>
              <w:spacing w:after="0" w:line="240" w:lineRule="auto"/>
              <w:ind w:left="36"/>
              <w:jc w:val="center"/>
              <w:rPr>
                <w:rFonts w:ascii="Times New Roman" w:hAnsi="Times New Roman" w:eastAsia="PMingLiU" w:cs="Times New Roman"/>
                <w:spacing w:val="10"/>
                <w:sz w:val="18"/>
                <w:szCs w:val="18"/>
                <w:lang w:val="en-US" w:eastAsia="en-US"/>
              </w:rPr>
            </w:pPr>
            <w:r>
              <w:rPr>
                <w:rFonts w:hint="eastAsia" w:ascii="PMingLiU" w:hAnsi="PMingLiU" w:eastAsia="宋体" w:cs="PMingLiU"/>
                <w:sz w:val="18"/>
                <w:szCs w:val="18"/>
                <w:lang w:val="en-US" w:eastAsia="zh-CN"/>
              </w:rPr>
              <w:t>女</w:t>
            </w:r>
          </w:p>
        </w:tc>
        <w:tc>
          <w:tcPr>
            <w:tcW w:w="1417" w:type="dxa"/>
            <w:vAlign w:val="center"/>
          </w:tcPr>
          <w:p>
            <w:pPr>
              <w:spacing w:after="0" w:line="240" w:lineRule="auto"/>
              <w:jc w:val="center"/>
              <w:rPr>
                <w:rFonts w:ascii="Times New Roman" w:hAnsi="Times New Roman" w:eastAsia="Times New Roman" w:cs="Times New Roman"/>
                <w:spacing w:val="10"/>
                <w:sz w:val="18"/>
                <w:szCs w:val="18"/>
                <w:lang w:val="en-US" w:eastAsia="en-US"/>
              </w:rPr>
            </w:pPr>
            <w:r>
              <w:rPr>
                <w:rFonts w:hint="eastAsia" w:ascii="Times New Roman" w:hAnsi="Times New Roman" w:eastAsia="宋体" w:cs="Times New Roman"/>
                <w:sz w:val="18"/>
                <w:szCs w:val="18"/>
                <w:lang w:val="en-US" w:eastAsia="zh-CN"/>
              </w:rPr>
              <w:t>一项家庭暴力罪</w:t>
            </w:r>
          </w:p>
        </w:tc>
        <w:tc>
          <w:tcPr>
            <w:tcW w:w="1418" w:type="dxa"/>
            <w:vAlign w:val="center"/>
          </w:tcPr>
          <w:p>
            <w:pPr>
              <w:spacing w:after="0" w:line="240" w:lineRule="auto"/>
              <w:rPr>
                <w:rFonts w:ascii="Times New Roman" w:hAnsi="Times New Roman" w:eastAsia="Times New Roman" w:cs="Times New Roman"/>
                <w:spacing w:val="10"/>
                <w:sz w:val="18"/>
                <w:szCs w:val="18"/>
                <w:lang w:val="en-US" w:eastAsia="zh-TW"/>
              </w:rPr>
            </w:pPr>
            <w:r>
              <w:rPr>
                <w:rFonts w:hint="eastAsia" w:ascii="Times New Roman" w:hAnsi="Times New Roman" w:eastAsia="宋体" w:cs="Times New Roman"/>
                <w:sz w:val="18"/>
                <w:szCs w:val="18"/>
                <w:lang w:val="en-US" w:eastAsia="zh-CN"/>
              </w:rPr>
              <w:t>改判</w:t>
            </w:r>
            <w:r>
              <w:rPr>
                <w:rFonts w:ascii="Times New Roman" w:hAnsi="Times New Roman" w:eastAsia="宋体" w:cs="Times New Roman"/>
                <w:sz w:val="18"/>
                <w:szCs w:val="18"/>
                <w:lang w:val="en-US" w:eastAsia="zh-CN"/>
              </w:rPr>
              <w:t>:</w:t>
            </w:r>
            <w:r>
              <w:rPr>
                <w:rFonts w:hint="eastAsia" w:ascii="Times New Roman" w:hAnsi="Times New Roman" w:eastAsia="宋体" w:cs="Times New Roman"/>
                <w:sz w:val="18"/>
                <w:szCs w:val="18"/>
                <w:lang w:val="en-US" w:eastAsia="zh-CN"/>
              </w:rPr>
              <w:t>三项普通伤害身体完整性罪，均获撤诉</w:t>
            </w:r>
          </w:p>
        </w:tc>
        <w:tc>
          <w:tcPr>
            <w:tcW w:w="1134" w:type="dxa"/>
            <w:vAlign w:val="center"/>
          </w:tcPr>
          <w:p>
            <w:pPr>
              <w:spacing w:after="0" w:line="240" w:lineRule="auto"/>
              <w:ind w:left="28"/>
              <w:jc w:val="center"/>
              <w:rPr>
                <w:rFonts w:ascii="Times New Roman" w:hAnsi="Times New Roman" w:eastAsia="PMingLiU" w:cs="Times New Roman"/>
                <w:spacing w:val="10"/>
                <w:sz w:val="18"/>
                <w:szCs w:val="18"/>
                <w:lang w:val="en-US" w:eastAsia="zh-TW"/>
              </w:rPr>
            </w:pPr>
            <w:r>
              <w:rPr>
                <w:rFonts w:ascii="Times New Roman" w:hAnsi="Times New Roman" w:eastAsia="宋体" w:cs="Times New Roman"/>
                <w:spacing w:val="10"/>
                <w:sz w:val="18"/>
                <w:szCs w:val="18"/>
                <w:lang w:eastAsia="zh-CN"/>
              </w:rPr>
              <w:t>_</w:t>
            </w:r>
          </w:p>
        </w:tc>
        <w:tc>
          <w:tcPr>
            <w:tcW w:w="1417" w:type="dxa"/>
            <w:vAlign w:val="center"/>
          </w:tcPr>
          <w:p>
            <w:pPr>
              <w:spacing w:after="0" w:line="261" w:lineRule="auto"/>
              <w:ind w:left="28" w:right="105"/>
              <w:jc w:val="center"/>
              <w:rPr>
                <w:rFonts w:ascii="Times New Roman" w:hAnsi="Times New Roman" w:eastAsia="PMingLiU" w:cs="Times New Roman"/>
                <w:spacing w:val="10"/>
                <w:sz w:val="18"/>
                <w:szCs w:val="18"/>
                <w:lang w:val="en-US" w:eastAsia="zh-TW"/>
              </w:rPr>
            </w:pPr>
            <w:r>
              <w:rPr>
                <w:rFonts w:ascii="Times New Roman" w:hAnsi="Times New Roman" w:eastAsia="宋体" w:cs="Times New Roman"/>
                <w:spacing w:val="10"/>
                <w:sz w:val="18"/>
                <w:szCs w:val="18"/>
                <w:lang w:eastAsia="zh-CN"/>
              </w:rPr>
              <w:t>_</w:t>
            </w:r>
          </w:p>
        </w:tc>
        <w:tc>
          <w:tcPr>
            <w:tcW w:w="1236" w:type="dxa"/>
            <w:vAlign w:val="center"/>
          </w:tcPr>
          <w:p>
            <w:pPr>
              <w:spacing w:after="0" w:line="240" w:lineRule="auto"/>
              <w:ind w:left="28"/>
              <w:jc w:val="center"/>
              <w:rPr>
                <w:rFonts w:ascii="Times New Roman" w:hAnsi="Times New Roman" w:eastAsia="PMingLiU" w:cs="Times New Roman"/>
                <w:spacing w:val="10"/>
                <w:sz w:val="18"/>
                <w:szCs w:val="18"/>
                <w:lang w:val="en-US" w:eastAsia="zh-TW"/>
              </w:rPr>
            </w:pPr>
            <w:r>
              <w:rPr>
                <w:rFonts w:ascii="Times New Roman" w:hAnsi="Times New Roman" w:eastAsia="宋体" w:cs="Times New Roman"/>
                <w:spacing w:val="10"/>
                <w:sz w:val="18"/>
                <w:szCs w:val="18"/>
                <w:lang w:eastAsia="zh-CN"/>
              </w:rPr>
              <w:t>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3" w:hRule="atLeast"/>
          <w:jc w:val="center"/>
        </w:trPr>
        <w:tc>
          <w:tcPr>
            <w:tcW w:w="988" w:type="dxa"/>
            <w:vAlign w:val="center"/>
          </w:tcPr>
          <w:p>
            <w:pPr>
              <w:spacing w:after="0" w:line="240" w:lineRule="auto"/>
              <w:ind w:left="33"/>
              <w:jc w:val="center"/>
              <w:rPr>
                <w:rFonts w:ascii="Times New Roman" w:hAnsi="Times New Roman" w:eastAsia="PMingLiU" w:cs="Times New Roman"/>
                <w:spacing w:val="10"/>
                <w:sz w:val="18"/>
                <w:szCs w:val="18"/>
                <w:lang w:val="en-US" w:eastAsia="en-US"/>
              </w:rPr>
            </w:pPr>
            <w:r>
              <w:rPr>
                <w:rFonts w:ascii="Times New Roman" w:hAnsi="Times New Roman" w:eastAsia="宋体" w:cs="Times New Roman"/>
                <w:sz w:val="18"/>
                <w:szCs w:val="18"/>
                <w:lang w:val="en-US" w:eastAsia="zh-CN"/>
              </w:rPr>
              <w:t>2020</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9</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1</w:t>
            </w:r>
            <w:r>
              <w:rPr>
                <w:rFonts w:hint="eastAsia" w:ascii="Times New Roman" w:hAnsi="Times New Roman" w:eastAsia="宋体" w:cs="Times New Roman"/>
                <w:sz w:val="18"/>
                <w:szCs w:val="18"/>
                <w:lang w:val="en-US" w:eastAsia="zh-CN"/>
              </w:rPr>
              <w:t>日</w:t>
            </w:r>
          </w:p>
        </w:tc>
        <w:tc>
          <w:tcPr>
            <w:tcW w:w="992" w:type="dxa"/>
            <w:vAlign w:val="center"/>
          </w:tcPr>
          <w:p>
            <w:pPr>
              <w:spacing w:after="0" w:line="240" w:lineRule="auto"/>
              <w:ind w:left="73"/>
              <w:jc w:val="center"/>
              <w:rPr>
                <w:rFonts w:ascii="Times New Roman" w:hAnsi="Times New Roman" w:eastAsia="PMingLiU" w:cs="Times New Roman"/>
                <w:spacing w:val="10"/>
                <w:sz w:val="18"/>
                <w:szCs w:val="18"/>
                <w:lang w:val="en-US" w:eastAsia="en-US"/>
              </w:rPr>
            </w:pPr>
            <w:r>
              <w:rPr>
                <w:rFonts w:ascii="Times New Roman" w:hAnsi="Times New Roman" w:eastAsia="宋体" w:cs="Times New Roman"/>
                <w:sz w:val="18"/>
                <w:szCs w:val="18"/>
                <w:lang w:val="en-US" w:eastAsia="zh-CN"/>
              </w:rPr>
              <w:t>2021</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3</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26</w:t>
            </w:r>
            <w:r>
              <w:rPr>
                <w:rFonts w:hint="eastAsia" w:ascii="Times New Roman" w:hAnsi="Times New Roman" w:eastAsia="宋体" w:cs="Times New Roman"/>
                <w:sz w:val="18"/>
                <w:szCs w:val="18"/>
                <w:lang w:val="en-US" w:eastAsia="zh-CN"/>
              </w:rPr>
              <w:t>日</w:t>
            </w:r>
          </w:p>
        </w:tc>
        <w:tc>
          <w:tcPr>
            <w:tcW w:w="567" w:type="dxa"/>
            <w:vAlign w:val="center"/>
          </w:tcPr>
          <w:p>
            <w:pPr>
              <w:spacing w:after="0" w:line="240" w:lineRule="auto"/>
              <w:ind w:left="30"/>
              <w:jc w:val="center"/>
              <w:rPr>
                <w:rFonts w:ascii="Times New Roman" w:hAnsi="Times New Roman" w:eastAsia="PMingLiU" w:cs="Times New Roman"/>
                <w:spacing w:val="10"/>
                <w:sz w:val="18"/>
                <w:szCs w:val="18"/>
                <w:lang w:val="en-US" w:eastAsia="en-US"/>
              </w:rPr>
            </w:pPr>
            <w:r>
              <w:rPr>
                <w:rFonts w:ascii="Times New Roman" w:hAnsi="Times New Roman" w:eastAsia="宋体" w:cs="Times New Roman"/>
                <w:sz w:val="18"/>
                <w:szCs w:val="18"/>
                <w:lang w:val="en-US" w:eastAsia="zh-CN"/>
              </w:rPr>
              <w:t>3</w:t>
            </w:r>
          </w:p>
        </w:tc>
        <w:tc>
          <w:tcPr>
            <w:tcW w:w="567" w:type="dxa"/>
            <w:vAlign w:val="center"/>
          </w:tcPr>
          <w:p>
            <w:pPr>
              <w:spacing w:after="0" w:line="240" w:lineRule="auto"/>
              <w:ind w:left="36"/>
              <w:jc w:val="center"/>
              <w:rPr>
                <w:rFonts w:ascii="Times New Roman" w:hAnsi="Times New Roman" w:eastAsia="PMingLiU" w:cs="Times New Roman"/>
                <w:spacing w:val="10"/>
                <w:sz w:val="18"/>
                <w:szCs w:val="18"/>
                <w:lang w:val="en-US" w:eastAsia="en-US"/>
              </w:rPr>
            </w:pPr>
            <w:r>
              <w:rPr>
                <w:rFonts w:hint="eastAsia" w:ascii="PMingLiU" w:hAnsi="PMingLiU" w:eastAsia="宋体" w:cs="PMingLiU"/>
                <w:sz w:val="18"/>
                <w:szCs w:val="18"/>
                <w:lang w:val="en-US" w:eastAsia="zh-CN"/>
              </w:rPr>
              <w:t>男</w:t>
            </w:r>
          </w:p>
        </w:tc>
        <w:tc>
          <w:tcPr>
            <w:tcW w:w="1417" w:type="dxa"/>
            <w:vAlign w:val="center"/>
          </w:tcPr>
          <w:p>
            <w:pPr>
              <w:spacing w:after="0" w:line="240" w:lineRule="auto"/>
              <w:jc w:val="center"/>
              <w:rPr>
                <w:rFonts w:ascii="Times New Roman" w:hAnsi="Times New Roman" w:eastAsia="Times New Roman" w:cs="Times New Roman"/>
                <w:spacing w:val="10"/>
                <w:sz w:val="18"/>
                <w:szCs w:val="18"/>
                <w:lang w:val="en-US" w:eastAsia="zh-TW"/>
              </w:rPr>
            </w:pPr>
            <w:r>
              <w:rPr>
                <w:rFonts w:hint="eastAsia" w:ascii="Times New Roman" w:hAnsi="Times New Roman" w:eastAsia="宋体" w:cs="Times New Roman"/>
                <w:sz w:val="18"/>
                <w:szCs w:val="18"/>
                <w:lang w:val="en-US" w:eastAsia="zh-CN"/>
              </w:rPr>
              <w:t>一项家庭暴力罪</w:t>
            </w:r>
            <w:r>
              <w:rPr>
                <w:rFonts w:hint="eastAsia"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一项家庭暴力罪</w:t>
            </w:r>
          </w:p>
        </w:tc>
        <w:tc>
          <w:tcPr>
            <w:tcW w:w="1418" w:type="dxa"/>
            <w:vAlign w:val="center"/>
          </w:tcPr>
          <w:p>
            <w:pPr>
              <w:spacing w:after="0" w:line="240" w:lineRule="auto"/>
              <w:rPr>
                <w:rFonts w:ascii="Times New Roman" w:hAnsi="Times New Roman" w:eastAsia="Times New Roman" w:cs="Times New Roman"/>
                <w:spacing w:val="10"/>
                <w:sz w:val="18"/>
                <w:szCs w:val="18"/>
                <w:lang w:val="en-US" w:eastAsia="zh-TW"/>
              </w:rPr>
            </w:pPr>
            <w:r>
              <w:rPr>
                <w:rFonts w:hint="eastAsia" w:ascii="Times New Roman" w:hAnsi="Times New Roman" w:eastAsia="宋体" w:cs="Times New Roman"/>
                <w:sz w:val="18"/>
                <w:szCs w:val="18"/>
                <w:lang w:val="en-US" w:eastAsia="zh-CN"/>
              </w:rPr>
              <w:t>改判</w:t>
            </w:r>
            <w:r>
              <w:rPr>
                <w:rFonts w:ascii="Times New Roman" w:hAnsi="Times New Roman" w:eastAsia="宋体" w:cs="Times New Roman"/>
                <w:sz w:val="18"/>
                <w:szCs w:val="18"/>
                <w:lang w:val="en-US" w:eastAsia="zh-CN"/>
              </w:rPr>
              <w:t>:</w:t>
            </w:r>
            <w:r>
              <w:rPr>
                <w:rFonts w:hint="eastAsia" w:ascii="Times New Roman" w:hAnsi="Times New Roman" w:eastAsia="宋体" w:cs="Times New Roman"/>
                <w:sz w:val="18"/>
                <w:szCs w:val="18"/>
                <w:lang w:val="en-US" w:eastAsia="zh-CN"/>
              </w:rPr>
              <w:t>一项普通伤害身体完整性罪</w:t>
            </w:r>
            <w:r>
              <w:rPr>
                <w:rFonts w:hint="eastAsia"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改判</w:t>
            </w:r>
            <w:r>
              <w:rPr>
                <w:rFonts w:ascii="Times New Roman" w:hAnsi="Times New Roman" w:eastAsia="宋体" w:cs="Times New Roman"/>
                <w:sz w:val="18"/>
                <w:szCs w:val="18"/>
                <w:lang w:val="en-US" w:eastAsia="zh-CN"/>
              </w:rPr>
              <w:t>:</w:t>
            </w:r>
            <w:r>
              <w:rPr>
                <w:rFonts w:hint="eastAsia" w:ascii="Times New Roman" w:hAnsi="Times New Roman" w:eastAsia="宋体" w:cs="Times New Roman"/>
                <w:sz w:val="18"/>
                <w:szCs w:val="18"/>
                <w:lang w:val="en-US" w:eastAsia="zh-CN"/>
              </w:rPr>
              <w:t>一项普通伤害身体完整性罪</w:t>
            </w:r>
          </w:p>
        </w:tc>
        <w:tc>
          <w:tcPr>
            <w:tcW w:w="1134" w:type="dxa"/>
            <w:vAlign w:val="center"/>
          </w:tcPr>
          <w:p>
            <w:pPr>
              <w:spacing w:after="0" w:line="240" w:lineRule="auto"/>
              <w:ind w:left="28"/>
              <w:jc w:val="center"/>
              <w:rPr>
                <w:rFonts w:ascii="Times New Roman" w:hAnsi="Times New Roman" w:eastAsia="PMingLiU" w:cs="Times New Roman"/>
                <w:spacing w:val="10"/>
                <w:sz w:val="18"/>
                <w:szCs w:val="18"/>
                <w:lang w:val="en-US" w:eastAsia="zh-TW"/>
              </w:rPr>
            </w:pPr>
            <w:r>
              <w:rPr>
                <w:rFonts w:hint="eastAsia" w:ascii="Times New Roman" w:hAnsi="Times New Roman" w:eastAsia="宋体" w:cs="Times New Roman"/>
                <w:spacing w:val="10"/>
                <w:sz w:val="18"/>
                <w:szCs w:val="18"/>
                <w:lang w:val="en-US" w:eastAsia="zh-CN"/>
              </w:rPr>
              <w:t>嫌犯甲：</w:t>
            </w:r>
          </w:p>
          <w:p>
            <w:pPr>
              <w:spacing w:after="0" w:line="240" w:lineRule="auto"/>
              <w:ind w:left="28"/>
              <w:jc w:val="center"/>
              <w:rPr>
                <w:rFonts w:ascii="Times New Roman" w:hAnsi="Times New Roman" w:eastAsia="PMingLiU" w:cs="Times New Roman"/>
                <w:spacing w:val="10"/>
                <w:sz w:val="18"/>
                <w:szCs w:val="18"/>
                <w:lang w:val="en-US" w:eastAsia="zh-TW"/>
              </w:rPr>
            </w:pPr>
            <w:r>
              <w:rPr>
                <w:rFonts w:ascii="Times New Roman" w:hAnsi="Times New Roman" w:eastAsia="宋体" w:cs="Times New Roman"/>
                <w:spacing w:val="10"/>
                <w:sz w:val="18"/>
                <w:szCs w:val="18"/>
                <w:lang w:val="en-US" w:eastAsia="zh-CN"/>
              </w:rPr>
              <w:t>5</w:t>
            </w:r>
            <w:r>
              <w:rPr>
                <w:rFonts w:hint="eastAsia" w:ascii="Times New Roman" w:hAnsi="Times New Roman" w:eastAsia="宋体" w:cs="Times New Roman"/>
                <w:spacing w:val="10"/>
                <w:sz w:val="18"/>
                <w:szCs w:val="18"/>
                <w:lang w:val="en-US" w:eastAsia="zh-CN"/>
              </w:rPr>
              <w:t>个月徒刑，缓刑</w:t>
            </w:r>
            <w:r>
              <w:rPr>
                <w:rFonts w:ascii="Times New Roman" w:hAnsi="Times New Roman" w:eastAsia="宋体" w:cs="Times New Roman"/>
                <w:spacing w:val="10"/>
                <w:sz w:val="18"/>
                <w:szCs w:val="18"/>
                <w:lang w:val="en-US" w:eastAsia="zh-CN"/>
              </w:rPr>
              <w:t>2</w:t>
            </w:r>
            <w:r>
              <w:rPr>
                <w:rFonts w:hint="eastAsia" w:ascii="Times New Roman" w:hAnsi="Times New Roman" w:eastAsia="宋体" w:cs="Times New Roman"/>
                <w:spacing w:val="10"/>
                <w:sz w:val="18"/>
                <w:szCs w:val="18"/>
                <w:lang w:val="en-US" w:eastAsia="zh-CN"/>
              </w:rPr>
              <w:t>年（附随考验制度）；</w:t>
            </w:r>
          </w:p>
          <w:p>
            <w:pPr>
              <w:spacing w:after="0" w:line="240" w:lineRule="auto"/>
              <w:ind w:left="28"/>
              <w:jc w:val="center"/>
              <w:rPr>
                <w:rFonts w:ascii="Times New Roman" w:hAnsi="Times New Roman" w:eastAsia="PMingLiU" w:cs="Times New Roman"/>
                <w:spacing w:val="10"/>
                <w:sz w:val="18"/>
                <w:szCs w:val="18"/>
                <w:lang w:val="en-US" w:eastAsia="zh-TW"/>
              </w:rPr>
            </w:pPr>
            <w:r>
              <w:rPr>
                <w:rFonts w:hint="eastAsia" w:ascii="Times New Roman" w:hAnsi="Times New Roman" w:eastAsia="宋体" w:cs="Times New Roman"/>
                <w:spacing w:val="10"/>
                <w:sz w:val="18"/>
                <w:szCs w:val="18"/>
                <w:lang w:val="en-US" w:eastAsia="zh-CN"/>
              </w:rPr>
              <w:t>嫌犯乙：</w:t>
            </w:r>
          </w:p>
          <w:p>
            <w:pPr>
              <w:spacing w:after="0" w:line="240" w:lineRule="auto"/>
              <w:ind w:left="28"/>
              <w:jc w:val="center"/>
              <w:rPr>
                <w:rFonts w:ascii="Times New Roman" w:hAnsi="Times New Roman" w:eastAsia="PMingLiU" w:cs="Times New Roman"/>
                <w:spacing w:val="10"/>
                <w:sz w:val="18"/>
                <w:szCs w:val="18"/>
                <w:lang w:val="en-US" w:eastAsia="zh-TW"/>
              </w:rPr>
            </w:pPr>
            <w:r>
              <w:rPr>
                <w:rFonts w:ascii="Times New Roman" w:hAnsi="Times New Roman" w:eastAsia="宋体" w:cs="Times New Roman"/>
                <w:spacing w:val="10"/>
                <w:sz w:val="18"/>
                <w:szCs w:val="18"/>
                <w:lang w:val="en-US" w:eastAsia="zh-CN"/>
              </w:rPr>
              <w:t>3</w:t>
            </w:r>
            <w:r>
              <w:rPr>
                <w:rFonts w:hint="eastAsia" w:ascii="Times New Roman" w:hAnsi="Times New Roman" w:eastAsia="宋体" w:cs="Times New Roman"/>
                <w:spacing w:val="10"/>
                <w:sz w:val="18"/>
                <w:szCs w:val="18"/>
                <w:lang w:val="en-US" w:eastAsia="zh-CN"/>
              </w:rPr>
              <w:t>个月徒刑，缓刑</w:t>
            </w:r>
            <w:r>
              <w:rPr>
                <w:rFonts w:ascii="Times New Roman" w:hAnsi="Times New Roman" w:eastAsia="宋体" w:cs="Times New Roman"/>
                <w:spacing w:val="10"/>
                <w:sz w:val="18"/>
                <w:szCs w:val="18"/>
                <w:lang w:val="en-US" w:eastAsia="zh-CN"/>
              </w:rPr>
              <w:t>2</w:t>
            </w:r>
            <w:r>
              <w:rPr>
                <w:rFonts w:hint="eastAsia" w:ascii="Times New Roman" w:hAnsi="Times New Roman" w:eastAsia="宋体" w:cs="Times New Roman"/>
                <w:spacing w:val="10"/>
                <w:sz w:val="18"/>
                <w:szCs w:val="18"/>
                <w:lang w:val="en-US" w:eastAsia="zh-CN"/>
              </w:rPr>
              <w:t>年（附随考验制度）</w:t>
            </w:r>
          </w:p>
        </w:tc>
        <w:tc>
          <w:tcPr>
            <w:tcW w:w="1417" w:type="dxa"/>
            <w:vAlign w:val="center"/>
          </w:tcPr>
          <w:p>
            <w:pPr>
              <w:spacing w:after="0" w:line="261" w:lineRule="auto"/>
              <w:ind w:left="28" w:right="105"/>
              <w:jc w:val="center"/>
              <w:rPr>
                <w:rFonts w:ascii="Times New Roman" w:hAnsi="Times New Roman" w:eastAsia="PMingLiU" w:cs="Times New Roman"/>
                <w:spacing w:val="10"/>
                <w:sz w:val="18"/>
                <w:szCs w:val="18"/>
                <w:lang w:val="en-US" w:eastAsia="zh-TW"/>
              </w:rPr>
            </w:pPr>
            <w:r>
              <w:rPr>
                <w:rFonts w:ascii="Times New Roman" w:hAnsi="Times New Roman" w:eastAsia="宋体" w:cs="Times New Roman"/>
                <w:spacing w:val="10"/>
                <w:sz w:val="18"/>
                <w:szCs w:val="18"/>
                <w:lang w:eastAsia="zh-CN"/>
              </w:rPr>
              <w:t>_</w:t>
            </w:r>
          </w:p>
        </w:tc>
        <w:tc>
          <w:tcPr>
            <w:tcW w:w="1236" w:type="dxa"/>
            <w:vAlign w:val="center"/>
          </w:tcPr>
          <w:p>
            <w:pPr>
              <w:spacing w:after="0" w:line="240" w:lineRule="auto"/>
              <w:ind w:left="28"/>
              <w:jc w:val="center"/>
              <w:rPr>
                <w:rFonts w:ascii="Times New Roman" w:hAnsi="Times New Roman" w:eastAsia="PMingLiU" w:cs="Times New Roman"/>
                <w:spacing w:val="10"/>
                <w:sz w:val="18"/>
                <w:szCs w:val="18"/>
                <w:lang w:val="en-US" w:eastAsia="zh-TW"/>
              </w:rPr>
            </w:pPr>
            <w:r>
              <w:rPr>
                <w:rFonts w:hint="eastAsia" w:ascii="Times New Roman" w:hAnsi="Times New Roman" w:eastAsia="宋体" w:cs="Times New Roman"/>
                <w:spacing w:val="10"/>
                <w:sz w:val="18"/>
                <w:szCs w:val="18"/>
                <w:lang w:val="en-US" w:eastAsia="zh-CN"/>
              </w:rPr>
              <w:t>向卫生局支付有关医疗费用</w:t>
            </w:r>
            <w:r>
              <w:rPr>
                <w:rFonts w:ascii="Times New Roman" w:hAnsi="Times New Roman" w:eastAsia="宋体" w:cs="Times New Roman"/>
                <w:spacing w:val="10"/>
                <w:sz w:val="18"/>
                <w:szCs w:val="18"/>
                <w:lang w:val="en-US" w:eastAsia="zh-CN"/>
              </w:rPr>
              <w:t>2,894</w:t>
            </w:r>
            <w:r>
              <w:rPr>
                <w:rFonts w:hint="eastAsia" w:ascii="Times New Roman" w:hAnsi="Times New Roman" w:eastAsia="宋体" w:cs="Times New Roman"/>
                <w:spacing w:val="10"/>
                <w:sz w:val="18"/>
                <w:szCs w:val="18"/>
                <w:lang w:val="en-US" w:eastAsia="zh-CN"/>
              </w:rPr>
              <w:t>澳门元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3" w:hRule="atLeast"/>
          <w:jc w:val="center"/>
        </w:trPr>
        <w:tc>
          <w:tcPr>
            <w:tcW w:w="988" w:type="dxa"/>
            <w:vAlign w:val="center"/>
          </w:tcPr>
          <w:p>
            <w:pPr>
              <w:spacing w:after="0" w:line="240" w:lineRule="auto"/>
              <w:ind w:left="33"/>
              <w:jc w:val="center"/>
              <w:rPr>
                <w:rFonts w:ascii="Times New Roman" w:hAnsi="Times New Roman" w:eastAsia="PMingLiU" w:cs="Times New Roman"/>
                <w:spacing w:val="10"/>
                <w:sz w:val="18"/>
                <w:szCs w:val="18"/>
                <w:lang w:val="en-US" w:eastAsia="en-US"/>
              </w:rPr>
            </w:pPr>
            <w:r>
              <w:rPr>
                <w:rFonts w:ascii="Times New Roman" w:hAnsi="Times New Roman" w:eastAsia="宋体" w:cs="Times New Roman"/>
                <w:sz w:val="18"/>
                <w:szCs w:val="18"/>
                <w:lang w:val="en-US" w:eastAsia="zh-CN"/>
              </w:rPr>
              <w:t>2020</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9</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25</w:t>
            </w:r>
            <w:r>
              <w:rPr>
                <w:rFonts w:hint="eastAsia" w:ascii="Times New Roman" w:hAnsi="Times New Roman" w:eastAsia="宋体" w:cs="Times New Roman"/>
                <w:sz w:val="18"/>
                <w:szCs w:val="18"/>
                <w:lang w:val="en-US" w:eastAsia="zh-CN"/>
              </w:rPr>
              <w:t>日</w:t>
            </w:r>
          </w:p>
        </w:tc>
        <w:tc>
          <w:tcPr>
            <w:tcW w:w="992" w:type="dxa"/>
            <w:vAlign w:val="center"/>
          </w:tcPr>
          <w:p>
            <w:pPr>
              <w:spacing w:after="0" w:line="240" w:lineRule="auto"/>
              <w:ind w:left="73"/>
              <w:jc w:val="center"/>
              <w:rPr>
                <w:rFonts w:ascii="Times New Roman" w:hAnsi="Times New Roman" w:eastAsia="PMingLiU" w:cs="Times New Roman"/>
                <w:spacing w:val="10"/>
                <w:sz w:val="18"/>
                <w:szCs w:val="18"/>
                <w:lang w:val="en-US" w:eastAsia="en-US"/>
              </w:rPr>
            </w:pPr>
            <w:r>
              <w:rPr>
                <w:rFonts w:ascii="Times New Roman" w:hAnsi="Times New Roman" w:eastAsia="宋体" w:cs="Times New Roman"/>
                <w:sz w:val="18"/>
                <w:szCs w:val="18"/>
                <w:lang w:val="en-US" w:eastAsia="zh-CN"/>
              </w:rPr>
              <w:t>2021</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7</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15</w:t>
            </w:r>
            <w:r>
              <w:rPr>
                <w:rFonts w:hint="eastAsia" w:ascii="Times New Roman" w:hAnsi="Times New Roman" w:eastAsia="宋体" w:cs="Times New Roman"/>
                <w:sz w:val="18"/>
                <w:szCs w:val="18"/>
                <w:lang w:val="en-US" w:eastAsia="zh-CN"/>
              </w:rPr>
              <w:t>日</w:t>
            </w:r>
          </w:p>
        </w:tc>
        <w:tc>
          <w:tcPr>
            <w:tcW w:w="567" w:type="dxa"/>
            <w:vAlign w:val="center"/>
          </w:tcPr>
          <w:p>
            <w:pPr>
              <w:spacing w:after="0" w:line="240" w:lineRule="auto"/>
              <w:ind w:left="30"/>
              <w:jc w:val="center"/>
              <w:rPr>
                <w:rFonts w:ascii="Times New Roman" w:hAnsi="Times New Roman" w:eastAsia="PMingLiU" w:cs="Times New Roman"/>
                <w:spacing w:val="10"/>
                <w:sz w:val="18"/>
                <w:szCs w:val="18"/>
                <w:lang w:val="en-US" w:eastAsia="en-US"/>
              </w:rPr>
            </w:pPr>
            <w:r>
              <w:rPr>
                <w:rFonts w:ascii="Times New Roman" w:hAnsi="Times New Roman" w:eastAsia="宋体" w:cs="Times New Roman"/>
                <w:sz w:val="18"/>
                <w:szCs w:val="18"/>
                <w:lang w:val="en-US" w:eastAsia="zh-CN"/>
              </w:rPr>
              <w:t>34</w:t>
            </w:r>
          </w:p>
        </w:tc>
        <w:tc>
          <w:tcPr>
            <w:tcW w:w="567" w:type="dxa"/>
            <w:vAlign w:val="center"/>
          </w:tcPr>
          <w:p>
            <w:pPr>
              <w:spacing w:after="0" w:line="240" w:lineRule="auto"/>
              <w:ind w:left="36"/>
              <w:jc w:val="center"/>
              <w:rPr>
                <w:rFonts w:ascii="Times New Roman" w:hAnsi="Times New Roman" w:eastAsia="PMingLiU" w:cs="Times New Roman"/>
                <w:spacing w:val="10"/>
                <w:sz w:val="18"/>
                <w:szCs w:val="18"/>
                <w:lang w:val="en-US" w:eastAsia="en-US"/>
              </w:rPr>
            </w:pPr>
            <w:r>
              <w:rPr>
                <w:rFonts w:hint="eastAsia" w:ascii="PMingLiU" w:hAnsi="PMingLiU" w:eastAsia="宋体" w:cs="PMingLiU"/>
                <w:sz w:val="18"/>
                <w:szCs w:val="18"/>
                <w:lang w:val="en-US" w:eastAsia="zh-CN"/>
              </w:rPr>
              <w:t>女</w:t>
            </w:r>
          </w:p>
        </w:tc>
        <w:tc>
          <w:tcPr>
            <w:tcW w:w="1417" w:type="dxa"/>
            <w:vAlign w:val="center"/>
          </w:tcPr>
          <w:p>
            <w:pPr>
              <w:spacing w:after="0" w:line="240" w:lineRule="auto"/>
              <w:jc w:val="center"/>
              <w:rPr>
                <w:rFonts w:ascii="Times New Roman" w:hAnsi="Times New Roman" w:eastAsia="Times New Roman" w:cs="Times New Roman"/>
                <w:spacing w:val="10"/>
                <w:sz w:val="18"/>
                <w:szCs w:val="18"/>
                <w:lang w:val="en-US" w:eastAsia="en-US"/>
              </w:rPr>
            </w:pPr>
            <w:r>
              <w:rPr>
                <w:rFonts w:hint="eastAsia" w:ascii="Times New Roman" w:hAnsi="Times New Roman" w:eastAsia="宋体" w:cs="Times New Roman"/>
                <w:sz w:val="18"/>
                <w:szCs w:val="18"/>
                <w:lang w:val="en-US" w:eastAsia="zh-CN"/>
              </w:rPr>
              <w:t>一项家庭暴力罪</w:t>
            </w:r>
          </w:p>
        </w:tc>
        <w:tc>
          <w:tcPr>
            <w:tcW w:w="1418" w:type="dxa"/>
            <w:vAlign w:val="center"/>
          </w:tcPr>
          <w:p>
            <w:pPr>
              <w:spacing w:after="0" w:line="240" w:lineRule="auto"/>
              <w:rPr>
                <w:rFonts w:ascii="Times New Roman" w:hAnsi="Times New Roman" w:eastAsia="Times New Roman" w:cs="Times New Roman"/>
                <w:spacing w:val="10"/>
                <w:sz w:val="18"/>
                <w:szCs w:val="18"/>
                <w:lang w:val="en-US" w:eastAsia="en-US"/>
              </w:rPr>
            </w:pPr>
            <w:r>
              <w:rPr>
                <w:rFonts w:hint="eastAsia" w:ascii="Times New Roman" w:hAnsi="Times New Roman" w:eastAsia="宋体" w:cs="Times New Roman"/>
                <w:sz w:val="18"/>
                <w:szCs w:val="18"/>
                <w:lang w:val="en-US" w:eastAsia="zh-CN"/>
              </w:rPr>
              <w:t>一项家庭暴力罪</w:t>
            </w:r>
          </w:p>
        </w:tc>
        <w:tc>
          <w:tcPr>
            <w:tcW w:w="1134" w:type="dxa"/>
            <w:vAlign w:val="center"/>
          </w:tcPr>
          <w:p>
            <w:pPr>
              <w:spacing w:after="0" w:line="240" w:lineRule="auto"/>
              <w:ind w:left="28"/>
              <w:jc w:val="center"/>
              <w:rPr>
                <w:rFonts w:ascii="Times New Roman" w:hAnsi="Times New Roman" w:eastAsia="PMingLiU" w:cs="Times New Roman"/>
                <w:spacing w:val="10"/>
                <w:sz w:val="18"/>
                <w:szCs w:val="18"/>
                <w:lang w:val="en-US" w:eastAsia="en-US"/>
              </w:rPr>
            </w:pPr>
            <w:r>
              <w:rPr>
                <w:rFonts w:ascii="Times New Roman" w:hAnsi="Times New Roman" w:eastAsia="宋体" w:cs="Times New Roman"/>
                <w:spacing w:val="10"/>
                <w:sz w:val="18"/>
                <w:szCs w:val="18"/>
                <w:lang w:val="en-US" w:eastAsia="zh-CN"/>
              </w:rPr>
              <w:t>2</w:t>
            </w:r>
            <w:r>
              <w:rPr>
                <w:rFonts w:hint="eastAsia" w:ascii="Times New Roman" w:hAnsi="Times New Roman" w:eastAsia="宋体" w:cs="Times New Roman"/>
                <w:spacing w:val="10"/>
                <w:sz w:val="18"/>
                <w:szCs w:val="18"/>
                <w:lang w:val="en-US" w:eastAsia="zh-CN"/>
              </w:rPr>
              <w:t>年徒刑</w:t>
            </w:r>
          </w:p>
        </w:tc>
        <w:tc>
          <w:tcPr>
            <w:tcW w:w="1417" w:type="dxa"/>
            <w:vAlign w:val="center"/>
          </w:tcPr>
          <w:p>
            <w:pPr>
              <w:spacing w:after="0" w:line="261" w:lineRule="auto"/>
              <w:ind w:left="28" w:right="105"/>
              <w:jc w:val="center"/>
              <w:rPr>
                <w:rFonts w:ascii="Times New Roman" w:hAnsi="Times New Roman" w:eastAsia="PMingLiU" w:cs="Times New Roman"/>
                <w:spacing w:val="10"/>
                <w:sz w:val="18"/>
                <w:szCs w:val="18"/>
                <w:lang w:val="en-US" w:eastAsia="zh-TW"/>
              </w:rPr>
            </w:pPr>
            <w:r>
              <w:rPr>
                <w:rFonts w:hint="eastAsia" w:ascii="Times New Roman" w:hAnsi="Times New Roman" w:eastAsia="宋体" w:cs="Times New Roman"/>
                <w:spacing w:val="10"/>
                <w:sz w:val="18"/>
                <w:szCs w:val="18"/>
                <w:lang w:val="en-US" w:eastAsia="zh-CN"/>
              </w:rPr>
              <w:t>禁止接触、骚扰或跟踪被害人，为期</w:t>
            </w:r>
            <w:r>
              <w:rPr>
                <w:rFonts w:ascii="Times New Roman" w:hAnsi="Times New Roman" w:eastAsia="宋体" w:cs="Times New Roman"/>
                <w:spacing w:val="10"/>
                <w:sz w:val="18"/>
                <w:szCs w:val="18"/>
                <w:lang w:val="en-US" w:eastAsia="zh-CN"/>
              </w:rPr>
              <w:t>3</w:t>
            </w:r>
            <w:r>
              <w:rPr>
                <w:rFonts w:hint="eastAsia" w:ascii="Times New Roman" w:hAnsi="Times New Roman" w:eastAsia="宋体" w:cs="Times New Roman"/>
                <w:spacing w:val="10"/>
                <w:sz w:val="18"/>
                <w:szCs w:val="18"/>
                <w:lang w:val="en-US" w:eastAsia="zh-CN"/>
              </w:rPr>
              <w:t>年，自服刑完毕后执行；禁止到某些场合或地方，为期</w:t>
            </w:r>
            <w:r>
              <w:rPr>
                <w:rFonts w:ascii="Times New Roman" w:hAnsi="Times New Roman" w:eastAsia="宋体" w:cs="Times New Roman"/>
                <w:spacing w:val="10"/>
                <w:sz w:val="18"/>
                <w:szCs w:val="18"/>
                <w:lang w:val="en-US" w:eastAsia="zh-CN"/>
              </w:rPr>
              <w:t>3</w:t>
            </w:r>
            <w:r>
              <w:rPr>
                <w:rFonts w:hint="eastAsia" w:ascii="Times New Roman" w:hAnsi="Times New Roman" w:eastAsia="宋体" w:cs="Times New Roman"/>
                <w:spacing w:val="10"/>
                <w:sz w:val="18"/>
                <w:szCs w:val="18"/>
                <w:lang w:val="en-US" w:eastAsia="zh-CN"/>
              </w:rPr>
              <w:t>年，自服刑完毕后执行</w:t>
            </w:r>
          </w:p>
        </w:tc>
        <w:tc>
          <w:tcPr>
            <w:tcW w:w="1236" w:type="dxa"/>
            <w:vAlign w:val="center"/>
          </w:tcPr>
          <w:p>
            <w:pPr>
              <w:spacing w:after="0" w:line="240" w:lineRule="auto"/>
              <w:ind w:left="28"/>
              <w:jc w:val="center"/>
              <w:rPr>
                <w:rFonts w:ascii="Times New Roman" w:hAnsi="Times New Roman" w:eastAsia="PMingLiU" w:cs="Times New Roman"/>
                <w:spacing w:val="10"/>
                <w:sz w:val="18"/>
                <w:szCs w:val="18"/>
                <w:lang w:val="en-US" w:eastAsia="zh-TW"/>
              </w:rPr>
            </w:pPr>
            <w:r>
              <w:rPr>
                <w:rFonts w:ascii="Times New Roman" w:hAnsi="Times New Roman" w:eastAsia="宋体" w:cs="Times New Roman"/>
                <w:spacing w:val="10"/>
                <w:sz w:val="18"/>
                <w:szCs w:val="18"/>
                <w:lang w:eastAsia="zh-CN"/>
              </w:rPr>
              <w:t>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3" w:hRule="atLeast"/>
          <w:jc w:val="center"/>
        </w:trPr>
        <w:tc>
          <w:tcPr>
            <w:tcW w:w="988" w:type="dxa"/>
            <w:vAlign w:val="center"/>
          </w:tcPr>
          <w:p>
            <w:pPr>
              <w:spacing w:after="0" w:line="240" w:lineRule="auto"/>
              <w:ind w:left="33"/>
              <w:jc w:val="center"/>
              <w:rPr>
                <w:rFonts w:ascii="Times New Roman" w:hAnsi="Times New Roman" w:eastAsia="PMingLiU" w:cs="Times New Roman"/>
                <w:spacing w:val="10"/>
                <w:sz w:val="18"/>
                <w:szCs w:val="18"/>
                <w:lang w:val="en-US" w:eastAsia="en-US"/>
              </w:rPr>
            </w:pPr>
            <w:r>
              <w:rPr>
                <w:rFonts w:ascii="Times New Roman" w:hAnsi="Times New Roman" w:eastAsia="宋体" w:cs="Times New Roman"/>
                <w:sz w:val="18"/>
                <w:szCs w:val="18"/>
                <w:lang w:val="en-US" w:eastAsia="zh-CN"/>
              </w:rPr>
              <w:t>2020</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11</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27</w:t>
            </w:r>
            <w:r>
              <w:rPr>
                <w:rFonts w:hint="eastAsia" w:ascii="Times New Roman" w:hAnsi="Times New Roman" w:eastAsia="宋体" w:cs="Times New Roman"/>
                <w:sz w:val="18"/>
                <w:szCs w:val="18"/>
                <w:lang w:val="en-US" w:eastAsia="zh-CN"/>
              </w:rPr>
              <w:t>日</w:t>
            </w:r>
          </w:p>
        </w:tc>
        <w:tc>
          <w:tcPr>
            <w:tcW w:w="992" w:type="dxa"/>
            <w:vAlign w:val="center"/>
          </w:tcPr>
          <w:p>
            <w:pPr>
              <w:spacing w:after="0" w:line="240" w:lineRule="auto"/>
              <w:ind w:left="73"/>
              <w:jc w:val="center"/>
              <w:rPr>
                <w:rFonts w:ascii="Times New Roman" w:hAnsi="Times New Roman" w:eastAsia="PMingLiU" w:cs="Times New Roman"/>
                <w:spacing w:val="10"/>
                <w:sz w:val="18"/>
                <w:szCs w:val="18"/>
                <w:lang w:val="en-US" w:eastAsia="en-US"/>
              </w:rPr>
            </w:pPr>
            <w:r>
              <w:rPr>
                <w:rFonts w:ascii="Times New Roman" w:hAnsi="Times New Roman" w:eastAsia="宋体" w:cs="Times New Roman"/>
                <w:sz w:val="18"/>
                <w:szCs w:val="18"/>
                <w:lang w:val="en-US" w:eastAsia="zh-CN"/>
              </w:rPr>
              <w:t>2021</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5</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6</w:t>
            </w:r>
            <w:r>
              <w:rPr>
                <w:rFonts w:hint="eastAsia" w:ascii="Times New Roman" w:hAnsi="Times New Roman" w:eastAsia="宋体" w:cs="Times New Roman"/>
                <w:sz w:val="18"/>
                <w:szCs w:val="18"/>
                <w:lang w:val="en-US" w:eastAsia="zh-CN"/>
              </w:rPr>
              <w:t>日</w:t>
            </w:r>
          </w:p>
        </w:tc>
        <w:tc>
          <w:tcPr>
            <w:tcW w:w="567" w:type="dxa"/>
            <w:vAlign w:val="center"/>
          </w:tcPr>
          <w:p>
            <w:pPr>
              <w:spacing w:after="0" w:line="240" w:lineRule="auto"/>
              <w:ind w:left="30"/>
              <w:jc w:val="center"/>
              <w:rPr>
                <w:rFonts w:ascii="Times New Roman" w:hAnsi="Times New Roman" w:eastAsia="PMingLiU" w:cs="Times New Roman"/>
                <w:spacing w:val="10"/>
                <w:sz w:val="18"/>
                <w:szCs w:val="18"/>
                <w:lang w:val="en-US" w:eastAsia="en-US"/>
              </w:rPr>
            </w:pPr>
            <w:r>
              <w:rPr>
                <w:rFonts w:ascii="Times New Roman" w:hAnsi="Times New Roman" w:eastAsia="宋体" w:cs="Times New Roman"/>
                <w:sz w:val="18"/>
                <w:szCs w:val="18"/>
                <w:lang w:val="en-US" w:eastAsia="zh-CN"/>
              </w:rPr>
              <w:t>30</w:t>
            </w:r>
            <w:r>
              <w:rPr>
                <w:rFonts w:ascii="Times New Roman" w:hAnsi="Times New Roman" w:eastAsia="Times New Roman" w:cs="Times New Roman"/>
                <w:sz w:val="18"/>
                <w:szCs w:val="18"/>
                <w:lang w:val="en-US" w:eastAsia="en-US"/>
              </w:rPr>
              <w:br/>
            </w:r>
            <w:r>
              <w:rPr>
                <w:rFonts w:ascii="Times New Roman" w:hAnsi="Times New Roman" w:eastAsia="宋体" w:cs="Times New Roman"/>
                <w:sz w:val="18"/>
                <w:szCs w:val="18"/>
                <w:lang w:val="en-US" w:eastAsia="zh-CN"/>
              </w:rPr>
              <w:t>9</w:t>
            </w:r>
          </w:p>
        </w:tc>
        <w:tc>
          <w:tcPr>
            <w:tcW w:w="567" w:type="dxa"/>
            <w:vAlign w:val="center"/>
          </w:tcPr>
          <w:p>
            <w:pPr>
              <w:spacing w:after="0" w:line="240" w:lineRule="auto"/>
              <w:ind w:left="36"/>
              <w:jc w:val="center"/>
              <w:rPr>
                <w:rFonts w:ascii="Times New Roman" w:hAnsi="Times New Roman" w:eastAsia="PMingLiU" w:cs="Times New Roman"/>
                <w:spacing w:val="10"/>
                <w:sz w:val="18"/>
                <w:szCs w:val="18"/>
                <w:lang w:val="en-US" w:eastAsia="en-US"/>
              </w:rPr>
            </w:pPr>
            <w:r>
              <w:rPr>
                <w:rFonts w:hint="eastAsia" w:ascii="PMingLiU" w:hAnsi="PMingLiU" w:eastAsia="宋体" w:cs="PMingLiU"/>
                <w:sz w:val="18"/>
                <w:szCs w:val="18"/>
                <w:lang w:val="en-US" w:eastAsia="zh-CN"/>
              </w:rPr>
              <w:t>女</w:t>
            </w:r>
            <w:r>
              <w:rPr>
                <w:rFonts w:ascii="Times New Roman" w:hAnsi="Times New Roman" w:eastAsia="Times New Roman" w:cs="Times New Roman"/>
                <w:sz w:val="18"/>
                <w:szCs w:val="18"/>
                <w:lang w:val="en-US" w:eastAsia="en-US"/>
              </w:rPr>
              <w:br/>
            </w:r>
            <w:r>
              <w:rPr>
                <w:rFonts w:hint="eastAsia" w:ascii="PMingLiU" w:hAnsi="PMingLiU" w:eastAsia="宋体" w:cs="PMingLiU"/>
                <w:sz w:val="18"/>
                <w:szCs w:val="18"/>
                <w:lang w:val="en-US" w:eastAsia="zh-CN"/>
              </w:rPr>
              <w:t>女</w:t>
            </w:r>
          </w:p>
        </w:tc>
        <w:tc>
          <w:tcPr>
            <w:tcW w:w="1417" w:type="dxa"/>
            <w:vAlign w:val="center"/>
          </w:tcPr>
          <w:p>
            <w:pPr>
              <w:spacing w:after="0" w:line="240" w:lineRule="auto"/>
              <w:jc w:val="center"/>
              <w:rPr>
                <w:rFonts w:ascii="Times New Roman" w:hAnsi="Times New Roman" w:eastAsia="Times New Roman" w:cs="Times New Roman"/>
                <w:spacing w:val="10"/>
                <w:sz w:val="18"/>
                <w:szCs w:val="18"/>
                <w:lang w:val="en-US" w:eastAsia="zh-TW"/>
              </w:rPr>
            </w:pPr>
            <w:r>
              <w:rPr>
                <w:rFonts w:hint="eastAsia" w:ascii="Times New Roman" w:hAnsi="Times New Roman" w:eastAsia="宋体" w:cs="Times New Roman"/>
                <w:sz w:val="18"/>
                <w:szCs w:val="18"/>
                <w:lang w:val="en-US" w:eastAsia="zh-CN"/>
              </w:rPr>
              <w:t>一项家庭暴力罪</w:t>
            </w:r>
            <w:r>
              <w:rPr>
                <w:rFonts w:hint="eastAsia"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一项家庭暴力罪</w:t>
            </w:r>
          </w:p>
        </w:tc>
        <w:tc>
          <w:tcPr>
            <w:tcW w:w="1418" w:type="dxa"/>
            <w:vAlign w:val="center"/>
          </w:tcPr>
          <w:p>
            <w:pPr>
              <w:spacing w:after="0" w:line="240" w:lineRule="auto"/>
              <w:rPr>
                <w:rFonts w:ascii="Times New Roman" w:hAnsi="Times New Roman" w:eastAsia="Times New Roman" w:cs="Times New Roman"/>
                <w:spacing w:val="10"/>
                <w:sz w:val="18"/>
                <w:szCs w:val="18"/>
                <w:lang w:val="en-US" w:eastAsia="zh-TW"/>
              </w:rPr>
            </w:pPr>
            <w:r>
              <w:rPr>
                <w:rFonts w:hint="eastAsia" w:ascii="Times New Roman" w:hAnsi="Times New Roman" w:eastAsia="宋体" w:cs="Times New Roman"/>
                <w:sz w:val="18"/>
                <w:szCs w:val="18"/>
                <w:lang w:val="en-US" w:eastAsia="zh-CN"/>
              </w:rPr>
              <w:t>一项家庭暴力罪</w:t>
            </w:r>
            <w:r>
              <w:rPr>
                <w:rFonts w:hint="eastAsia"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一项家庭暴力罪</w:t>
            </w:r>
          </w:p>
        </w:tc>
        <w:tc>
          <w:tcPr>
            <w:tcW w:w="1134" w:type="dxa"/>
            <w:vAlign w:val="center"/>
          </w:tcPr>
          <w:p>
            <w:pPr>
              <w:spacing w:after="0" w:line="240" w:lineRule="auto"/>
              <w:ind w:left="28"/>
              <w:jc w:val="center"/>
              <w:rPr>
                <w:rFonts w:ascii="Times New Roman" w:hAnsi="Times New Roman" w:eastAsia="PMingLiU" w:cs="Times New Roman"/>
                <w:spacing w:val="10"/>
                <w:sz w:val="18"/>
                <w:szCs w:val="18"/>
                <w:lang w:val="en-US" w:eastAsia="zh-TW"/>
              </w:rPr>
            </w:pPr>
            <w:r>
              <w:rPr>
                <w:rFonts w:ascii="Times New Roman" w:hAnsi="Times New Roman" w:eastAsia="宋体" w:cs="Times New Roman"/>
                <w:spacing w:val="10"/>
                <w:sz w:val="18"/>
                <w:szCs w:val="18"/>
                <w:lang w:val="en-US" w:eastAsia="zh-CN"/>
              </w:rPr>
              <w:t>5</w:t>
            </w:r>
            <w:r>
              <w:rPr>
                <w:rFonts w:hint="eastAsia" w:ascii="Times New Roman" w:hAnsi="Times New Roman" w:eastAsia="宋体" w:cs="Times New Roman"/>
                <w:spacing w:val="10"/>
                <w:sz w:val="18"/>
                <w:szCs w:val="18"/>
                <w:lang w:val="en-US" w:eastAsia="zh-CN"/>
              </w:rPr>
              <w:t>年</w:t>
            </w:r>
            <w:r>
              <w:rPr>
                <w:rFonts w:ascii="Times New Roman" w:hAnsi="Times New Roman" w:eastAsia="宋体" w:cs="Times New Roman"/>
                <w:spacing w:val="10"/>
                <w:sz w:val="18"/>
                <w:szCs w:val="18"/>
                <w:lang w:val="en-US" w:eastAsia="zh-CN"/>
              </w:rPr>
              <w:t>6</w:t>
            </w:r>
            <w:r>
              <w:rPr>
                <w:rFonts w:hint="eastAsia" w:ascii="Times New Roman" w:hAnsi="Times New Roman" w:eastAsia="宋体" w:cs="Times New Roman"/>
                <w:spacing w:val="10"/>
                <w:sz w:val="18"/>
                <w:szCs w:val="18"/>
                <w:lang w:val="en-US" w:eastAsia="zh-CN"/>
              </w:rPr>
              <w:t>个月徒刑</w:t>
            </w:r>
          </w:p>
        </w:tc>
        <w:tc>
          <w:tcPr>
            <w:tcW w:w="1417" w:type="dxa"/>
            <w:vAlign w:val="center"/>
          </w:tcPr>
          <w:p>
            <w:pPr>
              <w:spacing w:after="0" w:line="261" w:lineRule="auto"/>
              <w:ind w:left="28" w:right="105"/>
              <w:jc w:val="center"/>
              <w:rPr>
                <w:rFonts w:ascii="Times New Roman" w:hAnsi="Times New Roman" w:eastAsia="PMingLiU" w:cs="Times New Roman"/>
                <w:spacing w:val="10"/>
                <w:sz w:val="18"/>
                <w:szCs w:val="18"/>
                <w:lang w:val="en-US" w:eastAsia="zh-TW"/>
              </w:rPr>
            </w:pPr>
            <w:r>
              <w:rPr>
                <w:rFonts w:hint="eastAsia" w:ascii="Times New Roman" w:hAnsi="Times New Roman" w:eastAsia="宋体" w:cs="Times New Roman"/>
                <w:spacing w:val="10"/>
                <w:sz w:val="18"/>
                <w:szCs w:val="18"/>
                <w:lang w:val="en-US" w:eastAsia="zh-CN"/>
              </w:rPr>
              <w:t>禁止接触、骚扰或跟踪被害人，为期</w:t>
            </w:r>
            <w:r>
              <w:rPr>
                <w:rFonts w:ascii="Times New Roman" w:hAnsi="Times New Roman" w:eastAsia="宋体" w:cs="Times New Roman"/>
                <w:spacing w:val="10"/>
                <w:sz w:val="18"/>
                <w:szCs w:val="18"/>
                <w:lang w:val="en-US" w:eastAsia="zh-CN"/>
              </w:rPr>
              <w:t>3</w:t>
            </w:r>
            <w:r>
              <w:rPr>
                <w:rFonts w:hint="eastAsia" w:ascii="Times New Roman" w:hAnsi="Times New Roman" w:eastAsia="宋体" w:cs="Times New Roman"/>
                <w:spacing w:val="10"/>
                <w:sz w:val="18"/>
                <w:szCs w:val="18"/>
                <w:lang w:val="en-US" w:eastAsia="zh-CN"/>
              </w:rPr>
              <w:t>年</w:t>
            </w:r>
          </w:p>
        </w:tc>
        <w:tc>
          <w:tcPr>
            <w:tcW w:w="1236" w:type="dxa"/>
            <w:vAlign w:val="center"/>
          </w:tcPr>
          <w:p>
            <w:pPr>
              <w:spacing w:after="0" w:line="240" w:lineRule="auto"/>
              <w:ind w:left="28"/>
              <w:jc w:val="center"/>
              <w:rPr>
                <w:rFonts w:ascii="Times New Roman" w:hAnsi="Times New Roman" w:eastAsia="PMingLiU" w:cs="Times New Roman"/>
                <w:spacing w:val="10"/>
                <w:sz w:val="18"/>
                <w:szCs w:val="18"/>
                <w:lang w:val="en-US" w:eastAsia="zh-TW"/>
              </w:rPr>
            </w:pPr>
            <w:r>
              <w:rPr>
                <w:rFonts w:ascii="Times New Roman" w:hAnsi="Times New Roman" w:eastAsia="宋体" w:cs="Times New Roman"/>
                <w:spacing w:val="10"/>
                <w:sz w:val="18"/>
                <w:szCs w:val="18"/>
                <w:lang w:eastAsia="zh-CN"/>
              </w:rPr>
              <w:t>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3" w:hRule="atLeast"/>
          <w:jc w:val="center"/>
        </w:trPr>
        <w:tc>
          <w:tcPr>
            <w:tcW w:w="988" w:type="dxa"/>
            <w:vAlign w:val="center"/>
          </w:tcPr>
          <w:p>
            <w:pPr>
              <w:spacing w:after="0" w:line="240" w:lineRule="auto"/>
              <w:ind w:left="33"/>
              <w:jc w:val="center"/>
              <w:rPr>
                <w:rFonts w:ascii="Times New Roman" w:hAnsi="Times New Roman" w:eastAsia="Times New Roman" w:cs="Times New Roman"/>
                <w:sz w:val="18"/>
                <w:szCs w:val="18"/>
                <w:lang w:val="en-US" w:eastAsia="en-US"/>
              </w:rPr>
            </w:pPr>
            <w:r>
              <w:rPr>
                <w:rFonts w:ascii="Times New Roman" w:hAnsi="Times New Roman" w:eastAsia="宋体" w:cs="Times New Roman"/>
                <w:sz w:val="18"/>
                <w:szCs w:val="18"/>
                <w:lang w:val="en-US" w:eastAsia="zh-CN"/>
              </w:rPr>
              <w:t>2021</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1</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21</w:t>
            </w:r>
            <w:r>
              <w:rPr>
                <w:rFonts w:hint="eastAsia" w:ascii="Times New Roman" w:hAnsi="Times New Roman" w:eastAsia="宋体" w:cs="Times New Roman"/>
                <w:sz w:val="18"/>
                <w:szCs w:val="18"/>
                <w:lang w:val="en-US" w:eastAsia="zh-CN"/>
              </w:rPr>
              <w:t>日</w:t>
            </w:r>
          </w:p>
        </w:tc>
        <w:tc>
          <w:tcPr>
            <w:tcW w:w="992" w:type="dxa"/>
            <w:vAlign w:val="center"/>
          </w:tcPr>
          <w:p>
            <w:pPr>
              <w:spacing w:after="0" w:line="240" w:lineRule="auto"/>
              <w:ind w:left="73"/>
              <w:jc w:val="center"/>
              <w:rPr>
                <w:rFonts w:ascii="Times New Roman" w:hAnsi="Times New Roman" w:eastAsia="Times New Roman" w:cs="Times New Roman"/>
                <w:sz w:val="18"/>
                <w:szCs w:val="18"/>
                <w:lang w:val="en-US" w:eastAsia="en-US"/>
              </w:rPr>
            </w:pPr>
            <w:r>
              <w:rPr>
                <w:rFonts w:ascii="Times New Roman" w:hAnsi="Times New Roman" w:eastAsia="宋体" w:cs="Times New Roman"/>
                <w:sz w:val="18"/>
                <w:szCs w:val="18"/>
                <w:lang w:val="en-US" w:eastAsia="zh-CN"/>
              </w:rPr>
              <w:t>2021</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5</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5</w:t>
            </w:r>
            <w:r>
              <w:rPr>
                <w:rFonts w:hint="eastAsia" w:ascii="Times New Roman" w:hAnsi="Times New Roman" w:eastAsia="宋体" w:cs="Times New Roman"/>
                <w:sz w:val="18"/>
                <w:szCs w:val="18"/>
                <w:lang w:val="en-US" w:eastAsia="zh-CN"/>
              </w:rPr>
              <w:t>日</w:t>
            </w:r>
          </w:p>
        </w:tc>
        <w:tc>
          <w:tcPr>
            <w:tcW w:w="567" w:type="dxa"/>
            <w:vAlign w:val="center"/>
          </w:tcPr>
          <w:p>
            <w:pPr>
              <w:spacing w:after="0" w:line="240" w:lineRule="auto"/>
              <w:ind w:left="30"/>
              <w:jc w:val="center"/>
              <w:rPr>
                <w:rFonts w:ascii="Times New Roman" w:hAnsi="Times New Roman" w:eastAsia="Times New Roman" w:cs="Times New Roman"/>
                <w:sz w:val="18"/>
                <w:szCs w:val="18"/>
                <w:lang w:val="en-US" w:eastAsia="en-US"/>
              </w:rPr>
            </w:pPr>
            <w:r>
              <w:rPr>
                <w:rFonts w:ascii="Times New Roman" w:hAnsi="Times New Roman" w:eastAsia="宋体" w:cs="Times New Roman"/>
                <w:sz w:val="18"/>
                <w:szCs w:val="18"/>
                <w:lang w:val="en-US" w:eastAsia="zh-CN"/>
              </w:rPr>
              <w:t>35</w:t>
            </w:r>
          </w:p>
        </w:tc>
        <w:tc>
          <w:tcPr>
            <w:tcW w:w="567" w:type="dxa"/>
            <w:vAlign w:val="center"/>
          </w:tcPr>
          <w:p>
            <w:pPr>
              <w:spacing w:after="0" w:line="240" w:lineRule="auto"/>
              <w:ind w:left="36"/>
              <w:jc w:val="center"/>
              <w:rPr>
                <w:rFonts w:ascii="Times New Roman" w:hAnsi="Times New Roman" w:eastAsia="Times New Roman" w:cs="Times New Roman"/>
                <w:sz w:val="18"/>
                <w:szCs w:val="18"/>
                <w:lang w:val="en-US" w:eastAsia="en-US"/>
              </w:rPr>
            </w:pPr>
            <w:r>
              <w:rPr>
                <w:rFonts w:hint="eastAsia" w:ascii="Times New Roman" w:hAnsi="Times New Roman" w:eastAsia="宋体" w:cs="Times New Roman"/>
                <w:sz w:val="18"/>
                <w:szCs w:val="18"/>
                <w:lang w:val="en-US" w:eastAsia="zh-CN"/>
              </w:rPr>
              <w:t>女</w:t>
            </w:r>
          </w:p>
        </w:tc>
        <w:tc>
          <w:tcPr>
            <w:tcW w:w="1417" w:type="dxa"/>
            <w:vAlign w:val="center"/>
          </w:tcPr>
          <w:p>
            <w:pPr>
              <w:spacing w:after="0" w:line="240" w:lineRule="auto"/>
              <w:jc w:val="center"/>
              <w:rPr>
                <w:rFonts w:ascii="Times New Roman" w:hAnsi="Times New Roman" w:eastAsia="Times New Roman" w:cs="Times New Roman"/>
                <w:sz w:val="18"/>
                <w:szCs w:val="18"/>
                <w:lang w:val="en-US" w:eastAsia="en-US"/>
              </w:rPr>
            </w:pPr>
            <w:r>
              <w:rPr>
                <w:rFonts w:hint="eastAsia" w:ascii="Times New Roman" w:hAnsi="Times New Roman" w:eastAsia="宋体" w:cs="Times New Roman"/>
                <w:sz w:val="18"/>
                <w:szCs w:val="18"/>
                <w:lang w:val="en-US" w:eastAsia="zh-CN"/>
              </w:rPr>
              <w:t>一项家庭暴力罪</w:t>
            </w:r>
          </w:p>
        </w:tc>
        <w:tc>
          <w:tcPr>
            <w:tcW w:w="1418" w:type="dxa"/>
            <w:vAlign w:val="center"/>
          </w:tcPr>
          <w:p>
            <w:pPr>
              <w:spacing w:after="0" w:line="240" w:lineRule="auto"/>
              <w:jc w:val="center"/>
              <w:rPr>
                <w:rFonts w:ascii="Times New Roman" w:hAnsi="Times New Roman" w:eastAsia="Times New Roman" w:cs="Times New Roman"/>
                <w:sz w:val="18"/>
                <w:szCs w:val="18"/>
                <w:lang w:val="en-US" w:eastAsia="en-US"/>
              </w:rPr>
            </w:pPr>
            <w:r>
              <w:rPr>
                <w:rFonts w:hint="eastAsia" w:ascii="Times New Roman" w:hAnsi="Times New Roman" w:eastAsia="宋体" w:cs="Times New Roman"/>
                <w:sz w:val="18"/>
                <w:szCs w:val="18"/>
                <w:lang w:val="en-US" w:eastAsia="zh-CN"/>
              </w:rPr>
              <w:t>一项家庭暴力罪</w:t>
            </w:r>
          </w:p>
        </w:tc>
        <w:tc>
          <w:tcPr>
            <w:tcW w:w="1134" w:type="dxa"/>
            <w:vAlign w:val="center"/>
          </w:tcPr>
          <w:p>
            <w:pPr>
              <w:spacing w:after="0" w:line="240" w:lineRule="auto"/>
              <w:jc w:val="center"/>
              <w:rPr>
                <w:rFonts w:ascii="Times New Roman" w:hAnsi="Times New Roman" w:eastAsia="Times New Roman" w:cs="Times New Roman"/>
                <w:sz w:val="18"/>
                <w:szCs w:val="18"/>
                <w:lang w:val="en-US" w:eastAsia="en-US"/>
              </w:rPr>
            </w:pPr>
            <w:r>
              <w:rPr>
                <w:rFonts w:ascii="Times New Roman" w:hAnsi="Times New Roman" w:eastAsia="宋体" w:cs="Times New Roman"/>
                <w:sz w:val="18"/>
                <w:szCs w:val="18"/>
                <w:lang w:val="en-US" w:eastAsia="zh-CN"/>
              </w:rPr>
              <w:t>2</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9</w:t>
            </w:r>
            <w:r>
              <w:rPr>
                <w:rFonts w:hint="eastAsia" w:ascii="Times New Roman" w:hAnsi="Times New Roman" w:eastAsia="宋体" w:cs="Times New Roman"/>
                <w:sz w:val="18"/>
                <w:szCs w:val="18"/>
                <w:lang w:val="en-US" w:eastAsia="zh-CN"/>
              </w:rPr>
              <w:t>个月徒刑</w:t>
            </w:r>
          </w:p>
        </w:tc>
        <w:tc>
          <w:tcPr>
            <w:tcW w:w="1417" w:type="dxa"/>
            <w:vAlign w:val="center"/>
          </w:tcPr>
          <w:p>
            <w:pPr>
              <w:spacing w:after="0" w:line="240" w:lineRule="auto"/>
              <w:jc w:val="center"/>
              <w:rPr>
                <w:rFonts w:ascii="Times New Roman" w:hAnsi="Times New Roman" w:eastAsia="Times New Roman" w:cs="Times New Roman"/>
                <w:spacing w:val="10"/>
                <w:sz w:val="18"/>
                <w:szCs w:val="18"/>
                <w:lang w:eastAsia="zh-TW"/>
              </w:rPr>
            </w:pPr>
            <w:r>
              <w:rPr>
                <w:rFonts w:hint="eastAsia" w:ascii="Times New Roman" w:hAnsi="Times New Roman" w:eastAsia="宋体" w:cs="Times New Roman"/>
                <w:sz w:val="18"/>
                <w:szCs w:val="18"/>
                <w:lang w:val="en-US" w:eastAsia="zh-CN"/>
              </w:rPr>
              <w:t>禁止接触、骚扰或跟踪被害人，为期</w:t>
            </w:r>
            <w:r>
              <w:rPr>
                <w:rFonts w:ascii="Times New Roman" w:hAnsi="Times New Roman" w:eastAsia="宋体" w:cs="Times New Roman"/>
                <w:sz w:val="18"/>
                <w:szCs w:val="18"/>
                <w:lang w:val="en-US" w:eastAsia="zh-CN"/>
              </w:rPr>
              <w:t>2</w:t>
            </w:r>
            <w:r>
              <w:rPr>
                <w:rFonts w:hint="eastAsia" w:ascii="Times New Roman" w:hAnsi="Times New Roman" w:eastAsia="宋体" w:cs="Times New Roman"/>
                <w:sz w:val="18"/>
                <w:szCs w:val="18"/>
                <w:lang w:val="en-US" w:eastAsia="zh-CN"/>
              </w:rPr>
              <w:t>年</w:t>
            </w:r>
          </w:p>
        </w:tc>
        <w:tc>
          <w:tcPr>
            <w:tcW w:w="1236" w:type="dxa"/>
            <w:vAlign w:val="center"/>
          </w:tcPr>
          <w:p>
            <w:pPr>
              <w:spacing w:after="0" w:line="240" w:lineRule="auto"/>
              <w:jc w:val="center"/>
              <w:rPr>
                <w:rFonts w:ascii="Times New Roman" w:hAnsi="Times New Roman" w:eastAsia="Times New Roman" w:cs="Times New Roman"/>
                <w:spacing w:val="10"/>
                <w:sz w:val="18"/>
                <w:szCs w:val="18"/>
                <w:lang w:eastAsia="zh-TW"/>
              </w:rPr>
            </w:pPr>
            <w:r>
              <w:rPr>
                <w:rFonts w:hint="eastAsia" w:ascii="Times New Roman" w:hAnsi="Times New Roman" w:eastAsia="宋体" w:cs="Times New Roman"/>
                <w:sz w:val="18"/>
                <w:szCs w:val="18"/>
                <w:lang w:val="en-US" w:eastAsia="zh-CN"/>
              </w:rPr>
              <w:t>向被害人支付财产损害赔偿及非财产损害赔偿</w:t>
            </w:r>
            <w:r>
              <w:rPr>
                <w:rFonts w:ascii="Times New Roman" w:hAnsi="Times New Roman" w:eastAsia="宋体" w:cs="Times New Roman"/>
                <w:sz w:val="18"/>
                <w:szCs w:val="18"/>
                <w:lang w:val="en-US" w:eastAsia="zh-CN"/>
              </w:rPr>
              <w:t>20,000</w:t>
            </w:r>
            <w:r>
              <w:rPr>
                <w:rFonts w:hint="eastAsia" w:ascii="Times New Roman" w:hAnsi="Times New Roman" w:eastAsia="宋体" w:cs="Times New Roman"/>
                <w:sz w:val="18"/>
                <w:szCs w:val="18"/>
                <w:lang w:val="en-US" w:eastAsia="zh-CN"/>
              </w:rPr>
              <w:t>澳门元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3" w:hRule="atLeast"/>
          <w:jc w:val="center"/>
        </w:trPr>
        <w:tc>
          <w:tcPr>
            <w:tcW w:w="988" w:type="dxa"/>
            <w:vAlign w:val="center"/>
          </w:tcPr>
          <w:p>
            <w:pPr>
              <w:spacing w:after="0" w:line="240" w:lineRule="auto"/>
              <w:ind w:left="33"/>
              <w:jc w:val="center"/>
              <w:rPr>
                <w:rFonts w:ascii="Times New Roman" w:hAnsi="Times New Roman" w:eastAsia="Times New Roman" w:cs="Times New Roman"/>
                <w:sz w:val="18"/>
                <w:szCs w:val="18"/>
                <w:lang w:val="en-US" w:eastAsia="en-US"/>
              </w:rPr>
            </w:pPr>
            <w:r>
              <w:rPr>
                <w:rFonts w:ascii="Times New Roman" w:hAnsi="Times New Roman" w:eastAsia="宋体" w:cs="Times New Roman"/>
                <w:sz w:val="18"/>
                <w:szCs w:val="18"/>
                <w:lang w:val="en-US" w:eastAsia="zh-CN"/>
              </w:rPr>
              <w:t>2021</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2</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4</w:t>
            </w:r>
            <w:r>
              <w:rPr>
                <w:rFonts w:hint="eastAsia" w:ascii="Times New Roman" w:hAnsi="Times New Roman" w:eastAsia="宋体" w:cs="Times New Roman"/>
                <w:sz w:val="18"/>
                <w:szCs w:val="18"/>
                <w:lang w:val="en-US" w:eastAsia="zh-CN"/>
              </w:rPr>
              <w:t>日</w:t>
            </w:r>
          </w:p>
        </w:tc>
        <w:tc>
          <w:tcPr>
            <w:tcW w:w="992" w:type="dxa"/>
            <w:vAlign w:val="center"/>
          </w:tcPr>
          <w:p>
            <w:pPr>
              <w:spacing w:after="0" w:line="240" w:lineRule="auto"/>
              <w:ind w:left="73"/>
              <w:jc w:val="center"/>
              <w:rPr>
                <w:rFonts w:ascii="Times New Roman" w:hAnsi="Times New Roman" w:eastAsia="Times New Roman" w:cs="Times New Roman"/>
                <w:sz w:val="18"/>
                <w:szCs w:val="18"/>
                <w:lang w:val="en-US" w:eastAsia="en-US"/>
              </w:rPr>
            </w:pPr>
            <w:r>
              <w:rPr>
                <w:rFonts w:ascii="Times New Roman" w:hAnsi="Times New Roman" w:eastAsia="宋体" w:cs="Times New Roman"/>
                <w:sz w:val="18"/>
                <w:szCs w:val="18"/>
                <w:lang w:val="en-US" w:eastAsia="zh-CN"/>
              </w:rPr>
              <w:t>2022</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2</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14</w:t>
            </w:r>
            <w:r>
              <w:rPr>
                <w:rFonts w:hint="eastAsia" w:ascii="Times New Roman" w:hAnsi="Times New Roman" w:eastAsia="宋体" w:cs="Times New Roman"/>
                <w:sz w:val="18"/>
                <w:szCs w:val="18"/>
                <w:lang w:val="en-US" w:eastAsia="zh-CN"/>
              </w:rPr>
              <w:t>日</w:t>
            </w:r>
          </w:p>
        </w:tc>
        <w:tc>
          <w:tcPr>
            <w:tcW w:w="567" w:type="dxa"/>
            <w:vAlign w:val="center"/>
          </w:tcPr>
          <w:p>
            <w:pPr>
              <w:spacing w:after="0" w:line="240" w:lineRule="auto"/>
              <w:ind w:left="30"/>
              <w:jc w:val="center"/>
              <w:rPr>
                <w:rFonts w:ascii="Times New Roman" w:hAnsi="Times New Roman" w:eastAsia="Times New Roman" w:cs="Times New Roman"/>
                <w:sz w:val="18"/>
                <w:szCs w:val="18"/>
                <w:lang w:val="en-US" w:eastAsia="en-US"/>
              </w:rPr>
            </w:pPr>
            <w:r>
              <w:rPr>
                <w:rFonts w:ascii="Times New Roman" w:hAnsi="Times New Roman" w:eastAsia="宋体" w:cs="Times New Roman"/>
                <w:sz w:val="18"/>
                <w:szCs w:val="18"/>
                <w:lang w:val="en-US" w:eastAsia="zh-CN"/>
              </w:rPr>
              <w:t>45</w:t>
            </w:r>
            <w:r>
              <w:rPr>
                <w:rFonts w:ascii="Times New Roman" w:hAnsi="Times New Roman" w:eastAsia="Times New Roman" w:cs="Times New Roman"/>
                <w:sz w:val="18"/>
                <w:szCs w:val="18"/>
                <w:lang w:val="en-US" w:eastAsia="en-US"/>
              </w:rPr>
              <w:br/>
            </w:r>
            <w:r>
              <w:rPr>
                <w:rFonts w:ascii="Times New Roman" w:hAnsi="Times New Roman" w:eastAsia="宋体" w:cs="Times New Roman"/>
                <w:sz w:val="18"/>
                <w:szCs w:val="18"/>
                <w:lang w:val="en-US" w:eastAsia="zh-CN"/>
              </w:rPr>
              <w:t>21</w:t>
            </w:r>
          </w:p>
        </w:tc>
        <w:tc>
          <w:tcPr>
            <w:tcW w:w="567" w:type="dxa"/>
            <w:vAlign w:val="center"/>
          </w:tcPr>
          <w:p>
            <w:pPr>
              <w:spacing w:after="0" w:line="240" w:lineRule="auto"/>
              <w:ind w:left="36"/>
              <w:jc w:val="center"/>
              <w:rPr>
                <w:rFonts w:ascii="Times New Roman" w:hAnsi="Times New Roman" w:eastAsia="Times New Roman" w:cs="Times New Roman"/>
                <w:sz w:val="18"/>
                <w:szCs w:val="18"/>
                <w:lang w:val="en-US" w:eastAsia="en-US"/>
              </w:rPr>
            </w:pPr>
            <w:r>
              <w:rPr>
                <w:rFonts w:hint="eastAsia" w:ascii="Times New Roman" w:hAnsi="Times New Roman" w:eastAsia="宋体" w:cs="Times New Roman"/>
                <w:sz w:val="18"/>
                <w:szCs w:val="18"/>
                <w:lang w:val="en-US" w:eastAsia="zh-CN"/>
              </w:rPr>
              <w:t>女</w:t>
            </w:r>
            <w:r>
              <w:rPr>
                <w:rFonts w:ascii="Times New Roman" w:hAnsi="Times New Roman" w:eastAsia="Times New Roman" w:cs="Times New Roman"/>
                <w:sz w:val="18"/>
                <w:szCs w:val="18"/>
                <w:lang w:val="en-US" w:eastAsia="en-US"/>
              </w:rPr>
              <w:br/>
            </w:r>
            <w:r>
              <w:rPr>
                <w:rFonts w:hint="eastAsia" w:ascii="Times New Roman" w:hAnsi="Times New Roman" w:eastAsia="宋体" w:cs="Times New Roman"/>
                <w:sz w:val="18"/>
                <w:szCs w:val="18"/>
                <w:lang w:val="en-US" w:eastAsia="zh-CN"/>
              </w:rPr>
              <w:t>女</w:t>
            </w:r>
          </w:p>
        </w:tc>
        <w:tc>
          <w:tcPr>
            <w:tcW w:w="1417" w:type="dxa"/>
            <w:vAlign w:val="center"/>
          </w:tcPr>
          <w:p>
            <w:pPr>
              <w:spacing w:after="0" w:line="240" w:lineRule="auto"/>
              <w:jc w:val="center"/>
              <w:rPr>
                <w:rFonts w:ascii="Times New Roman" w:hAnsi="Times New Roman" w:eastAsia="Times New Roman" w:cs="Times New Roman"/>
                <w:sz w:val="18"/>
                <w:szCs w:val="18"/>
                <w:lang w:val="en-US" w:eastAsia="en-US"/>
              </w:rPr>
            </w:pPr>
            <w:r>
              <w:rPr>
                <w:rFonts w:hint="eastAsia" w:ascii="Times New Roman" w:hAnsi="Times New Roman" w:eastAsia="宋体" w:cs="Times New Roman"/>
                <w:sz w:val="18"/>
                <w:szCs w:val="18"/>
                <w:lang w:val="en-US" w:eastAsia="zh-CN"/>
              </w:rPr>
              <w:t>二项家庭暴力罪</w:t>
            </w:r>
          </w:p>
        </w:tc>
        <w:tc>
          <w:tcPr>
            <w:tcW w:w="1418" w:type="dxa"/>
            <w:vAlign w:val="center"/>
          </w:tcPr>
          <w:p>
            <w:pPr>
              <w:spacing w:after="0" w:line="240" w:lineRule="auto"/>
              <w:jc w:val="center"/>
              <w:rPr>
                <w:rFonts w:ascii="Times New Roman" w:hAnsi="Times New Roman" w:eastAsia="Times New Roman" w:cs="Times New Roman"/>
                <w:sz w:val="18"/>
                <w:szCs w:val="18"/>
                <w:lang w:val="en-US" w:eastAsia="zh-TW"/>
              </w:rPr>
            </w:pPr>
            <w:r>
              <w:rPr>
                <w:rFonts w:hint="eastAsia" w:ascii="Times New Roman" w:hAnsi="Times New Roman" w:eastAsia="宋体" w:cs="Times New Roman"/>
                <w:sz w:val="18"/>
                <w:szCs w:val="18"/>
                <w:lang w:val="en-US" w:eastAsia="zh-CN"/>
              </w:rPr>
              <w:t>刑事责任因嫌犯死亡而消灭</w:t>
            </w:r>
          </w:p>
        </w:tc>
        <w:tc>
          <w:tcPr>
            <w:tcW w:w="1134" w:type="dxa"/>
            <w:vAlign w:val="center"/>
          </w:tcPr>
          <w:p>
            <w:pPr>
              <w:spacing w:after="0" w:line="240" w:lineRule="auto"/>
              <w:ind w:left="28"/>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6"/>
                <w:szCs w:val="16"/>
                <w:lang w:eastAsia="zh-CN"/>
              </w:rPr>
              <w:t>_</w:t>
            </w:r>
          </w:p>
        </w:tc>
        <w:tc>
          <w:tcPr>
            <w:tcW w:w="1417" w:type="dxa"/>
            <w:vAlign w:val="center"/>
          </w:tcPr>
          <w:p>
            <w:pPr>
              <w:spacing w:after="0" w:line="261" w:lineRule="auto"/>
              <w:ind w:left="28" w:right="105"/>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6"/>
                <w:szCs w:val="16"/>
                <w:lang w:eastAsia="zh-CN"/>
              </w:rPr>
              <w:t>_</w:t>
            </w:r>
          </w:p>
        </w:tc>
        <w:tc>
          <w:tcPr>
            <w:tcW w:w="1236" w:type="dxa"/>
            <w:vAlign w:val="center"/>
          </w:tcPr>
          <w:p>
            <w:pPr>
              <w:spacing w:after="0" w:line="240" w:lineRule="auto"/>
              <w:ind w:left="28"/>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6"/>
                <w:szCs w:val="16"/>
                <w:lang w:eastAsia="zh-CN"/>
              </w:rPr>
              <w:t>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3" w:hRule="atLeast"/>
          <w:jc w:val="center"/>
        </w:trPr>
        <w:tc>
          <w:tcPr>
            <w:tcW w:w="988" w:type="dxa"/>
            <w:vAlign w:val="center"/>
          </w:tcPr>
          <w:p>
            <w:pPr>
              <w:spacing w:after="0" w:line="240" w:lineRule="auto"/>
              <w:ind w:left="33"/>
              <w:jc w:val="center"/>
              <w:rPr>
                <w:rFonts w:ascii="Times New Roman" w:hAnsi="Times New Roman" w:eastAsia="Times New Roman" w:cs="Times New Roman"/>
                <w:sz w:val="18"/>
                <w:szCs w:val="18"/>
                <w:lang w:val="en-US" w:eastAsia="en-US"/>
              </w:rPr>
            </w:pPr>
            <w:r>
              <w:rPr>
                <w:rFonts w:ascii="Times New Roman" w:hAnsi="Times New Roman" w:eastAsia="宋体" w:cs="Times New Roman"/>
                <w:sz w:val="18"/>
                <w:szCs w:val="18"/>
                <w:lang w:val="en-US" w:eastAsia="zh-CN"/>
              </w:rPr>
              <w:t>2021</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3</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2</w:t>
            </w:r>
            <w:r>
              <w:rPr>
                <w:rFonts w:hint="eastAsia" w:ascii="Times New Roman" w:hAnsi="Times New Roman" w:eastAsia="宋体" w:cs="Times New Roman"/>
                <w:sz w:val="18"/>
                <w:szCs w:val="18"/>
                <w:lang w:val="en-US" w:eastAsia="zh-CN"/>
              </w:rPr>
              <w:t>日</w:t>
            </w:r>
          </w:p>
        </w:tc>
        <w:tc>
          <w:tcPr>
            <w:tcW w:w="992" w:type="dxa"/>
            <w:vAlign w:val="center"/>
          </w:tcPr>
          <w:p>
            <w:pPr>
              <w:spacing w:after="0" w:line="240" w:lineRule="auto"/>
              <w:ind w:left="73"/>
              <w:jc w:val="center"/>
              <w:rPr>
                <w:rFonts w:ascii="Times New Roman" w:hAnsi="Times New Roman" w:eastAsia="Times New Roman" w:cs="Times New Roman"/>
                <w:sz w:val="18"/>
                <w:szCs w:val="18"/>
                <w:lang w:val="en-US" w:eastAsia="en-US"/>
              </w:rPr>
            </w:pPr>
            <w:r>
              <w:rPr>
                <w:rFonts w:ascii="Times New Roman" w:hAnsi="Times New Roman" w:eastAsia="宋体" w:cs="Times New Roman"/>
                <w:sz w:val="18"/>
                <w:szCs w:val="18"/>
                <w:lang w:val="en-US" w:eastAsia="zh-CN"/>
              </w:rPr>
              <w:t>2021</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9</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24</w:t>
            </w:r>
            <w:r>
              <w:rPr>
                <w:rFonts w:hint="eastAsia" w:ascii="Times New Roman" w:hAnsi="Times New Roman" w:eastAsia="宋体" w:cs="Times New Roman"/>
                <w:sz w:val="18"/>
                <w:szCs w:val="18"/>
                <w:lang w:val="en-US" w:eastAsia="zh-CN"/>
              </w:rPr>
              <w:t>日</w:t>
            </w:r>
          </w:p>
        </w:tc>
        <w:tc>
          <w:tcPr>
            <w:tcW w:w="567" w:type="dxa"/>
            <w:vAlign w:val="center"/>
          </w:tcPr>
          <w:p>
            <w:pPr>
              <w:spacing w:after="0" w:line="240" w:lineRule="auto"/>
              <w:ind w:left="30"/>
              <w:jc w:val="center"/>
              <w:rPr>
                <w:rFonts w:ascii="Times New Roman" w:hAnsi="Times New Roman" w:eastAsia="Times New Roman" w:cs="Times New Roman"/>
                <w:sz w:val="18"/>
                <w:szCs w:val="18"/>
                <w:lang w:val="en-US" w:eastAsia="en-US"/>
              </w:rPr>
            </w:pPr>
            <w:r>
              <w:rPr>
                <w:rFonts w:ascii="Times New Roman" w:hAnsi="Times New Roman" w:eastAsia="宋体" w:cs="Times New Roman"/>
                <w:sz w:val="18"/>
                <w:szCs w:val="18"/>
                <w:lang w:val="en-US" w:eastAsia="zh-CN"/>
              </w:rPr>
              <w:t>37</w:t>
            </w:r>
          </w:p>
        </w:tc>
        <w:tc>
          <w:tcPr>
            <w:tcW w:w="567" w:type="dxa"/>
            <w:vAlign w:val="center"/>
          </w:tcPr>
          <w:p>
            <w:pPr>
              <w:spacing w:after="0" w:line="240" w:lineRule="auto"/>
              <w:ind w:left="36"/>
              <w:jc w:val="center"/>
              <w:rPr>
                <w:rFonts w:ascii="Times New Roman" w:hAnsi="Times New Roman" w:eastAsia="Times New Roman" w:cs="Times New Roman"/>
                <w:sz w:val="18"/>
                <w:szCs w:val="18"/>
                <w:lang w:val="en-US" w:eastAsia="en-US"/>
              </w:rPr>
            </w:pPr>
            <w:r>
              <w:rPr>
                <w:rFonts w:hint="eastAsia" w:ascii="Times New Roman" w:hAnsi="Times New Roman" w:eastAsia="宋体" w:cs="Times New Roman"/>
                <w:sz w:val="18"/>
                <w:szCs w:val="18"/>
                <w:lang w:val="en-US" w:eastAsia="zh-CN"/>
              </w:rPr>
              <w:t>女</w:t>
            </w:r>
          </w:p>
        </w:tc>
        <w:tc>
          <w:tcPr>
            <w:tcW w:w="1417" w:type="dxa"/>
            <w:vAlign w:val="center"/>
          </w:tcPr>
          <w:p>
            <w:pPr>
              <w:spacing w:after="0" w:line="240" w:lineRule="auto"/>
              <w:jc w:val="center"/>
              <w:rPr>
                <w:rFonts w:ascii="Times New Roman" w:hAnsi="Times New Roman" w:eastAsia="Times New Roman" w:cs="Times New Roman"/>
                <w:sz w:val="18"/>
                <w:szCs w:val="18"/>
                <w:lang w:val="en-US" w:eastAsia="en-US"/>
              </w:rPr>
            </w:pPr>
            <w:r>
              <w:rPr>
                <w:rFonts w:hint="eastAsia" w:ascii="Times New Roman" w:hAnsi="Times New Roman" w:eastAsia="宋体" w:cs="Times New Roman"/>
                <w:sz w:val="18"/>
                <w:szCs w:val="18"/>
                <w:lang w:val="en-US" w:eastAsia="zh-CN"/>
              </w:rPr>
              <w:t>一项家庭暴力罪</w:t>
            </w:r>
          </w:p>
        </w:tc>
        <w:tc>
          <w:tcPr>
            <w:tcW w:w="1418" w:type="dxa"/>
            <w:vAlign w:val="center"/>
          </w:tcPr>
          <w:p>
            <w:pPr>
              <w:spacing w:after="0" w:line="240" w:lineRule="auto"/>
              <w:jc w:val="center"/>
              <w:rPr>
                <w:rFonts w:ascii="Times New Roman" w:hAnsi="Times New Roman" w:eastAsia="Times New Roman" w:cs="Times New Roman"/>
                <w:sz w:val="18"/>
                <w:szCs w:val="18"/>
                <w:lang w:val="en-US" w:eastAsia="zh-TW"/>
              </w:rPr>
            </w:pPr>
            <w:r>
              <w:rPr>
                <w:rFonts w:hint="eastAsia" w:ascii="Times New Roman" w:hAnsi="Times New Roman" w:eastAsia="宋体" w:cs="Times New Roman"/>
                <w:sz w:val="18"/>
                <w:szCs w:val="18"/>
                <w:lang w:val="en-US" w:eastAsia="zh-CN"/>
              </w:rPr>
              <w:t>改判</w:t>
            </w:r>
            <w:r>
              <w:rPr>
                <w:rFonts w:ascii="Times New Roman" w:hAnsi="Times New Roman" w:eastAsia="宋体" w:cs="Times New Roman"/>
                <w:sz w:val="18"/>
                <w:szCs w:val="18"/>
                <w:lang w:val="en-US" w:eastAsia="zh-CN"/>
              </w:rPr>
              <w:t>:</w:t>
            </w:r>
            <w:r>
              <w:rPr>
                <w:rFonts w:hint="eastAsia" w:ascii="Times New Roman" w:hAnsi="Times New Roman" w:eastAsia="宋体" w:cs="Times New Roman"/>
                <w:sz w:val="18"/>
                <w:szCs w:val="18"/>
                <w:lang w:val="en-US" w:eastAsia="zh-CN"/>
              </w:rPr>
              <w:t>一项普通伤害身体完整性罪</w:t>
            </w:r>
            <w:r>
              <w:rPr>
                <w:rFonts w:ascii="Times New Roman" w:hAnsi="Times New Roman" w:eastAsia="宋体" w:cs="Times New Roman"/>
                <w:sz w:val="18"/>
                <w:szCs w:val="18"/>
                <w:lang w:val="en-US" w:eastAsia="zh-CN"/>
              </w:rPr>
              <w:t>(</w:t>
            </w:r>
            <w:r>
              <w:rPr>
                <w:rFonts w:hint="eastAsia" w:ascii="Times New Roman" w:hAnsi="Times New Roman" w:eastAsia="宋体" w:cs="Times New Roman"/>
                <w:sz w:val="18"/>
                <w:szCs w:val="18"/>
                <w:lang w:val="en-US" w:eastAsia="zh-CN"/>
              </w:rPr>
              <w:t>撤诉</w:t>
            </w:r>
            <w:r>
              <w:rPr>
                <w:rFonts w:ascii="Times New Roman" w:hAnsi="Times New Roman" w:eastAsia="宋体" w:cs="Times New Roman"/>
                <w:sz w:val="18"/>
                <w:szCs w:val="18"/>
                <w:lang w:val="en-US" w:eastAsia="zh-CN"/>
              </w:rPr>
              <w:t>)</w:t>
            </w:r>
          </w:p>
        </w:tc>
        <w:tc>
          <w:tcPr>
            <w:tcW w:w="1134" w:type="dxa"/>
            <w:vAlign w:val="center"/>
          </w:tcPr>
          <w:p>
            <w:pPr>
              <w:spacing w:after="0" w:line="240" w:lineRule="auto"/>
              <w:ind w:left="28"/>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6"/>
                <w:szCs w:val="16"/>
                <w:lang w:eastAsia="zh-CN"/>
              </w:rPr>
              <w:t>_</w:t>
            </w:r>
          </w:p>
        </w:tc>
        <w:tc>
          <w:tcPr>
            <w:tcW w:w="1417" w:type="dxa"/>
            <w:vAlign w:val="center"/>
          </w:tcPr>
          <w:p>
            <w:pPr>
              <w:spacing w:after="0" w:line="261" w:lineRule="auto"/>
              <w:ind w:left="28" w:right="105"/>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6"/>
                <w:szCs w:val="16"/>
                <w:lang w:eastAsia="zh-CN"/>
              </w:rPr>
              <w:t>_</w:t>
            </w:r>
          </w:p>
        </w:tc>
        <w:tc>
          <w:tcPr>
            <w:tcW w:w="1236" w:type="dxa"/>
            <w:vAlign w:val="center"/>
          </w:tcPr>
          <w:p>
            <w:pPr>
              <w:spacing w:after="0" w:line="240" w:lineRule="auto"/>
              <w:ind w:left="28"/>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6"/>
                <w:szCs w:val="16"/>
                <w:lang w:eastAsia="zh-CN"/>
              </w:rPr>
              <w:t>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3" w:hRule="atLeast"/>
          <w:jc w:val="center"/>
        </w:trPr>
        <w:tc>
          <w:tcPr>
            <w:tcW w:w="988" w:type="dxa"/>
            <w:vAlign w:val="center"/>
          </w:tcPr>
          <w:p>
            <w:pPr>
              <w:spacing w:after="0" w:line="240" w:lineRule="auto"/>
              <w:ind w:left="33"/>
              <w:jc w:val="center"/>
              <w:rPr>
                <w:rFonts w:ascii="Times New Roman" w:hAnsi="Times New Roman" w:eastAsia="Times New Roman" w:cs="Times New Roman"/>
                <w:sz w:val="18"/>
                <w:szCs w:val="18"/>
                <w:lang w:val="en-US" w:eastAsia="en-US"/>
              </w:rPr>
            </w:pPr>
            <w:r>
              <w:rPr>
                <w:rFonts w:ascii="Times New Roman" w:hAnsi="Times New Roman" w:eastAsia="宋体" w:cs="Times New Roman"/>
                <w:sz w:val="18"/>
                <w:szCs w:val="18"/>
                <w:lang w:val="en-US" w:eastAsia="zh-CN"/>
              </w:rPr>
              <w:t>2021</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3</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11</w:t>
            </w:r>
            <w:r>
              <w:rPr>
                <w:rFonts w:hint="eastAsia" w:ascii="Times New Roman" w:hAnsi="Times New Roman" w:eastAsia="宋体" w:cs="Times New Roman"/>
                <w:sz w:val="18"/>
                <w:szCs w:val="18"/>
                <w:lang w:val="en-US" w:eastAsia="zh-CN"/>
              </w:rPr>
              <w:t>日</w:t>
            </w:r>
          </w:p>
        </w:tc>
        <w:tc>
          <w:tcPr>
            <w:tcW w:w="992" w:type="dxa"/>
            <w:vAlign w:val="center"/>
          </w:tcPr>
          <w:p>
            <w:pPr>
              <w:spacing w:after="0" w:line="240" w:lineRule="auto"/>
              <w:ind w:left="73"/>
              <w:jc w:val="center"/>
              <w:rPr>
                <w:rFonts w:ascii="Times New Roman" w:hAnsi="Times New Roman" w:eastAsia="Times New Roman" w:cs="Times New Roman"/>
                <w:sz w:val="18"/>
                <w:szCs w:val="18"/>
                <w:lang w:val="en-US" w:eastAsia="en-US"/>
              </w:rPr>
            </w:pPr>
            <w:r>
              <w:rPr>
                <w:rFonts w:ascii="Times New Roman" w:hAnsi="Times New Roman" w:eastAsia="宋体" w:cs="Times New Roman"/>
                <w:sz w:val="18"/>
                <w:szCs w:val="18"/>
                <w:lang w:val="en-US" w:eastAsia="zh-CN"/>
              </w:rPr>
              <w:t>2021</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11</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12</w:t>
            </w:r>
            <w:r>
              <w:rPr>
                <w:rFonts w:hint="eastAsia" w:ascii="Times New Roman" w:hAnsi="Times New Roman" w:eastAsia="宋体" w:cs="Times New Roman"/>
                <w:sz w:val="18"/>
                <w:szCs w:val="18"/>
                <w:lang w:val="en-US" w:eastAsia="zh-CN"/>
              </w:rPr>
              <w:t>日</w:t>
            </w:r>
          </w:p>
        </w:tc>
        <w:tc>
          <w:tcPr>
            <w:tcW w:w="567" w:type="dxa"/>
            <w:vAlign w:val="center"/>
          </w:tcPr>
          <w:p>
            <w:pPr>
              <w:spacing w:after="0" w:line="240" w:lineRule="auto"/>
              <w:ind w:left="30"/>
              <w:jc w:val="center"/>
              <w:rPr>
                <w:rFonts w:ascii="Times New Roman" w:hAnsi="Times New Roman" w:eastAsia="Times New Roman" w:cs="Times New Roman"/>
                <w:sz w:val="18"/>
                <w:szCs w:val="18"/>
                <w:lang w:val="en-US" w:eastAsia="en-US"/>
              </w:rPr>
            </w:pPr>
            <w:r>
              <w:rPr>
                <w:rFonts w:ascii="Times New Roman" w:hAnsi="Times New Roman" w:eastAsia="宋体" w:cs="Times New Roman"/>
                <w:sz w:val="18"/>
                <w:szCs w:val="18"/>
                <w:lang w:val="en-US" w:eastAsia="zh-CN"/>
              </w:rPr>
              <w:t>30</w:t>
            </w:r>
            <w:r>
              <w:rPr>
                <w:rFonts w:ascii="Times New Roman" w:hAnsi="Times New Roman" w:eastAsia="Times New Roman" w:cs="Times New Roman"/>
                <w:sz w:val="18"/>
                <w:szCs w:val="18"/>
                <w:lang w:val="en-US" w:eastAsia="en-US"/>
              </w:rPr>
              <w:br/>
            </w:r>
            <w:r>
              <w:rPr>
                <w:rFonts w:ascii="Times New Roman" w:hAnsi="Times New Roman" w:eastAsia="宋体" w:cs="Times New Roman"/>
                <w:sz w:val="18"/>
                <w:szCs w:val="18"/>
                <w:lang w:val="en-US" w:eastAsia="zh-CN"/>
              </w:rPr>
              <w:t>59</w:t>
            </w:r>
          </w:p>
        </w:tc>
        <w:tc>
          <w:tcPr>
            <w:tcW w:w="567" w:type="dxa"/>
            <w:vAlign w:val="center"/>
          </w:tcPr>
          <w:p>
            <w:pPr>
              <w:spacing w:after="0" w:line="240" w:lineRule="auto"/>
              <w:ind w:left="36"/>
              <w:jc w:val="center"/>
              <w:rPr>
                <w:rFonts w:ascii="Times New Roman" w:hAnsi="Times New Roman" w:eastAsia="Times New Roman" w:cs="Times New Roman"/>
                <w:sz w:val="18"/>
                <w:szCs w:val="18"/>
                <w:lang w:val="en-US" w:eastAsia="en-US"/>
              </w:rPr>
            </w:pPr>
            <w:r>
              <w:rPr>
                <w:rFonts w:hint="eastAsia" w:ascii="Times New Roman" w:hAnsi="Times New Roman" w:eastAsia="宋体" w:cs="Times New Roman"/>
                <w:sz w:val="18"/>
                <w:szCs w:val="18"/>
                <w:lang w:val="en-US" w:eastAsia="zh-CN"/>
              </w:rPr>
              <w:t>女</w:t>
            </w:r>
            <w:r>
              <w:rPr>
                <w:rFonts w:ascii="Times New Roman" w:hAnsi="Times New Roman" w:eastAsia="Times New Roman" w:cs="Times New Roman"/>
                <w:sz w:val="18"/>
                <w:szCs w:val="18"/>
                <w:lang w:val="en-US" w:eastAsia="en-US"/>
              </w:rPr>
              <w:br/>
            </w:r>
            <w:r>
              <w:rPr>
                <w:rFonts w:hint="eastAsia" w:ascii="Times New Roman" w:hAnsi="Times New Roman" w:eastAsia="宋体" w:cs="Times New Roman"/>
                <w:sz w:val="18"/>
                <w:szCs w:val="18"/>
                <w:lang w:val="en-US" w:eastAsia="zh-CN"/>
              </w:rPr>
              <w:t>女</w:t>
            </w:r>
          </w:p>
        </w:tc>
        <w:tc>
          <w:tcPr>
            <w:tcW w:w="1417" w:type="dxa"/>
            <w:vAlign w:val="center"/>
          </w:tcPr>
          <w:p>
            <w:pPr>
              <w:spacing w:after="0" w:line="240" w:lineRule="auto"/>
              <w:jc w:val="center"/>
              <w:rPr>
                <w:rFonts w:ascii="Times New Roman" w:hAnsi="Times New Roman" w:eastAsia="Times New Roman" w:cs="Times New Roman"/>
                <w:sz w:val="18"/>
                <w:szCs w:val="18"/>
                <w:lang w:val="en-US" w:eastAsia="en-US"/>
              </w:rPr>
            </w:pPr>
            <w:r>
              <w:rPr>
                <w:rFonts w:hint="eastAsia" w:ascii="Times New Roman" w:hAnsi="Times New Roman" w:eastAsia="宋体" w:cs="Times New Roman"/>
                <w:sz w:val="18"/>
                <w:szCs w:val="18"/>
                <w:lang w:val="en-US" w:eastAsia="zh-CN"/>
              </w:rPr>
              <w:t>二项家庭暴力罪</w:t>
            </w:r>
          </w:p>
        </w:tc>
        <w:tc>
          <w:tcPr>
            <w:tcW w:w="1418" w:type="dxa"/>
            <w:vAlign w:val="center"/>
          </w:tcPr>
          <w:p>
            <w:pPr>
              <w:spacing w:after="0" w:line="240" w:lineRule="auto"/>
              <w:jc w:val="center"/>
              <w:rPr>
                <w:rFonts w:ascii="Times New Roman" w:hAnsi="Times New Roman" w:eastAsia="Times New Roman" w:cs="Times New Roman"/>
                <w:sz w:val="18"/>
                <w:szCs w:val="18"/>
                <w:lang w:val="en-US" w:eastAsia="en-US"/>
              </w:rPr>
            </w:pPr>
            <w:r>
              <w:rPr>
                <w:rFonts w:hint="eastAsia" w:ascii="Times New Roman" w:hAnsi="Times New Roman" w:eastAsia="宋体" w:cs="Times New Roman"/>
                <w:sz w:val="18"/>
                <w:szCs w:val="18"/>
                <w:lang w:val="en-US" w:eastAsia="zh-CN"/>
              </w:rPr>
              <w:t>二项家庭暴力罪</w:t>
            </w:r>
          </w:p>
        </w:tc>
        <w:tc>
          <w:tcPr>
            <w:tcW w:w="1134" w:type="dxa"/>
            <w:vAlign w:val="center"/>
          </w:tcPr>
          <w:p>
            <w:pPr>
              <w:spacing w:after="0" w:line="240" w:lineRule="auto"/>
              <w:jc w:val="center"/>
              <w:rPr>
                <w:rFonts w:ascii="Times New Roman" w:hAnsi="Times New Roman" w:eastAsia="Times New Roman" w:cs="Times New Roman"/>
                <w:sz w:val="18"/>
                <w:szCs w:val="18"/>
                <w:lang w:val="en-US" w:eastAsia="zh-TW"/>
              </w:rPr>
            </w:pPr>
            <w:r>
              <w:rPr>
                <w:rFonts w:ascii="Times New Roman" w:hAnsi="Times New Roman" w:eastAsia="宋体" w:cs="Times New Roman"/>
                <w:sz w:val="18"/>
                <w:szCs w:val="18"/>
                <w:lang w:val="en-US" w:eastAsia="zh-CN"/>
              </w:rPr>
              <w:t>1</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9</w:t>
            </w:r>
            <w:r>
              <w:rPr>
                <w:rFonts w:hint="eastAsia" w:ascii="Times New Roman" w:hAnsi="Times New Roman" w:eastAsia="宋体" w:cs="Times New Roman"/>
                <w:sz w:val="18"/>
                <w:szCs w:val="18"/>
                <w:lang w:val="en-US" w:eastAsia="zh-CN"/>
              </w:rPr>
              <w:t>个月徒刑，缓刑</w:t>
            </w:r>
            <w:r>
              <w:rPr>
                <w:rFonts w:ascii="Times New Roman" w:hAnsi="Times New Roman" w:eastAsia="宋体" w:cs="Times New Roman"/>
                <w:sz w:val="18"/>
                <w:szCs w:val="18"/>
                <w:lang w:val="en-US" w:eastAsia="zh-CN"/>
              </w:rPr>
              <w:t>2</w:t>
            </w:r>
            <w:r>
              <w:rPr>
                <w:rFonts w:hint="eastAsia" w:ascii="Times New Roman" w:hAnsi="Times New Roman" w:eastAsia="宋体" w:cs="Times New Roman"/>
                <w:sz w:val="18"/>
                <w:szCs w:val="18"/>
                <w:lang w:val="en-US" w:eastAsia="zh-CN"/>
              </w:rPr>
              <w:t>年（在缓刑期间须定期接受精神治疗（包括前往覆诊）及按时服食精神科药物）</w:t>
            </w:r>
          </w:p>
        </w:tc>
        <w:tc>
          <w:tcPr>
            <w:tcW w:w="1417" w:type="dxa"/>
            <w:vAlign w:val="center"/>
          </w:tcPr>
          <w:p>
            <w:pPr>
              <w:spacing w:after="0" w:line="261" w:lineRule="auto"/>
              <w:ind w:left="28" w:right="105"/>
              <w:jc w:val="center"/>
              <w:rPr>
                <w:rFonts w:ascii="Times New Roman" w:hAnsi="Times New Roman" w:eastAsia="Times New Roman" w:cs="Times New Roman"/>
                <w:spacing w:val="10"/>
                <w:sz w:val="18"/>
                <w:szCs w:val="18"/>
                <w:lang w:val="en-US" w:eastAsia="zh-TW"/>
              </w:rPr>
            </w:pPr>
            <w:r>
              <w:rPr>
                <w:rFonts w:hint="eastAsia" w:ascii="Times New Roman" w:hAnsi="Times New Roman" w:eastAsia="宋体" w:cs="Times New Roman"/>
                <w:spacing w:val="10"/>
                <w:sz w:val="18"/>
                <w:szCs w:val="18"/>
                <w:lang w:val="en-US" w:eastAsia="zh-CN"/>
              </w:rPr>
              <w:t>强制命令嫌犯参加家庭特别预防心理辅导计划的附加刑，每项为期</w:t>
            </w:r>
            <w:r>
              <w:rPr>
                <w:rFonts w:ascii="Times New Roman" w:hAnsi="Times New Roman" w:eastAsia="宋体" w:cs="Times New Roman"/>
                <w:spacing w:val="10"/>
                <w:sz w:val="18"/>
                <w:szCs w:val="18"/>
                <w:lang w:val="en-US" w:eastAsia="zh-CN"/>
              </w:rPr>
              <w:t>2</w:t>
            </w:r>
            <w:r>
              <w:rPr>
                <w:rFonts w:hint="eastAsia" w:ascii="Times New Roman" w:hAnsi="Times New Roman" w:eastAsia="宋体" w:cs="Times New Roman"/>
                <w:spacing w:val="10"/>
                <w:sz w:val="18"/>
                <w:szCs w:val="18"/>
                <w:lang w:val="en-US" w:eastAsia="zh-CN"/>
              </w:rPr>
              <w:t>年，合共为期</w:t>
            </w:r>
            <w:r>
              <w:rPr>
                <w:rFonts w:ascii="Times New Roman" w:hAnsi="Times New Roman" w:eastAsia="宋体" w:cs="Times New Roman"/>
                <w:spacing w:val="10"/>
                <w:sz w:val="18"/>
                <w:szCs w:val="18"/>
                <w:lang w:val="en-US" w:eastAsia="zh-CN"/>
              </w:rPr>
              <w:t>4</w:t>
            </w:r>
            <w:r>
              <w:rPr>
                <w:rFonts w:hint="eastAsia" w:ascii="Times New Roman" w:hAnsi="Times New Roman" w:eastAsia="宋体" w:cs="Times New Roman"/>
                <w:spacing w:val="10"/>
                <w:sz w:val="18"/>
                <w:szCs w:val="18"/>
                <w:lang w:val="en-US" w:eastAsia="zh-CN"/>
              </w:rPr>
              <w:t>年</w:t>
            </w:r>
          </w:p>
        </w:tc>
        <w:tc>
          <w:tcPr>
            <w:tcW w:w="1236" w:type="dxa"/>
            <w:vAlign w:val="center"/>
          </w:tcPr>
          <w:p>
            <w:pPr>
              <w:spacing w:after="0" w:line="240" w:lineRule="auto"/>
              <w:ind w:left="28"/>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6"/>
                <w:szCs w:val="16"/>
                <w:lang w:eastAsia="zh-CN"/>
              </w:rPr>
              <w:t>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3" w:hRule="atLeast"/>
          <w:jc w:val="center"/>
        </w:trPr>
        <w:tc>
          <w:tcPr>
            <w:tcW w:w="988" w:type="dxa"/>
            <w:vAlign w:val="center"/>
          </w:tcPr>
          <w:p>
            <w:pPr>
              <w:spacing w:after="0" w:line="240" w:lineRule="auto"/>
              <w:ind w:left="33"/>
              <w:jc w:val="center"/>
              <w:rPr>
                <w:rFonts w:ascii="Times New Roman" w:hAnsi="Times New Roman" w:eastAsia="Times New Roman" w:cs="Times New Roman"/>
                <w:sz w:val="18"/>
                <w:szCs w:val="18"/>
                <w:lang w:val="en-US" w:eastAsia="en-US"/>
              </w:rPr>
            </w:pPr>
            <w:r>
              <w:rPr>
                <w:rFonts w:ascii="Times New Roman" w:hAnsi="Times New Roman" w:eastAsia="宋体" w:cs="Times New Roman"/>
                <w:sz w:val="18"/>
                <w:szCs w:val="18"/>
                <w:lang w:val="en-US" w:eastAsia="zh-CN"/>
              </w:rPr>
              <w:t>2021</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3</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12</w:t>
            </w:r>
            <w:r>
              <w:rPr>
                <w:rFonts w:hint="eastAsia" w:ascii="Times New Roman" w:hAnsi="Times New Roman" w:eastAsia="宋体" w:cs="Times New Roman"/>
                <w:sz w:val="18"/>
                <w:szCs w:val="18"/>
                <w:lang w:val="en-US" w:eastAsia="zh-CN"/>
              </w:rPr>
              <w:t>日</w:t>
            </w:r>
          </w:p>
        </w:tc>
        <w:tc>
          <w:tcPr>
            <w:tcW w:w="992" w:type="dxa"/>
            <w:vAlign w:val="center"/>
          </w:tcPr>
          <w:p>
            <w:pPr>
              <w:spacing w:after="0" w:line="240" w:lineRule="auto"/>
              <w:ind w:left="73"/>
              <w:jc w:val="center"/>
              <w:rPr>
                <w:rFonts w:ascii="Times New Roman" w:hAnsi="Times New Roman" w:eastAsia="Times New Roman" w:cs="Times New Roman"/>
                <w:sz w:val="18"/>
                <w:szCs w:val="18"/>
                <w:lang w:val="en-US" w:eastAsia="en-US"/>
              </w:rPr>
            </w:pPr>
            <w:r>
              <w:rPr>
                <w:rFonts w:ascii="Times New Roman" w:hAnsi="Times New Roman" w:eastAsia="宋体" w:cs="Times New Roman"/>
                <w:sz w:val="18"/>
                <w:szCs w:val="18"/>
                <w:lang w:val="en-US" w:eastAsia="zh-CN"/>
              </w:rPr>
              <w:t>2021</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9</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29</w:t>
            </w:r>
            <w:r>
              <w:rPr>
                <w:rFonts w:hint="eastAsia" w:ascii="Times New Roman" w:hAnsi="Times New Roman" w:eastAsia="宋体" w:cs="Times New Roman"/>
                <w:sz w:val="18"/>
                <w:szCs w:val="18"/>
                <w:lang w:val="en-US" w:eastAsia="zh-CN"/>
              </w:rPr>
              <w:t>日</w:t>
            </w:r>
          </w:p>
        </w:tc>
        <w:tc>
          <w:tcPr>
            <w:tcW w:w="567" w:type="dxa"/>
            <w:vAlign w:val="center"/>
          </w:tcPr>
          <w:p>
            <w:pPr>
              <w:spacing w:after="0" w:line="240" w:lineRule="auto"/>
              <w:ind w:left="30"/>
              <w:jc w:val="center"/>
              <w:rPr>
                <w:rFonts w:ascii="Times New Roman" w:hAnsi="Times New Roman" w:eastAsia="Times New Roman" w:cs="Times New Roman"/>
                <w:sz w:val="18"/>
                <w:szCs w:val="18"/>
                <w:lang w:val="en-US" w:eastAsia="en-US"/>
              </w:rPr>
            </w:pPr>
            <w:r>
              <w:rPr>
                <w:rFonts w:ascii="Times New Roman" w:hAnsi="Times New Roman" w:eastAsia="宋体" w:cs="Times New Roman"/>
                <w:sz w:val="18"/>
                <w:szCs w:val="18"/>
                <w:lang w:val="en-US" w:eastAsia="zh-CN"/>
              </w:rPr>
              <w:t>41</w:t>
            </w:r>
            <w:r>
              <w:rPr>
                <w:rFonts w:ascii="Times New Roman" w:hAnsi="Times New Roman" w:eastAsia="Times New Roman" w:cs="Times New Roman"/>
                <w:sz w:val="18"/>
                <w:szCs w:val="18"/>
                <w:lang w:val="en-US" w:eastAsia="en-US"/>
              </w:rPr>
              <w:br/>
            </w:r>
            <w:r>
              <w:rPr>
                <w:rFonts w:ascii="Times New Roman" w:hAnsi="Times New Roman" w:eastAsia="宋体" w:cs="Times New Roman"/>
                <w:sz w:val="18"/>
                <w:szCs w:val="18"/>
                <w:lang w:val="en-US" w:eastAsia="zh-CN"/>
              </w:rPr>
              <w:t>12</w:t>
            </w:r>
            <w:r>
              <w:rPr>
                <w:rFonts w:ascii="Times New Roman" w:hAnsi="Times New Roman" w:eastAsia="Times New Roman" w:cs="Times New Roman"/>
                <w:sz w:val="18"/>
                <w:szCs w:val="18"/>
                <w:lang w:val="en-US" w:eastAsia="en-US"/>
              </w:rPr>
              <w:br/>
            </w:r>
            <w:r>
              <w:rPr>
                <w:rFonts w:ascii="Times New Roman" w:hAnsi="Times New Roman" w:eastAsia="宋体" w:cs="Times New Roman"/>
                <w:sz w:val="18"/>
                <w:szCs w:val="18"/>
                <w:lang w:val="en-US" w:eastAsia="zh-CN"/>
              </w:rPr>
              <w:t>5</w:t>
            </w:r>
          </w:p>
        </w:tc>
        <w:tc>
          <w:tcPr>
            <w:tcW w:w="567" w:type="dxa"/>
            <w:vAlign w:val="center"/>
          </w:tcPr>
          <w:p>
            <w:pPr>
              <w:spacing w:after="0" w:line="240" w:lineRule="auto"/>
              <w:ind w:left="36"/>
              <w:jc w:val="center"/>
              <w:rPr>
                <w:rFonts w:ascii="Times New Roman" w:hAnsi="Times New Roman" w:eastAsia="Times New Roman" w:cs="Times New Roman"/>
                <w:sz w:val="18"/>
                <w:szCs w:val="18"/>
                <w:lang w:val="en-US" w:eastAsia="en-US"/>
              </w:rPr>
            </w:pPr>
            <w:r>
              <w:rPr>
                <w:rFonts w:hint="eastAsia" w:ascii="Times New Roman" w:hAnsi="Times New Roman" w:eastAsia="宋体" w:cs="Times New Roman"/>
                <w:sz w:val="18"/>
                <w:szCs w:val="18"/>
                <w:lang w:val="en-US" w:eastAsia="zh-CN"/>
              </w:rPr>
              <w:t>女</w:t>
            </w:r>
            <w:r>
              <w:rPr>
                <w:rFonts w:ascii="Times New Roman" w:hAnsi="Times New Roman" w:eastAsia="Times New Roman" w:cs="Times New Roman"/>
                <w:sz w:val="18"/>
                <w:szCs w:val="18"/>
                <w:lang w:val="en-US" w:eastAsia="en-US"/>
              </w:rPr>
              <w:br/>
            </w:r>
            <w:r>
              <w:rPr>
                <w:rFonts w:hint="eastAsia" w:ascii="Times New Roman" w:hAnsi="Times New Roman" w:eastAsia="宋体" w:cs="Times New Roman"/>
                <w:sz w:val="18"/>
                <w:szCs w:val="18"/>
                <w:lang w:val="en-US" w:eastAsia="zh-CN"/>
              </w:rPr>
              <w:t>女</w:t>
            </w:r>
            <w:r>
              <w:rPr>
                <w:rFonts w:ascii="Times New Roman" w:hAnsi="Times New Roman" w:eastAsia="Times New Roman" w:cs="Times New Roman"/>
                <w:sz w:val="18"/>
                <w:szCs w:val="18"/>
                <w:lang w:val="en-US" w:eastAsia="en-US"/>
              </w:rPr>
              <w:br/>
            </w:r>
            <w:r>
              <w:rPr>
                <w:rFonts w:hint="eastAsia" w:ascii="Times New Roman" w:hAnsi="Times New Roman" w:eastAsia="宋体" w:cs="Times New Roman"/>
                <w:sz w:val="18"/>
                <w:szCs w:val="18"/>
                <w:lang w:val="en-US" w:eastAsia="zh-CN"/>
              </w:rPr>
              <w:t>男</w:t>
            </w:r>
          </w:p>
        </w:tc>
        <w:tc>
          <w:tcPr>
            <w:tcW w:w="1417" w:type="dxa"/>
            <w:vAlign w:val="center"/>
          </w:tcPr>
          <w:p>
            <w:pPr>
              <w:spacing w:after="0" w:line="240" w:lineRule="auto"/>
              <w:jc w:val="center"/>
              <w:rPr>
                <w:rFonts w:ascii="Times New Roman" w:hAnsi="Times New Roman" w:eastAsia="Times New Roman" w:cs="Times New Roman"/>
                <w:sz w:val="18"/>
                <w:szCs w:val="18"/>
                <w:lang w:val="en-US" w:eastAsia="zh-TW"/>
              </w:rPr>
            </w:pPr>
            <w:r>
              <w:rPr>
                <w:rFonts w:hint="eastAsia" w:ascii="Times New Roman" w:hAnsi="Times New Roman" w:eastAsia="宋体" w:cs="Times New Roman"/>
                <w:sz w:val="18"/>
                <w:szCs w:val="18"/>
                <w:lang w:val="en-US" w:eastAsia="zh-CN"/>
              </w:rPr>
              <w:t>二项禁用武器罪</w:t>
            </w:r>
            <w:r>
              <w:rPr>
                <w:rFonts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三项家庭暴力罪</w:t>
            </w:r>
          </w:p>
        </w:tc>
        <w:tc>
          <w:tcPr>
            <w:tcW w:w="1418" w:type="dxa"/>
            <w:vAlign w:val="center"/>
          </w:tcPr>
          <w:p>
            <w:pPr>
              <w:spacing w:after="0" w:line="240" w:lineRule="auto"/>
              <w:jc w:val="center"/>
              <w:rPr>
                <w:rFonts w:ascii="Times New Roman" w:hAnsi="Times New Roman" w:eastAsia="Times New Roman" w:cs="Times New Roman"/>
                <w:sz w:val="18"/>
                <w:szCs w:val="18"/>
                <w:lang w:val="en-US" w:eastAsia="zh-TW"/>
              </w:rPr>
            </w:pPr>
            <w:r>
              <w:rPr>
                <w:rFonts w:hint="eastAsia" w:ascii="Times New Roman" w:hAnsi="Times New Roman" w:eastAsia="宋体" w:cs="Times New Roman"/>
                <w:sz w:val="18"/>
                <w:szCs w:val="18"/>
                <w:lang w:val="en-US" w:eastAsia="zh-CN"/>
              </w:rPr>
              <w:t>罪名不成立</w:t>
            </w:r>
            <w:r>
              <w:rPr>
                <w:rFonts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改判</w:t>
            </w:r>
            <w:r>
              <w:rPr>
                <w:rFonts w:ascii="Times New Roman" w:hAnsi="Times New Roman" w:eastAsia="宋体" w:cs="Times New Roman"/>
                <w:sz w:val="18"/>
                <w:szCs w:val="18"/>
                <w:lang w:val="en-US" w:eastAsia="zh-CN"/>
              </w:rPr>
              <w:t>:</w:t>
            </w:r>
            <w:r>
              <w:rPr>
                <w:rFonts w:hint="eastAsia" w:ascii="Times New Roman" w:hAnsi="Times New Roman" w:eastAsia="宋体" w:cs="Times New Roman"/>
                <w:sz w:val="18"/>
                <w:szCs w:val="18"/>
                <w:lang w:val="en-US" w:eastAsia="zh-CN"/>
              </w:rPr>
              <w:t>四项普通伤害身体完整性罪</w:t>
            </w:r>
            <w:r>
              <w:rPr>
                <w:rFonts w:ascii="Times New Roman" w:hAnsi="Times New Roman" w:eastAsia="宋体" w:cs="Times New Roman"/>
                <w:sz w:val="18"/>
                <w:szCs w:val="18"/>
                <w:lang w:val="en-US" w:eastAsia="zh-CN"/>
              </w:rPr>
              <w:t>(</w:t>
            </w:r>
            <w:r>
              <w:rPr>
                <w:rFonts w:hint="eastAsia" w:ascii="Times New Roman" w:hAnsi="Times New Roman" w:eastAsia="宋体" w:cs="Times New Roman"/>
                <w:sz w:val="18"/>
                <w:szCs w:val="18"/>
                <w:lang w:val="en-US" w:eastAsia="zh-CN"/>
              </w:rPr>
              <w:t>撤诉</w:t>
            </w:r>
            <w:r>
              <w:rPr>
                <w:rFonts w:ascii="Times New Roman" w:hAnsi="Times New Roman" w:eastAsia="宋体" w:cs="Times New Roman"/>
                <w:sz w:val="18"/>
                <w:szCs w:val="18"/>
                <w:lang w:val="en-US" w:eastAsia="zh-CN"/>
              </w:rPr>
              <w:t>)</w:t>
            </w:r>
          </w:p>
        </w:tc>
        <w:tc>
          <w:tcPr>
            <w:tcW w:w="1134" w:type="dxa"/>
            <w:vAlign w:val="center"/>
          </w:tcPr>
          <w:p>
            <w:pPr>
              <w:spacing w:after="0" w:line="240" w:lineRule="auto"/>
              <w:ind w:left="28"/>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6"/>
                <w:szCs w:val="16"/>
                <w:lang w:eastAsia="zh-CN"/>
              </w:rPr>
              <w:t>_</w:t>
            </w:r>
          </w:p>
        </w:tc>
        <w:tc>
          <w:tcPr>
            <w:tcW w:w="1417" w:type="dxa"/>
            <w:vAlign w:val="center"/>
          </w:tcPr>
          <w:p>
            <w:pPr>
              <w:spacing w:after="0" w:line="261" w:lineRule="auto"/>
              <w:ind w:left="28" w:right="105"/>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6"/>
                <w:szCs w:val="16"/>
                <w:lang w:eastAsia="zh-CN"/>
              </w:rPr>
              <w:t>_</w:t>
            </w:r>
          </w:p>
        </w:tc>
        <w:tc>
          <w:tcPr>
            <w:tcW w:w="1236" w:type="dxa"/>
            <w:vAlign w:val="center"/>
          </w:tcPr>
          <w:p>
            <w:pPr>
              <w:spacing w:after="0" w:line="240" w:lineRule="auto"/>
              <w:ind w:left="28"/>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6"/>
                <w:szCs w:val="16"/>
                <w:lang w:eastAsia="zh-CN"/>
              </w:rPr>
              <w:t>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3" w:hRule="atLeast"/>
          <w:jc w:val="center"/>
        </w:trPr>
        <w:tc>
          <w:tcPr>
            <w:tcW w:w="988" w:type="dxa"/>
            <w:vAlign w:val="center"/>
          </w:tcPr>
          <w:p>
            <w:pPr>
              <w:spacing w:after="0" w:line="240" w:lineRule="auto"/>
              <w:ind w:left="33"/>
              <w:jc w:val="center"/>
              <w:rPr>
                <w:rFonts w:ascii="Times New Roman" w:hAnsi="Times New Roman" w:eastAsia="Times New Roman" w:cs="Times New Roman"/>
                <w:sz w:val="18"/>
                <w:szCs w:val="18"/>
                <w:lang w:val="en-US" w:eastAsia="en-US"/>
              </w:rPr>
            </w:pPr>
            <w:r>
              <w:rPr>
                <w:rFonts w:ascii="Times New Roman" w:hAnsi="Times New Roman" w:eastAsia="宋体" w:cs="Times New Roman"/>
                <w:sz w:val="18"/>
                <w:szCs w:val="18"/>
                <w:lang w:val="en-US" w:eastAsia="zh-CN"/>
              </w:rPr>
              <w:t>2021</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4</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27</w:t>
            </w:r>
            <w:r>
              <w:rPr>
                <w:rFonts w:hint="eastAsia" w:ascii="Times New Roman" w:hAnsi="Times New Roman" w:eastAsia="宋体" w:cs="Times New Roman"/>
                <w:sz w:val="18"/>
                <w:szCs w:val="18"/>
                <w:lang w:val="en-US" w:eastAsia="zh-CN"/>
              </w:rPr>
              <w:t>日</w:t>
            </w:r>
          </w:p>
        </w:tc>
        <w:tc>
          <w:tcPr>
            <w:tcW w:w="992" w:type="dxa"/>
            <w:vAlign w:val="center"/>
          </w:tcPr>
          <w:p>
            <w:pPr>
              <w:spacing w:after="0" w:line="240" w:lineRule="auto"/>
              <w:ind w:left="73"/>
              <w:jc w:val="center"/>
              <w:rPr>
                <w:rFonts w:ascii="Times New Roman" w:hAnsi="Times New Roman" w:eastAsia="Times New Roman" w:cs="Times New Roman"/>
                <w:sz w:val="18"/>
                <w:szCs w:val="18"/>
                <w:lang w:val="en-US" w:eastAsia="en-US"/>
              </w:rPr>
            </w:pPr>
            <w:r>
              <w:rPr>
                <w:rFonts w:ascii="Times New Roman" w:hAnsi="Times New Roman" w:eastAsia="宋体" w:cs="Times New Roman"/>
                <w:sz w:val="18"/>
                <w:szCs w:val="18"/>
                <w:lang w:val="en-US" w:eastAsia="zh-CN"/>
              </w:rPr>
              <w:t>2021</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6</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24</w:t>
            </w:r>
            <w:r>
              <w:rPr>
                <w:rFonts w:hint="eastAsia" w:ascii="Times New Roman" w:hAnsi="Times New Roman" w:eastAsia="宋体" w:cs="Times New Roman"/>
                <w:sz w:val="18"/>
                <w:szCs w:val="18"/>
                <w:lang w:val="en-US" w:eastAsia="zh-CN"/>
              </w:rPr>
              <w:t>日</w:t>
            </w:r>
          </w:p>
        </w:tc>
        <w:tc>
          <w:tcPr>
            <w:tcW w:w="567" w:type="dxa"/>
            <w:vAlign w:val="center"/>
          </w:tcPr>
          <w:p>
            <w:pPr>
              <w:spacing w:after="0" w:line="240" w:lineRule="auto"/>
              <w:ind w:left="30"/>
              <w:jc w:val="center"/>
              <w:rPr>
                <w:rFonts w:ascii="Times New Roman" w:hAnsi="Times New Roman" w:eastAsia="Times New Roman" w:cs="Times New Roman"/>
                <w:sz w:val="18"/>
                <w:szCs w:val="18"/>
                <w:lang w:val="en-US" w:eastAsia="en-US"/>
              </w:rPr>
            </w:pPr>
            <w:r>
              <w:rPr>
                <w:rFonts w:ascii="Times New Roman" w:hAnsi="Times New Roman" w:eastAsia="宋体" w:cs="Times New Roman"/>
                <w:sz w:val="18"/>
                <w:szCs w:val="18"/>
                <w:lang w:val="en-US" w:eastAsia="zh-CN"/>
              </w:rPr>
              <w:t>12</w:t>
            </w:r>
          </w:p>
        </w:tc>
        <w:tc>
          <w:tcPr>
            <w:tcW w:w="567" w:type="dxa"/>
            <w:vAlign w:val="center"/>
          </w:tcPr>
          <w:p>
            <w:pPr>
              <w:spacing w:after="0" w:line="240" w:lineRule="auto"/>
              <w:ind w:left="36"/>
              <w:jc w:val="center"/>
              <w:rPr>
                <w:rFonts w:ascii="Times New Roman" w:hAnsi="Times New Roman" w:eastAsia="Times New Roman" w:cs="Times New Roman"/>
                <w:sz w:val="18"/>
                <w:szCs w:val="18"/>
                <w:lang w:val="en-US" w:eastAsia="en-US"/>
              </w:rPr>
            </w:pPr>
            <w:r>
              <w:rPr>
                <w:rFonts w:hint="eastAsia" w:ascii="Times New Roman" w:hAnsi="Times New Roman" w:eastAsia="宋体" w:cs="Times New Roman"/>
                <w:sz w:val="18"/>
                <w:szCs w:val="18"/>
                <w:lang w:val="en-US" w:eastAsia="zh-CN"/>
              </w:rPr>
              <w:t>女</w:t>
            </w:r>
          </w:p>
        </w:tc>
        <w:tc>
          <w:tcPr>
            <w:tcW w:w="1417" w:type="dxa"/>
            <w:vAlign w:val="center"/>
          </w:tcPr>
          <w:p>
            <w:pPr>
              <w:spacing w:after="0" w:line="240" w:lineRule="auto"/>
              <w:jc w:val="center"/>
              <w:rPr>
                <w:rFonts w:ascii="Times New Roman" w:hAnsi="Times New Roman" w:eastAsia="Times New Roman" w:cs="Times New Roman"/>
                <w:sz w:val="18"/>
                <w:szCs w:val="18"/>
                <w:lang w:val="en-US" w:eastAsia="en-US"/>
              </w:rPr>
            </w:pPr>
            <w:r>
              <w:rPr>
                <w:rFonts w:hint="eastAsia" w:ascii="Times New Roman" w:hAnsi="Times New Roman" w:eastAsia="宋体" w:cs="Times New Roman"/>
                <w:sz w:val="18"/>
                <w:szCs w:val="18"/>
                <w:lang w:val="en-US" w:eastAsia="zh-CN"/>
              </w:rPr>
              <w:t>一项家庭暴力罪</w:t>
            </w:r>
          </w:p>
        </w:tc>
        <w:tc>
          <w:tcPr>
            <w:tcW w:w="1418" w:type="dxa"/>
            <w:vAlign w:val="center"/>
          </w:tcPr>
          <w:p>
            <w:pPr>
              <w:spacing w:after="0" w:line="240" w:lineRule="auto"/>
              <w:jc w:val="center"/>
              <w:rPr>
                <w:rFonts w:ascii="Times New Roman" w:hAnsi="Times New Roman" w:eastAsia="Times New Roman" w:cs="Times New Roman"/>
                <w:sz w:val="18"/>
                <w:szCs w:val="18"/>
                <w:lang w:val="en-US" w:eastAsia="en-US"/>
              </w:rPr>
            </w:pPr>
            <w:r>
              <w:rPr>
                <w:rFonts w:hint="eastAsia" w:ascii="Times New Roman" w:hAnsi="Times New Roman" w:eastAsia="宋体" w:cs="Times New Roman"/>
                <w:sz w:val="18"/>
                <w:szCs w:val="18"/>
                <w:lang w:val="en-US" w:eastAsia="zh-CN"/>
              </w:rPr>
              <w:t>一项家庭暴力罪</w:t>
            </w:r>
          </w:p>
        </w:tc>
        <w:tc>
          <w:tcPr>
            <w:tcW w:w="1134" w:type="dxa"/>
            <w:vAlign w:val="center"/>
          </w:tcPr>
          <w:p>
            <w:pPr>
              <w:spacing w:after="0" w:line="240" w:lineRule="auto"/>
              <w:ind w:left="28"/>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z w:val="18"/>
                <w:szCs w:val="18"/>
                <w:lang w:val="en-US" w:eastAsia="zh-CN"/>
              </w:rPr>
              <w:t>2</w:t>
            </w:r>
            <w:r>
              <w:rPr>
                <w:rFonts w:hint="eastAsia" w:ascii="Times New Roman" w:hAnsi="Times New Roman" w:eastAsia="宋体" w:cs="Times New Roman"/>
                <w:sz w:val="18"/>
                <w:szCs w:val="18"/>
                <w:lang w:val="en-US" w:eastAsia="zh-CN"/>
              </w:rPr>
              <w:t>年徒刑，缓刑</w:t>
            </w:r>
            <w:r>
              <w:rPr>
                <w:rFonts w:ascii="Times New Roman" w:hAnsi="Times New Roman" w:eastAsia="宋体" w:cs="Times New Roman"/>
                <w:sz w:val="18"/>
                <w:szCs w:val="18"/>
                <w:lang w:val="en-US" w:eastAsia="zh-CN"/>
              </w:rPr>
              <w:t>2</w:t>
            </w:r>
            <w:r>
              <w:rPr>
                <w:rFonts w:hint="eastAsia" w:ascii="Times New Roman" w:hAnsi="Times New Roman" w:eastAsia="宋体" w:cs="Times New Roman"/>
                <w:sz w:val="18"/>
                <w:szCs w:val="18"/>
                <w:lang w:val="en-US" w:eastAsia="zh-CN"/>
              </w:rPr>
              <w:t>年（缓刑期间须附随考验制度，接受社工的跟进）</w:t>
            </w:r>
          </w:p>
        </w:tc>
        <w:tc>
          <w:tcPr>
            <w:tcW w:w="1417" w:type="dxa"/>
            <w:vAlign w:val="center"/>
          </w:tcPr>
          <w:p>
            <w:pPr>
              <w:spacing w:after="0" w:line="261" w:lineRule="auto"/>
              <w:ind w:left="28" w:right="105"/>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6"/>
                <w:szCs w:val="16"/>
                <w:lang w:eastAsia="zh-CN"/>
              </w:rPr>
              <w:t>_</w:t>
            </w:r>
          </w:p>
        </w:tc>
        <w:tc>
          <w:tcPr>
            <w:tcW w:w="1236" w:type="dxa"/>
            <w:vAlign w:val="center"/>
          </w:tcPr>
          <w:p>
            <w:pPr>
              <w:spacing w:after="0" w:line="240" w:lineRule="auto"/>
              <w:ind w:left="28"/>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6"/>
                <w:szCs w:val="16"/>
                <w:lang w:eastAsia="zh-CN"/>
              </w:rPr>
              <w:t>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3" w:hRule="atLeast"/>
          <w:jc w:val="center"/>
        </w:trPr>
        <w:tc>
          <w:tcPr>
            <w:tcW w:w="988" w:type="dxa"/>
            <w:vAlign w:val="center"/>
          </w:tcPr>
          <w:p>
            <w:pPr>
              <w:spacing w:after="0" w:line="240" w:lineRule="auto"/>
              <w:ind w:left="33"/>
              <w:jc w:val="center"/>
              <w:rPr>
                <w:rFonts w:ascii="Times New Roman" w:hAnsi="Times New Roman" w:eastAsia="Times New Roman" w:cs="Times New Roman"/>
                <w:sz w:val="18"/>
                <w:szCs w:val="18"/>
                <w:lang w:val="en-US" w:eastAsia="zh-TW"/>
              </w:rPr>
            </w:pPr>
            <w:r>
              <w:rPr>
                <w:rFonts w:ascii="Times New Roman" w:hAnsi="Times New Roman" w:eastAsia="宋体" w:cs="Times New Roman"/>
                <w:sz w:val="18"/>
                <w:szCs w:val="18"/>
                <w:lang w:val="en-US" w:eastAsia="zh-CN"/>
              </w:rPr>
              <w:t>2021</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7</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27</w:t>
            </w:r>
            <w:r>
              <w:rPr>
                <w:rFonts w:hint="eastAsia" w:ascii="Times New Roman" w:hAnsi="Times New Roman" w:eastAsia="宋体" w:cs="Times New Roman"/>
                <w:sz w:val="18"/>
                <w:szCs w:val="18"/>
                <w:lang w:val="en-US" w:eastAsia="zh-CN"/>
              </w:rPr>
              <w:t>日</w:t>
            </w:r>
          </w:p>
        </w:tc>
        <w:tc>
          <w:tcPr>
            <w:tcW w:w="992" w:type="dxa"/>
            <w:vAlign w:val="center"/>
          </w:tcPr>
          <w:p>
            <w:pPr>
              <w:spacing w:after="0" w:line="240" w:lineRule="auto"/>
              <w:ind w:left="73"/>
              <w:jc w:val="center"/>
              <w:rPr>
                <w:rFonts w:ascii="Times New Roman" w:hAnsi="Times New Roman" w:eastAsia="Times New Roman" w:cs="Times New Roman"/>
                <w:sz w:val="18"/>
                <w:szCs w:val="18"/>
                <w:lang w:val="en-US" w:eastAsia="zh-TW"/>
              </w:rPr>
            </w:pPr>
            <w:r>
              <w:rPr>
                <w:rFonts w:ascii="Times New Roman" w:hAnsi="Times New Roman" w:eastAsia="宋体" w:cs="Times New Roman"/>
                <w:sz w:val="18"/>
                <w:szCs w:val="18"/>
                <w:lang w:val="en-US" w:eastAsia="zh-CN"/>
              </w:rPr>
              <w:t>2021</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12</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3</w:t>
            </w:r>
            <w:r>
              <w:rPr>
                <w:rFonts w:hint="eastAsia" w:ascii="Times New Roman" w:hAnsi="Times New Roman" w:eastAsia="宋体" w:cs="Times New Roman"/>
                <w:sz w:val="18"/>
                <w:szCs w:val="18"/>
                <w:lang w:val="en-US" w:eastAsia="zh-CN"/>
              </w:rPr>
              <w:t>日</w:t>
            </w:r>
          </w:p>
        </w:tc>
        <w:tc>
          <w:tcPr>
            <w:tcW w:w="567" w:type="dxa"/>
            <w:vAlign w:val="center"/>
          </w:tcPr>
          <w:p>
            <w:pPr>
              <w:spacing w:after="0" w:line="240" w:lineRule="auto"/>
              <w:ind w:left="30"/>
              <w:jc w:val="center"/>
              <w:rPr>
                <w:rFonts w:ascii="Times New Roman" w:hAnsi="Times New Roman" w:eastAsia="Times New Roman" w:cs="Times New Roman"/>
                <w:sz w:val="18"/>
                <w:szCs w:val="18"/>
                <w:lang w:val="en-US" w:eastAsia="zh-TW"/>
              </w:rPr>
            </w:pPr>
            <w:r>
              <w:rPr>
                <w:rFonts w:ascii="Times New Roman" w:hAnsi="Times New Roman" w:eastAsia="宋体" w:cs="Times New Roman"/>
                <w:sz w:val="18"/>
                <w:szCs w:val="18"/>
                <w:lang w:val="en-US" w:eastAsia="zh-CN"/>
              </w:rPr>
              <w:t>10</w:t>
            </w:r>
          </w:p>
        </w:tc>
        <w:tc>
          <w:tcPr>
            <w:tcW w:w="567" w:type="dxa"/>
            <w:vAlign w:val="center"/>
          </w:tcPr>
          <w:p>
            <w:pPr>
              <w:spacing w:after="0" w:line="240" w:lineRule="auto"/>
              <w:ind w:left="36"/>
              <w:jc w:val="center"/>
              <w:rPr>
                <w:rFonts w:ascii="Times New Roman" w:hAnsi="Times New Roman" w:eastAsia="Times New Roman" w:cs="Times New Roman"/>
                <w:sz w:val="18"/>
                <w:szCs w:val="18"/>
                <w:lang w:val="en-US" w:eastAsia="zh-TW"/>
              </w:rPr>
            </w:pPr>
            <w:r>
              <w:rPr>
                <w:rFonts w:hint="eastAsia" w:ascii="Times New Roman" w:hAnsi="Times New Roman" w:eastAsia="宋体" w:cs="Times New Roman"/>
                <w:sz w:val="18"/>
                <w:szCs w:val="18"/>
                <w:lang w:val="en-US" w:eastAsia="zh-CN"/>
              </w:rPr>
              <w:t>男</w:t>
            </w:r>
          </w:p>
        </w:tc>
        <w:tc>
          <w:tcPr>
            <w:tcW w:w="1417" w:type="dxa"/>
            <w:vAlign w:val="center"/>
          </w:tcPr>
          <w:p>
            <w:pPr>
              <w:spacing w:after="0" w:line="240" w:lineRule="auto"/>
              <w:jc w:val="center"/>
              <w:rPr>
                <w:rFonts w:ascii="Times New Roman" w:hAnsi="Times New Roman" w:eastAsia="Times New Roman" w:cs="Times New Roman"/>
                <w:sz w:val="18"/>
                <w:szCs w:val="18"/>
                <w:lang w:val="en-US" w:eastAsia="zh-TW"/>
              </w:rPr>
            </w:pPr>
            <w:r>
              <w:rPr>
                <w:rFonts w:hint="eastAsia" w:ascii="Times New Roman" w:hAnsi="Times New Roman" w:eastAsia="宋体" w:cs="Times New Roman"/>
                <w:sz w:val="18"/>
                <w:szCs w:val="18"/>
                <w:lang w:val="en-US" w:eastAsia="zh-CN"/>
              </w:rPr>
              <w:t>二项家庭暴力罪</w:t>
            </w:r>
          </w:p>
        </w:tc>
        <w:tc>
          <w:tcPr>
            <w:tcW w:w="1418" w:type="dxa"/>
            <w:vAlign w:val="center"/>
          </w:tcPr>
          <w:p>
            <w:pPr>
              <w:spacing w:after="0" w:line="240" w:lineRule="auto"/>
              <w:jc w:val="center"/>
              <w:rPr>
                <w:rFonts w:ascii="Times New Roman" w:hAnsi="Times New Roman" w:eastAsia="Times New Roman" w:cs="Times New Roman"/>
                <w:sz w:val="18"/>
                <w:szCs w:val="18"/>
                <w:lang w:val="en-US" w:eastAsia="zh-TW"/>
              </w:rPr>
            </w:pPr>
            <w:r>
              <w:rPr>
                <w:rFonts w:hint="eastAsia" w:ascii="Times New Roman" w:hAnsi="Times New Roman" w:eastAsia="宋体" w:cs="Times New Roman"/>
                <w:sz w:val="18"/>
                <w:szCs w:val="18"/>
                <w:lang w:val="en-US" w:eastAsia="zh-CN"/>
              </w:rPr>
              <w:t>一项罪名不成立</w:t>
            </w:r>
            <w:r>
              <w:rPr>
                <w:rFonts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一项家庭暴力罪</w:t>
            </w:r>
          </w:p>
        </w:tc>
        <w:tc>
          <w:tcPr>
            <w:tcW w:w="1134" w:type="dxa"/>
            <w:vAlign w:val="center"/>
          </w:tcPr>
          <w:p>
            <w:pPr>
              <w:spacing w:after="0" w:line="240" w:lineRule="auto"/>
              <w:ind w:left="28"/>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8"/>
                <w:szCs w:val="18"/>
                <w:lang w:val="en-US" w:eastAsia="zh-CN"/>
              </w:rPr>
              <w:t>1</w:t>
            </w:r>
            <w:r>
              <w:rPr>
                <w:rFonts w:hint="eastAsia" w:ascii="Times New Roman" w:hAnsi="Times New Roman" w:eastAsia="宋体" w:cs="Times New Roman"/>
                <w:spacing w:val="10"/>
                <w:sz w:val="18"/>
                <w:szCs w:val="18"/>
                <w:lang w:val="en-US" w:eastAsia="zh-CN"/>
              </w:rPr>
              <w:t>年</w:t>
            </w:r>
            <w:r>
              <w:rPr>
                <w:rFonts w:ascii="Times New Roman" w:hAnsi="Times New Roman" w:eastAsia="宋体" w:cs="Times New Roman"/>
                <w:spacing w:val="10"/>
                <w:sz w:val="18"/>
                <w:szCs w:val="18"/>
                <w:lang w:val="en-US" w:eastAsia="zh-CN"/>
              </w:rPr>
              <w:t>6</w:t>
            </w:r>
            <w:r>
              <w:rPr>
                <w:rFonts w:hint="eastAsia" w:ascii="Times New Roman" w:hAnsi="Times New Roman" w:eastAsia="宋体" w:cs="Times New Roman"/>
                <w:spacing w:val="10"/>
                <w:sz w:val="18"/>
                <w:szCs w:val="18"/>
                <w:lang w:val="en-US" w:eastAsia="zh-CN"/>
              </w:rPr>
              <w:t>个月徒刑，缓刑</w:t>
            </w:r>
            <w:r>
              <w:rPr>
                <w:rFonts w:ascii="Times New Roman" w:hAnsi="Times New Roman" w:eastAsia="宋体" w:cs="Times New Roman"/>
                <w:spacing w:val="10"/>
                <w:sz w:val="18"/>
                <w:szCs w:val="18"/>
                <w:lang w:val="en-US" w:eastAsia="zh-CN"/>
              </w:rPr>
              <w:t>2</w:t>
            </w:r>
            <w:r>
              <w:rPr>
                <w:rFonts w:hint="eastAsia" w:ascii="Times New Roman" w:hAnsi="Times New Roman" w:eastAsia="宋体" w:cs="Times New Roman"/>
                <w:spacing w:val="10"/>
                <w:sz w:val="18"/>
                <w:szCs w:val="18"/>
                <w:lang w:val="en-US" w:eastAsia="zh-CN"/>
              </w:rPr>
              <w:t>年（须接受社工局设定的考验制度）</w:t>
            </w:r>
          </w:p>
        </w:tc>
        <w:tc>
          <w:tcPr>
            <w:tcW w:w="1417" w:type="dxa"/>
            <w:vAlign w:val="center"/>
          </w:tcPr>
          <w:p>
            <w:pPr>
              <w:spacing w:after="0" w:line="261" w:lineRule="auto"/>
              <w:ind w:left="28" w:right="105"/>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6"/>
                <w:szCs w:val="16"/>
                <w:lang w:eastAsia="zh-CN"/>
              </w:rPr>
              <w:t>_</w:t>
            </w:r>
          </w:p>
        </w:tc>
        <w:tc>
          <w:tcPr>
            <w:tcW w:w="1236" w:type="dxa"/>
            <w:vAlign w:val="center"/>
          </w:tcPr>
          <w:p>
            <w:pPr>
              <w:spacing w:after="0" w:line="240" w:lineRule="auto"/>
              <w:ind w:left="28"/>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6"/>
                <w:szCs w:val="16"/>
                <w:lang w:eastAsia="zh-CN"/>
              </w:rPr>
              <w:t>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3" w:hRule="atLeast"/>
          <w:jc w:val="center"/>
        </w:trPr>
        <w:tc>
          <w:tcPr>
            <w:tcW w:w="988" w:type="dxa"/>
            <w:vAlign w:val="center"/>
          </w:tcPr>
          <w:p>
            <w:pPr>
              <w:spacing w:after="0" w:line="240" w:lineRule="auto"/>
              <w:ind w:left="33"/>
              <w:jc w:val="center"/>
              <w:rPr>
                <w:rFonts w:ascii="Times New Roman" w:hAnsi="Times New Roman" w:eastAsia="Times New Roman" w:cs="Times New Roman"/>
                <w:sz w:val="18"/>
                <w:szCs w:val="18"/>
                <w:lang w:val="en-US" w:eastAsia="zh-TW"/>
              </w:rPr>
            </w:pPr>
            <w:r>
              <w:rPr>
                <w:rFonts w:ascii="Times New Roman" w:hAnsi="Times New Roman" w:eastAsia="宋体" w:cs="Times New Roman"/>
                <w:sz w:val="18"/>
                <w:szCs w:val="18"/>
                <w:lang w:val="en-US" w:eastAsia="zh-CN"/>
              </w:rPr>
              <w:t>2021</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9</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10</w:t>
            </w:r>
            <w:r>
              <w:rPr>
                <w:rFonts w:hint="eastAsia" w:ascii="Times New Roman" w:hAnsi="Times New Roman" w:eastAsia="宋体" w:cs="Times New Roman"/>
                <w:sz w:val="18"/>
                <w:szCs w:val="18"/>
                <w:lang w:val="en-US" w:eastAsia="zh-CN"/>
              </w:rPr>
              <w:t>日</w:t>
            </w:r>
          </w:p>
        </w:tc>
        <w:tc>
          <w:tcPr>
            <w:tcW w:w="992" w:type="dxa"/>
            <w:vAlign w:val="center"/>
          </w:tcPr>
          <w:p>
            <w:pPr>
              <w:spacing w:after="0" w:line="240" w:lineRule="auto"/>
              <w:ind w:left="73"/>
              <w:jc w:val="center"/>
              <w:rPr>
                <w:rFonts w:ascii="Times New Roman" w:hAnsi="Times New Roman" w:eastAsia="Times New Roman" w:cs="Times New Roman"/>
                <w:sz w:val="18"/>
                <w:szCs w:val="18"/>
                <w:lang w:val="en-US" w:eastAsia="zh-TW"/>
              </w:rPr>
            </w:pPr>
            <w:r>
              <w:rPr>
                <w:rFonts w:ascii="Times New Roman" w:hAnsi="Times New Roman" w:eastAsia="宋体" w:cs="Times New Roman"/>
                <w:sz w:val="18"/>
                <w:szCs w:val="18"/>
                <w:lang w:val="en-US" w:eastAsia="zh-CN"/>
              </w:rPr>
              <w:t>2022</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3</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11</w:t>
            </w:r>
            <w:r>
              <w:rPr>
                <w:rFonts w:hint="eastAsia" w:ascii="Times New Roman" w:hAnsi="Times New Roman" w:eastAsia="宋体" w:cs="Times New Roman"/>
                <w:sz w:val="18"/>
                <w:szCs w:val="18"/>
                <w:lang w:val="en-US" w:eastAsia="zh-CN"/>
              </w:rPr>
              <w:t>日</w:t>
            </w:r>
          </w:p>
        </w:tc>
        <w:tc>
          <w:tcPr>
            <w:tcW w:w="567" w:type="dxa"/>
            <w:vAlign w:val="center"/>
          </w:tcPr>
          <w:p>
            <w:pPr>
              <w:spacing w:after="0" w:line="240" w:lineRule="auto"/>
              <w:ind w:left="30"/>
              <w:jc w:val="center"/>
              <w:rPr>
                <w:rFonts w:ascii="Times New Roman" w:hAnsi="Times New Roman" w:eastAsia="Times New Roman" w:cs="Times New Roman"/>
                <w:sz w:val="18"/>
                <w:szCs w:val="18"/>
                <w:lang w:val="en-US" w:eastAsia="zh-TW"/>
              </w:rPr>
            </w:pPr>
            <w:r>
              <w:rPr>
                <w:rFonts w:ascii="Times New Roman" w:hAnsi="Times New Roman" w:eastAsia="宋体" w:cs="Times New Roman"/>
                <w:sz w:val="18"/>
                <w:szCs w:val="18"/>
                <w:lang w:val="en-US" w:eastAsia="zh-CN"/>
              </w:rPr>
              <w:t>4</w:t>
            </w:r>
          </w:p>
        </w:tc>
        <w:tc>
          <w:tcPr>
            <w:tcW w:w="567" w:type="dxa"/>
            <w:vAlign w:val="center"/>
          </w:tcPr>
          <w:p>
            <w:pPr>
              <w:spacing w:after="0" w:line="240" w:lineRule="auto"/>
              <w:ind w:left="36"/>
              <w:jc w:val="center"/>
              <w:rPr>
                <w:rFonts w:ascii="Times New Roman" w:hAnsi="Times New Roman" w:eastAsia="Times New Roman" w:cs="Times New Roman"/>
                <w:sz w:val="18"/>
                <w:szCs w:val="18"/>
                <w:lang w:val="en-US" w:eastAsia="zh-TW"/>
              </w:rPr>
            </w:pPr>
            <w:r>
              <w:rPr>
                <w:rFonts w:hint="eastAsia" w:ascii="Times New Roman" w:hAnsi="Times New Roman" w:eastAsia="宋体" w:cs="Times New Roman"/>
                <w:sz w:val="18"/>
                <w:szCs w:val="18"/>
                <w:lang w:val="en-US" w:eastAsia="zh-CN"/>
              </w:rPr>
              <w:t>女</w:t>
            </w:r>
          </w:p>
        </w:tc>
        <w:tc>
          <w:tcPr>
            <w:tcW w:w="1417" w:type="dxa"/>
            <w:vAlign w:val="center"/>
          </w:tcPr>
          <w:p>
            <w:pPr>
              <w:spacing w:after="0" w:line="240" w:lineRule="auto"/>
              <w:jc w:val="center"/>
              <w:rPr>
                <w:rFonts w:ascii="Times New Roman" w:hAnsi="Times New Roman" w:eastAsia="Times New Roman" w:cs="Times New Roman"/>
                <w:sz w:val="18"/>
                <w:szCs w:val="18"/>
                <w:lang w:val="en-US" w:eastAsia="zh-TW"/>
              </w:rPr>
            </w:pPr>
            <w:r>
              <w:rPr>
                <w:rFonts w:hint="eastAsia" w:ascii="Times New Roman" w:hAnsi="Times New Roman" w:eastAsia="宋体" w:cs="Times New Roman"/>
                <w:sz w:val="18"/>
                <w:szCs w:val="18"/>
                <w:lang w:val="en-US" w:eastAsia="zh-CN"/>
              </w:rPr>
              <w:t>一项家庭暴力罪</w:t>
            </w:r>
          </w:p>
        </w:tc>
        <w:tc>
          <w:tcPr>
            <w:tcW w:w="1418" w:type="dxa"/>
            <w:vAlign w:val="center"/>
          </w:tcPr>
          <w:p>
            <w:pPr>
              <w:spacing w:after="0" w:line="240" w:lineRule="auto"/>
              <w:jc w:val="center"/>
              <w:rPr>
                <w:rFonts w:ascii="Times New Roman" w:hAnsi="Times New Roman" w:eastAsia="Times New Roman" w:cs="Times New Roman"/>
                <w:sz w:val="18"/>
                <w:szCs w:val="18"/>
                <w:lang w:val="en-US" w:eastAsia="zh-TW"/>
              </w:rPr>
            </w:pPr>
            <w:r>
              <w:rPr>
                <w:rFonts w:hint="eastAsia" w:ascii="Times New Roman" w:hAnsi="Times New Roman" w:eastAsia="宋体" w:cs="Times New Roman"/>
                <w:sz w:val="18"/>
                <w:szCs w:val="18"/>
                <w:lang w:val="en-US" w:eastAsia="zh-CN"/>
              </w:rPr>
              <w:t>改判</w:t>
            </w:r>
            <w:r>
              <w:rPr>
                <w:rFonts w:ascii="Times New Roman" w:hAnsi="Times New Roman" w:eastAsia="宋体" w:cs="Times New Roman"/>
                <w:sz w:val="18"/>
                <w:szCs w:val="18"/>
                <w:lang w:val="en-US" w:eastAsia="zh-CN"/>
              </w:rPr>
              <w:t>:</w:t>
            </w:r>
            <w:r>
              <w:rPr>
                <w:rFonts w:hint="eastAsia" w:ascii="Times New Roman" w:hAnsi="Times New Roman" w:eastAsia="宋体" w:cs="Times New Roman"/>
                <w:sz w:val="18"/>
                <w:szCs w:val="18"/>
                <w:lang w:val="en-US" w:eastAsia="zh-CN"/>
              </w:rPr>
              <w:t>一项普通伤害身体完整性罪</w:t>
            </w:r>
          </w:p>
        </w:tc>
        <w:tc>
          <w:tcPr>
            <w:tcW w:w="1134" w:type="dxa"/>
            <w:vAlign w:val="center"/>
          </w:tcPr>
          <w:p>
            <w:pPr>
              <w:spacing w:after="0" w:line="240" w:lineRule="auto"/>
              <w:ind w:left="28"/>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8"/>
                <w:szCs w:val="18"/>
                <w:lang w:val="en-US" w:eastAsia="zh-CN"/>
              </w:rPr>
              <w:t>120</w:t>
            </w:r>
            <w:r>
              <w:rPr>
                <w:rFonts w:hint="eastAsia" w:ascii="Times New Roman" w:hAnsi="Times New Roman" w:eastAsia="宋体" w:cs="Times New Roman"/>
                <w:spacing w:val="10"/>
                <w:sz w:val="18"/>
                <w:szCs w:val="18"/>
                <w:lang w:val="en-US" w:eastAsia="zh-CN"/>
              </w:rPr>
              <w:t>日的罚金，罚金的日金额为</w:t>
            </w:r>
            <w:r>
              <w:rPr>
                <w:rFonts w:ascii="Times New Roman" w:hAnsi="Times New Roman" w:eastAsia="宋体" w:cs="Times New Roman"/>
                <w:spacing w:val="10"/>
                <w:sz w:val="18"/>
                <w:szCs w:val="18"/>
                <w:lang w:val="en-US" w:eastAsia="zh-CN"/>
              </w:rPr>
              <w:t>100</w:t>
            </w:r>
            <w:r>
              <w:rPr>
                <w:rFonts w:hint="eastAsia" w:ascii="Times New Roman" w:hAnsi="Times New Roman" w:eastAsia="宋体" w:cs="Times New Roman"/>
                <w:spacing w:val="10"/>
                <w:sz w:val="18"/>
                <w:szCs w:val="18"/>
                <w:lang w:val="en-US" w:eastAsia="zh-CN"/>
              </w:rPr>
              <w:t>澳门元，合共罚金</w:t>
            </w:r>
            <w:r>
              <w:rPr>
                <w:rFonts w:ascii="Times New Roman" w:hAnsi="Times New Roman" w:eastAsia="宋体" w:cs="Times New Roman"/>
                <w:spacing w:val="10"/>
                <w:sz w:val="18"/>
                <w:szCs w:val="18"/>
                <w:lang w:val="en-US" w:eastAsia="zh-CN"/>
              </w:rPr>
              <w:t>12,000</w:t>
            </w:r>
            <w:r>
              <w:rPr>
                <w:rFonts w:hint="eastAsia" w:ascii="Times New Roman" w:hAnsi="Times New Roman" w:eastAsia="宋体" w:cs="Times New Roman"/>
                <w:spacing w:val="10"/>
                <w:sz w:val="18"/>
                <w:szCs w:val="18"/>
                <w:lang w:val="en-US" w:eastAsia="zh-CN"/>
              </w:rPr>
              <w:t>澳门元，如不缴付罚金或不以劳动代替，将处</w:t>
            </w:r>
            <w:r>
              <w:rPr>
                <w:rFonts w:ascii="Times New Roman" w:hAnsi="Times New Roman" w:eastAsia="宋体" w:cs="Times New Roman"/>
                <w:spacing w:val="10"/>
                <w:sz w:val="18"/>
                <w:szCs w:val="18"/>
                <w:lang w:val="en-US" w:eastAsia="zh-CN"/>
              </w:rPr>
              <w:t>80</w:t>
            </w:r>
            <w:r>
              <w:rPr>
                <w:rFonts w:hint="eastAsia" w:ascii="Times New Roman" w:hAnsi="Times New Roman" w:eastAsia="宋体" w:cs="Times New Roman"/>
                <w:spacing w:val="10"/>
                <w:sz w:val="18"/>
                <w:szCs w:val="18"/>
                <w:lang w:val="en-US" w:eastAsia="zh-CN"/>
              </w:rPr>
              <w:t>日徒刑</w:t>
            </w:r>
          </w:p>
        </w:tc>
        <w:tc>
          <w:tcPr>
            <w:tcW w:w="1417" w:type="dxa"/>
            <w:vAlign w:val="center"/>
          </w:tcPr>
          <w:p>
            <w:pPr>
              <w:spacing w:after="0" w:line="261" w:lineRule="auto"/>
              <w:ind w:left="28" w:right="105"/>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6"/>
                <w:szCs w:val="16"/>
                <w:lang w:eastAsia="zh-CN"/>
              </w:rPr>
              <w:t>_</w:t>
            </w:r>
          </w:p>
        </w:tc>
        <w:tc>
          <w:tcPr>
            <w:tcW w:w="1236" w:type="dxa"/>
            <w:vAlign w:val="center"/>
          </w:tcPr>
          <w:p>
            <w:pPr>
              <w:spacing w:after="0" w:line="240" w:lineRule="auto"/>
              <w:ind w:left="28"/>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6"/>
                <w:szCs w:val="16"/>
                <w:lang w:eastAsia="zh-CN"/>
              </w:rPr>
              <w:t>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3" w:hRule="atLeast"/>
          <w:jc w:val="center"/>
        </w:trPr>
        <w:tc>
          <w:tcPr>
            <w:tcW w:w="988" w:type="dxa"/>
            <w:vAlign w:val="center"/>
          </w:tcPr>
          <w:p>
            <w:pPr>
              <w:spacing w:after="0" w:line="240" w:lineRule="auto"/>
              <w:ind w:left="33"/>
              <w:jc w:val="center"/>
              <w:rPr>
                <w:rFonts w:ascii="Times New Roman" w:hAnsi="Times New Roman" w:eastAsia="Times New Roman" w:cs="Times New Roman"/>
                <w:sz w:val="18"/>
                <w:szCs w:val="18"/>
                <w:lang w:val="en-US" w:eastAsia="zh-TW"/>
              </w:rPr>
            </w:pPr>
            <w:r>
              <w:rPr>
                <w:rFonts w:ascii="Times New Roman" w:hAnsi="Times New Roman" w:eastAsia="宋体" w:cs="Times New Roman"/>
                <w:sz w:val="18"/>
                <w:szCs w:val="18"/>
                <w:lang w:val="en-US" w:eastAsia="zh-CN"/>
              </w:rPr>
              <w:t>2021</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9</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16</w:t>
            </w:r>
            <w:r>
              <w:rPr>
                <w:rFonts w:hint="eastAsia" w:ascii="Times New Roman" w:hAnsi="Times New Roman" w:eastAsia="宋体" w:cs="Times New Roman"/>
                <w:sz w:val="18"/>
                <w:szCs w:val="18"/>
                <w:lang w:val="en-US" w:eastAsia="zh-CN"/>
              </w:rPr>
              <w:t>日</w:t>
            </w:r>
          </w:p>
        </w:tc>
        <w:tc>
          <w:tcPr>
            <w:tcW w:w="992" w:type="dxa"/>
            <w:vAlign w:val="center"/>
          </w:tcPr>
          <w:p>
            <w:pPr>
              <w:spacing w:after="0" w:line="240" w:lineRule="auto"/>
              <w:ind w:left="73"/>
              <w:jc w:val="center"/>
              <w:rPr>
                <w:rFonts w:ascii="Times New Roman" w:hAnsi="Times New Roman" w:eastAsia="Times New Roman" w:cs="Times New Roman"/>
                <w:sz w:val="18"/>
                <w:szCs w:val="18"/>
                <w:lang w:val="en-US" w:eastAsia="zh-TW"/>
              </w:rPr>
            </w:pPr>
            <w:r>
              <w:rPr>
                <w:rFonts w:ascii="Times New Roman" w:hAnsi="Times New Roman" w:eastAsia="宋体" w:cs="Times New Roman"/>
                <w:sz w:val="18"/>
                <w:szCs w:val="18"/>
                <w:lang w:val="en-US" w:eastAsia="zh-CN"/>
              </w:rPr>
              <w:t>2021</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11</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17</w:t>
            </w:r>
            <w:r>
              <w:rPr>
                <w:rFonts w:hint="eastAsia" w:ascii="Times New Roman" w:hAnsi="Times New Roman" w:eastAsia="宋体" w:cs="Times New Roman"/>
                <w:sz w:val="18"/>
                <w:szCs w:val="18"/>
                <w:lang w:val="en-US" w:eastAsia="zh-CN"/>
              </w:rPr>
              <w:t>日</w:t>
            </w:r>
          </w:p>
        </w:tc>
        <w:tc>
          <w:tcPr>
            <w:tcW w:w="567" w:type="dxa"/>
            <w:vAlign w:val="center"/>
          </w:tcPr>
          <w:p>
            <w:pPr>
              <w:spacing w:after="0" w:line="240" w:lineRule="auto"/>
              <w:ind w:left="30"/>
              <w:jc w:val="center"/>
              <w:rPr>
                <w:rFonts w:ascii="Times New Roman" w:hAnsi="Times New Roman" w:eastAsia="Times New Roman" w:cs="Times New Roman"/>
                <w:sz w:val="18"/>
                <w:szCs w:val="18"/>
                <w:lang w:val="en-US" w:eastAsia="zh-TW"/>
              </w:rPr>
            </w:pPr>
            <w:r>
              <w:rPr>
                <w:rFonts w:ascii="Times New Roman" w:hAnsi="Times New Roman" w:eastAsia="宋体" w:cs="Times New Roman"/>
                <w:sz w:val="18"/>
                <w:szCs w:val="18"/>
                <w:lang w:val="en-US" w:eastAsia="zh-CN"/>
              </w:rPr>
              <w:t>29</w:t>
            </w:r>
          </w:p>
        </w:tc>
        <w:tc>
          <w:tcPr>
            <w:tcW w:w="567" w:type="dxa"/>
            <w:vAlign w:val="center"/>
          </w:tcPr>
          <w:p>
            <w:pPr>
              <w:spacing w:after="0" w:line="240" w:lineRule="auto"/>
              <w:ind w:left="36"/>
              <w:jc w:val="center"/>
              <w:rPr>
                <w:rFonts w:ascii="Times New Roman" w:hAnsi="Times New Roman" w:eastAsia="Times New Roman" w:cs="Times New Roman"/>
                <w:sz w:val="18"/>
                <w:szCs w:val="18"/>
                <w:lang w:val="en-US" w:eastAsia="zh-TW"/>
              </w:rPr>
            </w:pPr>
            <w:r>
              <w:rPr>
                <w:rFonts w:hint="eastAsia" w:ascii="Times New Roman" w:hAnsi="Times New Roman" w:eastAsia="宋体" w:cs="Times New Roman"/>
                <w:sz w:val="18"/>
                <w:szCs w:val="18"/>
                <w:lang w:val="en-US" w:eastAsia="zh-CN"/>
              </w:rPr>
              <w:t>女</w:t>
            </w:r>
          </w:p>
        </w:tc>
        <w:tc>
          <w:tcPr>
            <w:tcW w:w="1417" w:type="dxa"/>
            <w:vAlign w:val="center"/>
          </w:tcPr>
          <w:p>
            <w:pPr>
              <w:spacing w:after="0" w:line="240" w:lineRule="auto"/>
              <w:jc w:val="center"/>
              <w:rPr>
                <w:rFonts w:ascii="Times New Roman" w:hAnsi="Times New Roman" w:eastAsia="Times New Roman" w:cs="Times New Roman"/>
                <w:sz w:val="18"/>
                <w:szCs w:val="18"/>
                <w:lang w:val="en-US" w:eastAsia="zh-TW"/>
              </w:rPr>
            </w:pPr>
            <w:r>
              <w:rPr>
                <w:rFonts w:hint="eastAsia" w:ascii="Times New Roman" w:hAnsi="Times New Roman" w:eastAsia="宋体" w:cs="Times New Roman"/>
                <w:sz w:val="18"/>
                <w:szCs w:val="18"/>
                <w:lang w:val="en-US" w:eastAsia="zh-CN"/>
              </w:rPr>
              <w:t>一项家庭暴力罪</w:t>
            </w:r>
          </w:p>
        </w:tc>
        <w:tc>
          <w:tcPr>
            <w:tcW w:w="1418" w:type="dxa"/>
            <w:vAlign w:val="center"/>
          </w:tcPr>
          <w:p>
            <w:pPr>
              <w:spacing w:after="0" w:line="240" w:lineRule="auto"/>
              <w:jc w:val="center"/>
              <w:rPr>
                <w:rFonts w:ascii="Times New Roman" w:hAnsi="Times New Roman" w:eastAsia="Times New Roman" w:cs="Times New Roman"/>
                <w:sz w:val="18"/>
                <w:szCs w:val="18"/>
                <w:lang w:val="en-US" w:eastAsia="zh-TW"/>
              </w:rPr>
            </w:pPr>
            <w:r>
              <w:rPr>
                <w:rFonts w:hint="eastAsia" w:ascii="Times New Roman" w:hAnsi="Times New Roman" w:eastAsia="宋体" w:cs="Times New Roman"/>
                <w:sz w:val="18"/>
                <w:szCs w:val="18"/>
                <w:lang w:val="en-US" w:eastAsia="zh-CN"/>
              </w:rPr>
              <w:t>罪名不成立</w:t>
            </w:r>
          </w:p>
        </w:tc>
        <w:tc>
          <w:tcPr>
            <w:tcW w:w="1134" w:type="dxa"/>
            <w:vAlign w:val="center"/>
          </w:tcPr>
          <w:p>
            <w:pPr>
              <w:spacing w:after="0" w:line="240" w:lineRule="auto"/>
              <w:ind w:left="28"/>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6"/>
                <w:szCs w:val="16"/>
                <w:lang w:eastAsia="zh-CN"/>
              </w:rPr>
              <w:t>_</w:t>
            </w:r>
          </w:p>
        </w:tc>
        <w:tc>
          <w:tcPr>
            <w:tcW w:w="1417" w:type="dxa"/>
            <w:vAlign w:val="center"/>
          </w:tcPr>
          <w:p>
            <w:pPr>
              <w:spacing w:after="0" w:line="261" w:lineRule="auto"/>
              <w:ind w:left="28" w:right="105"/>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6"/>
                <w:szCs w:val="16"/>
                <w:lang w:eastAsia="zh-CN"/>
              </w:rPr>
              <w:t>_</w:t>
            </w:r>
          </w:p>
        </w:tc>
        <w:tc>
          <w:tcPr>
            <w:tcW w:w="1236" w:type="dxa"/>
            <w:vAlign w:val="center"/>
          </w:tcPr>
          <w:p>
            <w:pPr>
              <w:spacing w:after="0" w:line="240" w:lineRule="auto"/>
              <w:ind w:left="28"/>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6"/>
                <w:szCs w:val="16"/>
                <w:lang w:eastAsia="zh-CN"/>
              </w:rPr>
              <w:t>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3" w:hRule="atLeast"/>
          <w:jc w:val="center"/>
        </w:trPr>
        <w:tc>
          <w:tcPr>
            <w:tcW w:w="988" w:type="dxa"/>
            <w:vAlign w:val="center"/>
          </w:tcPr>
          <w:p>
            <w:pPr>
              <w:spacing w:after="0" w:line="240" w:lineRule="auto"/>
              <w:ind w:left="33"/>
              <w:jc w:val="center"/>
              <w:rPr>
                <w:rFonts w:ascii="Times New Roman" w:hAnsi="Times New Roman" w:eastAsia="Times New Roman" w:cs="Times New Roman"/>
                <w:sz w:val="18"/>
                <w:szCs w:val="18"/>
                <w:lang w:val="en-US" w:eastAsia="zh-TW"/>
              </w:rPr>
            </w:pPr>
            <w:r>
              <w:rPr>
                <w:rFonts w:ascii="Times New Roman" w:hAnsi="Times New Roman" w:eastAsia="宋体" w:cs="Times New Roman"/>
                <w:sz w:val="18"/>
                <w:szCs w:val="18"/>
                <w:lang w:val="en-US" w:eastAsia="zh-CN"/>
              </w:rPr>
              <w:t>2022</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3</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17</w:t>
            </w:r>
            <w:r>
              <w:rPr>
                <w:rFonts w:hint="eastAsia" w:ascii="Times New Roman" w:hAnsi="Times New Roman" w:eastAsia="宋体" w:cs="Times New Roman"/>
                <w:sz w:val="18"/>
                <w:szCs w:val="18"/>
                <w:lang w:val="en-US" w:eastAsia="zh-CN"/>
              </w:rPr>
              <w:t>日</w:t>
            </w:r>
          </w:p>
        </w:tc>
        <w:tc>
          <w:tcPr>
            <w:tcW w:w="992" w:type="dxa"/>
            <w:vAlign w:val="center"/>
          </w:tcPr>
          <w:p>
            <w:pPr>
              <w:spacing w:after="0" w:line="240" w:lineRule="auto"/>
              <w:ind w:left="73"/>
              <w:jc w:val="center"/>
              <w:rPr>
                <w:rFonts w:ascii="Times New Roman" w:hAnsi="Times New Roman" w:eastAsia="Times New Roman" w:cs="Times New Roman"/>
                <w:sz w:val="18"/>
                <w:szCs w:val="18"/>
                <w:lang w:val="en-US" w:eastAsia="zh-TW"/>
              </w:rPr>
            </w:pPr>
            <w:r>
              <w:rPr>
                <w:rFonts w:ascii="Times New Roman" w:hAnsi="Times New Roman" w:eastAsia="宋体" w:cs="Times New Roman"/>
                <w:sz w:val="18"/>
                <w:szCs w:val="18"/>
                <w:lang w:val="en-US" w:eastAsia="zh-CN"/>
              </w:rPr>
              <w:t>2022</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12</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9</w:t>
            </w:r>
            <w:r>
              <w:rPr>
                <w:rFonts w:hint="eastAsia" w:ascii="Times New Roman" w:hAnsi="Times New Roman" w:eastAsia="宋体" w:cs="Times New Roman"/>
                <w:sz w:val="18"/>
                <w:szCs w:val="18"/>
                <w:lang w:val="en-US" w:eastAsia="zh-CN"/>
              </w:rPr>
              <w:t>日</w:t>
            </w:r>
          </w:p>
        </w:tc>
        <w:tc>
          <w:tcPr>
            <w:tcW w:w="567" w:type="dxa"/>
            <w:vAlign w:val="center"/>
          </w:tcPr>
          <w:p>
            <w:pPr>
              <w:spacing w:after="0" w:line="240" w:lineRule="auto"/>
              <w:ind w:left="30"/>
              <w:jc w:val="center"/>
              <w:rPr>
                <w:rFonts w:ascii="Times New Roman" w:hAnsi="Times New Roman" w:eastAsia="Times New Roman" w:cs="Times New Roman"/>
                <w:sz w:val="18"/>
                <w:szCs w:val="18"/>
                <w:lang w:val="en-US" w:eastAsia="zh-TW"/>
              </w:rPr>
            </w:pPr>
            <w:r>
              <w:rPr>
                <w:rFonts w:ascii="Times New Roman" w:hAnsi="Times New Roman" w:eastAsia="宋体" w:cs="Times New Roman"/>
                <w:sz w:val="18"/>
                <w:szCs w:val="18"/>
                <w:lang w:val="en-US" w:eastAsia="zh-CN"/>
              </w:rPr>
              <w:t>40</w:t>
            </w:r>
          </w:p>
        </w:tc>
        <w:tc>
          <w:tcPr>
            <w:tcW w:w="567" w:type="dxa"/>
            <w:vAlign w:val="center"/>
          </w:tcPr>
          <w:p>
            <w:pPr>
              <w:spacing w:after="0" w:line="240" w:lineRule="auto"/>
              <w:ind w:left="36"/>
              <w:jc w:val="center"/>
              <w:rPr>
                <w:rFonts w:ascii="Times New Roman" w:hAnsi="Times New Roman" w:eastAsia="Times New Roman" w:cs="Times New Roman"/>
                <w:sz w:val="18"/>
                <w:szCs w:val="18"/>
                <w:lang w:val="en-US" w:eastAsia="zh-TW"/>
              </w:rPr>
            </w:pPr>
            <w:r>
              <w:rPr>
                <w:rFonts w:hint="eastAsia" w:ascii="Times New Roman" w:hAnsi="Times New Roman" w:eastAsia="宋体" w:cs="Times New Roman"/>
                <w:sz w:val="18"/>
                <w:szCs w:val="18"/>
                <w:lang w:val="en-US" w:eastAsia="zh-CN"/>
              </w:rPr>
              <w:t>女</w:t>
            </w:r>
          </w:p>
        </w:tc>
        <w:tc>
          <w:tcPr>
            <w:tcW w:w="1417" w:type="dxa"/>
            <w:vAlign w:val="center"/>
          </w:tcPr>
          <w:p>
            <w:pPr>
              <w:spacing w:after="0" w:line="240" w:lineRule="auto"/>
              <w:jc w:val="center"/>
              <w:rPr>
                <w:rFonts w:ascii="Times New Roman" w:hAnsi="Times New Roman" w:eastAsia="Times New Roman" w:cs="Times New Roman"/>
                <w:sz w:val="18"/>
                <w:szCs w:val="18"/>
                <w:lang w:val="en-US" w:eastAsia="zh-TW"/>
              </w:rPr>
            </w:pPr>
            <w:r>
              <w:rPr>
                <w:rFonts w:hint="eastAsia" w:ascii="Times New Roman" w:hAnsi="Times New Roman" w:eastAsia="宋体" w:cs="Times New Roman"/>
                <w:sz w:val="18"/>
                <w:szCs w:val="18"/>
                <w:lang w:val="en-US" w:eastAsia="zh-CN"/>
              </w:rPr>
              <w:t>一项胁迫罪</w:t>
            </w:r>
            <w:r>
              <w:rPr>
                <w:rFonts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一项家庭暴力罪</w:t>
            </w:r>
          </w:p>
        </w:tc>
        <w:tc>
          <w:tcPr>
            <w:tcW w:w="1418" w:type="dxa"/>
            <w:vAlign w:val="center"/>
          </w:tcPr>
          <w:p>
            <w:pPr>
              <w:spacing w:after="0" w:line="240" w:lineRule="auto"/>
              <w:jc w:val="center"/>
              <w:rPr>
                <w:rFonts w:ascii="Times New Roman" w:hAnsi="Times New Roman" w:eastAsia="Times New Roman" w:cs="Times New Roman"/>
                <w:sz w:val="18"/>
                <w:szCs w:val="18"/>
                <w:lang w:val="en-US" w:eastAsia="zh-TW"/>
              </w:rPr>
            </w:pPr>
            <w:r>
              <w:rPr>
                <w:rFonts w:hint="eastAsia" w:ascii="Times New Roman" w:hAnsi="Times New Roman" w:eastAsia="宋体" w:cs="Times New Roman"/>
                <w:sz w:val="18"/>
                <w:szCs w:val="18"/>
                <w:lang w:val="en-US" w:eastAsia="zh-CN"/>
              </w:rPr>
              <w:t>一项胁迫罪</w:t>
            </w:r>
            <w:r>
              <w:rPr>
                <w:rFonts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一项家庭暴力罪</w:t>
            </w:r>
          </w:p>
        </w:tc>
        <w:tc>
          <w:tcPr>
            <w:tcW w:w="1134" w:type="dxa"/>
            <w:vAlign w:val="center"/>
          </w:tcPr>
          <w:p>
            <w:pPr>
              <w:spacing w:after="0" w:line="240" w:lineRule="auto"/>
              <w:ind w:left="28"/>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8"/>
                <w:szCs w:val="18"/>
                <w:lang w:val="en-US" w:eastAsia="zh-CN"/>
              </w:rPr>
              <w:t>2</w:t>
            </w:r>
            <w:r>
              <w:rPr>
                <w:rFonts w:hint="eastAsia" w:ascii="Times New Roman" w:hAnsi="Times New Roman" w:eastAsia="宋体" w:cs="Times New Roman"/>
                <w:spacing w:val="10"/>
                <w:sz w:val="18"/>
                <w:szCs w:val="18"/>
                <w:lang w:val="en-US" w:eastAsia="zh-CN"/>
              </w:rPr>
              <w:t>年</w:t>
            </w:r>
            <w:r>
              <w:rPr>
                <w:rFonts w:ascii="Times New Roman" w:hAnsi="Times New Roman" w:eastAsia="宋体" w:cs="Times New Roman"/>
                <w:spacing w:val="10"/>
                <w:sz w:val="18"/>
                <w:szCs w:val="18"/>
                <w:lang w:val="en-US" w:eastAsia="zh-CN"/>
              </w:rPr>
              <w:t>8</w:t>
            </w:r>
            <w:r>
              <w:rPr>
                <w:rFonts w:hint="eastAsia" w:ascii="Times New Roman" w:hAnsi="Times New Roman" w:eastAsia="宋体" w:cs="Times New Roman"/>
                <w:spacing w:val="10"/>
                <w:sz w:val="18"/>
                <w:szCs w:val="18"/>
                <w:lang w:val="en-US" w:eastAsia="zh-CN"/>
              </w:rPr>
              <w:t>个月徒刑，缓刑</w:t>
            </w:r>
            <w:r>
              <w:rPr>
                <w:rFonts w:ascii="Times New Roman" w:hAnsi="Times New Roman" w:eastAsia="宋体" w:cs="Times New Roman"/>
                <w:spacing w:val="10"/>
                <w:sz w:val="18"/>
                <w:szCs w:val="18"/>
                <w:lang w:val="en-US" w:eastAsia="zh-CN"/>
              </w:rPr>
              <w:t>3</w:t>
            </w:r>
            <w:r>
              <w:rPr>
                <w:rFonts w:hint="eastAsia" w:ascii="Times New Roman" w:hAnsi="Times New Roman" w:eastAsia="宋体" w:cs="Times New Roman"/>
                <w:spacing w:val="10"/>
                <w:sz w:val="18"/>
                <w:szCs w:val="18"/>
                <w:lang w:val="en-US" w:eastAsia="zh-CN"/>
              </w:rPr>
              <w:t>年</w:t>
            </w:r>
          </w:p>
        </w:tc>
        <w:tc>
          <w:tcPr>
            <w:tcW w:w="1417" w:type="dxa"/>
            <w:vAlign w:val="center"/>
          </w:tcPr>
          <w:p>
            <w:pPr>
              <w:spacing w:after="0" w:line="261" w:lineRule="auto"/>
              <w:ind w:left="28" w:right="105"/>
              <w:jc w:val="center"/>
              <w:rPr>
                <w:rFonts w:ascii="Times New Roman" w:hAnsi="Times New Roman" w:eastAsia="Times New Roman" w:cs="Times New Roman"/>
                <w:spacing w:val="10"/>
                <w:sz w:val="18"/>
                <w:szCs w:val="18"/>
                <w:lang w:val="en-US" w:eastAsia="zh-TW"/>
              </w:rPr>
            </w:pPr>
            <w:r>
              <w:rPr>
                <w:rFonts w:hint="eastAsia" w:ascii="Times New Roman" w:hAnsi="Times New Roman" w:eastAsia="宋体" w:cs="Times New Roman"/>
                <w:spacing w:val="10"/>
                <w:sz w:val="18"/>
                <w:szCs w:val="18"/>
                <w:lang w:val="en-US" w:eastAsia="zh-CN"/>
              </w:rPr>
              <w:t>接受心理辅导为期</w:t>
            </w:r>
            <w:r>
              <w:rPr>
                <w:rFonts w:ascii="Times New Roman" w:hAnsi="Times New Roman" w:eastAsia="宋体" w:cs="Times New Roman"/>
                <w:spacing w:val="10"/>
                <w:sz w:val="18"/>
                <w:szCs w:val="18"/>
                <w:lang w:val="en-US" w:eastAsia="zh-CN"/>
              </w:rPr>
              <w:t>2</w:t>
            </w:r>
            <w:r>
              <w:rPr>
                <w:rFonts w:hint="eastAsia" w:ascii="Times New Roman" w:hAnsi="Times New Roman" w:eastAsia="宋体" w:cs="Times New Roman"/>
                <w:spacing w:val="10"/>
                <w:sz w:val="18"/>
                <w:szCs w:val="18"/>
                <w:lang w:val="en-US" w:eastAsia="zh-CN"/>
              </w:rPr>
              <w:t>年</w:t>
            </w:r>
          </w:p>
        </w:tc>
        <w:tc>
          <w:tcPr>
            <w:tcW w:w="1236" w:type="dxa"/>
            <w:vAlign w:val="center"/>
          </w:tcPr>
          <w:p>
            <w:pPr>
              <w:spacing w:after="0" w:line="240" w:lineRule="auto"/>
              <w:ind w:left="28"/>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6"/>
                <w:szCs w:val="16"/>
                <w:lang w:eastAsia="zh-CN"/>
              </w:rPr>
              <w:t>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3" w:hRule="atLeast"/>
          <w:jc w:val="center"/>
        </w:trPr>
        <w:tc>
          <w:tcPr>
            <w:tcW w:w="988" w:type="dxa"/>
            <w:vAlign w:val="center"/>
          </w:tcPr>
          <w:p>
            <w:pPr>
              <w:spacing w:after="0" w:line="240" w:lineRule="auto"/>
              <w:ind w:left="33"/>
              <w:jc w:val="center"/>
              <w:rPr>
                <w:rFonts w:ascii="Times New Roman" w:hAnsi="Times New Roman" w:eastAsia="Times New Roman" w:cs="Times New Roman"/>
                <w:sz w:val="18"/>
                <w:szCs w:val="18"/>
                <w:lang w:val="en-US" w:eastAsia="zh-TW"/>
              </w:rPr>
            </w:pPr>
            <w:r>
              <w:rPr>
                <w:rFonts w:ascii="Times New Roman" w:hAnsi="Times New Roman" w:eastAsia="宋体" w:cs="Times New Roman"/>
                <w:sz w:val="18"/>
                <w:szCs w:val="18"/>
                <w:lang w:val="en-US" w:eastAsia="zh-CN"/>
              </w:rPr>
              <w:t>2022</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5</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6</w:t>
            </w:r>
            <w:r>
              <w:rPr>
                <w:rFonts w:hint="eastAsia" w:ascii="Times New Roman" w:hAnsi="Times New Roman" w:eastAsia="宋体" w:cs="Times New Roman"/>
                <w:sz w:val="18"/>
                <w:szCs w:val="18"/>
                <w:lang w:val="en-US" w:eastAsia="zh-CN"/>
              </w:rPr>
              <w:t>日</w:t>
            </w:r>
          </w:p>
        </w:tc>
        <w:tc>
          <w:tcPr>
            <w:tcW w:w="992" w:type="dxa"/>
            <w:vAlign w:val="center"/>
          </w:tcPr>
          <w:p>
            <w:pPr>
              <w:spacing w:after="0" w:line="240" w:lineRule="auto"/>
              <w:ind w:left="73"/>
              <w:jc w:val="center"/>
              <w:rPr>
                <w:rFonts w:ascii="Times New Roman" w:hAnsi="Times New Roman" w:eastAsia="Times New Roman" w:cs="Times New Roman"/>
                <w:sz w:val="18"/>
                <w:szCs w:val="18"/>
                <w:lang w:val="en-US" w:eastAsia="zh-TW"/>
              </w:rPr>
            </w:pPr>
            <w:r>
              <w:rPr>
                <w:rFonts w:ascii="Times New Roman" w:hAnsi="Times New Roman" w:eastAsia="宋体" w:cs="Times New Roman"/>
                <w:sz w:val="18"/>
                <w:szCs w:val="18"/>
                <w:lang w:val="en-US" w:eastAsia="zh-CN"/>
              </w:rPr>
              <w:t>2022</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10</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21</w:t>
            </w:r>
            <w:r>
              <w:rPr>
                <w:rFonts w:hint="eastAsia" w:ascii="Times New Roman" w:hAnsi="Times New Roman" w:eastAsia="宋体" w:cs="Times New Roman"/>
                <w:sz w:val="18"/>
                <w:szCs w:val="18"/>
                <w:lang w:val="en-US" w:eastAsia="zh-CN"/>
              </w:rPr>
              <w:t>日</w:t>
            </w:r>
          </w:p>
        </w:tc>
        <w:tc>
          <w:tcPr>
            <w:tcW w:w="567" w:type="dxa"/>
            <w:vAlign w:val="center"/>
          </w:tcPr>
          <w:p>
            <w:pPr>
              <w:spacing w:after="0" w:line="240" w:lineRule="auto"/>
              <w:ind w:left="30"/>
              <w:jc w:val="center"/>
              <w:rPr>
                <w:rFonts w:ascii="Times New Roman" w:hAnsi="Times New Roman" w:eastAsia="Times New Roman" w:cs="Times New Roman"/>
                <w:sz w:val="18"/>
                <w:szCs w:val="18"/>
                <w:lang w:val="en-US" w:eastAsia="zh-TW"/>
              </w:rPr>
            </w:pPr>
            <w:r>
              <w:rPr>
                <w:rFonts w:ascii="Times New Roman" w:hAnsi="Times New Roman" w:eastAsia="宋体" w:cs="Times New Roman"/>
                <w:sz w:val="18"/>
                <w:szCs w:val="18"/>
                <w:lang w:val="en-US" w:eastAsia="zh-CN"/>
              </w:rPr>
              <w:t>16</w:t>
            </w:r>
          </w:p>
        </w:tc>
        <w:tc>
          <w:tcPr>
            <w:tcW w:w="567" w:type="dxa"/>
            <w:vAlign w:val="center"/>
          </w:tcPr>
          <w:p>
            <w:pPr>
              <w:spacing w:after="0" w:line="240" w:lineRule="auto"/>
              <w:ind w:left="36"/>
              <w:jc w:val="center"/>
              <w:rPr>
                <w:rFonts w:ascii="Times New Roman" w:hAnsi="Times New Roman" w:eastAsia="Times New Roman" w:cs="Times New Roman"/>
                <w:sz w:val="18"/>
                <w:szCs w:val="18"/>
                <w:lang w:val="en-US" w:eastAsia="zh-TW"/>
              </w:rPr>
            </w:pPr>
            <w:r>
              <w:rPr>
                <w:rFonts w:hint="eastAsia" w:ascii="Times New Roman" w:hAnsi="Times New Roman" w:eastAsia="宋体" w:cs="Times New Roman"/>
                <w:sz w:val="18"/>
                <w:szCs w:val="18"/>
                <w:lang w:val="en-US" w:eastAsia="zh-CN"/>
              </w:rPr>
              <w:t>男</w:t>
            </w:r>
          </w:p>
        </w:tc>
        <w:tc>
          <w:tcPr>
            <w:tcW w:w="1417" w:type="dxa"/>
            <w:vAlign w:val="center"/>
          </w:tcPr>
          <w:p>
            <w:pPr>
              <w:spacing w:after="0" w:line="240" w:lineRule="auto"/>
              <w:jc w:val="center"/>
              <w:rPr>
                <w:rFonts w:ascii="Times New Roman" w:hAnsi="Times New Roman" w:eastAsia="Times New Roman" w:cs="Times New Roman"/>
                <w:sz w:val="18"/>
                <w:szCs w:val="18"/>
                <w:lang w:val="en-US" w:eastAsia="zh-TW"/>
              </w:rPr>
            </w:pPr>
            <w:r>
              <w:rPr>
                <w:rFonts w:hint="eastAsia" w:ascii="Times New Roman" w:hAnsi="Times New Roman" w:eastAsia="宋体" w:cs="Times New Roman"/>
                <w:sz w:val="18"/>
                <w:szCs w:val="18"/>
                <w:lang w:val="en-US" w:eastAsia="zh-CN"/>
              </w:rPr>
              <w:t>一项家庭暴力罪</w:t>
            </w:r>
          </w:p>
        </w:tc>
        <w:tc>
          <w:tcPr>
            <w:tcW w:w="1418" w:type="dxa"/>
            <w:vAlign w:val="center"/>
          </w:tcPr>
          <w:p>
            <w:pPr>
              <w:spacing w:after="0" w:line="240" w:lineRule="auto"/>
              <w:jc w:val="center"/>
              <w:rPr>
                <w:rFonts w:ascii="Times New Roman" w:hAnsi="Times New Roman" w:eastAsia="Times New Roman" w:cs="Times New Roman"/>
                <w:sz w:val="18"/>
                <w:szCs w:val="18"/>
                <w:lang w:val="en-US" w:eastAsia="zh-TW"/>
              </w:rPr>
            </w:pPr>
            <w:r>
              <w:rPr>
                <w:rFonts w:hint="eastAsia" w:ascii="Times New Roman" w:hAnsi="Times New Roman" w:eastAsia="宋体" w:cs="Times New Roman"/>
                <w:sz w:val="18"/>
                <w:szCs w:val="18"/>
                <w:lang w:val="en-US" w:eastAsia="zh-CN"/>
              </w:rPr>
              <w:t>一项家庭暴力罪</w:t>
            </w:r>
          </w:p>
        </w:tc>
        <w:tc>
          <w:tcPr>
            <w:tcW w:w="1134" w:type="dxa"/>
            <w:vAlign w:val="center"/>
          </w:tcPr>
          <w:p>
            <w:pPr>
              <w:spacing w:after="0" w:line="240" w:lineRule="auto"/>
              <w:ind w:left="28"/>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8"/>
                <w:szCs w:val="18"/>
                <w:lang w:val="en-US" w:eastAsia="zh-CN"/>
              </w:rPr>
              <w:t>1</w:t>
            </w:r>
            <w:r>
              <w:rPr>
                <w:rFonts w:hint="eastAsia" w:ascii="Times New Roman" w:hAnsi="Times New Roman" w:eastAsia="宋体" w:cs="Times New Roman"/>
                <w:spacing w:val="10"/>
                <w:sz w:val="18"/>
                <w:szCs w:val="18"/>
                <w:lang w:val="en-US" w:eastAsia="zh-CN"/>
              </w:rPr>
              <w:t>年</w:t>
            </w:r>
            <w:r>
              <w:rPr>
                <w:rFonts w:ascii="Times New Roman" w:hAnsi="Times New Roman" w:eastAsia="宋体" w:cs="Times New Roman"/>
                <w:spacing w:val="10"/>
                <w:sz w:val="18"/>
                <w:szCs w:val="18"/>
                <w:lang w:val="en-US" w:eastAsia="zh-CN"/>
              </w:rPr>
              <w:t>3</w:t>
            </w:r>
            <w:r>
              <w:rPr>
                <w:rFonts w:hint="eastAsia" w:ascii="Times New Roman" w:hAnsi="Times New Roman" w:eastAsia="宋体" w:cs="Times New Roman"/>
                <w:spacing w:val="10"/>
                <w:sz w:val="18"/>
                <w:szCs w:val="18"/>
                <w:lang w:val="en-US" w:eastAsia="zh-CN"/>
              </w:rPr>
              <w:t>个月徒刑，缓刑</w:t>
            </w:r>
            <w:r>
              <w:rPr>
                <w:rFonts w:ascii="Times New Roman" w:hAnsi="Times New Roman" w:eastAsia="宋体" w:cs="Times New Roman"/>
                <w:spacing w:val="10"/>
                <w:sz w:val="18"/>
                <w:szCs w:val="18"/>
                <w:lang w:val="en-US" w:eastAsia="zh-CN"/>
              </w:rPr>
              <w:t>2</w:t>
            </w:r>
            <w:r>
              <w:rPr>
                <w:rFonts w:hint="eastAsia" w:ascii="Times New Roman" w:hAnsi="Times New Roman" w:eastAsia="宋体" w:cs="Times New Roman"/>
                <w:spacing w:val="10"/>
                <w:sz w:val="18"/>
                <w:szCs w:val="18"/>
                <w:lang w:val="en-US" w:eastAsia="zh-CN"/>
              </w:rPr>
              <w:t>年</w:t>
            </w:r>
          </w:p>
        </w:tc>
        <w:tc>
          <w:tcPr>
            <w:tcW w:w="1417" w:type="dxa"/>
            <w:vAlign w:val="center"/>
          </w:tcPr>
          <w:p>
            <w:pPr>
              <w:spacing w:after="0" w:line="261" w:lineRule="auto"/>
              <w:ind w:left="28" w:right="105"/>
              <w:jc w:val="center"/>
              <w:rPr>
                <w:rFonts w:ascii="Times New Roman" w:hAnsi="Times New Roman" w:eastAsia="Times New Roman" w:cs="Times New Roman"/>
                <w:spacing w:val="10"/>
                <w:sz w:val="18"/>
                <w:szCs w:val="18"/>
                <w:lang w:val="en-US" w:eastAsia="zh-TW"/>
              </w:rPr>
            </w:pPr>
            <w:r>
              <w:rPr>
                <w:rFonts w:hint="eastAsia" w:ascii="Times New Roman" w:hAnsi="Times New Roman" w:eastAsia="宋体" w:cs="Times New Roman"/>
                <w:spacing w:val="10"/>
                <w:sz w:val="18"/>
                <w:szCs w:val="18"/>
                <w:lang w:val="en-US" w:eastAsia="zh-CN"/>
              </w:rPr>
              <w:t>接受心理辅导，为期</w:t>
            </w:r>
            <w:r>
              <w:rPr>
                <w:rFonts w:ascii="Times New Roman" w:hAnsi="Times New Roman" w:eastAsia="宋体" w:cs="Times New Roman"/>
                <w:spacing w:val="10"/>
                <w:sz w:val="18"/>
                <w:szCs w:val="18"/>
                <w:lang w:val="en-US" w:eastAsia="zh-CN"/>
              </w:rPr>
              <w:t>2</w:t>
            </w:r>
            <w:r>
              <w:rPr>
                <w:rFonts w:hint="eastAsia" w:ascii="Times New Roman" w:hAnsi="Times New Roman" w:eastAsia="宋体" w:cs="Times New Roman"/>
                <w:spacing w:val="10"/>
                <w:sz w:val="18"/>
                <w:szCs w:val="18"/>
                <w:lang w:val="en-US" w:eastAsia="zh-CN"/>
              </w:rPr>
              <w:t>年。</w:t>
            </w:r>
          </w:p>
        </w:tc>
        <w:tc>
          <w:tcPr>
            <w:tcW w:w="1236" w:type="dxa"/>
            <w:vAlign w:val="center"/>
          </w:tcPr>
          <w:p>
            <w:pPr>
              <w:spacing w:after="0" w:line="240" w:lineRule="auto"/>
              <w:ind w:left="28"/>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6"/>
                <w:szCs w:val="16"/>
                <w:lang w:eastAsia="zh-CN"/>
              </w:rPr>
              <w:t>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3" w:hRule="atLeast"/>
          <w:jc w:val="center"/>
        </w:trPr>
        <w:tc>
          <w:tcPr>
            <w:tcW w:w="988" w:type="dxa"/>
            <w:vAlign w:val="center"/>
          </w:tcPr>
          <w:p>
            <w:pPr>
              <w:spacing w:after="0" w:line="240" w:lineRule="auto"/>
              <w:ind w:left="33"/>
              <w:jc w:val="center"/>
              <w:rPr>
                <w:rFonts w:ascii="Times New Roman" w:hAnsi="Times New Roman" w:eastAsia="Times New Roman" w:cs="Times New Roman"/>
                <w:sz w:val="18"/>
                <w:szCs w:val="18"/>
                <w:lang w:val="en-US" w:eastAsia="zh-TW"/>
              </w:rPr>
            </w:pPr>
            <w:r>
              <w:rPr>
                <w:rFonts w:ascii="Times New Roman" w:hAnsi="Times New Roman" w:eastAsia="宋体" w:cs="Times New Roman"/>
                <w:sz w:val="18"/>
                <w:szCs w:val="18"/>
                <w:lang w:val="en-US" w:eastAsia="zh-CN"/>
              </w:rPr>
              <w:t>2022</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5</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30</w:t>
            </w:r>
            <w:r>
              <w:rPr>
                <w:rFonts w:hint="eastAsia" w:ascii="Times New Roman" w:hAnsi="Times New Roman" w:eastAsia="宋体" w:cs="Times New Roman"/>
                <w:sz w:val="18"/>
                <w:szCs w:val="18"/>
                <w:lang w:val="en-US" w:eastAsia="zh-CN"/>
              </w:rPr>
              <w:t>日</w:t>
            </w:r>
          </w:p>
        </w:tc>
        <w:tc>
          <w:tcPr>
            <w:tcW w:w="992" w:type="dxa"/>
            <w:vAlign w:val="center"/>
          </w:tcPr>
          <w:p>
            <w:pPr>
              <w:spacing w:after="0" w:line="240" w:lineRule="auto"/>
              <w:ind w:left="73"/>
              <w:jc w:val="center"/>
              <w:rPr>
                <w:rFonts w:ascii="Times New Roman" w:hAnsi="Times New Roman" w:eastAsia="Times New Roman" w:cs="Times New Roman"/>
                <w:sz w:val="18"/>
                <w:szCs w:val="18"/>
                <w:lang w:val="en-US" w:eastAsia="zh-TW"/>
              </w:rPr>
            </w:pPr>
            <w:r>
              <w:rPr>
                <w:rFonts w:ascii="Times New Roman" w:hAnsi="Times New Roman" w:eastAsia="宋体" w:cs="Times New Roman"/>
                <w:sz w:val="18"/>
                <w:szCs w:val="18"/>
                <w:lang w:val="en-US" w:eastAsia="zh-CN"/>
              </w:rPr>
              <w:t>2022</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10</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12</w:t>
            </w:r>
            <w:r>
              <w:rPr>
                <w:rFonts w:hint="eastAsia" w:ascii="Times New Roman" w:hAnsi="Times New Roman" w:eastAsia="宋体" w:cs="Times New Roman"/>
                <w:sz w:val="18"/>
                <w:szCs w:val="18"/>
                <w:lang w:val="en-US" w:eastAsia="zh-CN"/>
              </w:rPr>
              <w:t>日</w:t>
            </w:r>
          </w:p>
        </w:tc>
        <w:tc>
          <w:tcPr>
            <w:tcW w:w="567" w:type="dxa"/>
            <w:vAlign w:val="center"/>
          </w:tcPr>
          <w:p>
            <w:pPr>
              <w:spacing w:after="0" w:line="240" w:lineRule="auto"/>
              <w:ind w:left="30"/>
              <w:jc w:val="center"/>
              <w:rPr>
                <w:rFonts w:ascii="Times New Roman" w:hAnsi="Times New Roman" w:eastAsia="Times New Roman" w:cs="Times New Roman"/>
                <w:sz w:val="18"/>
                <w:szCs w:val="18"/>
                <w:lang w:val="en-US" w:eastAsia="zh-TW"/>
              </w:rPr>
            </w:pPr>
            <w:r>
              <w:rPr>
                <w:rFonts w:ascii="Times New Roman" w:hAnsi="Times New Roman" w:eastAsia="宋体" w:cs="Times New Roman"/>
                <w:sz w:val="18"/>
                <w:szCs w:val="18"/>
                <w:lang w:val="en-US" w:eastAsia="zh-CN"/>
              </w:rPr>
              <w:t>50</w:t>
            </w:r>
          </w:p>
        </w:tc>
        <w:tc>
          <w:tcPr>
            <w:tcW w:w="567" w:type="dxa"/>
            <w:vAlign w:val="center"/>
          </w:tcPr>
          <w:p>
            <w:pPr>
              <w:spacing w:after="0" w:line="240" w:lineRule="auto"/>
              <w:ind w:left="36"/>
              <w:jc w:val="center"/>
              <w:rPr>
                <w:rFonts w:ascii="Times New Roman" w:hAnsi="Times New Roman" w:eastAsia="Times New Roman" w:cs="Times New Roman"/>
                <w:sz w:val="18"/>
                <w:szCs w:val="18"/>
                <w:lang w:val="en-US" w:eastAsia="zh-TW"/>
              </w:rPr>
            </w:pPr>
            <w:r>
              <w:rPr>
                <w:rFonts w:hint="eastAsia" w:ascii="Times New Roman" w:hAnsi="Times New Roman" w:eastAsia="宋体" w:cs="Times New Roman"/>
                <w:sz w:val="18"/>
                <w:szCs w:val="18"/>
                <w:lang w:val="en-US" w:eastAsia="zh-CN"/>
              </w:rPr>
              <w:t>女</w:t>
            </w:r>
          </w:p>
        </w:tc>
        <w:tc>
          <w:tcPr>
            <w:tcW w:w="1417" w:type="dxa"/>
            <w:vAlign w:val="center"/>
          </w:tcPr>
          <w:p>
            <w:pPr>
              <w:spacing w:after="0" w:line="240" w:lineRule="auto"/>
              <w:jc w:val="center"/>
              <w:rPr>
                <w:rFonts w:ascii="Times New Roman" w:hAnsi="Times New Roman" w:eastAsia="Times New Roman" w:cs="Times New Roman"/>
                <w:sz w:val="18"/>
                <w:szCs w:val="18"/>
                <w:lang w:val="en-US" w:eastAsia="zh-TW"/>
              </w:rPr>
            </w:pPr>
            <w:r>
              <w:rPr>
                <w:rFonts w:hint="eastAsia" w:ascii="Times New Roman" w:hAnsi="Times New Roman" w:eastAsia="宋体" w:cs="Times New Roman"/>
                <w:sz w:val="18"/>
                <w:szCs w:val="18"/>
                <w:lang w:val="en-US" w:eastAsia="zh-CN"/>
              </w:rPr>
              <w:t>一项家庭暴力罪</w:t>
            </w:r>
            <w:r>
              <w:rPr>
                <w:rFonts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一项胁迫罪</w:t>
            </w:r>
            <w:r>
              <w:rPr>
                <w:rFonts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一项盗窃罪</w:t>
            </w:r>
            <w:r>
              <w:rPr>
                <w:rFonts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三项毁损罪</w:t>
            </w:r>
          </w:p>
        </w:tc>
        <w:tc>
          <w:tcPr>
            <w:tcW w:w="1418" w:type="dxa"/>
            <w:vAlign w:val="center"/>
          </w:tcPr>
          <w:p>
            <w:pPr>
              <w:spacing w:after="0" w:line="240" w:lineRule="auto"/>
              <w:jc w:val="center"/>
              <w:rPr>
                <w:rFonts w:ascii="Times New Roman" w:hAnsi="Times New Roman" w:eastAsia="Times New Roman" w:cs="Times New Roman"/>
                <w:sz w:val="18"/>
                <w:szCs w:val="18"/>
                <w:lang w:val="en-US" w:eastAsia="zh-TW"/>
              </w:rPr>
            </w:pPr>
            <w:r>
              <w:rPr>
                <w:rFonts w:hint="eastAsia" w:ascii="Times New Roman" w:hAnsi="Times New Roman" w:eastAsia="宋体" w:cs="Times New Roman"/>
                <w:sz w:val="18"/>
                <w:szCs w:val="18"/>
                <w:lang w:val="en-US" w:eastAsia="zh-CN"/>
              </w:rPr>
              <w:t>一项家庭暴力罪</w:t>
            </w:r>
            <w:r>
              <w:rPr>
                <w:rFonts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一项胁迫罪</w:t>
            </w:r>
            <w:r>
              <w:rPr>
                <w:rFonts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一项盗窃罪</w:t>
            </w:r>
            <w:r>
              <w:rPr>
                <w:rFonts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二项毁损罪</w:t>
            </w:r>
            <w:r>
              <w:rPr>
                <w:rFonts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一项毁损罪罪名不成立</w:t>
            </w:r>
          </w:p>
        </w:tc>
        <w:tc>
          <w:tcPr>
            <w:tcW w:w="1134" w:type="dxa"/>
            <w:vAlign w:val="center"/>
          </w:tcPr>
          <w:p>
            <w:pPr>
              <w:spacing w:after="0" w:line="240" w:lineRule="auto"/>
              <w:ind w:left="28"/>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8"/>
                <w:szCs w:val="18"/>
                <w:lang w:val="en-US" w:eastAsia="zh-CN"/>
              </w:rPr>
              <w:t>2</w:t>
            </w:r>
            <w:r>
              <w:rPr>
                <w:rFonts w:hint="eastAsia" w:ascii="Times New Roman" w:hAnsi="Times New Roman" w:eastAsia="宋体" w:cs="Times New Roman"/>
                <w:spacing w:val="10"/>
                <w:sz w:val="18"/>
                <w:szCs w:val="18"/>
                <w:lang w:val="en-US" w:eastAsia="zh-CN"/>
              </w:rPr>
              <w:t>年</w:t>
            </w:r>
            <w:r>
              <w:rPr>
                <w:rFonts w:ascii="Times New Roman" w:hAnsi="Times New Roman" w:eastAsia="宋体" w:cs="Times New Roman"/>
                <w:spacing w:val="10"/>
                <w:sz w:val="18"/>
                <w:szCs w:val="18"/>
                <w:lang w:val="en-US" w:eastAsia="zh-CN"/>
              </w:rPr>
              <w:t>9</w:t>
            </w:r>
            <w:r>
              <w:rPr>
                <w:rFonts w:hint="eastAsia" w:ascii="Times New Roman" w:hAnsi="Times New Roman" w:eastAsia="宋体" w:cs="Times New Roman"/>
                <w:spacing w:val="10"/>
                <w:sz w:val="18"/>
                <w:szCs w:val="18"/>
                <w:lang w:val="en-US" w:eastAsia="zh-CN"/>
              </w:rPr>
              <w:t>个月徒刑</w:t>
            </w:r>
          </w:p>
        </w:tc>
        <w:tc>
          <w:tcPr>
            <w:tcW w:w="1417" w:type="dxa"/>
            <w:vAlign w:val="center"/>
          </w:tcPr>
          <w:p>
            <w:pPr>
              <w:spacing w:after="0" w:line="261" w:lineRule="auto"/>
              <w:ind w:left="28" w:right="105"/>
              <w:jc w:val="center"/>
              <w:rPr>
                <w:rFonts w:ascii="Times New Roman" w:hAnsi="Times New Roman" w:eastAsia="Times New Roman" w:cs="Times New Roman"/>
                <w:spacing w:val="10"/>
                <w:sz w:val="18"/>
                <w:szCs w:val="18"/>
                <w:lang w:val="en-US" w:eastAsia="zh-TW"/>
              </w:rPr>
            </w:pPr>
            <w:r>
              <w:rPr>
                <w:rFonts w:hint="eastAsia" w:ascii="Times New Roman" w:hAnsi="Times New Roman" w:eastAsia="宋体" w:cs="Times New Roman"/>
                <w:spacing w:val="10"/>
                <w:sz w:val="18"/>
                <w:szCs w:val="18"/>
                <w:lang w:val="en-US" w:eastAsia="zh-CN"/>
              </w:rPr>
              <w:t>禁止嫌犯接触被害人，为期</w:t>
            </w:r>
            <w:r>
              <w:rPr>
                <w:rFonts w:ascii="Times New Roman" w:hAnsi="Times New Roman" w:eastAsia="宋体" w:cs="Times New Roman"/>
                <w:spacing w:val="10"/>
                <w:sz w:val="18"/>
                <w:szCs w:val="18"/>
                <w:lang w:val="en-US" w:eastAsia="zh-CN"/>
              </w:rPr>
              <w:t>2</w:t>
            </w:r>
            <w:r>
              <w:rPr>
                <w:rFonts w:hint="eastAsia" w:ascii="Times New Roman" w:hAnsi="Times New Roman" w:eastAsia="宋体" w:cs="Times New Roman"/>
                <w:spacing w:val="10"/>
                <w:sz w:val="18"/>
                <w:szCs w:val="18"/>
                <w:lang w:val="en-US" w:eastAsia="zh-CN"/>
              </w:rPr>
              <w:t>年，实际执行徒刑的期间不计算在内。</w:t>
            </w:r>
          </w:p>
        </w:tc>
        <w:tc>
          <w:tcPr>
            <w:tcW w:w="1236" w:type="dxa"/>
            <w:vAlign w:val="center"/>
          </w:tcPr>
          <w:p>
            <w:pPr>
              <w:spacing w:after="0" w:line="240" w:lineRule="auto"/>
              <w:ind w:left="28"/>
              <w:jc w:val="center"/>
              <w:rPr>
                <w:rFonts w:ascii="Times New Roman" w:hAnsi="Times New Roman" w:eastAsia="Times New Roman" w:cs="Times New Roman"/>
                <w:spacing w:val="10"/>
                <w:sz w:val="18"/>
                <w:szCs w:val="18"/>
                <w:lang w:val="en-US" w:eastAsia="zh-TW"/>
              </w:rPr>
            </w:pPr>
            <w:r>
              <w:rPr>
                <w:rFonts w:hint="eastAsia" w:ascii="Times New Roman" w:hAnsi="Times New Roman" w:eastAsia="宋体" w:cs="Times New Roman"/>
                <w:spacing w:val="10"/>
                <w:sz w:val="18"/>
                <w:szCs w:val="18"/>
                <w:lang w:val="en-US" w:eastAsia="zh-CN"/>
              </w:rPr>
              <w:t>判处嫌犯向被害人支付财产损害赔偿及非财产损害赔偿人民币</w:t>
            </w:r>
            <w:r>
              <w:rPr>
                <w:rFonts w:ascii="Times New Roman" w:hAnsi="Times New Roman" w:eastAsia="宋体" w:cs="Times New Roman"/>
                <w:spacing w:val="10"/>
                <w:sz w:val="18"/>
                <w:szCs w:val="18"/>
                <w:lang w:val="en-US" w:eastAsia="zh-CN"/>
              </w:rPr>
              <w:t>18,400</w:t>
            </w:r>
            <w:r>
              <w:rPr>
                <w:rFonts w:hint="eastAsia" w:ascii="Times New Roman" w:hAnsi="Times New Roman" w:eastAsia="宋体" w:cs="Times New Roman"/>
                <w:spacing w:val="10"/>
                <w:sz w:val="18"/>
                <w:szCs w:val="18"/>
                <w:lang w:val="en-US" w:eastAsia="zh-CN"/>
              </w:rPr>
              <w:t>元；向被害人支付财产损害赔偿及非财产损害赔偿</w:t>
            </w:r>
            <w:r>
              <w:rPr>
                <w:rFonts w:ascii="Times New Roman" w:hAnsi="Times New Roman" w:eastAsia="宋体" w:cs="Times New Roman"/>
                <w:spacing w:val="10"/>
                <w:sz w:val="18"/>
                <w:szCs w:val="18"/>
                <w:lang w:val="en-US" w:eastAsia="zh-CN"/>
              </w:rPr>
              <w:t>111,720</w:t>
            </w:r>
            <w:r>
              <w:rPr>
                <w:rFonts w:hint="eastAsia" w:ascii="Times New Roman" w:hAnsi="Times New Roman" w:eastAsia="宋体" w:cs="Times New Roman"/>
                <w:spacing w:val="10"/>
                <w:sz w:val="18"/>
                <w:szCs w:val="18"/>
                <w:lang w:val="en-US" w:eastAsia="zh-CN"/>
              </w:rPr>
              <w:t>澳门元；向被害人支付财产损害赔偿及非财产损害赔偿</w:t>
            </w:r>
            <w:r>
              <w:rPr>
                <w:rFonts w:ascii="Times New Roman" w:hAnsi="Times New Roman" w:eastAsia="宋体" w:cs="Times New Roman"/>
                <w:spacing w:val="10"/>
                <w:sz w:val="18"/>
                <w:szCs w:val="18"/>
                <w:lang w:val="en-US" w:eastAsia="zh-CN"/>
              </w:rPr>
              <w:t>9,410</w:t>
            </w:r>
            <w:r>
              <w:rPr>
                <w:rFonts w:hint="eastAsia" w:ascii="Times New Roman" w:hAnsi="Times New Roman" w:eastAsia="宋体" w:cs="Times New Roman"/>
                <w:spacing w:val="10"/>
                <w:sz w:val="18"/>
                <w:szCs w:val="18"/>
                <w:lang w:val="en-US" w:eastAsia="zh-CN"/>
              </w:rPr>
              <w:t>港元。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3" w:hRule="atLeast"/>
          <w:jc w:val="center"/>
        </w:trPr>
        <w:tc>
          <w:tcPr>
            <w:tcW w:w="988" w:type="dxa"/>
            <w:vAlign w:val="center"/>
          </w:tcPr>
          <w:p>
            <w:pPr>
              <w:spacing w:after="0" w:line="240" w:lineRule="auto"/>
              <w:ind w:left="33"/>
              <w:jc w:val="center"/>
              <w:rPr>
                <w:rFonts w:ascii="Times New Roman" w:hAnsi="Times New Roman" w:eastAsia="Times New Roman" w:cs="Times New Roman"/>
                <w:sz w:val="18"/>
                <w:szCs w:val="18"/>
                <w:lang w:val="en-US" w:eastAsia="en-US"/>
              </w:rPr>
            </w:pPr>
            <w:r>
              <w:rPr>
                <w:rFonts w:ascii="Times New Roman" w:hAnsi="Times New Roman" w:eastAsia="宋体" w:cs="Times New Roman"/>
                <w:sz w:val="18"/>
                <w:szCs w:val="18"/>
                <w:lang w:val="en-US" w:eastAsia="zh-CN"/>
              </w:rPr>
              <w:t>2022</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7</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7</w:t>
            </w:r>
            <w:r>
              <w:rPr>
                <w:rFonts w:hint="eastAsia" w:ascii="Times New Roman" w:hAnsi="Times New Roman" w:eastAsia="宋体" w:cs="Times New Roman"/>
                <w:sz w:val="18"/>
                <w:szCs w:val="18"/>
                <w:lang w:val="en-US" w:eastAsia="zh-CN"/>
              </w:rPr>
              <w:t>日</w:t>
            </w:r>
          </w:p>
        </w:tc>
        <w:tc>
          <w:tcPr>
            <w:tcW w:w="992" w:type="dxa"/>
            <w:vAlign w:val="center"/>
          </w:tcPr>
          <w:p>
            <w:pPr>
              <w:spacing w:after="0" w:line="240" w:lineRule="auto"/>
              <w:ind w:left="73"/>
              <w:jc w:val="center"/>
              <w:rPr>
                <w:rFonts w:ascii="Times New Roman" w:hAnsi="Times New Roman" w:eastAsia="Times New Roman" w:cs="Times New Roman"/>
                <w:sz w:val="18"/>
                <w:szCs w:val="18"/>
                <w:lang w:val="en-US" w:eastAsia="en-US"/>
              </w:rPr>
            </w:pPr>
            <w:r>
              <w:rPr>
                <w:rFonts w:ascii="Times New Roman" w:hAnsi="Times New Roman" w:eastAsia="宋体" w:cs="Times New Roman"/>
                <w:sz w:val="18"/>
                <w:szCs w:val="18"/>
                <w:lang w:val="en-US" w:eastAsia="zh-CN"/>
              </w:rPr>
              <w:t>2022</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11</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3</w:t>
            </w:r>
            <w:r>
              <w:rPr>
                <w:rFonts w:hint="eastAsia" w:ascii="Times New Roman" w:hAnsi="Times New Roman" w:eastAsia="宋体" w:cs="Times New Roman"/>
                <w:sz w:val="18"/>
                <w:szCs w:val="18"/>
                <w:lang w:val="en-US" w:eastAsia="zh-CN"/>
              </w:rPr>
              <w:t>日</w:t>
            </w:r>
          </w:p>
        </w:tc>
        <w:tc>
          <w:tcPr>
            <w:tcW w:w="567" w:type="dxa"/>
            <w:vAlign w:val="center"/>
          </w:tcPr>
          <w:p>
            <w:pPr>
              <w:spacing w:after="0" w:line="240" w:lineRule="auto"/>
              <w:ind w:left="30"/>
              <w:jc w:val="center"/>
              <w:rPr>
                <w:rFonts w:ascii="Times New Roman" w:hAnsi="Times New Roman" w:eastAsia="Times New Roman" w:cs="Times New Roman"/>
                <w:sz w:val="18"/>
                <w:szCs w:val="18"/>
                <w:lang w:val="en-US" w:eastAsia="en-US"/>
              </w:rPr>
            </w:pPr>
            <w:r>
              <w:rPr>
                <w:rFonts w:ascii="Times New Roman" w:hAnsi="Times New Roman" w:eastAsia="宋体" w:cs="Times New Roman"/>
                <w:sz w:val="18"/>
                <w:szCs w:val="18"/>
                <w:lang w:val="en-US" w:eastAsia="zh-CN"/>
              </w:rPr>
              <w:t>39</w:t>
            </w:r>
          </w:p>
        </w:tc>
        <w:tc>
          <w:tcPr>
            <w:tcW w:w="567" w:type="dxa"/>
            <w:vAlign w:val="center"/>
          </w:tcPr>
          <w:p>
            <w:pPr>
              <w:spacing w:after="0" w:line="240" w:lineRule="auto"/>
              <w:ind w:left="36"/>
              <w:jc w:val="center"/>
              <w:rPr>
                <w:rFonts w:ascii="Times New Roman" w:hAnsi="Times New Roman" w:eastAsia="Times New Roman" w:cs="Times New Roman"/>
                <w:sz w:val="18"/>
                <w:szCs w:val="18"/>
                <w:lang w:val="en-US" w:eastAsia="en-US"/>
              </w:rPr>
            </w:pPr>
            <w:r>
              <w:rPr>
                <w:rFonts w:hint="eastAsia" w:ascii="Times New Roman" w:hAnsi="Times New Roman" w:eastAsia="宋体" w:cs="Times New Roman"/>
                <w:sz w:val="18"/>
                <w:szCs w:val="18"/>
                <w:lang w:val="en-US" w:eastAsia="zh-CN"/>
              </w:rPr>
              <w:t>女</w:t>
            </w:r>
          </w:p>
        </w:tc>
        <w:tc>
          <w:tcPr>
            <w:tcW w:w="1417" w:type="dxa"/>
            <w:vAlign w:val="center"/>
          </w:tcPr>
          <w:p>
            <w:pPr>
              <w:spacing w:after="0" w:line="240" w:lineRule="auto"/>
              <w:jc w:val="center"/>
              <w:rPr>
                <w:rFonts w:ascii="Times New Roman" w:hAnsi="Times New Roman" w:eastAsia="Times New Roman" w:cs="Times New Roman"/>
                <w:sz w:val="18"/>
                <w:szCs w:val="18"/>
                <w:lang w:val="en-US" w:eastAsia="en-US"/>
              </w:rPr>
            </w:pPr>
            <w:r>
              <w:rPr>
                <w:rFonts w:hint="eastAsia" w:ascii="Times New Roman" w:hAnsi="Times New Roman" w:eastAsia="宋体" w:cs="Times New Roman"/>
                <w:sz w:val="18"/>
                <w:szCs w:val="18"/>
                <w:lang w:val="en-US" w:eastAsia="zh-CN"/>
              </w:rPr>
              <w:t>一项家庭暴力罪</w:t>
            </w:r>
          </w:p>
        </w:tc>
        <w:tc>
          <w:tcPr>
            <w:tcW w:w="1418" w:type="dxa"/>
            <w:vAlign w:val="center"/>
          </w:tcPr>
          <w:p>
            <w:pPr>
              <w:spacing w:after="0" w:line="240" w:lineRule="auto"/>
              <w:jc w:val="center"/>
              <w:rPr>
                <w:rFonts w:ascii="Times New Roman" w:hAnsi="Times New Roman" w:eastAsia="Times New Roman" w:cs="Times New Roman"/>
                <w:sz w:val="18"/>
                <w:szCs w:val="18"/>
                <w:lang w:val="en-US" w:eastAsia="en-US"/>
              </w:rPr>
            </w:pPr>
            <w:r>
              <w:rPr>
                <w:rFonts w:hint="eastAsia" w:ascii="Times New Roman" w:hAnsi="Times New Roman" w:eastAsia="宋体" w:cs="Times New Roman"/>
                <w:sz w:val="18"/>
                <w:szCs w:val="18"/>
                <w:lang w:val="en-US" w:eastAsia="zh-CN"/>
              </w:rPr>
              <w:t>罪名不成立</w:t>
            </w:r>
          </w:p>
        </w:tc>
        <w:tc>
          <w:tcPr>
            <w:tcW w:w="1134" w:type="dxa"/>
            <w:vAlign w:val="center"/>
          </w:tcPr>
          <w:p>
            <w:pPr>
              <w:spacing w:after="0" w:line="240" w:lineRule="auto"/>
              <w:ind w:left="28"/>
              <w:jc w:val="center"/>
              <w:rPr>
                <w:rFonts w:ascii="Times New Roman" w:hAnsi="Times New Roman" w:eastAsia="Times New Roman" w:cs="Times New Roman"/>
                <w:spacing w:val="10"/>
                <w:sz w:val="18"/>
                <w:szCs w:val="18"/>
                <w:lang w:val="en-US" w:eastAsia="en-US"/>
              </w:rPr>
            </w:pPr>
            <w:r>
              <w:rPr>
                <w:rFonts w:ascii="Times New Roman" w:hAnsi="Times New Roman" w:eastAsia="宋体" w:cs="Times New Roman"/>
                <w:spacing w:val="10"/>
                <w:sz w:val="16"/>
                <w:szCs w:val="16"/>
                <w:lang w:eastAsia="zh-CN"/>
              </w:rPr>
              <w:t>_</w:t>
            </w:r>
          </w:p>
        </w:tc>
        <w:tc>
          <w:tcPr>
            <w:tcW w:w="1417" w:type="dxa"/>
            <w:vAlign w:val="center"/>
          </w:tcPr>
          <w:p>
            <w:pPr>
              <w:spacing w:after="0" w:line="261" w:lineRule="auto"/>
              <w:ind w:left="28" w:right="105"/>
              <w:jc w:val="center"/>
              <w:rPr>
                <w:rFonts w:ascii="Times New Roman" w:hAnsi="Times New Roman" w:eastAsia="Times New Roman" w:cs="Times New Roman"/>
                <w:spacing w:val="10"/>
                <w:sz w:val="18"/>
                <w:szCs w:val="18"/>
                <w:lang w:val="en-US" w:eastAsia="en-US"/>
              </w:rPr>
            </w:pPr>
            <w:r>
              <w:rPr>
                <w:rFonts w:ascii="Times New Roman" w:hAnsi="Times New Roman" w:eastAsia="宋体" w:cs="Times New Roman"/>
                <w:spacing w:val="10"/>
                <w:sz w:val="16"/>
                <w:szCs w:val="16"/>
                <w:lang w:eastAsia="zh-CN"/>
              </w:rPr>
              <w:t>_</w:t>
            </w:r>
          </w:p>
        </w:tc>
        <w:tc>
          <w:tcPr>
            <w:tcW w:w="1236" w:type="dxa"/>
            <w:vAlign w:val="center"/>
          </w:tcPr>
          <w:p>
            <w:pPr>
              <w:spacing w:after="0" w:line="240" w:lineRule="auto"/>
              <w:ind w:left="28"/>
              <w:jc w:val="center"/>
              <w:rPr>
                <w:rFonts w:ascii="Times New Roman" w:hAnsi="Times New Roman" w:eastAsia="Times New Roman" w:cs="Times New Roman"/>
                <w:spacing w:val="10"/>
                <w:sz w:val="18"/>
                <w:szCs w:val="18"/>
                <w:lang w:val="en-US" w:eastAsia="en-US"/>
              </w:rPr>
            </w:pPr>
            <w:r>
              <w:rPr>
                <w:rFonts w:ascii="Times New Roman" w:hAnsi="Times New Roman" w:eastAsia="宋体" w:cs="Times New Roman"/>
                <w:spacing w:val="10"/>
                <w:sz w:val="16"/>
                <w:szCs w:val="16"/>
                <w:lang w:eastAsia="zh-CN"/>
              </w:rPr>
              <w:t>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3" w:hRule="atLeast"/>
          <w:jc w:val="center"/>
        </w:trPr>
        <w:tc>
          <w:tcPr>
            <w:tcW w:w="988" w:type="dxa"/>
            <w:vAlign w:val="center"/>
          </w:tcPr>
          <w:p>
            <w:pPr>
              <w:spacing w:after="0" w:line="240" w:lineRule="auto"/>
              <w:ind w:left="33"/>
              <w:jc w:val="center"/>
              <w:rPr>
                <w:rFonts w:ascii="Times New Roman" w:hAnsi="Times New Roman" w:eastAsia="Times New Roman" w:cs="Times New Roman"/>
                <w:sz w:val="18"/>
                <w:szCs w:val="18"/>
                <w:lang w:val="en-US" w:eastAsia="en-US"/>
              </w:rPr>
            </w:pPr>
            <w:r>
              <w:rPr>
                <w:rFonts w:ascii="Times New Roman" w:hAnsi="Times New Roman" w:eastAsia="宋体" w:cs="Times New Roman"/>
                <w:sz w:val="18"/>
                <w:szCs w:val="18"/>
                <w:lang w:val="en-US" w:eastAsia="zh-CN"/>
              </w:rPr>
              <w:t>2022</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9</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23</w:t>
            </w:r>
            <w:r>
              <w:rPr>
                <w:rFonts w:hint="eastAsia" w:ascii="Times New Roman" w:hAnsi="Times New Roman" w:eastAsia="宋体" w:cs="Times New Roman"/>
                <w:sz w:val="18"/>
                <w:szCs w:val="18"/>
                <w:lang w:val="en-US" w:eastAsia="zh-CN"/>
              </w:rPr>
              <w:t>日</w:t>
            </w:r>
          </w:p>
        </w:tc>
        <w:tc>
          <w:tcPr>
            <w:tcW w:w="992" w:type="dxa"/>
            <w:vAlign w:val="center"/>
          </w:tcPr>
          <w:p>
            <w:pPr>
              <w:spacing w:after="0" w:line="240" w:lineRule="auto"/>
              <w:ind w:left="73"/>
              <w:jc w:val="center"/>
              <w:rPr>
                <w:rFonts w:ascii="Times New Roman" w:hAnsi="Times New Roman" w:eastAsia="Times New Roman" w:cs="Times New Roman"/>
                <w:sz w:val="18"/>
                <w:szCs w:val="18"/>
                <w:lang w:val="en-US" w:eastAsia="en-US"/>
              </w:rPr>
            </w:pPr>
            <w:r>
              <w:rPr>
                <w:rFonts w:ascii="Times New Roman" w:hAnsi="Times New Roman" w:eastAsia="宋体" w:cs="Times New Roman"/>
                <w:sz w:val="18"/>
                <w:szCs w:val="18"/>
                <w:lang w:val="en-US" w:eastAsia="zh-CN"/>
              </w:rPr>
              <w:t>2024</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1</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5</w:t>
            </w:r>
            <w:r>
              <w:rPr>
                <w:rFonts w:hint="eastAsia" w:ascii="Times New Roman" w:hAnsi="Times New Roman" w:eastAsia="宋体" w:cs="Times New Roman"/>
                <w:sz w:val="18"/>
                <w:szCs w:val="18"/>
                <w:lang w:val="en-US" w:eastAsia="zh-CN"/>
              </w:rPr>
              <w:t>日</w:t>
            </w:r>
          </w:p>
        </w:tc>
        <w:tc>
          <w:tcPr>
            <w:tcW w:w="567" w:type="dxa"/>
            <w:vAlign w:val="center"/>
          </w:tcPr>
          <w:p>
            <w:pPr>
              <w:spacing w:after="0" w:line="240" w:lineRule="auto"/>
              <w:ind w:left="30"/>
              <w:jc w:val="center"/>
              <w:rPr>
                <w:rFonts w:ascii="Times New Roman" w:hAnsi="Times New Roman" w:eastAsia="Times New Roman" w:cs="Times New Roman"/>
                <w:sz w:val="18"/>
                <w:szCs w:val="18"/>
                <w:lang w:val="en-US" w:eastAsia="en-US"/>
              </w:rPr>
            </w:pPr>
            <w:r>
              <w:rPr>
                <w:rFonts w:ascii="Times New Roman" w:hAnsi="Times New Roman" w:eastAsia="宋体" w:cs="Times New Roman"/>
                <w:sz w:val="18"/>
                <w:szCs w:val="18"/>
                <w:lang w:val="en-US" w:eastAsia="zh-CN"/>
              </w:rPr>
              <w:t>8</w:t>
            </w:r>
          </w:p>
        </w:tc>
        <w:tc>
          <w:tcPr>
            <w:tcW w:w="567" w:type="dxa"/>
            <w:vAlign w:val="center"/>
          </w:tcPr>
          <w:p>
            <w:pPr>
              <w:spacing w:after="0" w:line="240" w:lineRule="auto"/>
              <w:ind w:left="36"/>
              <w:jc w:val="center"/>
              <w:rPr>
                <w:rFonts w:ascii="Times New Roman" w:hAnsi="Times New Roman" w:eastAsia="Times New Roman" w:cs="Times New Roman"/>
                <w:sz w:val="18"/>
                <w:szCs w:val="18"/>
                <w:lang w:val="en-US" w:eastAsia="en-US"/>
              </w:rPr>
            </w:pPr>
            <w:r>
              <w:rPr>
                <w:rFonts w:hint="eastAsia" w:ascii="Times New Roman" w:hAnsi="Times New Roman" w:eastAsia="宋体" w:cs="Times New Roman"/>
                <w:sz w:val="18"/>
                <w:szCs w:val="18"/>
                <w:lang w:val="en-US" w:eastAsia="zh-CN"/>
              </w:rPr>
              <w:t>男</w:t>
            </w:r>
          </w:p>
        </w:tc>
        <w:tc>
          <w:tcPr>
            <w:tcW w:w="1417" w:type="dxa"/>
            <w:vAlign w:val="center"/>
          </w:tcPr>
          <w:p>
            <w:pPr>
              <w:spacing w:after="0" w:line="240" w:lineRule="auto"/>
              <w:jc w:val="center"/>
              <w:rPr>
                <w:rFonts w:ascii="Times New Roman" w:hAnsi="Times New Roman" w:eastAsia="Times New Roman" w:cs="Times New Roman"/>
                <w:sz w:val="18"/>
                <w:szCs w:val="18"/>
                <w:lang w:val="en-US" w:eastAsia="zh-TW"/>
              </w:rPr>
            </w:pPr>
            <w:r>
              <w:rPr>
                <w:rFonts w:hint="eastAsia" w:ascii="Times New Roman" w:hAnsi="Times New Roman" w:eastAsia="宋体" w:cs="Times New Roman"/>
                <w:sz w:val="18"/>
                <w:szCs w:val="18"/>
                <w:lang w:val="en-US" w:eastAsia="zh-CN"/>
              </w:rPr>
              <w:t>一项家庭暴力罪</w:t>
            </w:r>
            <w:r>
              <w:rPr>
                <w:rFonts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一项使用禁用武器罪</w:t>
            </w:r>
          </w:p>
        </w:tc>
        <w:tc>
          <w:tcPr>
            <w:tcW w:w="1418" w:type="dxa"/>
            <w:vAlign w:val="center"/>
          </w:tcPr>
          <w:p>
            <w:pPr>
              <w:spacing w:after="0" w:line="240" w:lineRule="auto"/>
              <w:jc w:val="center"/>
              <w:rPr>
                <w:rFonts w:ascii="Times New Roman" w:hAnsi="Times New Roman" w:eastAsia="Times New Roman" w:cs="Times New Roman"/>
                <w:sz w:val="18"/>
                <w:szCs w:val="18"/>
                <w:lang w:val="en-US" w:eastAsia="zh-TW"/>
              </w:rPr>
            </w:pPr>
            <w:r>
              <w:rPr>
                <w:rFonts w:hint="eastAsia" w:ascii="Times New Roman" w:hAnsi="Times New Roman" w:eastAsia="宋体" w:cs="Times New Roman"/>
                <w:sz w:val="18"/>
                <w:szCs w:val="18"/>
                <w:lang w:val="en-US" w:eastAsia="zh-CN"/>
              </w:rPr>
              <w:t>一项家庭暴力罪</w:t>
            </w:r>
            <w:r>
              <w:rPr>
                <w:rFonts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被上述家庭暴力罪所吸收</w:t>
            </w:r>
          </w:p>
        </w:tc>
        <w:tc>
          <w:tcPr>
            <w:tcW w:w="1134" w:type="dxa"/>
            <w:vAlign w:val="center"/>
          </w:tcPr>
          <w:p>
            <w:pPr>
              <w:spacing w:after="0" w:line="240" w:lineRule="auto"/>
              <w:ind w:left="28"/>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z w:val="18"/>
                <w:szCs w:val="18"/>
                <w:lang w:val="en-US" w:eastAsia="zh-CN"/>
              </w:rPr>
              <w:t>2</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9</w:t>
            </w:r>
            <w:r>
              <w:rPr>
                <w:rFonts w:hint="eastAsia" w:ascii="Times New Roman" w:hAnsi="Times New Roman" w:eastAsia="宋体" w:cs="Times New Roman"/>
                <w:sz w:val="18"/>
                <w:szCs w:val="18"/>
                <w:lang w:val="en-US" w:eastAsia="zh-CN"/>
              </w:rPr>
              <w:t>个月徒刑，缓刑</w:t>
            </w:r>
            <w:r>
              <w:rPr>
                <w:rFonts w:ascii="Times New Roman" w:hAnsi="Times New Roman" w:eastAsia="宋体" w:cs="Times New Roman"/>
                <w:sz w:val="18"/>
                <w:szCs w:val="18"/>
                <w:lang w:val="en-US" w:eastAsia="zh-CN"/>
              </w:rPr>
              <w:t>3</w:t>
            </w:r>
            <w:r>
              <w:rPr>
                <w:rFonts w:hint="eastAsia" w:ascii="Times New Roman" w:hAnsi="Times New Roman" w:eastAsia="宋体" w:cs="Times New Roman"/>
                <w:sz w:val="18"/>
                <w:szCs w:val="18"/>
                <w:lang w:val="en-US" w:eastAsia="zh-CN"/>
              </w:rPr>
              <w:t>年</w:t>
            </w:r>
          </w:p>
        </w:tc>
        <w:tc>
          <w:tcPr>
            <w:tcW w:w="1417" w:type="dxa"/>
            <w:vAlign w:val="center"/>
          </w:tcPr>
          <w:p>
            <w:pPr>
              <w:spacing w:after="0" w:line="261" w:lineRule="auto"/>
              <w:ind w:left="28" w:right="105"/>
              <w:jc w:val="center"/>
              <w:rPr>
                <w:rFonts w:ascii="Times New Roman" w:hAnsi="Times New Roman" w:eastAsia="Times New Roman" w:cs="Times New Roman"/>
                <w:spacing w:val="10"/>
                <w:sz w:val="18"/>
                <w:szCs w:val="18"/>
                <w:lang w:val="en-US" w:eastAsia="zh-TW"/>
              </w:rPr>
            </w:pPr>
            <w:r>
              <w:rPr>
                <w:rFonts w:hint="eastAsia" w:ascii="Times New Roman" w:hAnsi="Times New Roman" w:eastAsia="宋体" w:cs="Times New Roman"/>
                <w:spacing w:val="10"/>
                <w:sz w:val="18"/>
                <w:szCs w:val="18"/>
                <w:lang w:val="en-US" w:eastAsia="zh-CN"/>
              </w:rPr>
              <w:t>强制命令参加家庭暴力特别预防计划或接受心理辅导，为期</w:t>
            </w:r>
            <w:r>
              <w:rPr>
                <w:rFonts w:ascii="Times New Roman" w:hAnsi="Times New Roman" w:eastAsia="宋体" w:cs="Times New Roman"/>
                <w:spacing w:val="10"/>
                <w:sz w:val="18"/>
                <w:szCs w:val="18"/>
                <w:lang w:val="en-US" w:eastAsia="zh-CN"/>
              </w:rPr>
              <w:t>3</w:t>
            </w:r>
            <w:r>
              <w:rPr>
                <w:rFonts w:hint="eastAsia" w:ascii="Times New Roman" w:hAnsi="Times New Roman" w:eastAsia="宋体" w:cs="Times New Roman"/>
                <w:spacing w:val="10"/>
                <w:sz w:val="18"/>
                <w:szCs w:val="18"/>
                <w:lang w:val="en-US" w:eastAsia="zh-CN"/>
              </w:rPr>
              <w:t>年</w:t>
            </w:r>
          </w:p>
        </w:tc>
        <w:tc>
          <w:tcPr>
            <w:tcW w:w="1236" w:type="dxa"/>
            <w:vAlign w:val="center"/>
          </w:tcPr>
          <w:p>
            <w:pPr>
              <w:spacing w:after="0" w:line="240" w:lineRule="auto"/>
              <w:ind w:left="28"/>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6"/>
                <w:szCs w:val="16"/>
                <w:lang w:eastAsia="zh-CN"/>
              </w:rPr>
              <w:t>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3" w:hRule="atLeast"/>
          <w:jc w:val="center"/>
        </w:trPr>
        <w:tc>
          <w:tcPr>
            <w:tcW w:w="988" w:type="dxa"/>
            <w:vAlign w:val="center"/>
          </w:tcPr>
          <w:p>
            <w:pPr>
              <w:spacing w:after="0" w:line="240" w:lineRule="auto"/>
              <w:ind w:left="33"/>
              <w:jc w:val="center"/>
              <w:rPr>
                <w:rFonts w:ascii="Times New Roman" w:hAnsi="Times New Roman" w:eastAsia="Times New Roman" w:cs="Times New Roman"/>
                <w:sz w:val="18"/>
                <w:szCs w:val="18"/>
                <w:lang w:val="en-US" w:eastAsia="en-US"/>
              </w:rPr>
            </w:pPr>
            <w:r>
              <w:rPr>
                <w:rFonts w:ascii="Times New Roman" w:hAnsi="Times New Roman" w:eastAsia="宋体" w:cs="Times New Roman"/>
                <w:sz w:val="18"/>
                <w:szCs w:val="18"/>
                <w:lang w:val="en-US" w:eastAsia="zh-CN"/>
              </w:rPr>
              <w:t>2023</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2</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16</w:t>
            </w:r>
            <w:r>
              <w:rPr>
                <w:rFonts w:hint="eastAsia" w:ascii="Times New Roman" w:hAnsi="Times New Roman" w:eastAsia="宋体" w:cs="Times New Roman"/>
                <w:sz w:val="18"/>
                <w:szCs w:val="18"/>
                <w:lang w:val="en-US" w:eastAsia="zh-CN"/>
              </w:rPr>
              <w:t>日</w:t>
            </w:r>
          </w:p>
        </w:tc>
        <w:tc>
          <w:tcPr>
            <w:tcW w:w="992" w:type="dxa"/>
            <w:vAlign w:val="center"/>
          </w:tcPr>
          <w:p>
            <w:pPr>
              <w:spacing w:after="0" w:line="240" w:lineRule="auto"/>
              <w:ind w:left="73"/>
              <w:jc w:val="center"/>
              <w:rPr>
                <w:rFonts w:ascii="Times New Roman" w:hAnsi="Times New Roman" w:eastAsia="Times New Roman" w:cs="Times New Roman"/>
                <w:sz w:val="18"/>
                <w:szCs w:val="18"/>
                <w:lang w:val="en-US" w:eastAsia="en-US"/>
              </w:rPr>
            </w:pPr>
            <w:r>
              <w:rPr>
                <w:rFonts w:ascii="Times New Roman" w:hAnsi="Times New Roman" w:eastAsia="宋体" w:cs="Times New Roman"/>
                <w:sz w:val="18"/>
                <w:szCs w:val="18"/>
                <w:lang w:val="en-US" w:eastAsia="zh-CN"/>
              </w:rPr>
              <w:t>2023</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11</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3</w:t>
            </w:r>
            <w:r>
              <w:rPr>
                <w:rFonts w:hint="eastAsia" w:ascii="Times New Roman" w:hAnsi="Times New Roman" w:eastAsia="宋体" w:cs="Times New Roman"/>
                <w:sz w:val="18"/>
                <w:szCs w:val="18"/>
                <w:lang w:val="en-US" w:eastAsia="zh-CN"/>
              </w:rPr>
              <w:t>日</w:t>
            </w:r>
          </w:p>
        </w:tc>
        <w:tc>
          <w:tcPr>
            <w:tcW w:w="567" w:type="dxa"/>
            <w:vAlign w:val="center"/>
          </w:tcPr>
          <w:p>
            <w:pPr>
              <w:spacing w:after="0" w:line="240" w:lineRule="auto"/>
              <w:ind w:left="30"/>
              <w:jc w:val="center"/>
              <w:rPr>
                <w:rFonts w:ascii="Times New Roman" w:hAnsi="Times New Roman" w:eastAsia="Times New Roman" w:cs="Times New Roman"/>
                <w:sz w:val="18"/>
                <w:szCs w:val="18"/>
                <w:lang w:val="en-US" w:eastAsia="en-US"/>
              </w:rPr>
            </w:pPr>
            <w:r>
              <w:rPr>
                <w:rFonts w:ascii="Times New Roman" w:hAnsi="Times New Roman" w:eastAsia="宋体" w:cs="Times New Roman"/>
                <w:sz w:val="18"/>
                <w:szCs w:val="18"/>
                <w:lang w:val="en-US" w:eastAsia="zh-CN"/>
              </w:rPr>
              <w:t>11</w:t>
            </w:r>
          </w:p>
        </w:tc>
        <w:tc>
          <w:tcPr>
            <w:tcW w:w="567" w:type="dxa"/>
            <w:vAlign w:val="center"/>
          </w:tcPr>
          <w:p>
            <w:pPr>
              <w:spacing w:after="0" w:line="240" w:lineRule="auto"/>
              <w:ind w:left="36"/>
              <w:jc w:val="center"/>
              <w:rPr>
                <w:rFonts w:ascii="Times New Roman" w:hAnsi="Times New Roman" w:eastAsia="Times New Roman" w:cs="Times New Roman"/>
                <w:sz w:val="18"/>
                <w:szCs w:val="18"/>
                <w:lang w:val="en-US" w:eastAsia="en-US"/>
              </w:rPr>
            </w:pPr>
            <w:r>
              <w:rPr>
                <w:rFonts w:hint="eastAsia" w:ascii="Times New Roman" w:hAnsi="Times New Roman" w:eastAsia="宋体" w:cs="Times New Roman"/>
                <w:sz w:val="18"/>
                <w:szCs w:val="18"/>
                <w:lang w:val="en-US" w:eastAsia="zh-CN"/>
              </w:rPr>
              <w:t>女</w:t>
            </w:r>
          </w:p>
        </w:tc>
        <w:tc>
          <w:tcPr>
            <w:tcW w:w="1417" w:type="dxa"/>
            <w:vAlign w:val="center"/>
          </w:tcPr>
          <w:p>
            <w:pPr>
              <w:spacing w:after="0" w:line="240" w:lineRule="auto"/>
              <w:jc w:val="center"/>
              <w:rPr>
                <w:rFonts w:ascii="Times New Roman" w:hAnsi="Times New Roman" w:eastAsia="Times New Roman" w:cs="Times New Roman"/>
                <w:sz w:val="18"/>
                <w:szCs w:val="18"/>
                <w:lang w:val="en-US" w:eastAsia="en-US"/>
              </w:rPr>
            </w:pPr>
            <w:r>
              <w:rPr>
                <w:rFonts w:hint="eastAsia" w:ascii="Times New Roman" w:hAnsi="Times New Roman" w:eastAsia="宋体" w:cs="Times New Roman"/>
                <w:sz w:val="18"/>
                <w:szCs w:val="18"/>
                <w:lang w:val="en-US" w:eastAsia="zh-CN"/>
              </w:rPr>
              <w:t>一项家庭暴力罪</w:t>
            </w:r>
          </w:p>
        </w:tc>
        <w:tc>
          <w:tcPr>
            <w:tcW w:w="1418" w:type="dxa"/>
            <w:vAlign w:val="center"/>
          </w:tcPr>
          <w:p>
            <w:pPr>
              <w:spacing w:after="0" w:line="240" w:lineRule="auto"/>
              <w:jc w:val="center"/>
              <w:rPr>
                <w:rFonts w:ascii="Times New Roman" w:hAnsi="Times New Roman" w:eastAsia="Times New Roman" w:cs="Times New Roman"/>
                <w:sz w:val="18"/>
                <w:szCs w:val="18"/>
                <w:lang w:val="en-US" w:eastAsia="zh-TW"/>
              </w:rPr>
            </w:pPr>
            <w:r>
              <w:rPr>
                <w:rFonts w:hint="eastAsia" w:ascii="Times New Roman" w:hAnsi="Times New Roman" w:eastAsia="宋体" w:cs="Times New Roman"/>
                <w:sz w:val="18"/>
                <w:szCs w:val="18"/>
                <w:lang w:val="en-US" w:eastAsia="zh-CN"/>
              </w:rPr>
              <w:t>一项加重伤害身体完整性罪</w:t>
            </w:r>
          </w:p>
        </w:tc>
        <w:tc>
          <w:tcPr>
            <w:tcW w:w="1134" w:type="dxa"/>
            <w:vAlign w:val="center"/>
          </w:tcPr>
          <w:p>
            <w:pPr>
              <w:spacing w:after="0" w:line="240" w:lineRule="auto"/>
              <w:ind w:left="28"/>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z w:val="18"/>
                <w:szCs w:val="18"/>
                <w:lang w:val="en-US" w:eastAsia="zh-CN"/>
              </w:rPr>
              <w:t>6</w:t>
            </w:r>
            <w:r>
              <w:rPr>
                <w:rFonts w:hint="eastAsia" w:ascii="Times New Roman" w:hAnsi="Times New Roman" w:eastAsia="宋体" w:cs="Times New Roman"/>
                <w:sz w:val="18"/>
                <w:szCs w:val="18"/>
                <w:lang w:val="en-US" w:eastAsia="zh-CN"/>
              </w:rPr>
              <w:t>个月徒刑，缓刑</w:t>
            </w:r>
            <w:r>
              <w:rPr>
                <w:rFonts w:ascii="Times New Roman" w:hAnsi="Times New Roman" w:eastAsia="宋体" w:cs="Times New Roman"/>
                <w:sz w:val="18"/>
                <w:szCs w:val="18"/>
                <w:lang w:val="en-US" w:eastAsia="zh-CN"/>
              </w:rPr>
              <w:t>2</w:t>
            </w:r>
            <w:r>
              <w:rPr>
                <w:rFonts w:hint="eastAsia" w:ascii="Times New Roman" w:hAnsi="Times New Roman" w:eastAsia="宋体" w:cs="Times New Roman"/>
                <w:sz w:val="18"/>
                <w:szCs w:val="18"/>
                <w:lang w:val="en-US" w:eastAsia="zh-CN"/>
              </w:rPr>
              <w:t>年（须接受由社工局设定的考验制度），案件目前上诉至中级法院待决。</w:t>
            </w:r>
          </w:p>
        </w:tc>
        <w:tc>
          <w:tcPr>
            <w:tcW w:w="1417" w:type="dxa"/>
            <w:vAlign w:val="center"/>
          </w:tcPr>
          <w:p>
            <w:pPr>
              <w:spacing w:after="0" w:line="261" w:lineRule="auto"/>
              <w:ind w:left="28" w:right="105"/>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6"/>
                <w:szCs w:val="16"/>
                <w:lang w:eastAsia="zh-CN"/>
              </w:rPr>
              <w:t>_</w:t>
            </w:r>
          </w:p>
        </w:tc>
        <w:tc>
          <w:tcPr>
            <w:tcW w:w="1236" w:type="dxa"/>
            <w:vAlign w:val="center"/>
          </w:tcPr>
          <w:p>
            <w:pPr>
              <w:spacing w:after="0" w:line="240" w:lineRule="auto"/>
              <w:ind w:left="28"/>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6"/>
                <w:szCs w:val="16"/>
                <w:lang w:eastAsia="zh-CN"/>
              </w:rPr>
              <w:t>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3" w:hRule="atLeast"/>
          <w:jc w:val="center"/>
        </w:trPr>
        <w:tc>
          <w:tcPr>
            <w:tcW w:w="988" w:type="dxa"/>
            <w:vAlign w:val="center"/>
          </w:tcPr>
          <w:p>
            <w:pPr>
              <w:spacing w:after="0" w:line="240" w:lineRule="auto"/>
              <w:ind w:left="33"/>
              <w:jc w:val="center"/>
              <w:rPr>
                <w:rFonts w:ascii="Times New Roman" w:hAnsi="Times New Roman" w:eastAsia="Times New Roman" w:cs="Times New Roman"/>
                <w:sz w:val="18"/>
                <w:szCs w:val="18"/>
                <w:lang w:val="en-US" w:eastAsia="en-US"/>
              </w:rPr>
            </w:pPr>
            <w:r>
              <w:rPr>
                <w:rFonts w:ascii="Times New Roman" w:hAnsi="Times New Roman" w:eastAsia="宋体" w:cs="Times New Roman"/>
                <w:sz w:val="18"/>
                <w:szCs w:val="18"/>
                <w:lang w:val="en-US" w:eastAsia="zh-CN"/>
              </w:rPr>
              <w:t>2023</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3</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24</w:t>
            </w:r>
            <w:r>
              <w:rPr>
                <w:rFonts w:hint="eastAsia" w:ascii="Times New Roman" w:hAnsi="Times New Roman" w:eastAsia="宋体" w:cs="Times New Roman"/>
                <w:sz w:val="18"/>
                <w:szCs w:val="18"/>
                <w:lang w:val="en-US" w:eastAsia="zh-CN"/>
              </w:rPr>
              <w:t>日</w:t>
            </w:r>
          </w:p>
        </w:tc>
        <w:tc>
          <w:tcPr>
            <w:tcW w:w="992" w:type="dxa"/>
            <w:vAlign w:val="center"/>
          </w:tcPr>
          <w:p>
            <w:pPr>
              <w:spacing w:after="0" w:line="240" w:lineRule="auto"/>
              <w:ind w:left="73"/>
              <w:jc w:val="center"/>
              <w:rPr>
                <w:rFonts w:ascii="Times New Roman" w:hAnsi="Times New Roman" w:eastAsia="Times New Roman" w:cs="Times New Roman"/>
                <w:sz w:val="18"/>
                <w:szCs w:val="18"/>
                <w:lang w:val="en-US" w:eastAsia="en-US"/>
              </w:rPr>
            </w:pPr>
            <w:r>
              <w:rPr>
                <w:rFonts w:ascii="Times New Roman" w:hAnsi="Times New Roman" w:eastAsia="宋体" w:cs="Times New Roman"/>
                <w:sz w:val="18"/>
                <w:szCs w:val="18"/>
                <w:lang w:val="en-US" w:eastAsia="zh-CN"/>
              </w:rPr>
              <w:t>2023</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6</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21</w:t>
            </w:r>
            <w:r>
              <w:rPr>
                <w:rFonts w:hint="eastAsia" w:ascii="Times New Roman" w:hAnsi="Times New Roman" w:eastAsia="宋体" w:cs="Times New Roman"/>
                <w:sz w:val="18"/>
                <w:szCs w:val="18"/>
                <w:lang w:val="en-US" w:eastAsia="zh-CN"/>
              </w:rPr>
              <w:t>日</w:t>
            </w:r>
          </w:p>
        </w:tc>
        <w:tc>
          <w:tcPr>
            <w:tcW w:w="567" w:type="dxa"/>
            <w:vAlign w:val="center"/>
          </w:tcPr>
          <w:p>
            <w:pPr>
              <w:spacing w:after="0" w:line="240" w:lineRule="auto"/>
              <w:ind w:left="30"/>
              <w:jc w:val="center"/>
              <w:rPr>
                <w:rFonts w:ascii="Times New Roman" w:hAnsi="Times New Roman" w:eastAsia="Times New Roman" w:cs="Times New Roman"/>
                <w:sz w:val="18"/>
                <w:szCs w:val="18"/>
                <w:lang w:val="en-US" w:eastAsia="en-US"/>
              </w:rPr>
            </w:pPr>
            <w:r>
              <w:rPr>
                <w:rFonts w:ascii="Times New Roman" w:hAnsi="Times New Roman" w:eastAsia="宋体" w:cs="Times New Roman"/>
                <w:sz w:val="18"/>
                <w:szCs w:val="18"/>
                <w:lang w:val="en-US" w:eastAsia="zh-CN"/>
              </w:rPr>
              <w:t>12</w:t>
            </w:r>
          </w:p>
        </w:tc>
        <w:tc>
          <w:tcPr>
            <w:tcW w:w="567" w:type="dxa"/>
            <w:vAlign w:val="center"/>
          </w:tcPr>
          <w:p>
            <w:pPr>
              <w:spacing w:after="0" w:line="240" w:lineRule="auto"/>
              <w:ind w:left="36"/>
              <w:jc w:val="center"/>
              <w:rPr>
                <w:rFonts w:ascii="Times New Roman" w:hAnsi="Times New Roman" w:eastAsia="Times New Roman" w:cs="Times New Roman"/>
                <w:sz w:val="18"/>
                <w:szCs w:val="18"/>
                <w:lang w:val="en-US" w:eastAsia="en-US"/>
              </w:rPr>
            </w:pPr>
            <w:r>
              <w:rPr>
                <w:rFonts w:hint="eastAsia" w:ascii="Times New Roman" w:hAnsi="Times New Roman" w:eastAsia="宋体" w:cs="Times New Roman"/>
                <w:sz w:val="18"/>
                <w:szCs w:val="18"/>
                <w:lang w:val="en-US" w:eastAsia="zh-CN"/>
              </w:rPr>
              <w:t>男</w:t>
            </w:r>
          </w:p>
        </w:tc>
        <w:tc>
          <w:tcPr>
            <w:tcW w:w="1417" w:type="dxa"/>
            <w:vAlign w:val="center"/>
          </w:tcPr>
          <w:p>
            <w:pPr>
              <w:spacing w:after="0" w:line="240" w:lineRule="auto"/>
              <w:jc w:val="center"/>
              <w:rPr>
                <w:rFonts w:ascii="Times New Roman" w:hAnsi="Times New Roman" w:eastAsia="Times New Roman" w:cs="Times New Roman"/>
                <w:sz w:val="18"/>
                <w:szCs w:val="18"/>
                <w:lang w:val="en-US" w:eastAsia="en-US"/>
              </w:rPr>
            </w:pPr>
            <w:r>
              <w:rPr>
                <w:rFonts w:hint="eastAsia" w:ascii="Times New Roman" w:hAnsi="Times New Roman" w:eastAsia="宋体" w:cs="Times New Roman"/>
                <w:sz w:val="18"/>
                <w:szCs w:val="18"/>
                <w:lang w:val="en-US" w:eastAsia="zh-CN"/>
              </w:rPr>
              <w:t>一项家庭暴力罪</w:t>
            </w:r>
          </w:p>
        </w:tc>
        <w:tc>
          <w:tcPr>
            <w:tcW w:w="1418" w:type="dxa"/>
            <w:vAlign w:val="center"/>
          </w:tcPr>
          <w:p>
            <w:pPr>
              <w:spacing w:after="0" w:line="240" w:lineRule="auto"/>
              <w:jc w:val="center"/>
              <w:rPr>
                <w:rFonts w:ascii="Times New Roman" w:hAnsi="Times New Roman" w:eastAsia="Times New Roman" w:cs="Times New Roman"/>
                <w:sz w:val="18"/>
                <w:szCs w:val="18"/>
                <w:lang w:val="en-US" w:eastAsia="zh-TW"/>
              </w:rPr>
            </w:pPr>
            <w:r>
              <w:rPr>
                <w:rFonts w:hint="eastAsia" w:ascii="Times New Roman" w:hAnsi="Times New Roman" w:eastAsia="宋体" w:cs="Times New Roman"/>
                <w:sz w:val="18"/>
                <w:szCs w:val="18"/>
                <w:lang w:val="en-US" w:eastAsia="zh-CN"/>
              </w:rPr>
              <w:t>一项加重伤害身体完整性罪</w:t>
            </w:r>
          </w:p>
        </w:tc>
        <w:tc>
          <w:tcPr>
            <w:tcW w:w="1134" w:type="dxa"/>
            <w:vAlign w:val="center"/>
          </w:tcPr>
          <w:p>
            <w:pPr>
              <w:spacing w:after="0" w:line="240" w:lineRule="auto"/>
              <w:ind w:left="28"/>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z w:val="18"/>
                <w:szCs w:val="18"/>
                <w:lang w:val="en-US" w:eastAsia="zh-CN"/>
              </w:rPr>
              <w:t>7</w:t>
            </w:r>
            <w:r>
              <w:rPr>
                <w:rFonts w:hint="eastAsia" w:ascii="Times New Roman" w:hAnsi="Times New Roman" w:eastAsia="宋体" w:cs="Times New Roman"/>
                <w:sz w:val="18"/>
                <w:szCs w:val="18"/>
                <w:lang w:val="en-US" w:eastAsia="zh-CN"/>
              </w:rPr>
              <w:t>个月徒刑，缓刑</w:t>
            </w:r>
            <w:r>
              <w:rPr>
                <w:rFonts w:ascii="Times New Roman" w:hAnsi="Times New Roman" w:eastAsia="宋体" w:cs="Times New Roman"/>
                <w:sz w:val="18"/>
                <w:szCs w:val="18"/>
                <w:lang w:val="en-US" w:eastAsia="zh-CN"/>
              </w:rPr>
              <w:t>2</w:t>
            </w:r>
            <w:r>
              <w:rPr>
                <w:rFonts w:hint="eastAsia" w:ascii="Times New Roman" w:hAnsi="Times New Roman" w:eastAsia="宋体" w:cs="Times New Roman"/>
                <w:sz w:val="18"/>
                <w:szCs w:val="18"/>
                <w:lang w:val="en-US" w:eastAsia="zh-CN"/>
              </w:rPr>
              <w:t>年（须接受社工局设定的考验制度）</w:t>
            </w:r>
          </w:p>
        </w:tc>
        <w:tc>
          <w:tcPr>
            <w:tcW w:w="1417" w:type="dxa"/>
            <w:vAlign w:val="center"/>
          </w:tcPr>
          <w:p>
            <w:pPr>
              <w:spacing w:after="0" w:line="261" w:lineRule="auto"/>
              <w:ind w:left="28" w:right="105"/>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6"/>
                <w:szCs w:val="16"/>
                <w:lang w:eastAsia="zh-CN"/>
              </w:rPr>
              <w:t>_</w:t>
            </w:r>
          </w:p>
        </w:tc>
        <w:tc>
          <w:tcPr>
            <w:tcW w:w="1236" w:type="dxa"/>
            <w:vAlign w:val="center"/>
          </w:tcPr>
          <w:p>
            <w:pPr>
              <w:spacing w:after="0" w:line="240" w:lineRule="auto"/>
              <w:ind w:left="28"/>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6"/>
                <w:szCs w:val="16"/>
                <w:lang w:eastAsia="zh-CN"/>
              </w:rPr>
              <w:t>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3" w:hRule="atLeast"/>
          <w:jc w:val="center"/>
        </w:trPr>
        <w:tc>
          <w:tcPr>
            <w:tcW w:w="988" w:type="dxa"/>
            <w:vAlign w:val="center"/>
          </w:tcPr>
          <w:p>
            <w:pPr>
              <w:spacing w:after="0" w:line="240" w:lineRule="auto"/>
              <w:ind w:left="33"/>
              <w:jc w:val="center"/>
              <w:rPr>
                <w:rFonts w:ascii="Times New Roman" w:hAnsi="Times New Roman" w:eastAsia="Times New Roman" w:cs="Times New Roman"/>
                <w:sz w:val="18"/>
                <w:szCs w:val="18"/>
                <w:lang w:val="en-US" w:eastAsia="zh-TW"/>
              </w:rPr>
            </w:pPr>
            <w:r>
              <w:rPr>
                <w:rFonts w:ascii="Times New Roman" w:hAnsi="Times New Roman" w:eastAsia="宋体" w:cs="Times New Roman"/>
                <w:sz w:val="18"/>
                <w:szCs w:val="18"/>
                <w:lang w:val="en-US" w:eastAsia="zh-CN"/>
              </w:rPr>
              <w:t>2023</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3</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24</w:t>
            </w:r>
            <w:r>
              <w:rPr>
                <w:rFonts w:hint="eastAsia" w:ascii="Times New Roman" w:hAnsi="Times New Roman" w:eastAsia="宋体" w:cs="Times New Roman"/>
                <w:sz w:val="18"/>
                <w:szCs w:val="18"/>
                <w:lang w:val="en-US" w:eastAsia="zh-CN"/>
              </w:rPr>
              <w:t>日</w:t>
            </w:r>
          </w:p>
        </w:tc>
        <w:tc>
          <w:tcPr>
            <w:tcW w:w="992" w:type="dxa"/>
            <w:vAlign w:val="center"/>
          </w:tcPr>
          <w:p>
            <w:pPr>
              <w:spacing w:after="0" w:line="240" w:lineRule="auto"/>
              <w:ind w:left="73"/>
              <w:jc w:val="center"/>
              <w:rPr>
                <w:rFonts w:ascii="Times New Roman" w:hAnsi="Times New Roman" w:eastAsia="Times New Roman" w:cs="Times New Roman"/>
                <w:sz w:val="18"/>
                <w:szCs w:val="18"/>
                <w:lang w:val="en-US" w:eastAsia="zh-TW"/>
              </w:rPr>
            </w:pPr>
            <w:r>
              <w:rPr>
                <w:rFonts w:ascii="Times New Roman" w:hAnsi="Times New Roman" w:eastAsia="宋体" w:cs="Times New Roman"/>
                <w:sz w:val="18"/>
                <w:szCs w:val="18"/>
                <w:lang w:val="en-US" w:eastAsia="zh-CN"/>
              </w:rPr>
              <w:t>2024</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7</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12</w:t>
            </w:r>
            <w:r>
              <w:rPr>
                <w:rFonts w:hint="eastAsia" w:ascii="Times New Roman" w:hAnsi="Times New Roman" w:eastAsia="宋体" w:cs="Times New Roman"/>
                <w:sz w:val="18"/>
                <w:szCs w:val="18"/>
                <w:lang w:val="en-US" w:eastAsia="zh-CN"/>
              </w:rPr>
              <w:t>日</w:t>
            </w:r>
          </w:p>
        </w:tc>
        <w:tc>
          <w:tcPr>
            <w:tcW w:w="567" w:type="dxa"/>
            <w:vAlign w:val="center"/>
          </w:tcPr>
          <w:p>
            <w:pPr>
              <w:spacing w:after="0" w:line="240" w:lineRule="auto"/>
              <w:ind w:left="30"/>
              <w:jc w:val="center"/>
              <w:rPr>
                <w:rFonts w:ascii="Times New Roman" w:hAnsi="Times New Roman" w:eastAsia="Times New Roman" w:cs="Times New Roman"/>
                <w:sz w:val="18"/>
                <w:szCs w:val="18"/>
                <w:lang w:val="en-US" w:eastAsia="zh-TW"/>
              </w:rPr>
            </w:pPr>
            <w:r>
              <w:rPr>
                <w:rFonts w:ascii="Times New Roman" w:hAnsi="Times New Roman" w:eastAsia="宋体" w:cs="Times New Roman"/>
                <w:sz w:val="18"/>
                <w:szCs w:val="18"/>
                <w:lang w:val="en-US" w:eastAsia="zh-CN"/>
              </w:rPr>
              <w:t>38</w:t>
            </w:r>
          </w:p>
        </w:tc>
        <w:tc>
          <w:tcPr>
            <w:tcW w:w="567" w:type="dxa"/>
            <w:vAlign w:val="center"/>
          </w:tcPr>
          <w:p>
            <w:pPr>
              <w:spacing w:after="0" w:line="240" w:lineRule="auto"/>
              <w:ind w:left="36"/>
              <w:jc w:val="center"/>
              <w:rPr>
                <w:rFonts w:ascii="Times New Roman" w:hAnsi="Times New Roman" w:eastAsia="Times New Roman" w:cs="Times New Roman"/>
                <w:sz w:val="18"/>
                <w:szCs w:val="18"/>
                <w:lang w:val="en-US" w:eastAsia="zh-TW"/>
              </w:rPr>
            </w:pPr>
            <w:r>
              <w:rPr>
                <w:rFonts w:hint="eastAsia" w:ascii="Times New Roman" w:hAnsi="Times New Roman" w:eastAsia="宋体" w:cs="Times New Roman"/>
                <w:sz w:val="18"/>
                <w:szCs w:val="18"/>
                <w:lang w:val="en-US" w:eastAsia="zh-CN"/>
              </w:rPr>
              <w:t>女</w:t>
            </w:r>
          </w:p>
        </w:tc>
        <w:tc>
          <w:tcPr>
            <w:tcW w:w="1417" w:type="dxa"/>
            <w:vAlign w:val="center"/>
          </w:tcPr>
          <w:p>
            <w:pPr>
              <w:spacing w:after="0" w:line="240" w:lineRule="auto"/>
              <w:jc w:val="center"/>
              <w:rPr>
                <w:rFonts w:ascii="Times New Roman" w:hAnsi="Times New Roman" w:eastAsia="Times New Roman" w:cs="Times New Roman"/>
                <w:sz w:val="18"/>
                <w:szCs w:val="18"/>
                <w:lang w:val="en-US" w:eastAsia="zh-TW"/>
              </w:rPr>
            </w:pPr>
            <w:r>
              <w:rPr>
                <w:rFonts w:hint="eastAsia" w:ascii="Times New Roman" w:hAnsi="Times New Roman" w:eastAsia="宋体" w:cs="Times New Roman"/>
                <w:sz w:val="18"/>
                <w:szCs w:val="18"/>
                <w:lang w:val="en-US" w:eastAsia="zh-CN"/>
              </w:rPr>
              <w:t>一项家庭暴力罪</w:t>
            </w:r>
          </w:p>
        </w:tc>
        <w:tc>
          <w:tcPr>
            <w:tcW w:w="1418" w:type="dxa"/>
            <w:vAlign w:val="center"/>
          </w:tcPr>
          <w:p>
            <w:pPr>
              <w:spacing w:after="0" w:line="240" w:lineRule="auto"/>
              <w:jc w:val="center"/>
              <w:rPr>
                <w:rFonts w:ascii="Times New Roman" w:hAnsi="Times New Roman" w:eastAsia="Times New Roman" w:cs="Times New Roman"/>
                <w:sz w:val="18"/>
                <w:szCs w:val="18"/>
                <w:lang w:val="en-US" w:eastAsia="zh-TW"/>
              </w:rPr>
            </w:pPr>
            <w:r>
              <w:rPr>
                <w:rFonts w:hint="eastAsia" w:ascii="Times New Roman" w:hAnsi="Times New Roman" w:eastAsia="宋体" w:cs="Times New Roman"/>
                <w:sz w:val="18"/>
                <w:szCs w:val="18"/>
                <w:lang w:val="en-US" w:eastAsia="zh-CN"/>
              </w:rPr>
              <w:t>一项家庭暴力罪</w:t>
            </w:r>
          </w:p>
        </w:tc>
        <w:tc>
          <w:tcPr>
            <w:tcW w:w="1134" w:type="dxa"/>
            <w:vAlign w:val="center"/>
          </w:tcPr>
          <w:p>
            <w:pPr>
              <w:spacing w:after="0" w:line="240" w:lineRule="auto"/>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z w:val="18"/>
                <w:szCs w:val="18"/>
                <w:lang w:val="en-US" w:eastAsia="zh-CN"/>
              </w:rPr>
              <w:t>2</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6</w:t>
            </w:r>
            <w:r>
              <w:rPr>
                <w:rFonts w:hint="eastAsia" w:ascii="Times New Roman" w:hAnsi="Times New Roman" w:eastAsia="宋体" w:cs="Times New Roman"/>
                <w:sz w:val="18"/>
                <w:szCs w:val="18"/>
                <w:lang w:val="en-US" w:eastAsia="zh-CN"/>
              </w:rPr>
              <w:t>个月徒刑，缓刑</w:t>
            </w:r>
            <w:r>
              <w:rPr>
                <w:rFonts w:ascii="Times New Roman" w:hAnsi="Times New Roman" w:eastAsia="宋体" w:cs="Times New Roman"/>
                <w:sz w:val="18"/>
                <w:szCs w:val="18"/>
                <w:lang w:val="en-US" w:eastAsia="zh-CN"/>
              </w:rPr>
              <w:t>3</w:t>
            </w:r>
            <w:r>
              <w:rPr>
                <w:rFonts w:hint="eastAsia" w:ascii="Times New Roman" w:hAnsi="Times New Roman" w:eastAsia="宋体" w:cs="Times New Roman"/>
                <w:sz w:val="18"/>
                <w:szCs w:val="18"/>
                <w:lang w:val="en-US" w:eastAsia="zh-CN"/>
              </w:rPr>
              <w:t>年</w:t>
            </w:r>
          </w:p>
        </w:tc>
        <w:tc>
          <w:tcPr>
            <w:tcW w:w="1417" w:type="dxa"/>
            <w:vAlign w:val="center"/>
          </w:tcPr>
          <w:p>
            <w:pPr>
              <w:spacing w:after="0" w:line="240" w:lineRule="auto"/>
              <w:jc w:val="center"/>
              <w:rPr>
                <w:rFonts w:ascii="Times New Roman" w:hAnsi="Times New Roman" w:eastAsia="Times New Roman" w:cs="Times New Roman"/>
                <w:spacing w:val="10"/>
                <w:sz w:val="18"/>
                <w:szCs w:val="18"/>
                <w:lang w:eastAsia="zh-TW"/>
              </w:rPr>
            </w:pPr>
            <w:r>
              <w:rPr>
                <w:rFonts w:hint="eastAsia" w:ascii="Times New Roman" w:hAnsi="Times New Roman" w:eastAsia="宋体" w:cs="Times New Roman"/>
                <w:sz w:val="18"/>
                <w:szCs w:val="18"/>
                <w:lang w:val="en-US" w:eastAsia="zh-CN"/>
              </w:rPr>
              <w:t>强制命令参加家庭暴力特别预防计划或接受心理辅导，为期</w:t>
            </w:r>
            <w:r>
              <w:rPr>
                <w:rFonts w:ascii="Times New Roman" w:hAnsi="Times New Roman" w:eastAsia="宋体" w:cs="Times New Roman"/>
                <w:sz w:val="18"/>
                <w:szCs w:val="18"/>
                <w:lang w:val="en-US" w:eastAsia="zh-CN"/>
              </w:rPr>
              <w:t>3</w:t>
            </w:r>
            <w:r>
              <w:rPr>
                <w:rFonts w:hint="eastAsia" w:ascii="Times New Roman" w:hAnsi="Times New Roman" w:eastAsia="宋体" w:cs="Times New Roman"/>
                <w:sz w:val="18"/>
                <w:szCs w:val="18"/>
                <w:lang w:val="en-US" w:eastAsia="zh-CN"/>
              </w:rPr>
              <w:t>年</w:t>
            </w:r>
          </w:p>
        </w:tc>
        <w:tc>
          <w:tcPr>
            <w:tcW w:w="1236" w:type="dxa"/>
            <w:vAlign w:val="center"/>
          </w:tcPr>
          <w:p>
            <w:pPr>
              <w:spacing w:after="0" w:line="240" w:lineRule="auto"/>
              <w:ind w:left="28"/>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6"/>
                <w:szCs w:val="16"/>
                <w:lang w:eastAsia="zh-CN"/>
              </w:rPr>
              <w:t>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3" w:hRule="atLeast"/>
          <w:jc w:val="center"/>
        </w:trPr>
        <w:tc>
          <w:tcPr>
            <w:tcW w:w="988" w:type="dxa"/>
            <w:vAlign w:val="center"/>
          </w:tcPr>
          <w:p>
            <w:pPr>
              <w:spacing w:after="0" w:line="240" w:lineRule="auto"/>
              <w:ind w:left="33"/>
              <w:jc w:val="center"/>
              <w:rPr>
                <w:rFonts w:ascii="Times New Roman" w:hAnsi="Times New Roman" w:eastAsia="Times New Roman" w:cs="Times New Roman"/>
                <w:sz w:val="18"/>
                <w:szCs w:val="18"/>
                <w:lang w:val="en-US" w:eastAsia="zh-TW"/>
              </w:rPr>
            </w:pPr>
            <w:r>
              <w:rPr>
                <w:rFonts w:ascii="Times New Roman" w:hAnsi="Times New Roman" w:eastAsia="宋体" w:cs="Times New Roman"/>
                <w:sz w:val="18"/>
                <w:szCs w:val="18"/>
                <w:lang w:val="en-US" w:eastAsia="zh-CN"/>
              </w:rPr>
              <w:t>2023</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5</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9</w:t>
            </w:r>
            <w:r>
              <w:rPr>
                <w:rFonts w:hint="eastAsia" w:ascii="Times New Roman" w:hAnsi="Times New Roman" w:eastAsia="宋体" w:cs="Times New Roman"/>
                <w:sz w:val="18"/>
                <w:szCs w:val="18"/>
                <w:lang w:val="en-US" w:eastAsia="zh-CN"/>
              </w:rPr>
              <w:t>日</w:t>
            </w:r>
          </w:p>
        </w:tc>
        <w:tc>
          <w:tcPr>
            <w:tcW w:w="992" w:type="dxa"/>
            <w:vAlign w:val="center"/>
          </w:tcPr>
          <w:p>
            <w:pPr>
              <w:spacing w:after="0" w:line="240" w:lineRule="auto"/>
              <w:ind w:left="73"/>
              <w:jc w:val="center"/>
              <w:rPr>
                <w:rFonts w:ascii="Times New Roman" w:hAnsi="Times New Roman" w:eastAsia="Times New Roman" w:cs="Times New Roman"/>
                <w:sz w:val="18"/>
                <w:szCs w:val="18"/>
                <w:lang w:val="en-US" w:eastAsia="zh-TW"/>
              </w:rPr>
            </w:pPr>
            <w:r>
              <w:rPr>
                <w:rFonts w:ascii="Times New Roman" w:hAnsi="Times New Roman" w:eastAsia="宋体" w:cs="Times New Roman"/>
                <w:sz w:val="18"/>
                <w:szCs w:val="18"/>
                <w:lang w:val="en-US" w:eastAsia="zh-CN"/>
              </w:rPr>
              <w:t>2024</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6</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13</w:t>
            </w:r>
            <w:r>
              <w:rPr>
                <w:rFonts w:hint="eastAsia" w:ascii="Times New Roman" w:hAnsi="Times New Roman" w:eastAsia="宋体" w:cs="Times New Roman"/>
                <w:sz w:val="18"/>
                <w:szCs w:val="18"/>
                <w:lang w:val="en-US" w:eastAsia="zh-CN"/>
              </w:rPr>
              <w:t>日</w:t>
            </w:r>
          </w:p>
        </w:tc>
        <w:tc>
          <w:tcPr>
            <w:tcW w:w="567" w:type="dxa"/>
            <w:vAlign w:val="center"/>
          </w:tcPr>
          <w:p>
            <w:pPr>
              <w:spacing w:after="0" w:line="240" w:lineRule="auto"/>
              <w:ind w:left="30"/>
              <w:jc w:val="center"/>
              <w:rPr>
                <w:rFonts w:ascii="Times New Roman" w:hAnsi="Times New Roman" w:eastAsia="Times New Roman" w:cs="Times New Roman"/>
                <w:sz w:val="18"/>
                <w:szCs w:val="18"/>
                <w:lang w:val="en-US" w:eastAsia="zh-TW"/>
              </w:rPr>
            </w:pPr>
            <w:r>
              <w:rPr>
                <w:rFonts w:ascii="Times New Roman" w:hAnsi="Times New Roman" w:eastAsia="宋体" w:cs="Times New Roman"/>
                <w:sz w:val="18"/>
                <w:szCs w:val="18"/>
                <w:lang w:val="en-US" w:eastAsia="zh-CN"/>
              </w:rPr>
              <w:t>27</w:t>
            </w:r>
          </w:p>
        </w:tc>
        <w:tc>
          <w:tcPr>
            <w:tcW w:w="567" w:type="dxa"/>
            <w:vAlign w:val="center"/>
          </w:tcPr>
          <w:p>
            <w:pPr>
              <w:spacing w:after="0" w:line="240" w:lineRule="auto"/>
              <w:ind w:left="36"/>
              <w:jc w:val="center"/>
              <w:rPr>
                <w:rFonts w:ascii="Times New Roman" w:hAnsi="Times New Roman" w:eastAsia="Times New Roman" w:cs="Times New Roman"/>
                <w:sz w:val="18"/>
                <w:szCs w:val="18"/>
                <w:lang w:val="en-US" w:eastAsia="zh-TW"/>
              </w:rPr>
            </w:pPr>
            <w:r>
              <w:rPr>
                <w:rFonts w:hint="eastAsia" w:ascii="Times New Roman" w:hAnsi="Times New Roman" w:eastAsia="宋体" w:cs="Times New Roman"/>
                <w:sz w:val="18"/>
                <w:szCs w:val="18"/>
                <w:lang w:val="en-US" w:eastAsia="zh-CN"/>
              </w:rPr>
              <w:t>女</w:t>
            </w:r>
          </w:p>
        </w:tc>
        <w:tc>
          <w:tcPr>
            <w:tcW w:w="1417" w:type="dxa"/>
            <w:vAlign w:val="center"/>
          </w:tcPr>
          <w:p>
            <w:pPr>
              <w:spacing w:after="0" w:line="240" w:lineRule="auto"/>
              <w:jc w:val="center"/>
              <w:rPr>
                <w:rFonts w:ascii="Times New Roman" w:hAnsi="Times New Roman" w:eastAsia="Times New Roman" w:cs="Times New Roman"/>
                <w:sz w:val="18"/>
                <w:szCs w:val="18"/>
                <w:lang w:val="en-US" w:eastAsia="zh-TW"/>
              </w:rPr>
            </w:pPr>
            <w:r>
              <w:rPr>
                <w:rFonts w:hint="eastAsia" w:ascii="Times New Roman" w:hAnsi="Times New Roman" w:eastAsia="宋体" w:cs="Times New Roman"/>
                <w:sz w:val="18"/>
                <w:szCs w:val="18"/>
                <w:lang w:val="en-US" w:eastAsia="zh-CN"/>
              </w:rPr>
              <w:t>一项家庭暴力罪</w:t>
            </w:r>
          </w:p>
        </w:tc>
        <w:tc>
          <w:tcPr>
            <w:tcW w:w="1418" w:type="dxa"/>
            <w:vAlign w:val="center"/>
          </w:tcPr>
          <w:p>
            <w:pPr>
              <w:spacing w:after="0" w:line="240" w:lineRule="auto"/>
              <w:jc w:val="center"/>
              <w:rPr>
                <w:rFonts w:ascii="Times New Roman" w:hAnsi="Times New Roman" w:eastAsia="Times New Roman" w:cs="Times New Roman"/>
                <w:sz w:val="18"/>
                <w:szCs w:val="18"/>
                <w:lang w:val="en-US" w:eastAsia="zh-TW"/>
              </w:rPr>
            </w:pPr>
            <w:r>
              <w:rPr>
                <w:rFonts w:hint="eastAsia" w:ascii="Times New Roman" w:hAnsi="Times New Roman" w:eastAsia="宋体" w:cs="Times New Roman"/>
                <w:sz w:val="18"/>
                <w:szCs w:val="18"/>
                <w:lang w:val="en-US" w:eastAsia="zh-CN"/>
              </w:rPr>
              <w:t>一项家庭暴力罪</w:t>
            </w:r>
          </w:p>
        </w:tc>
        <w:tc>
          <w:tcPr>
            <w:tcW w:w="1134" w:type="dxa"/>
            <w:vAlign w:val="center"/>
          </w:tcPr>
          <w:p>
            <w:pPr>
              <w:spacing w:after="0" w:line="240" w:lineRule="auto"/>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z w:val="18"/>
                <w:szCs w:val="18"/>
                <w:lang w:val="en-US" w:eastAsia="zh-CN"/>
              </w:rPr>
              <w:t>3</w:t>
            </w:r>
            <w:r>
              <w:rPr>
                <w:rFonts w:hint="eastAsia" w:ascii="Times New Roman" w:hAnsi="Times New Roman" w:eastAsia="宋体" w:cs="Times New Roman"/>
                <w:sz w:val="18"/>
                <w:szCs w:val="18"/>
                <w:lang w:val="en-US" w:eastAsia="zh-CN"/>
              </w:rPr>
              <w:t>年徒刑，缓刑</w:t>
            </w:r>
            <w:r>
              <w:rPr>
                <w:rFonts w:ascii="Times New Roman" w:hAnsi="Times New Roman" w:eastAsia="宋体" w:cs="Times New Roman"/>
                <w:sz w:val="18"/>
                <w:szCs w:val="18"/>
                <w:lang w:val="en-US" w:eastAsia="zh-CN"/>
              </w:rPr>
              <w:t>2</w:t>
            </w:r>
            <w:r>
              <w:rPr>
                <w:rFonts w:hint="eastAsia" w:ascii="Times New Roman" w:hAnsi="Times New Roman" w:eastAsia="宋体" w:cs="Times New Roman"/>
                <w:sz w:val="18"/>
                <w:szCs w:val="18"/>
                <w:lang w:val="en-US" w:eastAsia="zh-CN"/>
              </w:rPr>
              <w:t>年（缓刑条件为每月向被害人支付不少于</w:t>
            </w:r>
            <w:r>
              <w:rPr>
                <w:rFonts w:ascii="Times New Roman" w:hAnsi="Times New Roman" w:eastAsia="宋体" w:cs="Times New Roman"/>
                <w:sz w:val="18"/>
                <w:szCs w:val="18"/>
                <w:lang w:val="en-US" w:eastAsia="zh-CN"/>
              </w:rPr>
              <w:t>8000</w:t>
            </w:r>
            <w:r>
              <w:rPr>
                <w:rFonts w:hint="eastAsia" w:ascii="Times New Roman" w:hAnsi="Times New Roman" w:eastAsia="宋体" w:cs="Times New Roman"/>
                <w:sz w:val="18"/>
                <w:szCs w:val="18"/>
                <w:lang w:val="en-US" w:eastAsia="zh-CN"/>
              </w:rPr>
              <w:t>澳门元的赔偿，且缓刑义务的付款金额应以本案所判处的赔偿为限）</w:t>
            </w:r>
          </w:p>
        </w:tc>
        <w:tc>
          <w:tcPr>
            <w:tcW w:w="1417" w:type="dxa"/>
            <w:vAlign w:val="center"/>
          </w:tcPr>
          <w:p>
            <w:pPr>
              <w:spacing w:after="0" w:line="261" w:lineRule="auto"/>
              <w:ind w:left="28" w:right="105"/>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6"/>
                <w:szCs w:val="16"/>
                <w:lang w:eastAsia="zh-CN"/>
              </w:rPr>
              <w:t>_</w:t>
            </w:r>
          </w:p>
        </w:tc>
        <w:tc>
          <w:tcPr>
            <w:tcW w:w="1236" w:type="dxa"/>
            <w:vAlign w:val="center"/>
          </w:tcPr>
          <w:p>
            <w:pPr>
              <w:spacing w:after="0" w:line="240" w:lineRule="auto"/>
              <w:jc w:val="center"/>
              <w:rPr>
                <w:rFonts w:ascii="Times New Roman" w:hAnsi="Times New Roman" w:eastAsia="Times New Roman" w:cs="Times New Roman"/>
                <w:spacing w:val="10"/>
                <w:sz w:val="18"/>
                <w:szCs w:val="18"/>
                <w:lang w:eastAsia="zh-TW"/>
              </w:rPr>
            </w:pPr>
            <w:r>
              <w:rPr>
                <w:rFonts w:hint="eastAsia" w:ascii="Times New Roman" w:hAnsi="Times New Roman" w:eastAsia="宋体" w:cs="Times New Roman"/>
                <w:sz w:val="18"/>
                <w:szCs w:val="18"/>
                <w:lang w:val="en-US" w:eastAsia="zh-CN"/>
              </w:rPr>
              <w:t>向被害人支付财产损害赔偿及非财产损害赔偿</w:t>
            </w:r>
            <w:r>
              <w:rPr>
                <w:rFonts w:ascii="Times New Roman" w:hAnsi="Times New Roman" w:eastAsia="宋体" w:cs="Times New Roman"/>
                <w:sz w:val="18"/>
                <w:szCs w:val="18"/>
                <w:lang w:val="en-US" w:eastAsia="zh-CN"/>
              </w:rPr>
              <w:t>217,280</w:t>
            </w:r>
            <w:r>
              <w:rPr>
                <w:rFonts w:hint="eastAsia" w:ascii="Times New Roman" w:hAnsi="Times New Roman" w:eastAsia="宋体" w:cs="Times New Roman"/>
                <w:sz w:val="18"/>
                <w:szCs w:val="18"/>
                <w:lang w:val="en-US" w:eastAsia="zh-CN"/>
              </w:rPr>
              <w:t>澳门元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3" w:hRule="atLeast"/>
          <w:jc w:val="center"/>
        </w:trPr>
        <w:tc>
          <w:tcPr>
            <w:tcW w:w="988" w:type="dxa"/>
            <w:vAlign w:val="center"/>
          </w:tcPr>
          <w:p>
            <w:pPr>
              <w:spacing w:after="0" w:line="240" w:lineRule="auto"/>
              <w:ind w:left="33"/>
              <w:jc w:val="center"/>
              <w:rPr>
                <w:rFonts w:ascii="Times New Roman" w:hAnsi="Times New Roman" w:eastAsia="Times New Roman" w:cs="Times New Roman"/>
                <w:sz w:val="18"/>
                <w:szCs w:val="18"/>
                <w:lang w:val="en-US" w:eastAsia="zh-TW"/>
              </w:rPr>
            </w:pPr>
            <w:r>
              <w:rPr>
                <w:rFonts w:ascii="Times New Roman" w:hAnsi="Times New Roman" w:eastAsia="宋体" w:cs="Times New Roman"/>
                <w:sz w:val="18"/>
                <w:szCs w:val="18"/>
                <w:lang w:val="en-US" w:eastAsia="zh-CN"/>
              </w:rPr>
              <w:t>2023</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5</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25</w:t>
            </w:r>
            <w:r>
              <w:rPr>
                <w:rFonts w:hint="eastAsia" w:ascii="Times New Roman" w:hAnsi="Times New Roman" w:eastAsia="宋体" w:cs="Times New Roman"/>
                <w:sz w:val="18"/>
                <w:szCs w:val="18"/>
                <w:lang w:val="en-US" w:eastAsia="zh-CN"/>
              </w:rPr>
              <w:t>日</w:t>
            </w:r>
          </w:p>
        </w:tc>
        <w:tc>
          <w:tcPr>
            <w:tcW w:w="992" w:type="dxa"/>
            <w:vAlign w:val="center"/>
          </w:tcPr>
          <w:p>
            <w:pPr>
              <w:spacing w:after="0" w:line="240" w:lineRule="auto"/>
              <w:ind w:left="73"/>
              <w:jc w:val="center"/>
              <w:rPr>
                <w:rFonts w:ascii="Times New Roman" w:hAnsi="Times New Roman" w:eastAsia="Times New Roman" w:cs="Times New Roman"/>
                <w:sz w:val="18"/>
                <w:szCs w:val="18"/>
                <w:lang w:val="en-US" w:eastAsia="zh-TW"/>
              </w:rPr>
            </w:pPr>
            <w:r>
              <w:rPr>
                <w:rFonts w:ascii="Times New Roman" w:hAnsi="Times New Roman" w:eastAsia="宋体" w:cs="Times New Roman"/>
                <w:sz w:val="18"/>
                <w:szCs w:val="18"/>
                <w:lang w:val="en-US" w:eastAsia="zh-CN"/>
              </w:rPr>
              <w:t>2023</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9</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14</w:t>
            </w:r>
            <w:r>
              <w:rPr>
                <w:rFonts w:hint="eastAsia" w:ascii="Times New Roman" w:hAnsi="Times New Roman" w:eastAsia="宋体" w:cs="Times New Roman"/>
                <w:sz w:val="18"/>
                <w:szCs w:val="18"/>
                <w:lang w:val="en-US" w:eastAsia="zh-CN"/>
              </w:rPr>
              <w:t>日</w:t>
            </w:r>
          </w:p>
        </w:tc>
        <w:tc>
          <w:tcPr>
            <w:tcW w:w="567" w:type="dxa"/>
            <w:vAlign w:val="center"/>
          </w:tcPr>
          <w:p>
            <w:pPr>
              <w:spacing w:after="0" w:line="240" w:lineRule="auto"/>
              <w:ind w:left="30"/>
              <w:jc w:val="center"/>
              <w:rPr>
                <w:rFonts w:ascii="Times New Roman" w:hAnsi="Times New Roman" w:eastAsia="Times New Roman" w:cs="Times New Roman"/>
                <w:sz w:val="18"/>
                <w:szCs w:val="18"/>
                <w:lang w:val="en-US" w:eastAsia="zh-TW"/>
              </w:rPr>
            </w:pPr>
            <w:r>
              <w:rPr>
                <w:rFonts w:ascii="Times New Roman" w:hAnsi="Times New Roman" w:eastAsia="宋体" w:cs="Times New Roman"/>
                <w:sz w:val="18"/>
                <w:szCs w:val="18"/>
                <w:lang w:val="en-US" w:eastAsia="zh-CN"/>
              </w:rPr>
              <w:t>49</w:t>
            </w:r>
          </w:p>
        </w:tc>
        <w:tc>
          <w:tcPr>
            <w:tcW w:w="567" w:type="dxa"/>
            <w:vAlign w:val="center"/>
          </w:tcPr>
          <w:p>
            <w:pPr>
              <w:spacing w:after="0" w:line="240" w:lineRule="auto"/>
              <w:ind w:left="36"/>
              <w:jc w:val="center"/>
              <w:rPr>
                <w:rFonts w:ascii="Times New Roman" w:hAnsi="Times New Roman" w:eastAsia="Times New Roman" w:cs="Times New Roman"/>
                <w:sz w:val="18"/>
                <w:szCs w:val="18"/>
                <w:lang w:val="en-US" w:eastAsia="zh-TW"/>
              </w:rPr>
            </w:pPr>
            <w:r>
              <w:rPr>
                <w:rFonts w:hint="eastAsia" w:ascii="Times New Roman" w:hAnsi="Times New Roman" w:eastAsia="宋体" w:cs="Times New Roman"/>
                <w:sz w:val="18"/>
                <w:szCs w:val="18"/>
                <w:lang w:val="en-US" w:eastAsia="zh-CN"/>
              </w:rPr>
              <w:t>男</w:t>
            </w:r>
          </w:p>
        </w:tc>
        <w:tc>
          <w:tcPr>
            <w:tcW w:w="1417" w:type="dxa"/>
            <w:vAlign w:val="center"/>
          </w:tcPr>
          <w:p>
            <w:pPr>
              <w:spacing w:after="0" w:line="240" w:lineRule="auto"/>
              <w:jc w:val="center"/>
              <w:rPr>
                <w:rFonts w:ascii="Times New Roman" w:hAnsi="Times New Roman" w:eastAsia="Times New Roman" w:cs="Times New Roman"/>
                <w:sz w:val="18"/>
                <w:szCs w:val="18"/>
                <w:lang w:val="en-US" w:eastAsia="zh-TW"/>
              </w:rPr>
            </w:pPr>
            <w:r>
              <w:rPr>
                <w:rFonts w:hint="eastAsia" w:ascii="Times New Roman" w:hAnsi="Times New Roman" w:eastAsia="宋体" w:cs="Times New Roman"/>
                <w:sz w:val="18"/>
                <w:szCs w:val="18"/>
                <w:lang w:val="en-US" w:eastAsia="zh-CN"/>
              </w:rPr>
              <w:t>一项家庭暴力罪</w:t>
            </w:r>
          </w:p>
        </w:tc>
        <w:tc>
          <w:tcPr>
            <w:tcW w:w="1418" w:type="dxa"/>
            <w:vAlign w:val="center"/>
          </w:tcPr>
          <w:p>
            <w:pPr>
              <w:spacing w:after="0" w:line="240" w:lineRule="auto"/>
              <w:jc w:val="center"/>
              <w:rPr>
                <w:rFonts w:ascii="Times New Roman" w:hAnsi="Times New Roman" w:eastAsia="Times New Roman" w:cs="Times New Roman"/>
                <w:sz w:val="18"/>
                <w:szCs w:val="18"/>
                <w:lang w:val="en-US" w:eastAsia="zh-TW"/>
              </w:rPr>
            </w:pPr>
            <w:r>
              <w:rPr>
                <w:rFonts w:hint="eastAsia" w:ascii="Times New Roman" w:hAnsi="Times New Roman" w:eastAsia="宋体" w:cs="Times New Roman"/>
                <w:sz w:val="18"/>
                <w:szCs w:val="18"/>
                <w:lang w:val="en-US" w:eastAsia="zh-CN"/>
              </w:rPr>
              <w:t>一项普通伤害身体完整性罪</w:t>
            </w:r>
          </w:p>
        </w:tc>
        <w:tc>
          <w:tcPr>
            <w:tcW w:w="1134" w:type="dxa"/>
            <w:vAlign w:val="center"/>
          </w:tcPr>
          <w:p>
            <w:pPr>
              <w:spacing w:after="0" w:line="240" w:lineRule="auto"/>
              <w:jc w:val="center"/>
              <w:rPr>
                <w:rFonts w:ascii="Times New Roman" w:hAnsi="Times New Roman" w:eastAsia="Times New Roman" w:cs="Times New Roman"/>
                <w:spacing w:val="10"/>
                <w:sz w:val="18"/>
                <w:szCs w:val="18"/>
                <w:lang w:eastAsia="zh-TW"/>
              </w:rPr>
            </w:pPr>
            <w:r>
              <w:rPr>
                <w:rFonts w:ascii="Times New Roman" w:hAnsi="Times New Roman" w:eastAsia="宋体" w:cs="Times New Roman"/>
                <w:sz w:val="18"/>
                <w:szCs w:val="18"/>
                <w:lang w:val="en-US" w:eastAsia="zh-CN"/>
              </w:rPr>
              <w:t>90</w:t>
            </w:r>
            <w:r>
              <w:rPr>
                <w:rFonts w:hint="eastAsia" w:ascii="Times New Roman" w:hAnsi="Times New Roman" w:eastAsia="宋体" w:cs="Times New Roman"/>
                <w:sz w:val="18"/>
                <w:szCs w:val="18"/>
                <w:lang w:val="en-US" w:eastAsia="zh-CN"/>
              </w:rPr>
              <w:t>日罚金，日金额</w:t>
            </w:r>
            <w:r>
              <w:rPr>
                <w:rFonts w:ascii="Times New Roman" w:hAnsi="Times New Roman" w:eastAsia="宋体" w:cs="Times New Roman"/>
                <w:sz w:val="18"/>
                <w:szCs w:val="18"/>
                <w:lang w:val="en-US" w:eastAsia="zh-CN"/>
              </w:rPr>
              <w:t>150</w:t>
            </w:r>
            <w:r>
              <w:rPr>
                <w:rFonts w:hint="eastAsia" w:ascii="Times New Roman" w:hAnsi="Times New Roman" w:eastAsia="宋体" w:cs="Times New Roman"/>
                <w:sz w:val="18"/>
                <w:szCs w:val="18"/>
                <w:lang w:val="en-US" w:eastAsia="zh-CN"/>
              </w:rPr>
              <w:t>澳门元，罚金总金额</w:t>
            </w:r>
            <w:r>
              <w:rPr>
                <w:rFonts w:ascii="Times New Roman" w:hAnsi="Times New Roman" w:eastAsia="宋体" w:cs="Times New Roman"/>
                <w:sz w:val="18"/>
                <w:szCs w:val="18"/>
                <w:lang w:val="en-US" w:eastAsia="zh-CN"/>
              </w:rPr>
              <w:t>13,500</w:t>
            </w:r>
            <w:r>
              <w:rPr>
                <w:rFonts w:hint="eastAsia" w:ascii="Times New Roman" w:hAnsi="Times New Roman" w:eastAsia="宋体" w:cs="Times New Roman"/>
                <w:sz w:val="18"/>
                <w:szCs w:val="18"/>
                <w:lang w:val="en-US" w:eastAsia="zh-CN"/>
              </w:rPr>
              <w:t>澳门元，如不缴付罚金或不以劳动代替，则转为</w:t>
            </w:r>
            <w:r>
              <w:rPr>
                <w:rFonts w:ascii="Times New Roman" w:hAnsi="Times New Roman" w:eastAsia="宋体" w:cs="Times New Roman"/>
                <w:sz w:val="18"/>
                <w:szCs w:val="18"/>
                <w:lang w:val="en-US" w:eastAsia="zh-CN"/>
              </w:rPr>
              <w:t>60</w:t>
            </w:r>
            <w:r>
              <w:rPr>
                <w:rFonts w:hint="eastAsia" w:ascii="Times New Roman" w:hAnsi="Times New Roman" w:eastAsia="宋体" w:cs="Times New Roman"/>
                <w:sz w:val="18"/>
                <w:szCs w:val="18"/>
                <w:lang w:val="en-US" w:eastAsia="zh-CN"/>
              </w:rPr>
              <w:t>日徒刑</w:t>
            </w:r>
          </w:p>
        </w:tc>
        <w:tc>
          <w:tcPr>
            <w:tcW w:w="1417" w:type="dxa"/>
            <w:vAlign w:val="center"/>
          </w:tcPr>
          <w:p>
            <w:pPr>
              <w:spacing w:after="0" w:line="261" w:lineRule="auto"/>
              <w:ind w:left="28" w:right="105"/>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6"/>
                <w:szCs w:val="16"/>
                <w:lang w:eastAsia="zh-CN"/>
              </w:rPr>
              <w:t>_</w:t>
            </w:r>
          </w:p>
        </w:tc>
        <w:tc>
          <w:tcPr>
            <w:tcW w:w="1236" w:type="dxa"/>
            <w:vAlign w:val="center"/>
          </w:tcPr>
          <w:p>
            <w:pPr>
              <w:spacing w:after="0" w:line="240" w:lineRule="auto"/>
              <w:ind w:left="28"/>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6"/>
                <w:szCs w:val="16"/>
                <w:lang w:eastAsia="zh-CN"/>
              </w:rPr>
              <w:t>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3" w:hRule="atLeast"/>
          <w:jc w:val="center"/>
        </w:trPr>
        <w:tc>
          <w:tcPr>
            <w:tcW w:w="988" w:type="dxa"/>
            <w:vAlign w:val="center"/>
          </w:tcPr>
          <w:p>
            <w:pPr>
              <w:spacing w:after="0" w:line="240" w:lineRule="auto"/>
              <w:ind w:left="33"/>
              <w:jc w:val="center"/>
              <w:rPr>
                <w:rFonts w:ascii="Times New Roman" w:hAnsi="Times New Roman" w:eastAsia="Times New Roman" w:cs="Times New Roman"/>
                <w:sz w:val="18"/>
                <w:szCs w:val="18"/>
                <w:lang w:val="en-US" w:eastAsia="zh-TW"/>
              </w:rPr>
            </w:pPr>
            <w:r>
              <w:rPr>
                <w:rFonts w:ascii="Times New Roman" w:hAnsi="Times New Roman" w:eastAsia="宋体" w:cs="Times New Roman"/>
                <w:sz w:val="18"/>
                <w:szCs w:val="18"/>
                <w:lang w:val="en-US" w:eastAsia="zh-CN"/>
              </w:rPr>
              <w:t>2023</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6</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5</w:t>
            </w:r>
            <w:r>
              <w:rPr>
                <w:rFonts w:hint="eastAsia" w:ascii="Times New Roman" w:hAnsi="Times New Roman" w:eastAsia="宋体" w:cs="Times New Roman"/>
                <w:sz w:val="18"/>
                <w:szCs w:val="18"/>
                <w:lang w:val="en-US" w:eastAsia="zh-CN"/>
              </w:rPr>
              <w:t>日</w:t>
            </w:r>
          </w:p>
        </w:tc>
        <w:tc>
          <w:tcPr>
            <w:tcW w:w="992" w:type="dxa"/>
            <w:vAlign w:val="center"/>
          </w:tcPr>
          <w:p>
            <w:pPr>
              <w:spacing w:after="0" w:line="240" w:lineRule="auto"/>
              <w:ind w:left="73"/>
              <w:jc w:val="center"/>
              <w:rPr>
                <w:rFonts w:ascii="Times New Roman" w:hAnsi="Times New Roman" w:eastAsia="Times New Roman" w:cs="Times New Roman"/>
                <w:sz w:val="18"/>
                <w:szCs w:val="18"/>
                <w:lang w:val="en-US" w:eastAsia="zh-TW"/>
              </w:rPr>
            </w:pPr>
            <w:r>
              <w:rPr>
                <w:rFonts w:ascii="Times New Roman" w:hAnsi="Times New Roman" w:eastAsia="宋体" w:cs="Times New Roman"/>
                <w:sz w:val="18"/>
                <w:szCs w:val="18"/>
                <w:lang w:val="en-US" w:eastAsia="zh-CN"/>
              </w:rPr>
              <w:t>2024</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9</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13</w:t>
            </w:r>
            <w:r>
              <w:rPr>
                <w:rFonts w:hint="eastAsia" w:ascii="Times New Roman" w:hAnsi="Times New Roman" w:eastAsia="宋体" w:cs="Times New Roman"/>
                <w:sz w:val="18"/>
                <w:szCs w:val="18"/>
                <w:lang w:val="en-US" w:eastAsia="zh-CN"/>
              </w:rPr>
              <w:t>日</w:t>
            </w:r>
          </w:p>
        </w:tc>
        <w:tc>
          <w:tcPr>
            <w:tcW w:w="567" w:type="dxa"/>
            <w:vAlign w:val="center"/>
          </w:tcPr>
          <w:p>
            <w:pPr>
              <w:spacing w:after="0" w:line="240" w:lineRule="auto"/>
              <w:ind w:left="30"/>
              <w:jc w:val="center"/>
              <w:rPr>
                <w:rFonts w:ascii="Times New Roman" w:hAnsi="Times New Roman" w:eastAsia="Times New Roman" w:cs="Times New Roman"/>
                <w:sz w:val="18"/>
                <w:szCs w:val="18"/>
                <w:lang w:val="en-US" w:eastAsia="zh-TW"/>
              </w:rPr>
            </w:pPr>
            <w:r>
              <w:rPr>
                <w:rFonts w:ascii="Times New Roman" w:hAnsi="Times New Roman" w:eastAsia="宋体" w:cs="Times New Roman"/>
                <w:sz w:val="18"/>
                <w:szCs w:val="18"/>
                <w:lang w:val="en-US" w:eastAsia="zh-CN"/>
              </w:rPr>
              <w:t>24</w:t>
            </w:r>
          </w:p>
        </w:tc>
        <w:tc>
          <w:tcPr>
            <w:tcW w:w="567" w:type="dxa"/>
            <w:vAlign w:val="center"/>
          </w:tcPr>
          <w:p>
            <w:pPr>
              <w:spacing w:after="0" w:line="240" w:lineRule="auto"/>
              <w:ind w:left="36"/>
              <w:jc w:val="center"/>
              <w:rPr>
                <w:rFonts w:ascii="Times New Roman" w:hAnsi="Times New Roman" w:eastAsia="Times New Roman" w:cs="Times New Roman"/>
                <w:sz w:val="18"/>
                <w:szCs w:val="18"/>
                <w:lang w:val="en-US" w:eastAsia="zh-TW"/>
              </w:rPr>
            </w:pPr>
            <w:r>
              <w:rPr>
                <w:rFonts w:hint="eastAsia" w:ascii="Times New Roman" w:hAnsi="Times New Roman" w:eastAsia="宋体" w:cs="Times New Roman"/>
                <w:sz w:val="18"/>
                <w:szCs w:val="18"/>
                <w:lang w:val="en-US" w:eastAsia="zh-CN"/>
              </w:rPr>
              <w:t>女</w:t>
            </w:r>
          </w:p>
        </w:tc>
        <w:tc>
          <w:tcPr>
            <w:tcW w:w="1417" w:type="dxa"/>
            <w:vAlign w:val="center"/>
          </w:tcPr>
          <w:p>
            <w:pPr>
              <w:spacing w:after="0" w:line="240" w:lineRule="auto"/>
              <w:jc w:val="center"/>
              <w:rPr>
                <w:rFonts w:ascii="Times New Roman" w:hAnsi="Times New Roman" w:eastAsia="Times New Roman" w:cs="Times New Roman"/>
                <w:sz w:val="18"/>
                <w:szCs w:val="18"/>
                <w:lang w:val="en-US" w:eastAsia="zh-TW"/>
              </w:rPr>
            </w:pPr>
            <w:r>
              <w:rPr>
                <w:rFonts w:hint="eastAsia" w:ascii="Times New Roman" w:hAnsi="Times New Roman" w:eastAsia="宋体" w:cs="Times New Roman"/>
                <w:sz w:val="18"/>
                <w:szCs w:val="18"/>
                <w:lang w:val="en-US" w:eastAsia="zh-CN"/>
              </w:rPr>
              <w:t>一项家庭暴力罪</w:t>
            </w:r>
          </w:p>
        </w:tc>
        <w:tc>
          <w:tcPr>
            <w:tcW w:w="1418" w:type="dxa"/>
            <w:vAlign w:val="center"/>
          </w:tcPr>
          <w:p>
            <w:pPr>
              <w:spacing w:after="0" w:line="240" w:lineRule="auto"/>
              <w:jc w:val="center"/>
              <w:rPr>
                <w:rFonts w:ascii="Times New Roman" w:hAnsi="Times New Roman" w:eastAsia="Times New Roman" w:cs="Times New Roman"/>
                <w:sz w:val="18"/>
                <w:szCs w:val="18"/>
                <w:lang w:val="en-US" w:eastAsia="zh-TW"/>
              </w:rPr>
            </w:pPr>
            <w:r>
              <w:rPr>
                <w:rFonts w:hint="eastAsia" w:ascii="Times New Roman" w:hAnsi="Times New Roman" w:eastAsia="宋体" w:cs="Times New Roman"/>
                <w:sz w:val="18"/>
                <w:szCs w:val="18"/>
                <w:lang w:val="en-US" w:eastAsia="zh-CN"/>
              </w:rPr>
              <w:t>一项家庭暴力罪</w:t>
            </w:r>
          </w:p>
        </w:tc>
        <w:tc>
          <w:tcPr>
            <w:tcW w:w="1134" w:type="dxa"/>
            <w:vAlign w:val="center"/>
          </w:tcPr>
          <w:p>
            <w:pPr>
              <w:spacing w:after="0" w:line="240" w:lineRule="auto"/>
              <w:jc w:val="center"/>
              <w:rPr>
                <w:rFonts w:ascii="Times New Roman" w:hAnsi="Times New Roman" w:eastAsia="Times New Roman" w:cs="Times New Roman"/>
                <w:sz w:val="18"/>
                <w:szCs w:val="18"/>
                <w:lang w:val="en-US" w:eastAsia="zh-TW"/>
              </w:rPr>
            </w:pPr>
            <w:r>
              <w:rPr>
                <w:rFonts w:ascii="Times New Roman" w:hAnsi="Times New Roman" w:eastAsia="宋体" w:cs="Times New Roman"/>
                <w:sz w:val="18"/>
                <w:szCs w:val="18"/>
                <w:lang w:val="en-US" w:eastAsia="zh-CN"/>
              </w:rPr>
              <w:t>1</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3</w:t>
            </w:r>
            <w:r>
              <w:rPr>
                <w:rFonts w:hint="eastAsia" w:ascii="Times New Roman" w:hAnsi="Times New Roman" w:eastAsia="宋体" w:cs="Times New Roman"/>
                <w:sz w:val="18"/>
                <w:szCs w:val="18"/>
                <w:lang w:val="en-US" w:eastAsia="zh-CN"/>
              </w:rPr>
              <w:t>个月徒刑，缓刑</w:t>
            </w:r>
            <w:r>
              <w:rPr>
                <w:rFonts w:ascii="Times New Roman" w:hAnsi="Times New Roman" w:eastAsia="宋体" w:cs="Times New Roman"/>
                <w:sz w:val="18"/>
                <w:szCs w:val="18"/>
                <w:lang w:val="en-US" w:eastAsia="zh-CN"/>
              </w:rPr>
              <w:t>2</w:t>
            </w:r>
            <w:r>
              <w:rPr>
                <w:rFonts w:hint="eastAsia" w:ascii="Times New Roman" w:hAnsi="Times New Roman" w:eastAsia="宋体" w:cs="Times New Roman"/>
                <w:sz w:val="18"/>
                <w:szCs w:val="18"/>
                <w:lang w:val="en-US" w:eastAsia="zh-CN"/>
              </w:rPr>
              <w:t>年</w:t>
            </w:r>
          </w:p>
        </w:tc>
        <w:tc>
          <w:tcPr>
            <w:tcW w:w="1417" w:type="dxa"/>
            <w:vAlign w:val="center"/>
          </w:tcPr>
          <w:p>
            <w:pPr>
              <w:spacing w:after="0" w:line="240" w:lineRule="auto"/>
              <w:jc w:val="center"/>
              <w:rPr>
                <w:rFonts w:ascii="Times New Roman" w:hAnsi="Times New Roman" w:eastAsia="Times New Roman" w:cs="Times New Roman"/>
                <w:spacing w:val="10"/>
                <w:sz w:val="18"/>
                <w:szCs w:val="18"/>
                <w:lang w:eastAsia="zh-TW"/>
              </w:rPr>
            </w:pPr>
            <w:r>
              <w:rPr>
                <w:rFonts w:hint="eastAsia" w:ascii="Times New Roman" w:hAnsi="Times New Roman" w:eastAsia="宋体" w:cs="Times New Roman"/>
                <w:sz w:val="18"/>
                <w:szCs w:val="18"/>
                <w:lang w:val="en-US" w:eastAsia="zh-CN"/>
              </w:rPr>
              <w:t>强制命令参加家庭特别预防心理辅导计划，为期</w:t>
            </w:r>
            <w:r>
              <w:rPr>
                <w:rFonts w:ascii="Times New Roman" w:hAnsi="Times New Roman" w:eastAsia="宋体" w:cs="Times New Roman"/>
                <w:sz w:val="18"/>
                <w:szCs w:val="18"/>
                <w:lang w:val="en-US" w:eastAsia="zh-CN"/>
              </w:rPr>
              <w:t>2</w:t>
            </w:r>
            <w:r>
              <w:rPr>
                <w:rFonts w:hint="eastAsia" w:ascii="Times New Roman" w:hAnsi="Times New Roman" w:eastAsia="宋体" w:cs="Times New Roman"/>
                <w:sz w:val="18"/>
                <w:szCs w:val="18"/>
                <w:lang w:val="en-US" w:eastAsia="zh-CN"/>
              </w:rPr>
              <w:t>年</w:t>
            </w:r>
          </w:p>
        </w:tc>
        <w:tc>
          <w:tcPr>
            <w:tcW w:w="1236" w:type="dxa"/>
            <w:vAlign w:val="center"/>
          </w:tcPr>
          <w:p>
            <w:pPr>
              <w:spacing w:after="0" w:line="240" w:lineRule="auto"/>
              <w:ind w:left="28"/>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6"/>
                <w:szCs w:val="16"/>
                <w:lang w:eastAsia="zh-CN"/>
              </w:rPr>
              <w:t>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3" w:hRule="atLeast"/>
          <w:jc w:val="center"/>
        </w:trPr>
        <w:tc>
          <w:tcPr>
            <w:tcW w:w="988" w:type="dxa"/>
            <w:vAlign w:val="center"/>
          </w:tcPr>
          <w:p>
            <w:pPr>
              <w:spacing w:after="0" w:line="240" w:lineRule="auto"/>
              <w:ind w:left="33"/>
              <w:jc w:val="center"/>
              <w:rPr>
                <w:rFonts w:ascii="Times New Roman" w:hAnsi="Times New Roman" w:eastAsia="Times New Roman" w:cs="Times New Roman"/>
                <w:sz w:val="18"/>
                <w:szCs w:val="18"/>
                <w:lang w:val="en-US" w:eastAsia="zh-TW"/>
              </w:rPr>
            </w:pPr>
            <w:r>
              <w:rPr>
                <w:rFonts w:ascii="Times New Roman" w:hAnsi="Times New Roman" w:eastAsia="宋体" w:cs="Times New Roman"/>
                <w:sz w:val="18"/>
                <w:szCs w:val="18"/>
                <w:lang w:val="en-US" w:eastAsia="zh-CN"/>
              </w:rPr>
              <w:t>2023</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10</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27</w:t>
            </w:r>
            <w:r>
              <w:rPr>
                <w:rFonts w:hint="eastAsia" w:ascii="Times New Roman" w:hAnsi="Times New Roman" w:eastAsia="宋体" w:cs="Times New Roman"/>
                <w:sz w:val="18"/>
                <w:szCs w:val="18"/>
                <w:lang w:val="en-US" w:eastAsia="zh-CN"/>
              </w:rPr>
              <w:t>日</w:t>
            </w:r>
          </w:p>
        </w:tc>
        <w:tc>
          <w:tcPr>
            <w:tcW w:w="992" w:type="dxa"/>
            <w:vAlign w:val="center"/>
          </w:tcPr>
          <w:p>
            <w:pPr>
              <w:spacing w:after="0" w:line="240" w:lineRule="auto"/>
              <w:ind w:left="73"/>
              <w:jc w:val="center"/>
              <w:rPr>
                <w:rFonts w:ascii="Times New Roman" w:hAnsi="Times New Roman" w:eastAsia="Times New Roman" w:cs="Times New Roman"/>
                <w:sz w:val="18"/>
                <w:szCs w:val="18"/>
                <w:lang w:val="en-US" w:eastAsia="zh-TW"/>
              </w:rPr>
            </w:pPr>
            <w:r>
              <w:rPr>
                <w:rFonts w:ascii="Times New Roman" w:hAnsi="Times New Roman" w:eastAsia="宋体" w:cs="Times New Roman"/>
                <w:sz w:val="18"/>
                <w:szCs w:val="18"/>
                <w:lang w:val="en-US" w:eastAsia="zh-CN"/>
              </w:rPr>
              <w:t>2024</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6</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21</w:t>
            </w:r>
            <w:r>
              <w:rPr>
                <w:rFonts w:hint="eastAsia" w:ascii="Times New Roman" w:hAnsi="Times New Roman" w:eastAsia="宋体" w:cs="Times New Roman"/>
                <w:sz w:val="18"/>
                <w:szCs w:val="18"/>
                <w:lang w:val="en-US" w:eastAsia="zh-CN"/>
              </w:rPr>
              <w:t>日</w:t>
            </w:r>
          </w:p>
        </w:tc>
        <w:tc>
          <w:tcPr>
            <w:tcW w:w="567" w:type="dxa"/>
            <w:vAlign w:val="center"/>
          </w:tcPr>
          <w:p>
            <w:pPr>
              <w:spacing w:after="0" w:line="240" w:lineRule="auto"/>
              <w:ind w:left="30"/>
              <w:jc w:val="center"/>
              <w:rPr>
                <w:rFonts w:ascii="Times New Roman" w:hAnsi="Times New Roman" w:eastAsia="Times New Roman" w:cs="Times New Roman"/>
                <w:sz w:val="18"/>
                <w:szCs w:val="18"/>
                <w:lang w:val="en-US" w:eastAsia="zh-TW"/>
              </w:rPr>
            </w:pPr>
            <w:r>
              <w:rPr>
                <w:rFonts w:ascii="Times New Roman" w:hAnsi="Times New Roman" w:eastAsia="宋体" w:cs="Times New Roman"/>
                <w:sz w:val="18"/>
                <w:szCs w:val="18"/>
                <w:lang w:val="en-US" w:eastAsia="zh-CN"/>
              </w:rPr>
              <w:t>16</w:t>
            </w:r>
          </w:p>
        </w:tc>
        <w:tc>
          <w:tcPr>
            <w:tcW w:w="567" w:type="dxa"/>
            <w:vAlign w:val="center"/>
          </w:tcPr>
          <w:p>
            <w:pPr>
              <w:spacing w:after="0" w:line="240" w:lineRule="auto"/>
              <w:ind w:left="36"/>
              <w:jc w:val="center"/>
              <w:rPr>
                <w:rFonts w:ascii="Times New Roman" w:hAnsi="Times New Roman" w:eastAsia="Times New Roman" w:cs="Times New Roman"/>
                <w:sz w:val="18"/>
                <w:szCs w:val="18"/>
                <w:lang w:val="en-US" w:eastAsia="zh-TW"/>
              </w:rPr>
            </w:pPr>
            <w:r>
              <w:rPr>
                <w:rFonts w:hint="eastAsia" w:ascii="Times New Roman" w:hAnsi="Times New Roman" w:eastAsia="宋体" w:cs="Times New Roman"/>
                <w:sz w:val="18"/>
                <w:szCs w:val="18"/>
                <w:lang w:val="en-US" w:eastAsia="zh-CN"/>
              </w:rPr>
              <w:t>女</w:t>
            </w:r>
          </w:p>
        </w:tc>
        <w:tc>
          <w:tcPr>
            <w:tcW w:w="1417" w:type="dxa"/>
            <w:vAlign w:val="center"/>
          </w:tcPr>
          <w:p>
            <w:pPr>
              <w:spacing w:after="0" w:line="240" w:lineRule="auto"/>
              <w:jc w:val="center"/>
              <w:rPr>
                <w:rFonts w:ascii="Times New Roman" w:hAnsi="Times New Roman" w:eastAsia="Times New Roman" w:cs="Times New Roman"/>
                <w:sz w:val="18"/>
                <w:szCs w:val="18"/>
                <w:lang w:val="en-US" w:eastAsia="zh-TW"/>
              </w:rPr>
            </w:pPr>
            <w:r>
              <w:rPr>
                <w:rFonts w:hint="eastAsia" w:ascii="Times New Roman" w:hAnsi="Times New Roman" w:eastAsia="宋体" w:cs="Times New Roman"/>
                <w:sz w:val="18"/>
                <w:szCs w:val="18"/>
                <w:lang w:val="en-US" w:eastAsia="zh-CN"/>
              </w:rPr>
              <w:t>嫌犯甲</w:t>
            </w:r>
            <w:r>
              <w:rPr>
                <w:rFonts w:ascii="Times New Roman" w:hAnsi="Times New Roman" w:eastAsia="宋体" w:cs="Times New Roman"/>
                <w:sz w:val="18"/>
                <w:szCs w:val="18"/>
                <w:lang w:val="en-US" w:eastAsia="zh-CN"/>
              </w:rPr>
              <w:t>:</w:t>
            </w:r>
            <w:r>
              <w:rPr>
                <w:rFonts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一项家庭暴力罪</w:t>
            </w:r>
            <w:r>
              <w:rPr>
                <w:rFonts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一项禁用武器罪</w:t>
            </w:r>
            <w:r>
              <w:rPr>
                <w:rFonts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嫌犯乙</w:t>
            </w:r>
            <w:r>
              <w:rPr>
                <w:rFonts w:ascii="Times New Roman" w:hAnsi="Times New Roman" w:eastAsia="宋体" w:cs="Times New Roman"/>
                <w:sz w:val="18"/>
                <w:szCs w:val="18"/>
                <w:lang w:val="en-US" w:eastAsia="zh-CN"/>
              </w:rPr>
              <w:t>:</w:t>
            </w:r>
            <w:r>
              <w:rPr>
                <w:rFonts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一项家庭暴力罪</w:t>
            </w:r>
          </w:p>
        </w:tc>
        <w:tc>
          <w:tcPr>
            <w:tcW w:w="1418" w:type="dxa"/>
            <w:vAlign w:val="center"/>
          </w:tcPr>
          <w:p>
            <w:pPr>
              <w:spacing w:after="0" w:line="240" w:lineRule="auto"/>
              <w:jc w:val="center"/>
              <w:rPr>
                <w:rFonts w:ascii="Times New Roman" w:hAnsi="Times New Roman" w:eastAsia="Times New Roman" w:cs="Times New Roman"/>
                <w:sz w:val="18"/>
                <w:szCs w:val="18"/>
                <w:lang w:val="en-US" w:eastAsia="zh-TW"/>
              </w:rPr>
            </w:pPr>
            <w:r>
              <w:rPr>
                <w:rFonts w:hint="eastAsia" w:ascii="Times New Roman" w:hAnsi="Times New Roman" w:eastAsia="宋体" w:cs="Times New Roman"/>
                <w:sz w:val="18"/>
                <w:szCs w:val="18"/>
                <w:lang w:val="en-US" w:eastAsia="zh-CN"/>
              </w:rPr>
              <w:t>嫌犯甲</w:t>
            </w:r>
            <w:r>
              <w:rPr>
                <w:rFonts w:ascii="Times New Roman" w:hAnsi="Times New Roman" w:eastAsia="宋体" w:cs="Times New Roman"/>
                <w:sz w:val="18"/>
                <w:szCs w:val="18"/>
                <w:lang w:val="en-US" w:eastAsia="zh-CN"/>
              </w:rPr>
              <w:t>:</w:t>
            </w:r>
            <w:r>
              <w:rPr>
                <w:rFonts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一项加重伤害身体完整性罪</w:t>
            </w:r>
            <w:r>
              <w:rPr>
                <w:rFonts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一项禁用武器及爆炸性物质罪</w:t>
            </w:r>
            <w:r>
              <w:rPr>
                <w:rFonts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嫌犯乙</w:t>
            </w:r>
            <w:r>
              <w:rPr>
                <w:rFonts w:ascii="Times New Roman" w:hAnsi="Times New Roman" w:eastAsia="宋体" w:cs="Times New Roman"/>
                <w:sz w:val="18"/>
                <w:szCs w:val="18"/>
                <w:lang w:val="en-US" w:eastAsia="zh-CN"/>
              </w:rPr>
              <w:t>:</w:t>
            </w:r>
            <w:r>
              <w:rPr>
                <w:rFonts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罪名不成立</w:t>
            </w:r>
          </w:p>
        </w:tc>
        <w:tc>
          <w:tcPr>
            <w:tcW w:w="1134" w:type="dxa"/>
            <w:vAlign w:val="center"/>
          </w:tcPr>
          <w:p>
            <w:pPr>
              <w:spacing w:after="0" w:line="240" w:lineRule="auto"/>
              <w:jc w:val="center"/>
              <w:rPr>
                <w:rFonts w:ascii="Times New Roman" w:hAnsi="Times New Roman" w:eastAsia="Times New Roman" w:cs="Times New Roman"/>
                <w:spacing w:val="10"/>
                <w:sz w:val="18"/>
                <w:szCs w:val="18"/>
                <w:lang w:eastAsia="zh-TW"/>
              </w:rPr>
            </w:pPr>
            <w:r>
              <w:rPr>
                <w:rFonts w:hint="eastAsia" w:ascii="Times New Roman" w:hAnsi="Times New Roman" w:eastAsia="宋体" w:cs="Times New Roman"/>
                <w:sz w:val="18"/>
                <w:szCs w:val="18"/>
                <w:lang w:val="en-US" w:eastAsia="zh-CN"/>
              </w:rPr>
              <w:t>嫌犯甲</w:t>
            </w:r>
            <w:r>
              <w:rPr>
                <w:rFonts w:ascii="Times New Roman" w:hAnsi="Times New Roman" w:eastAsia="宋体" w:cs="Times New Roman"/>
                <w:sz w:val="18"/>
                <w:szCs w:val="18"/>
                <w:lang w:val="en-US" w:eastAsia="zh-CN"/>
              </w:rPr>
              <w:t>:</w:t>
            </w:r>
            <w:r>
              <w:rPr>
                <w:rFonts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合共判处</w:t>
            </w:r>
            <w:r>
              <w:rPr>
                <w:rFonts w:ascii="Times New Roman" w:hAnsi="Times New Roman" w:eastAsia="宋体" w:cs="Times New Roman"/>
                <w:sz w:val="18"/>
                <w:szCs w:val="18"/>
                <w:lang w:val="en-US" w:eastAsia="zh-CN"/>
              </w:rPr>
              <w:t>105</w:t>
            </w:r>
            <w:r>
              <w:rPr>
                <w:rFonts w:hint="eastAsia" w:ascii="Times New Roman" w:hAnsi="Times New Roman" w:eastAsia="宋体" w:cs="Times New Roman"/>
                <w:sz w:val="18"/>
                <w:szCs w:val="18"/>
                <w:lang w:val="en-US" w:eastAsia="zh-CN"/>
              </w:rPr>
              <w:t>日罚金，日金额</w:t>
            </w:r>
            <w:r>
              <w:rPr>
                <w:rFonts w:ascii="Times New Roman" w:hAnsi="Times New Roman" w:eastAsia="宋体" w:cs="Times New Roman"/>
                <w:sz w:val="18"/>
                <w:szCs w:val="18"/>
                <w:lang w:val="en-US" w:eastAsia="zh-CN"/>
              </w:rPr>
              <w:t>80</w:t>
            </w:r>
            <w:r>
              <w:rPr>
                <w:rFonts w:hint="eastAsia" w:ascii="Times New Roman" w:hAnsi="Times New Roman" w:eastAsia="宋体" w:cs="Times New Roman"/>
                <w:sz w:val="18"/>
                <w:szCs w:val="18"/>
                <w:lang w:val="en-US" w:eastAsia="zh-CN"/>
              </w:rPr>
              <w:t>澳门元，罚金总金额</w:t>
            </w:r>
            <w:r>
              <w:rPr>
                <w:rFonts w:ascii="Times New Roman" w:hAnsi="Times New Roman" w:eastAsia="宋体" w:cs="Times New Roman"/>
                <w:sz w:val="18"/>
                <w:szCs w:val="18"/>
                <w:lang w:val="en-US" w:eastAsia="zh-CN"/>
              </w:rPr>
              <w:t>8,400</w:t>
            </w:r>
            <w:r>
              <w:rPr>
                <w:rFonts w:hint="eastAsia" w:ascii="Times New Roman" w:hAnsi="Times New Roman" w:eastAsia="宋体" w:cs="Times New Roman"/>
                <w:sz w:val="18"/>
                <w:szCs w:val="18"/>
                <w:lang w:val="en-US" w:eastAsia="zh-CN"/>
              </w:rPr>
              <w:t>澳门元，如不缴付罚金或不以劳动代替，则转为</w:t>
            </w:r>
            <w:r>
              <w:rPr>
                <w:rFonts w:ascii="Times New Roman" w:hAnsi="Times New Roman" w:eastAsia="宋体" w:cs="Times New Roman"/>
                <w:sz w:val="18"/>
                <w:szCs w:val="18"/>
                <w:lang w:val="en-US" w:eastAsia="zh-CN"/>
              </w:rPr>
              <w:t>105</w:t>
            </w:r>
            <w:r>
              <w:rPr>
                <w:rFonts w:hint="eastAsia" w:ascii="Times New Roman" w:hAnsi="Times New Roman" w:eastAsia="宋体" w:cs="Times New Roman"/>
                <w:sz w:val="18"/>
                <w:szCs w:val="18"/>
                <w:lang w:val="en-US" w:eastAsia="zh-CN"/>
              </w:rPr>
              <w:t>日徒刑嫌犯乙</w:t>
            </w:r>
            <w:r>
              <w:rPr>
                <w:rFonts w:ascii="Times New Roman" w:hAnsi="Times New Roman" w:eastAsia="宋体" w:cs="Times New Roman"/>
                <w:sz w:val="18"/>
                <w:szCs w:val="18"/>
                <w:lang w:val="en-US" w:eastAsia="zh-CN"/>
              </w:rPr>
              <w:t>:</w:t>
            </w:r>
            <w:r>
              <w:rPr>
                <w:rFonts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罪名不成立</w:t>
            </w:r>
          </w:p>
        </w:tc>
        <w:tc>
          <w:tcPr>
            <w:tcW w:w="1417" w:type="dxa"/>
            <w:vAlign w:val="center"/>
          </w:tcPr>
          <w:p>
            <w:pPr>
              <w:spacing w:after="0" w:line="261" w:lineRule="auto"/>
              <w:ind w:left="28" w:right="105"/>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6"/>
                <w:szCs w:val="16"/>
                <w:lang w:eastAsia="zh-CN"/>
              </w:rPr>
              <w:t>_</w:t>
            </w:r>
          </w:p>
        </w:tc>
        <w:tc>
          <w:tcPr>
            <w:tcW w:w="1236" w:type="dxa"/>
            <w:vAlign w:val="center"/>
          </w:tcPr>
          <w:p>
            <w:pPr>
              <w:spacing w:after="0" w:line="240" w:lineRule="auto"/>
              <w:ind w:left="28"/>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6"/>
                <w:szCs w:val="16"/>
                <w:lang w:eastAsia="zh-CN"/>
              </w:rPr>
              <w:t>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3" w:hRule="atLeast"/>
          <w:jc w:val="center"/>
        </w:trPr>
        <w:tc>
          <w:tcPr>
            <w:tcW w:w="988" w:type="dxa"/>
            <w:vAlign w:val="center"/>
          </w:tcPr>
          <w:p>
            <w:pPr>
              <w:spacing w:after="0" w:line="240" w:lineRule="auto"/>
              <w:ind w:left="33"/>
              <w:jc w:val="center"/>
              <w:rPr>
                <w:rFonts w:ascii="Times New Roman" w:hAnsi="Times New Roman" w:eastAsia="Times New Roman" w:cs="Times New Roman"/>
                <w:sz w:val="18"/>
                <w:szCs w:val="18"/>
                <w:lang w:val="en-US" w:eastAsia="zh-TW"/>
              </w:rPr>
            </w:pPr>
            <w:r>
              <w:rPr>
                <w:rFonts w:ascii="Times New Roman" w:hAnsi="Times New Roman" w:eastAsia="宋体" w:cs="Times New Roman"/>
                <w:sz w:val="18"/>
                <w:szCs w:val="18"/>
                <w:lang w:val="en-US" w:eastAsia="zh-CN"/>
              </w:rPr>
              <w:t>2023</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10</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31</w:t>
            </w:r>
            <w:r>
              <w:rPr>
                <w:rFonts w:hint="eastAsia" w:ascii="Times New Roman" w:hAnsi="Times New Roman" w:eastAsia="宋体" w:cs="Times New Roman"/>
                <w:sz w:val="18"/>
                <w:szCs w:val="18"/>
                <w:lang w:val="en-US" w:eastAsia="zh-CN"/>
              </w:rPr>
              <w:t>日</w:t>
            </w:r>
          </w:p>
        </w:tc>
        <w:tc>
          <w:tcPr>
            <w:tcW w:w="992" w:type="dxa"/>
            <w:vAlign w:val="center"/>
          </w:tcPr>
          <w:p>
            <w:pPr>
              <w:spacing w:after="0" w:line="240" w:lineRule="auto"/>
              <w:ind w:left="73"/>
              <w:jc w:val="center"/>
              <w:rPr>
                <w:rFonts w:ascii="Times New Roman" w:hAnsi="Times New Roman" w:eastAsia="Times New Roman" w:cs="Times New Roman"/>
                <w:sz w:val="18"/>
                <w:szCs w:val="18"/>
                <w:lang w:val="en-US" w:eastAsia="zh-TW"/>
              </w:rPr>
            </w:pPr>
            <w:r>
              <w:rPr>
                <w:rFonts w:ascii="Times New Roman" w:hAnsi="Times New Roman" w:eastAsia="宋体" w:cs="Times New Roman"/>
                <w:sz w:val="18"/>
                <w:szCs w:val="18"/>
                <w:lang w:val="en-US" w:eastAsia="zh-CN"/>
              </w:rPr>
              <w:t>2024</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3</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14</w:t>
            </w:r>
            <w:r>
              <w:rPr>
                <w:rFonts w:hint="eastAsia" w:ascii="Times New Roman" w:hAnsi="Times New Roman" w:eastAsia="宋体" w:cs="Times New Roman"/>
                <w:sz w:val="18"/>
                <w:szCs w:val="18"/>
                <w:lang w:val="en-US" w:eastAsia="zh-CN"/>
              </w:rPr>
              <w:t>日</w:t>
            </w:r>
          </w:p>
        </w:tc>
        <w:tc>
          <w:tcPr>
            <w:tcW w:w="567" w:type="dxa"/>
            <w:vAlign w:val="center"/>
          </w:tcPr>
          <w:p>
            <w:pPr>
              <w:spacing w:after="0" w:line="240" w:lineRule="auto"/>
              <w:ind w:left="30"/>
              <w:jc w:val="center"/>
              <w:rPr>
                <w:rFonts w:ascii="Times New Roman" w:hAnsi="Times New Roman" w:eastAsia="Times New Roman" w:cs="Times New Roman"/>
                <w:sz w:val="18"/>
                <w:szCs w:val="18"/>
                <w:lang w:val="en-US" w:eastAsia="zh-TW"/>
              </w:rPr>
            </w:pPr>
            <w:r>
              <w:rPr>
                <w:rFonts w:ascii="Times New Roman" w:hAnsi="Times New Roman" w:eastAsia="宋体" w:cs="Times New Roman"/>
                <w:sz w:val="18"/>
                <w:szCs w:val="18"/>
                <w:lang w:val="en-US" w:eastAsia="zh-CN"/>
              </w:rPr>
              <w:t>9</w:t>
            </w:r>
          </w:p>
        </w:tc>
        <w:tc>
          <w:tcPr>
            <w:tcW w:w="567" w:type="dxa"/>
            <w:vAlign w:val="center"/>
          </w:tcPr>
          <w:p>
            <w:pPr>
              <w:spacing w:after="0" w:line="240" w:lineRule="auto"/>
              <w:ind w:left="36"/>
              <w:jc w:val="center"/>
              <w:rPr>
                <w:rFonts w:ascii="Times New Roman" w:hAnsi="Times New Roman" w:eastAsia="Times New Roman" w:cs="Times New Roman"/>
                <w:sz w:val="18"/>
                <w:szCs w:val="18"/>
                <w:lang w:val="en-US" w:eastAsia="zh-TW"/>
              </w:rPr>
            </w:pPr>
            <w:r>
              <w:rPr>
                <w:rFonts w:hint="eastAsia" w:ascii="Times New Roman" w:hAnsi="Times New Roman" w:eastAsia="宋体" w:cs="Times New Roman"/>
                <w:sz w:val="18"/>
                <w:szCs w:val="18"/>
                <w:lang w:val="en-US" w:eastAsia="zh-CN"/>
              </w:rPr>
              <w:t>男</w:t>
            </w:r>
          </w:p>
        </w:tc>
        <w:tc>
          <w:tcPr>
            <w:tcW w:w="1417" w:type="dxa"/>
            <w:vAlign w:val="center"/>
          </w:tcPr>
          <w:p>
            <w:pPr>
              <w:spacing w:after="0" w:line="240" w:lineRule="auto"/>
              <w:jc w:val="center"/>
              <w:rPr>
                <w:rFonts w:ascii="Times New Roman" w:hAnsi="Times New Roman" w:eastAsia="Times New Roman" w:cs="Times New Roman"/>
                <w:sz w:val="18"/>
                <w:szCs w:val="18"/>
                <w:lang w:val="en-US" w:eastAsia="zh-TW"/>
              </w:rPr>
            </w:pPr>
            <w:r>
              <w:rPr>
                <w:rFonts w:hint="eastAsia" w:ascii="Times New Roman" w:hAnsi="Times New Roman" w:eastAsia="宋体" w:cs="Times New Roman"/>
                <w:sz w:val="18"/>
                <w:szCs w:val="18"/>
                <w:lang w:val="en-US" w:eastAsia="zh-CN"/>
              </w:rPr>
              <w:t>一项家庭暴力罪</w:t>
            </w:r>
          </w:p>
        </w:tc>
        <w:tc>
          <w:tcPr>
            <w:tcW w:w="1418" w:type="dxa"/>
            <w:vAlign w:val="center"/>
          </w:tcPr>
          <w:p>
            <w:pPr>
              <w:spacing w:after="0" w:line="240" w:lineRule="auto"/>
              <w:jc w:val="center"/>
              <w:rPr>
                <w:rFonts w:ascii="Times New Roman" w:hAnsi="Times New Roman" w:eastAsia="Times New Roman" w:cs="Times New Roman"/>
                <w:sz w:val="18"/>
                <w:szCs w:val="18"/>
                <w:lang w:val="en-US" w:eastAsia="zh-TW"/>
              </w:rPr>
            </w:pPr>
            <w:r>
              <w:rPr>
                <w:rFonts w:hint="eastAsia" w:ascii="Times New Roman" w:hAnsi="Times New Roman" w:eastAsia="宋体" w:cs="Times New Roman"/>
                <w:sz w:val="18"/>
                <w:szCs w:val="18"/>
                <w:lang w:val="en-US" w:eastAsia="zh-CN"/>
              </w:rPr>
              <w:t>改判</w:t>
            </w:r>
            <w:r>
              <w:rPr>
                <w:rFonts w:ascii="Times New Roman" w:hAnsi="Times New Roman" w:eastAsia="宋体" w:cs="Times New Roman"/>
                <w:sz w:val="18"/>
                <w:szCs w:val="18"/>
                <w:lang w:val="en-US" w:eastAsia="zh-CN"/>
              </w:rPr>
              <w:t>:</w:t>
            </w:r>
            <w:r>
              <w:rPr>
                <w:rFonts w:hint="eastAsia" w:ascii="Times New Roman" w:hAnsi="Times New Roman" w:eastAsia="宋体" w:cs="Times New Roman"/>
                <w:sz w:val="18"/>
                <w:szCs w:val="18"/>
                <w:lang w:val="en-US" w:eastAsia="zh-CN"/>
              </w:rPr>
              <w:t>一项加重伤害身体完整性罪</w:t>
            </w:r>
          </w:p>
        </w:tc>
        <w:tc>
          <w:tcPr>
            <w:tcW w:w="1134" w:type="dxa"/>
            <w:vAlign w:val="center"/>
          </w:tcPr>
          <w:p>
            <w:pPr>
              <w:spacing w:after="0" w:line="240" w:lineRule="auto"/>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z w:val="18"/>
                <w:szCs w:val="18"/>
                <w:lang w:val="en-US" w:eastAsia="zh-CN"/>
              </w:rPr>
              <w:t>1</w:t>
            </w:r>
            <w:r>
              <w:rPr>
                <w:rFonts w:hint="eastAsia" w:ascii="Times New Roman" w:hAnsi="Times New Roman" w:eastAsia="宋体" w:cs="Times New Roman"/>
                <w:sz w:val="18"/>
                <w:szCs w:val="18"/>
                <w:lang w:val="en-US" w:eastAsia="zh-CN"/>
              </w:rPr>
              <w:t>年徒刑，缓刑</w:t>
            </w:r>
            <w:r>
              <w:rPr>
                <w:rFonts w:ascii="Times New Roman" w:hAnsi="Times New Roman" w:eastAsia="宋体" w:cs="Times New Roman"/>
                <w:sz w:val="18"/>
                <w:szCs w:val="18"/>
                <w:lang w:val="en-US" w:eastAsia="zh-CN"/>
              </w:rPr>
              <w:t>4</w:t>
            </w:r>
            <w:r>
              <w:rPr>
                <w:rFonts w:hint="eastAsia" w:ascii="Times New Roman" w:hAnsi="Times New Roman" w:eastAsia="宋体" w:cs="Times New Roman"/>
                <w:sz w:val="18"/>
                <w:szCs w:val="18"/>
                <w:lang w:val="en-US" w:eastAsia="zh-CN"/>
              </w:rPr>
              <w:t>年（缓刑期间须接受附随考验制度，接受社工跟进）</w:t>
            </w:r>
          </w:p>
        </w:tc>
        <w:tc>
          <w:tcPr>
            <w:tcW w:w="1417" w:type="dxa"/>
            <w:vAlign w:val="center"/>
          </w:tcPr>
          <w:p>
            <w:pPr>
              <w:spacing w:after="0" w:line="261" w:lineRule="auto"/>
              <w:ind w:left="28" w:right="105"/>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6"/>
                <w:szCs w:val="16"/>
                <w:lang w:eastAsia="zh-CN"/>
              </w:rPr>
              <w:t>_</w:t>
            </w:r>
          </w:p>
        </w:tc>
        <w:tc>
          <w:tcPr>
            <w:tcW w:w="1236" w:type="dxa"/>
            <w:vAlign w:val="center"/>
          </w:tcPr>
          <w:p>
            <w:pPr>
              <w:spacing w:after="0" w:line="240" w:lineRule="auto"/>
              <w:ind w:left="28"/>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6"/>
                <w:szCs w:val="16"/>
                <w:lang w:eastAsia="zh-CN"/>
              </w:rPr>
              <w:t>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3" w:hRule="atLeast"/>
          <w:jc w:val="center"/>
        </w:trPr>
        <w:tc>
          <w:tcPr>
            <w:tcW w:w="988" w:type="dxa"/>
            <w:vAlign w:val="center"/>
          </w:tcPr>
          <w:p>
            <w:pPr>
              <w:spacing w:after="0" w:line="240" w:lineRule="auto"/>
              <w:ind w:left="33"/>
              <w:jc w:val="center"/>
              <w:rPr>
                <w:rFonts w:ascii="Times New Roman" w:hAnsi="Times New Roman" w:eastAsia="Times New Roman" w:cs="Times New Roman"/>
                <w:sz w:val="18"/>
                <w:szCs w:val="18"/>
                <w:lang w:val="en-US" w:eastAsia="en-US"/>
              </w:rPr>
            </w:pPr>
            <w:r>
              <w:rPr>
                <w:rFonts w:ascii="Times New Roman" w:hAnsi="Times New Roman" w:eastAsia="宋体" w:cs="Times New Roman"/>
                <w:sz w:val="18"/>
                <w:szCs w:val="18"/>
                <w:lang w:val="en-US" w:eastAsia="zh-CN"/>
              </w:rPr>
              <w:t>2023</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12</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21</w:t>
            </w:r>
            <w:r>
              <w:rPr>
                <w:rFonts w:hint="eastAsia" w:ascii="Times New Roman" w:hAnsi="Times New Roman" w:eastAsia="宋体" w:cs="Times New Roman"/>
                <w:sz w:val="18"/>
                <w:szCs w:val="18"/>
                <w:lang w:val="en-US" w:eastAsia="zh-CN"/>
              </w:rPr>
              <w:t>日</w:t>
            </w:r>
          </w:p>
        </w:tc>
        <w:tc>
          <w:tcPr>
            <w:tcW w:w="992" w:type="dxa"/>
            <w:vAlign w:val="center"/>
          </w:tcPr>
          <w:p>
            <w:pPr>
              <w:spacing w:after="0" w:line="240" w:lineRule="auto"/>
              <w:ind w:left="73"/>
              <w:jc w:val="center"/>
              <w:rPr>
                <w:rFonts w:ascii="Times New Roman" w:hAnsi="Times New Roman" w:eastAsia="Times New Roman" w:cs="Times New Roman"/>
                <w:sz w:val="18"/>
                <w:szCs w:val="18"/>
                <w:lang w:val="en-US" w:eastAsia="en-US"/>
              </w:rPr>
            </w:pPr>
            <w:r>
              <w:rPr>
                <w:rFonts w:ascii="Times New Roman" w:hAnsi="Times New Roman" w:eastAsia="宋体" w:cs="Times New Roman"/>
                <w:sz w:val="18"/>
                <w:szCs w:val="18"/>
                <w:lang w:val="en-US" w:eastAsia="zh-CN"/>
              </w:rPr>
              <w:t>2024</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3</w:t>
            </w:r>
            <w:r>
              <w:rPr>
                <w:rFonts w:hint="eastAsia" w:ascii="Times New Roman" w:hAnsi="Times New Roman" w:eastAsia="宋体" w:cs="Times New Roman"/>
                <w:sz w:val="18"/>
                <w:szCs w:val="18"/>
                <w:lang w:val="en-US" w:eastAsia="zh-CN"/>
              </w:rPr>
              <w:t>月</w:t>
            </w:r>
            <w:r>
              <w:rPr>
                <w:rFonts w:ascii="Times New Roman" w:hAnsi="Times New Roman" w:eastAsia="宋体" w:cs="Times New Roman"/>
                <w:sz w:val="18"/>
                <w:szCs w:val="18"/>
                <w:lang w:val="en-US" w:eastAsia="zh-CN"/>
              </w:rPr>
              <w:t>20</w:t>
            </w:r>
            <w:r>
              <w:rPr>
                <w:rFonts w:hint="eastAsia" w:ascii="Times New Roman" w:hAnsi="Times New Roman" w:eastAsia="宋体" w:cs="Times New Roman"/>
                <w:sz w:val="18"/>
                <w:szCs w:val="18"/>
                <w:lang w:val="en-US" w:eastAsia="zh-CN"/>
              </w:rPr>
              <w:t>日</w:t>
            </w:r>
          </w:p>
        </w:tc>
        <w:tc>
          <w:tcPr>
            <w:tcW w:w="567" w:type="dxa"/>
            <w:vAlign w:val="center"/>
          </w:tcPr>
          <w:p>
            <w:pPr>
              <w:spacing w:after="0" w:line="240" w:lineRule="auto"/>
              <w:ind w:left="30"/>
              <w:jc w:val="center"/>
              <w:rPr>
                <w:rFonts w:ascii="Times New Roman" w:hAnsi="Times New Roman" w:eastAsia="Times New Roman" w:cs="Times New Roman"/>
                <w:sz w:val="18"/>
                <w:szCs w:val="18"/>
                <w:lang w:val="en-US" w:eastAsia="en-US"/>
              </w:rPr>
            </w:pPr>
            <w:r>
              <w:rPr>
                <w:rFonts w:ascii="Times New Roman" w:hAnsi="Times New Roman" w:eastAsia="宋体" w:cs="Times New Roman"/>
                <w:sz w:val="18"/>
                <w:szCs w:val="18"/>
                <w:lang w:val="en-US" w:eastAsia="zh-CN"/>
              </w:rPr>
              <w:t>39</w:t>
            </w:r>
          </w:p>
        </w:tc>
        <w:tc>
          <w:tcPr>
            <w:tcW w:w="567" w:type="dxa"/>
            <w:vAlign w:val="center"/>
          </w:tcPr>
          <w:p>
            <w:pPr>
              <w:spacing w:after="0" w:line="240" w:lineRule="auto"/>
              <w:ind w:left="36"/>
              <w:jc w:val="center"/>
              <w:rPr>
                <w:rFonts w:ascii="Times New Roman" w:hAnsi="Times New Roman" w:eastAsia="Times New Roman" w:cs="Times New Roman"/>
                <w:sz w:val="18"/>
                <w:szCs w:val="18"/>
                <w:lang w:val="en-US" w:eastAsia="en-US"/>
              </w:rPr>
            </w:pPr>
            <w:r>
              <w:rPr>
                <w:rFonts w:hint="eastAsia" w:ascii="Times New Roman" w:hAnsi="Times New Roman" w:eastAsia="宋体" w:cs="Times New Roman"/>
                <w:sz w:val="18"/>
                <w:szCs w:val="18"/>
                <w:lang w:val="en-US" w:eastAsia="zh-CN"/>
              </w:rPr>
              <w:t>女</w:t>
            </w:r>
          </w:p>
        </w:tc>
        <w:tc>
          <w:tcPr>
            <w:tcW w:w="1417" w:type="dxa"/>
            <w:vAlign w:val="center"/>
          </w:tcPr>
          <w:p>
            <w:pPr>
              <w:spacing w:after="0" w:line="240" w:lineRule="auto"/>
              <w:jc w:val="center"/>
              <w:rPr>
                <w:rFonts w:ascii="Times New Roman" w:hAnsi="Times New Roman" w:eastAsia="Times New Roman" w:cs="Times New Roman"/>
                <w:sz w:val="18"/>
                <w:szCs w:val="18"/>
                <w:lang w:val="en-US" w:eastAsia="zh-TW"/>
              </w:rPr>
            </w:pPr>
            <w:r>
              <w:rPr>
                <w:rFonts w:hint="eastAsia" w:ascii="Times New Roman" w:hAnsi="Times New Roman" w:eastAsia="宋体" w:cs="Times New Roman"/>
                <w:sz w:val="18"/>
                <w:szCs w:val="18"/>
                <w:lang w:val="en-US" w:eastAsia="zh-CN"/>
              </w:rPr>
              <w:t>一项家庭暴力罪</w:t>
            </w:r>
            <w:r>
              <w:rPr>
                <w:rFonts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一项恐吓罪</w:t>
            </w:r>
            <w:r>
              <w:rPr>
                <w:rFonts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一项禁用武器罪</w:t>
            </w:r>
            <w:r>
              <w:rPr>
                <w:rFonts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一项违令罪</w:t>
            </w:r>
          </w:p>
        </w:tc>
        <w:tc>
          <w:tcPr>
            <w:tcW w:w="1418" w:type="dxa"/>
            <w:vAlign w:val="center"/>
          </w:tcPr>
          <w:p>
            <w:pPr>
              <w:spacing w:after="0" w:line="240" w:lineRule="auto"/>
              <w:jc w:val="center"/>
              <w:rPr>
                <w:rFonts w:ascii="Times New Roman" w:hAnsi="Times New Roman" w:eastAsia="Times New Roman" w:cs="Times New Roman"/>
                <w:sz w:val="18"/>
                <w:szCs w:val="18"/>
                <w:lang w:val="en-US" w:eastAsia="zh-TW"/>
              </w:rPr>
            </w:pPr>
            <w:r>
              <w:rPr>
                <w:rFonts w:hint="eastAsia" w:ascii="Times New Roman" w:hAnsi="Times New Roman" w:eastAsia="宋体" w:cs="Times New Roman"/>
                <w:sz w:val="18"/>
                <w:szCs w:val="18"/>
                <w:lang w:val="en-US" w:eastAsia="zh-CN"/>
              </w:rPr>
              <w:t>一项家庭暴力罪</w:t>
            </w:r>
            <w:r>
              <w:rPr>
                <w:rFonts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一项恐吓罪</w:t>
            </w:r>
            <w:r>
              <w:rPr>
                <w:rFonts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一项禁用武器罪</w:t>
            </w:r>
            <w:r>
              <w:rPr>
                <w:rFonts w:ascii="Times New Roman" w:hAnsi="Times New Roman" w:eastAsia="Times New Roman" w:cs="Times New Roman"/>
                <w:sz w:val="18"/>
                <w:szCs w:val="18"/>
                <w:lang w:val="en-US" w:eastAsia="zh-TW"/>
              </w:rPr>
              <w:br/>
            </w:r>
            <w:r>
              <w:rPr>
                <w:rFonts w:hint="eastAsia" w:ascii="Times New Roman" w:hAnsi="Times New Roman" w:eastAsia="宋体" w:cs="Times New Roman"/>
                <w:sz w:val="18"/>
                <w:szCs w:val="18"/>
                <w:lang w:val="en-US" w:eastAsia="zh-CN"/>
              </w:rPr>
              <w:t>一项违令罪</w:t>
            </w:r>
          </w:p>
        </w:tc>
        <w:tc>
          <w:tcPr>
            <w:tcW w:w="1134" w:type="dxa"/>
            <w:vAlign w:val="center"/>
          </w:tcPr>
          <w:p>
            <w:pPr>
              <w:spacing w:after="0" w:line="240" w:lineRule="auto"/>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z w:val="18"/>
                <w:szCs w:val="18"/>
                <w:lang w:val="en-US" w:eastAsia="zh-CN"/>
              </w:rPr>
              <w:t>4</w:t>
            </w:r>
            <w:r>
              <w:rPr>
                <w:rFonts w:hint="eastAsia" w:ascii="Times New Roman" w:hAnsi="Times New Roman" w:eastAsia="宋体" w:cs="Times New Roman"/>
                <w:sz w:val="18"/>
                <w:szCs w:val="18"/>
                <w:lang w:val="en-US" w:eastAsia="zh-CN"/>
              </w:rPr>
              <w:t>年</w:t>
            </w:r>
            <w:r>
              <w:rPr>
                <w:rFonts w:ascii="Times New Roman" w:hAnsi="Times New Roman" w:eastAsia="宋体" w:cs="Times New Roman"/>
                <w:sz w:val="18"/>
                <w:szCs w:val="18"/>
                <w:lang w:val="en-US" w:eastAsia="zh-CN"/>
              </w:rPr>
              <w:t>6</w:t>
            </w:r>
            <w:r>
              <w:rPr>
                <w:rFonts w:hint="eastAsia" w:ascii="Times New Roman" w:hAnsi="Times New Roman" w:eastAsia="宋体" w:cs="Times New Roman"/>
                <w:sz w:val="18"/>
                <w:szCs w:val="18"/>
                <w:lang w:val="en-US" w:eastAsia="zh-CN"/>
              </w:rPr>
              <w:t>个月徒刑</w:t>
            </w:r>
          </w:p>
        </w:tc>
        <w:tc>
          <w:tcPr>
            <w:tcW w:w="1417" w:type="dxa"/>
            <w:vAlign w:val="center"/>
          </w:tcPr>
          <w:p>
            <w:pPr>
              <w:spacing w:after="0" w:line="240" w:lineRule="auto"/>
              <w:jc w:val="center"/>
              <w:rPr>
                <w:rFonts w:ascii="Times New Roman" w:hAnsi="Times New Roman" w:eastAsia="Times New Roman" w:cs="Times New Roman"/>
                <w:sz w:val="18"/>
                <w:szCs w:val="18"/>
                <w:lang w:val="en-US" w:eastAsia="zh-TW"/>
              </w:rPr>
            </w:pPr>
            <w:r>
              <w:rPr>
                <w:rFonts w:hint="eastAsia" w:ascii="Times New Roman" w:hAnsi="Times New Roman" w:eastAsia="宋体" w:cs="Times New Roman"/>
                <w:sz w:val="18"/>
                <w:szCs w:val="18"/>
                <w:lang w:val="en-US" w:eastAsia="zh-CN"/>
              </w:rPr>
              <w:t>禁止接触、骚扰或跟踪被害人；禁止到某些场合或地方，为期</w:t>
            </w:r>
            <w:r>
              <w:rPr>
                <w:rFonts w:ascii="Times New Roman" w:hAnsi="Times New Roman" w:eastAsia="宋体" w:cs="Times New Roman"/>
                <w:sz w:val="18"/>
                <w:szCs w:val="18"/>
                <w:lang w:val="en-US" w:eastAsia="zh-CN"/>
              </w:rPr>
              <w:t>3</w:t>
            </w:r>
            <w:r>
              <w:rPr>
                <w:rFonts w:hint="eastAsia" w:ascii="Times New Roman" w:hAnsi="Times New Roman" w:eastAsia="宋体" w:cs="Times New Roman"/>
                <w:sz w:val="18"/>
                <w:szCs w:val="18"/>
                <w:lang w:val="en-US" w:eastAsia="zh-CN"/>
              </w:rPr>
              <w:t>年</w:t>
            </w:r>
          </w:p>
        </w:tc>
        <w:tc>
          <w:tcPr>
            <w:tcW w:w="1236" w:type="dxa"/>
            <w:vAlign w:val="center"/>
          </w:tcPr>
          <w:p>
            <w:pPr>
              <w:spacing w:after="0" w:line="240" w:lineRule="auto"/>
              <w:ind w:left="28"/>
              <w:jc w:val="center"/>
              <w:rPr>
                <w:rFonts w:ascii="Times New Roman" w:hAnsi="Times New Roman" w:eastAsia="Times New Roman" w:cs="Times New Roman"/>
                <w:spacing w:val="10"/>
                <w:sz w:val="18"/>
                <w:szCs w:val="18"/>
                <w:lang w:val="en-US" w:eastAsia="zh-TW"/>
              </w:rPr>
            </w:pPr>
            <w:r>
              <w:rPr>
                <w:rFonts w:ascii="Times New Roman" w:hAnsi="Times New Roman" w:eastAsia="宋体" w:cs="Times New Roman"/>
                <w:spacing w:val="10"/>
                <w:sz w:val="16"/>
                <w:szCs w:val="16"/>
                <w:lang w:eastAsia="zh-CN"/>
              </w:rPr>
              <w:t>_</w:t>
            </w:r>
          </w:p>
        </w:tc>
      </w:tr>
    </w:tbl>
    <w:p>
      <w:pPr>
        <w:spacing w:after="0" w:line="240" w:lineRule="exact"/>
        <w:rPr>
          <w:rFonts w:ascii="Times New Roman" w:hAnsi="Times New Roman" w:cs="Times New Roman"/>
          <w:i/>
          <w:spacing w:val="10"/>
          <w:sz w:val="18"/>
          <w:szCs w:val="18"/>
        </w:rPr>
      </w:pPr>
      <w:r>
        <w:rPr>
          <w:rFonts w:hint="eastAsia" w:ascii="Times New Roman" w:hAnsi="Times New Roman" w:eastAsia="宋体" w:cs="Times New Roman"/>
          <w:i/>
          <w:spacing w:val="10"/>
          <w:sz w:val="18"/>
          <w:szCs w:val="18"/>
          <w:lang w:eastAsia="zh-CN"/>
        </w:rPr>
        <w:t>资料来源</w:t>
      </w:r>
      <w:r>
        <w:rPr>
          <w:rFonts w:ascii="Times New Roman" w:hAnsi="Times New Roman" w:eastAsia="宋体" w:cs="Times New Roman"/>
          <w:i/>
          <w:spacing w:val="10"/>
          <w:sz w:val="18"/>
          <w:szCs w:val="18"/>
          <w:lang w:eastAsia="zh-CN"/>
        </w:rPr>
        <w:t xml:space="preserve">: </w:t>
      </w:r>
      <w:r>
        <w:rPr>
          <w:rFonts w:hint="eastAsia" w:ascii="Times New Roman" w:hAnsi="Times New Roman" w:eastAsia="宋体" w:cs="Times New Roman"/>
          <w:i/>
          <w:spacing w:val="10"/>
          <w:sz w:val="18"/>
          <w:szCs w:val="18"/>
          <w:lang w:eastAsia="zh-CN"/>
        </w:rPr>
        <w:t>终院办，</w:t>
      </w:r>
      <w:r>
        <w:rPr>
          <w:rFonts w:ascii="Times New Roman" w:hAnsi="Times New Roman" w:eastAsia="宋体" w:cs="Times New Roman"/>
          <w:i/>
          <w:spacing w:val="10"/>
          <w:sz w:val="18"/>
          <w:szCs w:val="18"/>
          <w:lang w:eastAsia="zh-CN"/>
        </w:rPr>
        <w:t>2024</w:t>
      </w:r>
      <w:r>
        <w:rPr>
          <w:rFonts w:ascii="Times New Roman" w:hAnsi="Times New Roman" w:cs="Times New Roman"/>
          <w:i/>
          <w:spacing w:val="10"/>
          <w:sz w:val="18"/>
          <w:szCs w:val="18"/>
        </w:rPr>
        <w:br w:type="page"/>
      </w:r>
    </w:p>
    <w:p>
      <w:pPr>
        <w:spacing w:after="0" w:line="240" w:lineRule="exact"/>
        <w:rPr>
          <w:rFonts w:ascii="Times New Roman" w:hAnsi="Times New Roman" w:cs="Times New Roman"/>
          <w:spacing w:val="10"/>
          <w:sz w:val="18"/>
          <w:szCs w:val="18"/>
          <w:lang/>
        </w:rPr>
      </w:pPr>
    </w:p>
    <w:p>
      <w:pPr>
        <w:pStyle w:val="2"/>
        <w:numPr>
          <w:ilvl w:val="0"/>
          <w:numId w:val="17"/>
        </w:numPr>
        <w:rPr>
          <w:spacing w:val="10"/>
          <w:sz w:val="22"/>
        </w:rPr>
      </w:pPr>
    </w:p>
    <w:tbl>
      <w:tblPr>
        <w:tblStyle w:val="226"/>
        <w:tblW w:w="8296" w:type="dxa"/>
        <w:jc w:val="center"/>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1415"/>
        <w:gridCol w:w="481"/>
        <w:gridCol w:w="417"/>
        <w:gridCol w:w="466"/>
        <w:gridCol w:w="417"/>
        <w:gridCol w:w="466"/>
        <w:gridCol w:w="417"/>
        <w:gridCol w:w="464"/>
        <w:gridCol w:w="417"/>
        <w:gridCol w:w="417"/>
        <w:gridCol w:w="417"/>
        <w:gridCol w:w="417"/>
        <w:gridCol w:w="417"/>
        <w:gridCol w:w="417"/>
        <w:gridCol w:w="417"/>
        <w:gridCol w:w="417"/>
        <w:gridCol w:w="417"/>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992" w:hRule="atLeast"/>
          <w:jc w:val="center"/>
        </w:trPr>
        <w:tc>
          <w:tcPr>
            <w:tcW w:w="8296" w:type="dxa"/>
            <w:gridSpan w:val="17"/>
            <w:tcBorders>
              <w:top w:val="single" w:color="auto" w:sz="4" w:space="0"/>
              <w:bottom w:val="single" w:color="auto" w:sz="4" w:space="0"/>
            </w:tcBorders>
            <w:shd w:val="clear" w:color="auto" w:fill="D9D9D9"/>
            <w:vAlign w:val="center"/>
          </w:tcPr>
          <w:p>
            <w:pPr>
              <w:keepNext/>
              <w:tabs>
                <w:tab w:val="left" w:pos="284"/>
              </w:tabs>
              <w:snapToGrid w:val="0"/>
              <w:spacing w:before="120" w:after="126" w:afterLines="35" w:line="240" w:lineRule="auto"/>
              <w:jc w:val="center"/>
              <w:rPr>
                <w:rFonts w:ascii="Times New Roman" w:hAnsi="Times New Roman" w:eastAsia="PMingLiU" w:cs="Times New Roman"/>
                <w:b w:val="0"/>
                <w:sz w:val="20"/>
                <w:szCs w:val="20"/>
                <w:lang w:val="en-US" w:eastAsia="zh-TW"/>
              </w:rPr>
            </w:pPr>
            <w:r>
              <w:rPr>
                <w:rFonts w:hint="eastAsia" w:ascii="Times New Roman" w:hAnsi="Times New Roman" w:eastAsia="宋体" w:cs="Times New Roman"/>
                <w:b/>
                <w:sz w:val="20"/>
                <w:szCs w:val="20"/>
                <w:lang w:eastAsia="zh-CN"/>
              </w:rPr>
              <w:t>社工局处理的家庭暴力案件</w:t>
            </w:r>
            <w:r>
              <w:rPr>
                <w:rFonts w:ascii="Times New Roman" w:hAnsi="Times New Roman" w:eastAsia="宋体" w:cs="Times New Roman"/>
                <w:b/>
                <w:sz w:val="20"/>
                <w:szCs w:val="20"/>
                <w:lang w:eastAsia="zh-CN"/>
              </w:rPr>
              <w:t>*</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93" w:hRule="atLeast"/>
          <w:jc w:val="center"/>
        </w:trPr>
        <w:tc>
          <w:tcPr>
            <w:tcW w:w="1415" w:type="dxa"/>
            <w:vMerge w:val="restart"/>
            <w:tcBorders>
              <w:top w:val="single" w:color="auto" w:sz="4" w:space="0"/>
              <w:bottom w:val="single" w:color="auto" w:sz="4" w:space="0"/>
            </w:tcBorders>
            <w:shd w:val="clear" w:color="auto" w:fill="D9D9D9"/>
            <w:vAlign w:val="center"/>
          </w:tcPr>
          <w:p>
            <w:pPr>
              <w:keepNext/>
              <w:tabs>
                <w:tab w:val="left" w:pos="284"/>
              </w:tabs>
              <w:snapToGrid w:val="0"/>
              <w:spacing w:before="120" w:after="120" w:line="240" w:lineRule="auto"/>
              <w:jc w:val="center"/>
              <w:rPr>
                <w:rFonts w:ascii="Times New Roman" w:hAnsi="Times New Roman" w:eastAsia="PMingLiU" w:cs="Times New Roman"/>
                <w:b/>
                <w:iCs/>
                <w:sz w:val="20"/>
                <w:szCs w:val="20"/>
                <w:lang w:eastAsia="en-US"/>
              </w:rPr>
            </w:pPr>
            <w:r>
              <w:rPr>
                <w:rFonts w:hint="eastAsia" w:ascii="Times New Roman" w:hAnsi="Times New Roman" w:eastAsia="宋体" w:cs="Times New Roman"/>
                <w:b/>
                <w:iCs/>
                <w:sz w:val="20"/>
                <w:szCs w:val="20"/>
                <w:lang w:eastAsia="zh-CN"/>
              </w:rPr>
              <w:t>类型</w:t>
            </w:r>
            <w:r>
              <w:rPr>
                <w:rFonts w:ascii="Times New Roman" w:hAnsi="Times New Roman" w:eastAsia="宋体" w:cs="Times New Roman"/>
                <w:b/>
                <w:iCs/>
                <w:sz w:val="20"/>
                <w:szCs w:val="20"/>
                <w:lang w:eastAsia="zh-CN"/>
              </w:rPr>
              <w:t>/</w:t>
            </w:r>
            <w:r>
              <w:rPr>
                <w:rFonts w:hint="eastAsia" w:ascii="Times New Roman" w:hAnsi="Times New Roman" w:eastAsia="宋体" w:cs="Times New Roman"/>
                <w:b/>
                <w:iCs/>
                <w:sz w:val="20"/>
                <w:szCs w:val="20"/>
                <w:lang w:eastAsia="zh-CN"/>
              </w:rPr>
              <w:t>年份</w:t>
            </w:r>
          </w:p>
        </w:tc>
        <w:tc>
          <w:tcPr>
            <w:tcW w:w="898" w:type="dxa"/>
            <w:gridSpan w:val="2"/>
            <w:tcBorders>
              <w:top w:val="single" w:color="auto" w:sz="4" w:space="0"/>
              <w:bottom w:val="single" w:color="auto" w:sz="4" w:space="0"/>
            </w:tcBorders>
            <w:shd w:val="clear" w:color="auto" w:fill="D9D9D9"/>
            <w:vAlign w:val="center"/>
          </w:tcPr>
          <w:p>
            <w:pPr>
              <w:keepNext/>
              <w:tabs>
                <w:tab w:val="left" w:pos="284"/>
              </w:tabs>
              <w:snapToGrid w:val="0"/>
              <w:spacing w:before="120" w:after="120" w:line="240" w:lineRule="auto"/>
              <w:jc w:val="center"/>
              <w:rPr>
                <w:rFonts w:ascii="Times New Roman" w:hAnsi="Times New Roman" w:eastAsia="PMingLiU" w:cs="Times New Roman"/>
                <w:b/>
                <w:iCs/>
                <w:sz w:val="20"/>
                <w:szCs w:val="20"/>
                <w:lang w:eastAsia="en-US"/>
              </w:rPr>
            </w:pPr>
            <w:r>
              <w:rPr>
                <w:rFonts w:ascii="Times New Roman" w:hAnsi="Times New Roman" w:eastAsia="宋体" w:cs="Times New Roman"/>
                <w:b/>
                <w:iCs/>
                <w:sz w:val="20"/>
                <w:szCs w:val="20"/>
                <w:lang w:eastAsia="zh-CN"/>
              </w:rPr>
              <w:t>2016 **</w:t>
            </w:r>
          </w:p>
        </w:tc>
        <w:tc>
          <w:tcPr>
            <w:tcW w:w="883" w:type="dxa"/>
            <w:gridSpan w:val="2"/>
            <w:tcBorders>
              <w:top w:val="single" w:color="auto" w:sz="4" w:space="0"/>
              <w:bottom w:val="single" w:color="auto" w:sz="4" w:space="0"/>
            </w:tcBorders>
            <w:shd w:val="clear" w:color="auto" w:fill="D9D9D9"/>
            <w:vAlign w:val="center"/>
          </w:tcPr>
          <w:p>
            <w:pPr>
              <w:keepNext/>
              <w:tabs>
                <w:tab w:val="left" w:pos="284"/>
              </w:tabs>
              <w:snapToGrid w:val="0"/>
              <w:spacing w:before="120" w:after="120" w:line="240" w:lineRule="auto"/>
              <w:jc w:val="center"/>
              <w:rPr>
                <w:rFonts w:ascii="Times New Roman" w:hAnsi="Times New Roman" w:eastAsia="PMingLiU" w:cs="Times New Roman"/>
                <w:b/>
                <w:iCs/>
                <w:sz w:val="20"/>
                <w:szCs w:val="20"/>
                <w:lang w:eastAsia="en-US"/>
              </w:rPr>
            </w:pPr>
            <w:r>
              <w:rPr>
                <w:rFonts w:ascii="Times New Roman" w:hAnsi="Times New Roman" w:eastAsia="宋体" w:cs="Times New Roman"/>
                <w:b/>
                <w:iCs/>
                <w:sz w:val="20"/>
                <w:szCs w:val="20"/>
                <w:lang w:eastAsia="zh-CN"/>
              </w:rPr>
              <w:t>2017</w:t>
            </w:r>
          </w:p>
        </w:tc>
        <w:tc>
          <w:tcPr>
            <w:tcW w:w="883" w:type="dxa"/>
            <w:gridSpan w:val="2"/>
            <w:tcBorders>
              <w:top w:val="single" w:color="auto" w:sz="4" w:space="0"/>
              <w:bottom w:val="single" w:color="auto" w:sz="4" w:space="0"/>
            </w:tcBorders>
            <w:shd w:val="clear" w:color="auto" w:fill="D9D9D9"/>
            <w:vAlign w:val="center"/>
          </w:tcPr>
          <w:p>
            <w:pPr>
              <w:keepNext/>
              <w:tabs>
                <w:tab w:val="left" w:pos="284"/>
              </w:tabs>
              <w:snapToGrid w:val="0"/>
              <w:spacing w:before="120" w:after="120" w:line="240" w:lineRule="auto"/>
              <w:jc w:val="center"/>
              <w:rPr>
                <w:rFonts w:ascii="Times New Roman" w:hAnsi="Times New Roman" w:eastAsia="PMingLiU" w:cs="Times New Roman"/>
                <w:b/>
                <w:iCs/>
                <w:sz w:val="20"/>
                <w:szCs w:val="20"/>
                <w:lang w:eastAsia="en-US"/>
              </w:rPr>
            </w:pPr>
            <w:r>
              <w:rPr>
                <w:rFonts w:ascii="Times New Roman" w:hAnsi="Times New Roman" w:eastAsia="宋体" w:cs="Times New Roman"/>
                <w:b/>
                <w:iCs/>
                <w:sz w:val="20"/>
                <w:szCs w:val="20"/>
                <w:lang w:eastAsia="zh-CN"/>
              </w:rPr>
              <w:t>2018</w:t>
            </w:r>
          </w:p>
        </w:tc>
        <w:tc>
          <w:tcPr>
            <w:tcW w:w="881" w:type="dxa"/>
            <w:gridSpan w:val="2"/>
            <w:tcBorders>
              <w:top w:val="single" w:color="auto" w:sz="4" w:space="0"/>
              <w:bottom w:val="single" w:color="auto" w:sz="4" w:space="0"/>
            </w:tcBorders>
            <w:shd w:val="clear" w:color="auto" w:fill="D9D9D9"/>
            <w:vAlign w:val="center"/>
          </w:tcPr>
          <w:p>
            <w:pPr>
              <w:keepNext/>
              <w:tabs>
                <w:tab w:val="left" w:pos="284"/>
              </w:tabs>
              <w:snapToGrid w:val="0"/>
              <w:spacing w:before="120" w:after="120" w:line="240" w:lineRule="auto"/>
              <w:jc w:val="center"/>
              <w:rPr>
                <w:rFonts w:ascii="Times New Roman" w:hAnsi="Times New Roman" w:eastAsia="PMingLiU" w:cs="Times New Roman"/>
                <w:b/>
                <w:iCs/>
                <w:sz w:val="20"/>
                <w:szCs w:val="20"/>
                <w:lang w:eastAsia="en-US"/>
              </w:rPr>
            </w:pPr>
            <w:r>
              <w:rPr>
                <w:rFonts w:ascii="Times New Roman" w:hAnsi="Times New Roman" w:eastAsia="宋体" w:cs="Times New Roman"/>
                <w:b/>
                <w:iCs/>
                <w:sz w:val="20"/>
                <w:szCs w:val="20"/>
                <w:lang w:eastAsia="zh-CN"/>
              </w:rPr>
              <w:t>2019</w:t>
            </w:r>
          </w:p>
        </w:tc>
        <w:tc>
          <w:tcPr>
            <w:tcW w:w="834" w:type="dxa"/>
            <w:gridSpan w:val="2"/>
            <w:tcBorders>
              <w:top w:val="single" w:color="auto" w:sz="4" w:space="0"/>
              <w:bottom w:val="single" w:color="auto" w:sz="4" w:space="0"/>
            </w:tcBorders>
            <w:shd w:val="clear" w:color="auto" w:fill="D9D9D9"/>
            <w:vAlign w:val="center"/>
          </w:tcPr>
          <w:p>
            <w:pPr>
              <w:keepNext/>
              <w:tabs>
                <w:tab w:val="left" w:pos="284"/>
              </w:tabs>
              <w:snapToGrid w:val="0"/>
              <w:spacing w:after="0" w:line="240" w:lineRule="auto"/>
              <w:jc w:val="center"/>
              <w:rPr>
                <w:rFonts w:ascii="Times New Roman" w:hAnsi="Times New Roman" w:eastAsia="PMingLiU" w:cs="Times New Roman"/>
                <w:b/>
                <w:iCs/>
                <w:sz w:val="20"/>
                <w:szCs w:val="20"/>
                <w:lang w:eastAsia="zh-TW"/>
              </w:rPr>
            </w:pPr>
            <w:r>
              <w:rPr>
                <w:rFonts w:ascii="Times New Roman" w:hAnsi="Times New Roman" w:eastAsia="宋体" w:cs="Times New Roman"/>
                <w:b/>
                <w:iCs/>
                <w:sz w:val="20"/>
                <w:szCs w:val="20"/>
                <w:lang w:eastAsia="zh-CN"/>
              </w:rPr>
              <w:t>2020</w:t>
            </w:r>
          </w:p>
        </w:tc>
        <w:tc>
          <w:tcPr>
            <w:tcW w:w="834" w:type="dxa"/>
            <w:gridSpan w:val="2"/>
            <w:tcBorders>
              <w:top w:val="single" w:color="auto" w:sz="4" w:space="0"/>
              <w:bottom w:val="single" w:color="auto" w:sz="4" w:space="0"/>
            </w:tcBorders>
            <w:shd w:val="clear" w:color="auto" w:fill="D9D9D9"/>
            <w:vAlign w:val="center"/>
          </w:tcPr>
          <w:p>
            <w:pPr>
              <w:keepNext/>
              <w:tabs>
                <w:tab w:val="left" w:pos="284"/>
              </w:tabs>
              <w:snapToGrid w:val="0"/>
              <w:spacing w:after="0" w:line="240" w:lineRule="auto"/>
              <w:jc w:val="center"/>
              <w:rPr>
                <w:rFonts w:ascii="Times New Roman" w:hAnsi="Times New Roman" w:eastAsia="PMingLiU" w:cs="Times New Roman"/>
                <w:b/>
                <w:iCs/>
                <w:sz w:val="20"/>
                <w:szCs w:val="20"/>
                <w:lang w:val="en-US" w:eastAsia="en-US"/>
              </w:rPr>
            </w:pPr>
            <w:r>
              <w:rPr>
                <w:rFonts w:ascii="Times New Roman" w:hAnsi="Times New Roman" w:eastAsia="宋体" w:cs="Times New Roman"/>
                <w:b/>
                <w:iCs/>
                <w:sz w:val="20"/>
                <w:szCs w:val="20"/>
                <w:lang w:eastAsia="zh-CN"/>
              </w:rPr>
              <w:t>2021</w:t>
            </w:r>
          </w:p>
        </w:tc>
        <w:tc>
          <w:tcPr>
            <w:tcW w:w="834" w:type="dxa"/>
            <w:gridSpan w:val="2"/>
            <w:tcBorders>
              <w:top w:val="single" w:color="auto" w:sz="4" w:space="0"/>
              <w:bottom w:val="single" w:color="auto" w:sz="4" w:space="0"/>
            </w:tcBorders>
            <w:shd w:val="clear" w:color="auto" w:fill="D9D9D9"/>
            <w:vAlign w:val="center"/>
          </w:tcPr>
          <w:p>
            <w:pPr>
              <w:keepNext/>
              <w:tabs>
                <w:tab w:val="left" w:pos="284"/>
              </w:tabs>
              <w:snapToGrid w:val="0"/>
              <w:spacing w:after="0" w:line="240" w:lineRule="auto"/>
              <w:jc w:val="center"/>
              <w:rPr>
                <w:rFonts w:ascii="Times New Roman" w:hAnsi="Times New Roman" w:eastAsia="PMingLiU" w:cs="Times New Roman"/>
                <w:b/>
                <w:iCs/>
                <w:sz w:val="20"/>
                <w:szCs w:val="20"/>
                <w:lang w:val="en-US" w:eastAsia="en-US"/>
              </w:rPr>
            </w:pPr>
            <w:r>
              <w:rPr>
                <w:rFonts w:ascii="Times New Roman" w:hAnsi="Times New Roman" w:eastAsia="宋体" w:cs="Times New Roman"/>
                <w:b/>
                <w:iCs/>
                <w:sz w:val="20"/>
                <w:szCs w:val="20"/>
                <w:lang w:eastAsia="zh-CN"/>
              </w:rPr>
              <w:t>2022</w:t>
            </w:r>
          </w:p>
        </w:tc>
        <w:tc>
          <w:tcPr>
            <w:tcW w:w="834" w:type="dxa"/>
            <w:gridSpan w:val="2"/>
            <w:tcBorders>
              <w:top w:val="single" w:color="auto" w:sz="4" w:space="0"/>
              <w:bottom w:val="single" w:color="auto" w:sz="4" w:space="0"/>
            </w:tcBorders>
            <w:shd w:val="clear" w:color="auto" w:fill="D9D9D9"/>
            <w:vAlign w:val="center"/>
          </w:tcPr>
          <w:p>
            <w:pPr>
              <w:keepNext/>
              <w:tabs>
                <w:tab w:val="left" w:pos="284"/>
              </w:tabs>
              <w:snapToGrid w:val="0"/>
              <w:spacing w:after="0" w:line="240" w:lineRule="auto"/>
              <w:jc w:val="center"/>
              <w:rPr>
                <w:rFonts w:ascii="Times New Roman" w:hAnsi="Times New Roman" w:eastAsia="PMingLiU" w:cs="Times New Roman"/>
                <w:b/>
                <w:iCs/>
                <w:sz w:val="20"/>
                <w:szCs w:val="20"/>
                <w:lang w:val="en-US" w:eastAsia="en-US"/>
              </w:rPr>
            </w:pPr>
            <w:r>
              <w:rPr>
                <w:rFonts w:ascii="Times New Roman" w:hAnsi="Times New Roman" w:eastAsia="宋体" w:cs="Times New Roman"/>
                <w:b/>
                <w:iCs/>
                <w:sz w:val="20"/>
                <w:szCs w:val="20"/>
                <w:lang w:eastAsia="zh-CN"/>
              </w:rPr>
              <w:t>2023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04" w:hRule="atLeast"/>
          <w:jc w:val="center"/>
        </w:trPr>
        <w:tc>
          <w:tcPr>
            <w:tcW w:w="1415" w:type="dxa"/>
            <w:vMerge w:val="continue"/>
            <w:tcBorders>
              <w:top w:val="single" w:color="auto" w:sz="4" w:space="0"/>
              <w:bottom w:val="single" w:color="auto" w:sz="4" w:space="0"/>
            </w:tcBorders>
            <w:shd w:val="clear" w:color="auto" w:fill="D9D9D9"/>
            <w:vAlign w:val="center"/>
          </w:tcPr>
          <w:p>
            <w:pPr>
              <w:tabs>
                <w:tab w:val="left" w:pos="284"/>
              </w:tabs>
              <w:snapToGrid w:val="0"/>
              <w:spacing w:before="120" w:after="120" w:line="240" w:lineRule="auto"/>
              <w:jc w:val="both"/>
              <w:rPr>
                <w:rFonts w:ascii="Times New Roman" w:hAnsi="Times New Roman" w:eastAsia="PMingLiU" w:cs="Times New Roman"/>
                <w:b/>
                <w:sz w:val="20"/>
                <w:szCs w:val="20"/>
                <w:lang w:eastAsia="en-US"/>
              </w:rPr>
            </w:pPr>
          </w:p>
        </w:tc>
        <w:tc>
          <w:tcPr>
            <w:tcW w:w="481" w:type="dxa"/>
            <w:tcBorders>
              <w:top w:val="single" w:color="auto" w:sz="4" w:space="0"/>
              <w:bottom w:val="single" w:color="auto" w:sz="4" w:space="0"/>
            </w:tcBorders>
            <w:shd w:val="clear" w:color="auto" w:fill="D9D9D9"/>
            <w:vAlign w:val="center"/>
          </w:tcPr>
          <w:p>
            <w:pPr>
              <w:pStyle w:val="129"/>
              <w:spacing w:before="120" w:after="120"/>
              <w:jc w:val="center"/>
              <w:rPr>
                <w:rFonts w:ascii="Times New Roman" w:hAnsi="Times New Roman" w:cs="Times New Roman"/>
                <w:b/>
                <w:sz w:val="20"/>
                <w:szCs w:val="20"/>
                <w:lang w:val="en-US" w:eastAsia="zh-TW"/>
              </w:rPr>
            </w:pPr>
            <w:r>
              <w:rPr>
                <w:rFonts w:hint="eastAsia" w:ascii="Times New Roman" w:hAnsi="Times New Roman" w:eastAsia="宋体" w:cs="Times New Roman"/>
                <w:b/>
                <w:sz w:val="20"/>
                <w:szCs w:val="20"/>
                <w:lang w:val="en-US" w:eastAsia="zh-CN"/>
              </w:rPr>
              <w:t>案件数字</w:t>
            </w:r>
          </w:p>
        </w:tc>
        <w:tc>
          <w:tcPr>
            <w:tcW w:w="417" w:type="dxa"/>
            <w:tcBorders>
              <w:top w:val="single" w:color="auto" w:sz="4" w:space="0"/>
              <w:bottom w:val="single" w:color="auto" w:sz="4" w:space="0"/>
            </w:tcBorders>
            <w:shd w:val="clear" w:color="auto" w:fill="D9D9D9"/>
            <w:vAlign w:val="center"/>
          </w:tcPr>
          <w:p>
            <w:pPr>
              <w:pStyle w:val="129"/>
              <w:spacing w:before="120" w:after="120"/>
              <w:jc w:val="center"/>
              <w:rPr>
                <w:rFonts w:ascii="Times New Roman" w:hAnsi="Times New Roman" w:cs="Times New Roman"/>
                <w:b/>
                <w:sz w:val="20"/>
                <w:szCs w:val="20"/>
                <w:lang w:val="en-US" w:eastAsia="en-US"/>
              </w:rPr>
            </w:pPr>
            <w:r>
              <w:rPr>
                <w:rFonts w:hint="eastAsia" w:ascii="Times New Roman" w:hAnsi="Times New Roman" w:eastAsia="宋体" w:cs="Times New Roman"/>
                <w:b/>
                <w:sz w:val="20"/>
                <w:szCs w:val="20"/>
                <w:lang w:val="en-US" w:eastAsia="zh-CN"/>
              </w:rPr>
              <w:t>被害人人数</w:t>
            </w:r>
          </w:p>
        </w:tc>
        <w:tc>
          <w:tcPr>
            <w:tcW w:w="466" w:type="dxa"/>
            <w:tcBorders>
              <w:top w:val="single" w:color="auto" w:sz="4" w:space="0"/>
              <w:bottom w:val="single" w:color="auto" w:sz="4" w:space="0"/>
            </w:tcBorders>
            <w:shd w:val="clear" w:color="auto" w:fill="D9D9D9"/>
            <w:vAlign w:val="center"/>
          </w:tcPr>
          <w:p>
            <w:pPr>
              <w:pStyle w:val="129"/>
              <w:spacing w:before="120" w:after="120"/>
              <w:jc w:val="center"/>
              <w:rPr>
                <w:rFonts w:ascii="Times New Roman" w:hAnsi="Times New Roman" w:cs="Times New Roman"/>
                <w:b/>
                <w:sz w:val="20"/>
                <w:szCs w:val="20"/>
                <w:lang w:val="en-US" w:eastAsia="en-US"/>
              </w:rPr>
            </w:pPr>
            <w:r>
              <w:rPr>
                <w:rFonts w:hint="eastAsia" w:ascii="Times New Roman" w:hAnsi="Times New Roman" w:eastAsia="宋体" w:cs="Times New Roman"/>
                <w:b/>
                <w:sz w:val="20"/>
                <w:szCs w:val="20"/>
                <w:lang w:val="en-US" w:eastAsia="zh-CN"/>
              </w:rPr>
              <w:t>案件数字</w:t>
            </w:r>
          </w:p>
        </w:tc>
        <w:tc>
          <w:tcPr>
            <w:tcW w:w="417" w:type="dxa"/>
            <w:tcBorders>
              <w:top w:val="single" w:color="auto" w:sz="4" w:space="0"/>
              <w:bottom w:val="single" w:color="auto" w:sz="4" w:space="0"/>
            </w:tcBorders>
            <w:shd w:val="clear" w:color="auto" w:fill="D9D9D9"/>
            <w:vAlign w:val="center"/>
          </w:tcPr>
          <w:p>
            <w:pPr>
              <w:pStyle w:val="129"/>
              <w:spacing w:before="120" w:after="120"/>
              <w:jc w:val="center"/>
              <w:rPr>
                <w:rFonts w:ascii="Times New Roman" w:hAnsi="Times New Roman" w:cs="Times New Roman"/>
                <w:b/>
                <w:sz w:val="20"/>
                <w:szCs w:val="20"/>
                <w:lang w:val="en-US" w:eastAsia="en-US"/>
              </w:rPr>
            </w:pPr>
            <w:r>
              <w:rPr>
                <w:rFonts w:hint="eastAsia" w:ascii="Times New Roman" w:hAnsi="Times New Roman" w:eastAsia="宋体" w:cs="Times New Roman"/>
                <w:b/>
                <w:sz w:val="20"/>
                <w:szCs w:val="20"/>
                <w:lang w:val="en-US" w:eastAsia="zh-CN"/>
              </w:rPr>
              <w:t>被害人人数</w:t>
            </w:r>
          </w:p>
        </w:tc>
        <w:tc>
          <w:tcPr>
            <w:tcW w:w="466" w:type="dxa"/>
            <w:tcBorders>
              <w:top w:val="single" w:color="auto" w:sz="4" w:space="0"/>
              <w:bottom w:val="single" w:color="auto" w:sz="4" w:space="0"/>
            </w:tcBorders>
            <w:shd w:val="clear" w:color="auto" w:fill="D9D9D9"/>
            <w:vAlign w:val="center"/>
          </w:tcPr>
          <w:p>
            <w:pPr>
              <w:pStyle w:val="129"/>
              <w:spacing w:before="120" w:after="120"/>
              <w:jc w:val="center"/>
              <w:rPr>
                <w:rFonts w:ascii="Times New Roman" w:hAnsi="Times New Roman" w:cs="Times New Roman"/>
                <w:b/>
                <w:sz w:val="20"/>
                <w:szCs w:val="20"/>
                <w:lang w:eastAsia="en-US"/>
              </w:rPr>
            </w:pPr>
            <w:r>
              <w:rPr>
                <w:rFonts w:hint="eastAsia" w:ascii="Times New Roman" w:hAnsi="Times New Roman" w:eastAsia="宋体" w:cs="Times New Roman"/>
                <w:b/>
                <w:sz w:val="20"/>
                <w:szCs w:val="20"/>
                <w:lang w:val="en-US" w:eastAsia="zh-CN"/>
              </w:rPr>
              <w:t>案件数字</w:t>
            </w:r>
          </w:p>
        </w:tc>
        <w:tc>
          <w:tcPr>
            <w:tcW w:w="417" w:type="dxa"/>
            <w:tcBorders>
              <w:top w:val="single" w:color="auto" w:sz="4" w:space="0"/>
              <w:bottom w:val="single" w:color="auto" w:sz="4" w:space="0"/>
            </w:tcBorders>
            <w:shd w:val="clear" w:color="auto" w:fill="D9D9D9"/>
            <w:vAlign w:val="center"/>
          </w:tcPr>
          <w:p>
            <w:pPr>
              <w:pStyle w:val="129"/>
              <w:spacing w:before="120" w:after="120"/>
              <w:jc w:val="center"/>
              <w:rPr>
                <w:rFonts w:ascii="Times New Roman" w:hAnsi="Times New Roman" w:cs="Times New Roman"/>
                <w:b/>
                <w:sz w:val="20"/>
                <w:szCs w:val="20"/>
                <w:lang w:eastAsia="en-US"/>
              </w:rPr>
            </w:pPr>
            <w:r>
              <w:rPr>
                <w:rFonts w:hint="eastAsia" w:ascii="Times New Roman" w:hAnsi="Times New Roman" w:eastAsia="宋体" w:cs="Times New Roman"/>
                <w:b/>
                <w:sz w:val="20"/>
                <w:szCs w:val="20"/>
                <w:lang w:val="en-US" w:eastAsia="zh-CN"/>
              </w:rPr>
              <w:t>被害人人数</w:t>
            </w:r>
          </w:p>
        </w:tc>
        <w:tc>
          <w:tcPr>
            <w:tcW w:w="464" w:type="dxa"/>
            <w:tcBorders>
              <w:top w:val="single" w:color="auto" w:sz="4" w:space="0"/>
              <w:bottom w:val="single" w:color="auto" w:sz="4" w:space="0"/>
            </w:tcBorders>
            <w:shd w:val="clear" w:color="auto" w:fill="D9D9D9"/>
            <w:vAlign w:val="center"/>
          </w:tcPr>
          <w:p>
            <w:pPr>
              <w:pStyle w:val="129"/>
              <w:spacing w:before="120" w:after="120"/>
              <w:jc w:val="center"/>
              <w:rPr>
                <w:rFonts w:ascii="Times New Roman" w:hAnsi="Times New Roman" w:cs="Times New Roman"/>
                <w:b/>
                <w:sz w:val="20"/>
                <w:szCs w:val="20"/>
                <w:lang w:eastAsia="en-US"/>
              </w:rPr>
            </w:pPr>
            <w:r>
              <w:rPr>
                <w:rFonts w:hint="eastAsia" w:ascii="Times New Roman" w:hAnsi="Times New Roman" w:eastAsia="宋体" w:cs="Times New Roman"/>
                <w:b/>
                <w:sz w:val="20"/>
                <w:szCs w:val="20"/>
                <w:lang w:val="en-US" w:eastAsia="zh-CN"/>
              </w:rPr>
              <w:t>案件数字</w:t>
            </w:r>
          </w:p>
        </w:tc>
        <w:tc>
          <w:tcPr>
            <w:tcW w:w="417" w:type="dxa"/>
            <w:tcBorders>
              <w:top w:val="single" w:color="auto" w:sz="4" w:space="0"/>
              <w:bottom w:val="single" w:color="auto" w:sz="4" w:space="0"/>
            </w:tcBorders>
            <w:shd w:val="clear" w:color="auto" w:fill="D9D9D9"/>
            <w:vAlign w:val="center"/>
          </w:tcPr>
          <w:p>
            <w:pPr>
              <w:pStyle w:val="129"/>
              <w:spacing w:before="120" w:after="120"/>
              <w:jc w:val="center"/>
              <w:rPr>
                <w:rFonts w:ascii="Times New Roman" w:hAnsi="Times New Roman" w:cs="Times New Roman"/>
                <w:b/>
                <w:sz w:val="20"/>
                <w:szCs w:val="20"/>
                <w:lang w:eastAsia="en-US"/>
              </w:rPr>
            </w:pPr>
            <w:r>
              <w:rPr>
                <w:rFonts w:hint="eastAsia" w:ascii="Times New Roman" w:hAnsi="Times New Roman" w:eastAsia="宋体" w:cs="Times New Roman"/>
                <w:b/>
                <w:sz w:val="20"/>
                <w:szCs w:val="20"/>
                <w:lang w:val="en-US" w:eastAsia="zh-CN"/>
              </w:rPr>
              <w:t>被害人人数</w:t>
            </w:r>
          </w:p>
        </w:tc>
        <w:tc>
          <w:tcPr>
            <w:tcW w:w="417" w:type="dxa"/>
            <w:tcBorders>
              <w:top w:val="single" w:color="auto" w:sz="4" w:space="0"/>
              <w:bottom w:val="single" w:color="auto" w:sz="4" w:space="0"/>
            </w:tcBorders>
            <w:shd w:val="clear" w:color="auto" w:fill="D9D9D9"/>
            <w:vAlign w:val="center"/>
          </w:tcPr>
          <w:p>
            <w:pPr>
              <w:pStyle w:val="129"/>
              <w:spacing w:before="120" w:after="120"/>
              <w:jc w:val="center"/>
              <w:rPr>
                <w:rFonts w:ascii="Times New Roman" w:hAnsi="Times New Roman" w:cs="Times New Roman"/>
                <w:b/>
                <w:sz w:val="20"/>
                <w:szCs w:val="20"/>
                <w:lang w:val="en-US" w:eastAsia="en-US"/>
              </w:rPr>
            </w:pPr>
            <w:r>
              <w:rPr>
                <w:rFonts w:hint="eastAsia" w:ascii="Times New Roman" w:hAnsi="Times New Roman" w:eastAsia="宋体" w:cs="Times New Roman"/>
                <w:b/>
                <w:sz w:val="20"/>
                <w:szCs w:val="20"/>
                <w:lang w:val="en-US" w:eastAsia="zh-CN"/>
              </w:rPr>
              <w:t>案件数字</w:t>
            </w:r>
          </w:p>
        </w:tc>
        <w:tc>
          <w:tcPr>
            <w:tcW w:w="417" w:type="dxa"/>
            <w:tcBorders>
              <w:top w:val="single" w:color="auto" w:sz="4" w:space="0"/>
              <w:bottom w:val="single" w:color="auto" w:sz="4" w:space="0"/>
            </w:tcBorders>
            <w:shd w:val="clear" w:color="auto" w:fill="D9D9D9"/>
            <w:vAlign w:val="center"/>
          </w:tcPr>
          <w:p>
            <w:pPr>
              <w:pStyle w:val="129"/>
              <w:spacing w:before="120" w:after="120"/>
              <w:jc w:val="center"/>
              <w:rPr>
                <w:rFonts w:ascii="Times New Roman" w:hAnsi="Times New Roman" w:cs="Times New Roman"/>
                <w:b/>
                <w:sz w:val="20"/>
                <w:szCs w:val="20"/>
                <w:lang w:val="en-US" w:eastAsia="en-US"/>
              </w:rPr>
            </w:pPr>
            <w:r>
              <w:rPr>
                <w:rFonts w:hint="eastAsia" w:ascii="Times New Roman" w:hAnsi="Times New Roman" w:eastAsia="宋体" w:cs="Times New Roman"/>
                <w:b/>
                <w:sz w:val="20"/>
                <w:szCs w:val="20"/>
                <w:lang w:val="en-US" w:eastAsia="zh-CN"/>
              </w:rPr>
              <w:t>被害人人数</w:t>
            </w:r>
          </w:p>
        </w:tc>
        <w:tc>
          <w:tcPr>
            <w:tcW w:w="417" w:type="dxa"/>
            <w:tcBorders>
              <w:top w:val="single" w:color="auto" w:sz="4" w:space="0"/>
              <w:bottom w:val="single" w:color="auto" w:sz="4" w:space="0"/>
            </w:tcBorders>
            <w:shd w:val="clear" w:color="auto" w:fill="D9D9D9"/>
            <w:vAlign w:val="center"/>
          </w:tcPr>
          <w:p>
            <w:pPr>
              <w:pStyle w:val="129"/>
              <w:spacing w:before="120" w:after="120"/>
              <w:jc w:val="center"/>
              <w:rPr>
                <w:rFonts w:ascii="Times New Roman" w:hAnsi="Times New Roman" w:cs="Times New Roman"/>
                <w:b/>
                <w:sz w:val="20"/>
                <w:szCs w:val="20"/>
                <w:lang w:val="en-US" w:eastAsia="en-US"/>
              </w:rPr>
            </w:pPr>
            <w:r>
              <w:rPr>
                <w:rFonts w:hint="eastAsia" w:ascii="Times New Roman" w:hAnsi="Times New Roman" w:eastAsia="宋体" w:cs="Times New Roman"/>
                <w:b/>
                <w:sz w:val="20"/>
                <w:szCs w:val="20"/>
                <w:lang w:val="en-US" w:eastAsia="zh-CN"/>
              </w:rPr>
              <w:t>案件数字</w:t>
            </w:r>
          </w:p>
        </w:tc>
        <w:tc>
          <w:tcPr>
            <w:tcW w:w="417" w:type="dxa"/>
            <w:tcBorders>
              <w:top w:val="single" w:color="auto" w:sz="4" w:space="0"/>
              <w:bottom w:val="single" w:color="auto" w:sz="4" w:space="0"/>
            </w:tcBorders>
            <w:shd w:val="clear" w:color="auto" w:fill="D9D9D9"/>
            <w:vAlign w:val="center"/>
          </w:tcPr>
          <w:p>
            <w:pPr>
              <w:pStyle w:val="129"/>
              <w:spacing w:before="120" w:after="120"/>
              <w:jc w:val="center"/>
              <w:rPr>
                <w:rFonts w:ascii="Times New Roman" w:hAnsi="Times New Roman" w:cs="Times New Roman"/>
                <w:b/>
                <w:sz w:val="20"/>
                <w:szCs w:val="20"/>
                <w:lang w:val="en-US" w:eastAsia="en-US"/>
              </w:rPr>
            </w:pPr>
            <w:r>
              <w:rPr>
                <w:rFonts w:hint="eastAsia" w:ascii="Times New Roman" w:hAnsi="Times New Roman" w:eastAsia="宋体" w:cs="Times New Roman"/>
                <w:b/>
                <w:sz w:val="20"/>
                <w:szCs w:val="20"/>
                <w:lang w:val="en-US" w:eastAsia="zh-CN"/>
              </w:rPr>
              <w:t>被害人人数</w:t>
            </w:r>
          </w:p>
        </w:tc>
        <w:tc>
          <w:tcPr>
            <w:tcW w:w="417" w:type="dxa"/>
            <w:tcBorders>
              <w:top w:val="single" w:color="auto" w:sz="4" w:space="0"/>
              <w:bottom w:val="single" w:color="auto" w:sz="4" w:space="0"/>
            </w:tcBorders>
            <w:shd w:val="clear" w:color="auto" w:fill="D9D9D9"/>
            <w:vAlign w:val="center"/>
          </w:tcPr>
          <w:p>
            <w:pPr>
              <w:pStyle w:val="129"/>
              <w:spacing w:before="120" w:after="120"/>
              <w:jc w:val="center"/>
              <w:rPr>
                <w:rFonts w:ascii="Times New Roman" w:hAnsi="Times New Roman" w:cs="Times New Roman"/>
                <w:b/>
                <w:sz w:val="20"/>
                <w:szCs w:val="20"/>
                <w:lang w:val="en-US" w:eastAsia="en-US"/>
              </w:rPr>
            </w:pPr>
            <w:r>
              <w:rPr>
                <w:rFonts w:hint="eastAsia" w:ascii="Times New Roman" w:hAnsi="Times New Roman" w:eastAsia="宋体" w:cs="Times New Roman"/>
                <w:b/>
                <w:sz w:val="20"/>
                <w:szCs w:val="20"/>
                <w:lang w:val="en-US" w:eastAsia="zh-CN"/>
              </w:rPr>
              <w:t>案件数字</w:t>
            </w:r>
          </w:p>
        </w:tc>
        <w:tc>
          <w:tcPr>
            <w:tcW w:w="417" w:type="dxa"/>
            <w:tcBorders>
              <w:top w:val="single" w:color="auto" w:sz="4" w:space="0"/>
              <w:bottom w:val="single" w:color="auto" w:sz="4" w:space="0"/>
            </w:tcBorders>
            <w:shd w:val="clear" w:color="auto" w:fill="D9D9D9"/>
            <w:vAlign w:val="center"/>
          </w:tcPr>
          <w:p>
            <w:pPr>
              <w:pStyle w:val="129"/>
              <w:spacing w:before="120" w:after="120"/>
              <w:jc w:val="center"/>
              <w:rPr>
                <w:rFonts w:ascii="Times New Roman" w:hAnsi="Times New Roman" w:cs="Times New Roman"/>
                <w:b/>
                <w:sz w:val="20"/>
                <w:szCs w:val="20"/>
                <w:lang w:val="en-US" w:eastAsia="en-US"/>
              </w:rPr>
            </w:pPr>
            <w:r>
              <w:rPr>
                <w:rFonts w:hint="eastAsia" w:ascii="Times New Roman" w:hAnsi="Times New Roman" w:eastAsia="宋体" w:cs="Times New Roman"/>
                <w:b/>
                <w:sz w:val="20"/>
                <w:szCs w:val="20"/>
                <w:lang w:val="en-US" w:eastAsia="zh-CN"/>
              </w:rPr>
              <w:t>被害人人数</w:t>
            </w:r>
          </w:p>
        </w:tc>
        <w:tc>
          <w:tcPr>
            <w:tcW w:w="417" w:type="dxa"/>
            <w:tcBorders>
              <w:top w:val="single" w:color="auto" w:sz="4" w:space="0"/>
              <w:bottom w:val="single" w:color="auto" w:sz="4" w:space="0"/>
            </w:tcBorders>
            <w:shd w:val="clear" w:color="auto" w:fill="D9D9D9"/>
            <w:vAlign w:val="center"/>
          </w:tcPr>
          <w:p>
            <w:pPr>
              <w:pStyle w:val="129"/>
              <w:spacing w:before="120" w:after="120"/>
              <w:jc w:val="center"/>
              <w:rPr>
                <w:rFonts w:ascii="Times New Roman" w:hAnsi="Times New Roman" w:cs="Times New Roman"/>
                <w:b/>
                <w:sz w:val="20"/>
                <w:szCs w:val="20"/>
                <w:lang w:val="en-US" w:eastAsia="en-US"/>
              </w:rPr>
            </w:pPr>
            <w:r>
              <w:rPr>
                <w:rFonts w:hint="eastAsia" w:ascii="Times New Roman" w:hAnsi="Times New Roman" w:eastAsia="宋体" w:cs="Times New Roman"/>
                <w:b/>
                <w:sz w:val="20"/>
                <w:szCs w:val="20"/>
                <w:lang w:val="en-US" w:eastAsia="zh-CN"/>
              </w:rPr>
              <w:t>案件数字</w:t>
            </w:r>
          </w:p>
        </w:tc>
        <w:tc>
          <w:tcPr>
            <w:tcW w:w="417" w:type="dxa"/>
            <w:tcBorders>
              <w:top w:val="single" w:color="auto" w:sz="4" w:space="0"/>
              <w:bottom w:val="single" w:color="auto" w:sz="4" w:space="0"/>
            </w:tcBorders>
            <w:shd w:val="clear" w:color="auto" w:fill="D9D9D9"/>
            <w:vAlign w:val="center"/>
          </w:tcPr>
          <w:p>
            <w:pPr>
              <w:pStyle w:val="129"/>
              <w:spacing w:before="120" w:after="120"/>
              <w:jc w:val="center"/>
              <w:rPr>
                <w:rFonts w:ascii="Times New Roman" w:hAnsi="Times New Roman" w:cs="Times New Roman"/>
                <w:b/>
                <w:sz w:val="20"/>
                <w:szCs w:val="20"/>
                <w:lang w:val="en-US" w:eastAsia="en-US"/>
              </w:rPr>
            </w:pPr>
            <w:r>
              <w:rPr>
                <w:rFonts w:hint="eastAsia" w:ascii="Times New Roman" w:hAnsi="Times New Roman" w:eastAsia="宋体" w:cs="Times New Roman"/>
                <w:b/>
                <w:sz w:val="20"/>
                <w:szCs w:val="20"/>
                <w:lang w:val="en-US" w:eastAsia="zh-CN"/>
              </w:rPr>
              <w:t>被害人人数</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15" w:hRule="atLeast"/>
          <w:jc w:val="center"/>
        </w:trPr>
        <w:tc>
          <w:tcPr>
            <w:tcW w:w="1415" w:type="dxa"/>
            <w:tcBorders>
              <w:top w:val="single" w:color="auto" w:sz="4" w:space="0"/>
            </w:tcBorders>
            <w:vAlign w:val="center"/>
          </w:tcPr>
          <w:p>
            <w:pPr>
              <w:pStyle w:val="129"/>
              <w:spacing w:before="120" w:after="120"/>
              <w:rPr>
                <w:rFonts w:ascii="Times New Roman" w:hAnsi="Times New Roman" w:cs="Times New Roman"/>
                <w:b w:val="0"/>
                <w:sz w:val="20"/>
                <w:szCs w:val="20"/>
                <w:lang w:val="en-US" w:eastAsia="en-US"/>
              </w:rPr>
            </w:pPr>
            <w:bookmarkStart w:id="4" w:name="_Hlk38278345"/>
            <w:r>
              <w:rPr>
                <w:rFonts w:hint="eastAsia" w:ascii="Times New Roman" w:hAnsi="Times New Roman" w:eastAsia="宋体" w:cs="Times New Roman"/>
                <w:b w:val="0"/>
                <w:sz w:val="20"/>
                <w:szCs w:val="20"/>
                <w:lang w:val="en-US" w:eastAsia="zh-CN"/>
              </w:rPr>
              <w:t>虐待妻子</w:t>
            </w:r>
          </w:p>
        </w:tc>
        <w:tc>
          <w:tcPr>
            <w:tcW w:w="481" w:type="dxa"/>
            <w:tcBorders>
              <w:top w:val="single" w:color="auto" w:sz="4" w:space="0"/>
            </w:tcBorders>
            <w:vAlign w:val="center"/>
          </w:tcPr>
          <w:p>
            <w:pPr>
              <w:tabs>
                <w:tab w:val="left" w:pos="284"/>
              </w:tabs>
              <w:snapToGrid w:val="0"/>
              <w:spacing w:before="120" w:after="120" w:line="240" w:lineRule="auto"/>
              <w:jc w:val="center"/>
              <w:rPr>
                <w:rFonts w:ascii="Times New Roman" w:hAnsi="Times New Roman" w:eastAsia="PMingLiU" w:cs="Times New Roman"/>
                <w:b w:val="0"/>
                <w:sz w:val="20"/>
                <w:szCs w:val="20"/>
                <w:lang w:eastAsia="en-US"/>
              </w:rPr>
            </w:pPr>
            <w:r>
              <w:rPr>
                <w:rFonts w:ascii="Times New Roman" w:hAnsi="Times New Roman" w:eastAsia="宋体" w:cs="Times New Roman"/>
                <w:b w:val="0"/>
                <w:sz w:val="20"/>
                <w:szCs w:val="20"/>
                <w:lang w:eastAsia="zh-CN"/>
              </w:rPr>
              <w:t>23</w:t>
            </w:r>
          </w:p>
        </w:tc>
        <w:tc>
          <w:tcPr>
            <w:tcW w:w="417" w:type="dxa"/>
            <w:tcBorders>
              <w:top w:val="single" w:color="auto" w:sz="4" w:space="0"/>
            </w:tcBorders>
            <w:vAlign w:val="center"/>
          </w:tcPr>
          <w:p>
            <w:pPr>
              <w:tabs>
                <w:tab w:val="left" w:pos="284"/>
              </w:tabs>
              <w:snapToGrid w:val="0"/>
              <w:spacing w:before="120" w:after="120" w:line="240" w:lineRule="auto"/>
              <w:jc w:val="center"/>
              <w:rPr>
                <w:rFonts w:ascii="Times New Roman" w:hAnsi="Times New Roman" w:eastAsia="PMingLiU" w:cs="Times New Roman"/>
                <w:b w:val="0"/>
                <w:sz w:val="20"/>
                <w:szCs w:val="20"/>
                <w:lang w:eastAsia="en-US"/>
              </w:rPr>
            </w:pPr>
            <w:r>
              <w:rPr>
                <w:rFonts w:ascii="Times New Roman" w:hAnsi="Times New Roman" w:eastAsia="宋体" w:cs="Times New Roman"/>
                <w:b w:val="0"/>
                <w:sz w:val="20"/>
                <w:szCs w:val="20"/>
                <w:lang w:eastAsia="zh-CN"/>
              </w:rPr>
              <w:t>23</w:t>
            </w:r>
          </w:p>
        </w:tc>
        <w:tc>
          <w:tcPr>
            <w:tcW w:w="466" w:type="dxa"/>
            <w:tcBorders>
              <w:top w:val="single" w:color="auto" w:sz="4" w:space="0"/>
            </w:tcBorders>
            <w:vAlign w:val="center"/>
          </w:tcPr>
          <w:p>
            <w:pPr>
              <w:tabs>
                <w:tab w:val="left" w:pos="284"/>
              </w:tabs>
              <w:snapToGrid w:val="0"/>
              <w:spacing w:before="120" w:after="120" w:line="240" w:lineRule="auto"/>
              <w:jc w:val="center"/>
              <w:rPr>
                <w:rFonts w:ascii="Times New Roman" w:hAnsi="Times New Roman" w:eastAsia="PMingLiU" w:cs="Times New Roman"/>
                <w:b w:val="0"/>
                <w:sz w:val="20"/>
                <w:szCs w:val="20"/>
                <w:lang w:eastAsia="en-US"/>
              </w:rPr>
            </w:pPr>
            <w:r>
              <w:rPr>
                <w:rFonts w:ascii="Times New Roman" w:hAnsi="Times New Roman" w:eastAsia="宋体" w:cs="Times New Roman"/>
                <w:b w:val="0"/>
                <w:sz w:val="20"/>
                <w:szCs w:val="20"/>
                <w:lang w:eastAsia="zh-CN"/>
              </w:rPr>
              <w:t>68</w:t>
            </w:r>
          </w:p>
        </w:tc>
        <w:tc>
          <w:tcPr>
            <w:tcW w:w="417" w:type="dxa"/>
            <w:tcBorders>
              <w:top w:val="single" w:color="auto" w:sz="4" w:space="0"/>
            </w:tcBorders>
            <w:vAlign w:val="center"/>
          </w:tcPr>
          <w:p>
            <w:pPr>
              <w:tabs>
                <w:tab w:val="left" w:pos="284"/>
              </w:tabs>
              <w:snapToGrid w:val="0"/>
              <w:spacing w:before="120" w:after="120" w:line="240" w:lineRule="auto"/>
              <w:jc w:val="center"/>
              <w:rPr>
                <w:rFonts w:ascii="Times New Roman" w:hAnsi="Times New Roman" w:eastAsia="PMingLiU" w:cs="Times New Roman"/>
                <w:b w:val="0"/>
                <w:sz w:val="20"/>
                <w:szCs w:val="20"/>
                <w:lang w:eastAsia="en-US"/>
              </w:rPr>
            </w:pPr>
            <w:r>
              <w:rPr>
                <w:rFonts w:ascii="Times New Roman" w:hAnsi="Times New Roman" w:eastAsia="宋体" w:cs="Times New Roman"/>
                <w:b w:val="0"/>
                <w:sz w:val="20"/>
                <w:szCs w:val="20"/>
                <w:lang w:eastAsia="zh-CN"/>
              </w:rPr>
              <w:t>68</w:t>
            </w:r>
          </w:p>
        </w:tc>
        <w:tc>
          <w:tcPr>
            <w:tcW w:w="466" w:type="dxa"/>
            <w:tcBorders>
              <w:top w:val="single" w:color="auto" w:sz="4" w:space="0"/>
            </w:tcBorders>
            <w:vAlign w:val="center"/>
          </w:tcPr>
          <w:p>
            <w:pPr>
              <w:tabs>
                <w:tab w:val="left" w:pos="284"/>
              </w:tabs>
              <w:snapToGrid w:val="0"/>
              <w:spacing w:before="120" w:after="120" w:line="240" w:lineRule="auto"/>
              <w:jc w:val="center"/>
              <w:rPr>
                <w:rFonts w:ascii="Times New Roman" w:hAnsi="Times New Roman" w:eastAsia="PMingLiU" w:cs="Times New Roman"/>
                <w:b w:val="0"/>
                <w:sz w:val="20"/>
                <w:szCs w:val="20"/>
                <w:lang w:eastAsia="en-US"/>
              </w:rPr>
            </w:pPr>
            <w:r>
              <w:rPr>
                <w:rFonts w:ascii="Times New Roman" w:hAnsi="Times New Roman" w:eastAsia="宋体" w:cs="Times New Roman"/>
                <w:b w:val="0"/>
                <w:sz w:val="20"/>
                <w:szCs w:val="20"/>
                <w:lang w:eastAsia="zh-CN"/>
              </w:rPr>
              <w:t>43</w:t>
            </w:r>
          </w:p>
        </w:tc>
        <w:tc>
          <w:tcPr>
            <w:tcW w:w="417" w:type="dxa"/>
            <w:tcBorders>
              <w:top w:val="single" w:color="auto" w:sz="4" w:space="0"/>
            </w:tcBorders>
            <w:vAlign w:val="center"/>
          </w:tcPr>
          <w:p>
            <w:pPr>
              <w:tabs>
                <w:tab w:val="left" w:pos="284"/>
              </w:tabs>
              <w:snapToGrid w:val="0"/>
              <w:spacing w:before="120" w:after="120" w:line="240" w:lineRule="auto"/>
              <w:jc w:val="center"/>
              <w:rPr>
                <w:rFonts w:ascii="Times New Roman" w:hAnsi="Times New Roman" w:eastAsia="PMingLiU" w:cs="Times New Roman"/>
                <w:b w:val="0"/>
                <w:sz w:val="20"/>
                <w:szCs w:val="20"/>
                <w:lang w:eastAsia="en-US"/>
              </w:rPr>
            </w:pPr>
            <w:r>
              <w:rPr>
                <w:rFonts w:ascii="Times New Roman" w:hAnsi="Times New Roman" w:eastAsia="宋体" w:cs="Times New Roman"/>
                <w:b w:val="0"/>
                <w:sz w:val="20"/>
                <w:szCs w:val="20"/>
                <w:lang w:eastAsia="zh-CN"/>
              </w:rPr>
              <w:t>43</w:t>
            </w:r>
          </w:p>
        </w:tc>
        <w:tc>
          <w:tcPr>
            <w:tcW w:w="464" w:type="dxa"/>
            <w:tcBorders>
              <w:top w:val="single" w:color="auto" w:sz="4" w:space="0"/>
            </w:tcBorders>
            <w:vAlign w:val="center"/>
          </w:tcPr>
          <w:p>
            <w:pPr>
              <w:tabs>
                <w:tab w:val="left" w:pos="284"/>
              </w:tabs>
              <w:snapToGrid w:val="0"/>
              <w:spacing w:before="120" w:after="120" w:line="240" w:lineRule="auto"/>
              <w:jc w:val="center"/>
              <w:rPr>
                <w:rFonts w:ascii="Times New Roman" w:hAnsi="Times New Roman" w:eastAsia="PMingLiU" w:cs="Times New Roman"/>
                <w:b w:val="0"/>
                <w:sz w:val="20"/>
                <w:szCs w:val="20"/>
                <w:lang w:eastAsia="en-US"/>
              </w:rPr>
            </w:pPr>
            <w:r>
              <w:rPr>
                <w:rFonts w:ascii="Times New Roman" w:hAnsi="Times New Roman" w:eastAsia="宋体" w:cs="Times New Roman"/>
                <w:b w:val="0"/>
                <w:sz w:val="20"/>
                <w:szCs w:val="20"/>
                <w:lang w:eastAsia="zh-CN"/>
              </w:rPr>
              <w:t>24</w:t>
            </w:r>
          </w:p>
        </w:tc>
        <w:tc>
          <w:tcPr>
            <w:tcW w:w="417" w:type="dxa"/>
            <w:tcBorders>
              <w:top w:val="single" w:color="auto" w:sz="4" w:space="0"/>
            </w:tcBorders>
            <w:vAlign w:val="center"/>
          </w:tcPr>
          <w:p>
            <w:pPr>
              <w:tabs>
                <w:tab w:val="left" w:pos="284"/>
              </w:tabs>
              <w:snapToGrid w:val="0"/>
              <w:spacing w:before="120" w:after="120" w:line="240" w:lineRule="auto"/>
              <w:jc w:val="center"/>
              <w:rPr>
                <w:rFonts w:ascii="Times New Roman" w:hAnsi="Times New Roman" w:eastAsia="PMingLiU" w:cs="Times New Roman"/>
                <w:b w:val="0"/>
                <w:sz w:val="20"/>
                <w:szCs w:val="20"/>
                <w:lang w:eastAsia="en-US"/>
              </w:rPr>
            </w:pPr>
            <w:r>
              <w:rPr>
                <w:rFonts w:ascii="Times New Roman" w:hAnsi="Times New Roman" w:eastAsia="宋体" w:cs="Times New Roman"/>
                <w:b w:val="0"/>
                <w:sz w:val="20"/>
                <w:szCs w:val="20"/>
                <w:lang w:eastAsia="zh-CN"/>
              </w:rPr>
              <w:t>24</w:t>
            </w:r>
          </w:p>
        </w:tc>
        <w:tc>
          <w:tcPr>
            <w:tcW w:w="417" w:type="dxa"/>
            <w:tcBorders>
              <w:top w:val="single" w:color="auto" w:sz="4" w:space="0"/>
            </w:tcBorders>
            <w:vAlign w:val="center"/>
          </w:tcPr>
          <w:p>
            <w:pPr>
              <w:tabs>
                <w:tab w:val="left" w:pos="284"/>
              </w:tabs>
              <w:snapToGrid w:val="0"/>
              <w:spacing w:after="0" w:line="240" w:lineRule="auto"/>
              <w:jc w:val="center"/>
              <w:rPr>
                <w:rFonts w:ascii="Times New Roman" w:hAnsi="Times New Roman" w:eastAsia="PMingLiU" w:cs="Times New Roman"/>
                <w:b/>
                <w:sz w:val="20"/>
                <w:szCs w:val="20"/>
                <w:lang w:eastAsia="en-US"/>
              </w:rPr>
            </w:pPr>
            <w:r>
              <w:rPr>
                <w:rFonts w:ascii="Times New Roman" w:hAnsi="Times New Roman" w:eastAsia="宋体" w:cs="Times New Roman"/>
                <w:b w:val="0"/>
                <w:sz w:val="20"/>
                <w:szCs w:val="20"/>
                <w:lang w:eastAsia="zh-CN"/>
              </w:rPr>
              <w:t>22</w:t>
            </w:r>
          </w:p>
        </w:tc>
        <w:tc>
          <w:tcPr>
            <w:tcW w:w="417" w:type="dxa"/>
            <w:tcBorders>
              <w:top w:val="single" w:color="auto" w:sz="4" w:space="0"/>
            </w:tcBorders>
            <w:vAlign w:val="center"/>
          </w:tcPr>
          <w:p>
            <w:pPr>
              <w:tabs>
                <w:tab w:val="left" w:pos="284"/>
              </w:tabs>
              <w:snapToGrid w:val="0"/>
              <w:spacing w:after="0" w:line="240" w:lineRule="auto"/>
              <w:jc w:val="center"/>
              <w:rPr>
                <w:rFonts w:ascii="Times New Roman" w:hAnsi="Times New Roman" w:eastAsia="PMingLiU" w:cs="Times New Roman"/>
                <w:b/>
                <w:sz w:val="20"/>
                <w:szCs w:val="20"/>
                <w:lang w:eastAsia="en-US"/>
              </w:rPr>
            </w:pPr>
            <w:r>
              <w:rPr>
                <w:rFonts w:ascii="Times New Roman" w:hAnsi="Times New Roman" w:eastAsia="宋体" w:cs="Times New Roman"/>
                <w:b w:val="0"/>
                <w:sz w:val="20"/>
                <w:szCs w:val="20"/>
                <w:lang w:eastAsia="zh-CN"/>
              </w:rPr>
              <w:t>22</w:t>
            </w:r>
          </w:p>
        </w:tc>
        <w:tc>
          <w:tcPr>
            <w:tcW w:w="417" w:type="dxa"/>
            <w:tcBorders>
              <w:top w:val="single" w:color="auto" w:sz="4" w:space="0"/>
            </w:tcBorders>
            <w:vAlign w:val="center"/>
          </w:tcPr>
          <w:p>
            <w:pPr>
              <w:tabs>
                <w:tab w:val="left" w:pos="284"/>
              </w:tabs>
              <w:snapToGrid w:val="0"/>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eastAsia="zh-CN"/>
              </w:rPr>
              <w:t>37</w:t>
            </w:r>
          </w:p>
        </w:tc>
        <w:tc>
          <w:tcPr>
            <w:tcW w:w="417" w:type="dxa"/>
            <w:tcBorders>
              <w:top w:val="single" w:color="auto" w:sz="4" w:space="0"/>
            </w:tcBorders>
            <w:vAlign w:val="center"/>
          </w:tcPr>
          <w:p>
            <w:pPr>
              <w:tabs>
                <w:tab w:val="left" w:pos="284"/>
              </w:tabs>
              <w:snapToGrid w:val="0"/>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eastAsia="zh-CN"/>
              </w:rPr>
              <w:t>37</w:t>
            </w:r>
          </w:p>
        </w:tc>
        <w:tc>
          <w:tcPr>
            <w:tcW w:w="417" w:type="dxa"/>
            <w:tcBorders>
              <w:top w:val="single" w:color="auto" w:sz="4" w:space="0"/>
            </w:tcBorders>
            <w:vAlign w:val="center"/>
          </w:tcPr>
          <w:p>
            <w:pPr>
              <w:tabs>
                <w:tab w:val="left" w:pos="284"/>
              </w:tabs>
              <w:snapToGrid w:val="0"/>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eastAsia="zh-CN"/>
              </w:rPr>
              <w:t>13</w:t>
            </w:r>
          </w:p>
        </w:tc>
        <w:tc>
          <w:tcPr>
            <w:tcW w:w="417" w:type="dxa"/>
            <w:tcBorders>
              <w:top w:val="single" w:color="auto" w:sz="4" w:space="0"/>
            </w:tcBorders>
            <w:vAlign w:val="center"/>
          </w:tcPr>
          <w:p>
            <w:pPr>
              <w:tabs>
                <w:tab w:val="left" w:pos="284"/>
              </w:tabs>
              <w:snapToGrid w:val="0"/>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eastAsia="zh-CN"/>
              </w:rPr>
              <w:t>13</w:t>
            </w:r>
          </w:p>
        </w:tc>
        <w:tc>
          <w:tcPr>
            <w:tcW w:w="417" w:type="dxa"/>
            <w:tcBorders>
              <w:top w:val="single" w:color="auto" w:sz="4" w:space="0"/>
            </w:tcBorders>
            <w:vAlign w:val="center"/>
          </w:tcPr>
          <w:p>
            <w:pPr>
              <w:tabs>
                <w:tab w:val="left" w:pos="284"/>
              </w:tabs>
              <w:snapToGrid w:val="0"/>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eastAsia="zh-CN"/>
              </w:rPr>
              <w:t>24</w:t>
            </w:r>
          </w:p>
        </w:tc>
        <w:tc>
          <w:tcPr>
            <w:tcW w:w="417" w:type="dxa"/>
            <w:tcBorders>
              <w:top w:val="single" w:color="auto" w:sz="4" w:space="0"/>
            </w:tcBorders>
            <w:vAlign w:val="center"/>
          </w:tcPr>
          <w:p>
            <w:pPr>
              <w:tabs>
                <w:tab w:val="left" w:pos="284"/>
              </w:tabs>
              <w:snapToGrid w:val="0"/>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eastAsia="zh-CN"/>
              </w:rPr>
              <w:t>24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12" w:hRule="atLeast"/>
          <w:jc w:val="center"/>
        </w:trPr>
        <w:tc>
          <w:tcPr>
            <w:tcW w:w="1415" w:type="dxa"/>
            <w:vAlign w:val="center"/>
          </w:tcPr>
          <w:p>
            <w:pPr>
              <w:pStyle w:val="129"/>
              <w:spacing w:before="120" w:after="120"/>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虐待丈夫</w:t>
            </w:r>
          </w:p>
        </w:tc>
        <w:tc>
          <w:tcPr>
            <w:tcW w:w="481" w:type="dxa"/>
            <w:vAlign w:val="center"/>
          </w:tcPr>
          <w:p>
            <w:pPr>
              <w:tabs>
                <w:tab w:val="left" w:pos="284"/>
              </w:tabs>
              <w:snapToGrid w:val="0"/>
              <w:spacing w:before="120" w:after="120" w:line="240" w:lineRule="auto"/>
              <w:jc w:val="center"/>
              <w:rPr>
                <w:rFonts w:ascii="Times New Roman" w:hAnsi="Times New Roman" w:eastAsia="PMingLiU" w:cs="Times New Roman"/>
                <w:b w:val="0"/>
                <w:sz w:val="20"/>
                <w:szCs w:val="20"/>
                <w:lang w:eastAsia="en-US"/>
              </w:rPr>
            </w:pPr>
            <w:r>
              <w:rPr>
                <w:rFonts w:ascii="Times New Roman" w:hAnsi="Times New Roman" w:eastAsia="宋体" w:cs="Times New Roman"/>
                <w:b w:val="0"/>
                <w:sz w:val="20"/>
                <w:szCs w:val="20"/>
                <w:lang w:eastAsia="zh-CN"/>
              </w:rPr>
              <w:t>0</w:t>
            </w:r>
          </w:p>
        </w:tc>
        <w:tc>
          <w:tcPr>
            <w:tcW w:w="417" w:type="dxa"/>
            <w:vAlign w:val="center"/>
          </w:tcPr>
          <w:p>
            <w:pPr>
              <w:tabs>
                <w:tab w:val="left" w:pos="284"/>
              </w:tabs>
              <w:snapToGrid w:val="0"/>
              <w:spacing w:before="120" w:after="120" w:line="240" w:lineRule="auto"/>
              <w:jc w:val="center"/>
              <w:rPr>
                <w:rFonts w:ascii="Times New Roman" w:hAnsi="Times New Roman" w:eastAsia="PMingLiU" w:cs="Times New Roman"/>
                <w:b w:val="0"/>
                <w:sz w:val="20"/>
                <w:szCs w:val="20"/>
                <w:lang w:eastAsia="en-US"/>
              </w:rPr>
            </w:pPr>
            <w:r>
              <w:rPr>
                <w:rFonts w:ascii="Times New Roman" w:hAnsi="Times New Roman" w:eastAsia="宋体" w:cs="Times New Roman"/>
                <w:b w:val="0"/>
                <w:sz w:val="20"/>
                <w:szCs w:val="20"/>
                <w:lang w:eastAsia="zh-CN"/>
              </w:rPr>
              <w:t>0</w:t>
            </w:r>
          </w:p>
        </w:tc>
        <w:tc>
          <w:tcPr>
            <w:tcW w:w="466" w:type="dxa"/>
            <w:vAlign w:val="center"/>
          </w:tcPr>
          <w:p>
            <w:pPr>
              <w:tabs>
                <w:tab w:val="left" w:pos="284"/>
              </w:tabs>
              <w:snapToGrid w:val="0"/>
              <w:spacing w:before="120" w:after="120" w:line="240" w:lineRule="auto"/>
              <w:jc w:val="center"/>
              <w:rPr>
                <w:rFonts w:ascii="Times New Roman" w:hAnsi="Times New Roman" w:eastAsia="PMingLiU" w:cs="Times New Roman"/>
                <w:b w:val="0"/>
                <w:sz w:val="20"/>
                <w:szCs w:val="20"/>
                <w:lang w:eastAsia="en-US"/>
              </w:rPr>
            </w:pPr>
            <w:r>
              <w:rPr>
                <w:rFonts w:ascii="Times New Roman" w:hAnsi="Times New Roman" w:eastAsia="宋体" w:cs="Times New Roman"/>
                <w:b w:val="0"/>
                <w:sz w:val="20"/>
                <w:szCs w:val="20"/>
                <w:lang w:eastAsia="zh-CN"/>
              </w:rPr>
              <w:t>5</w:t>
            </w:r>
          </w:p>
        </w:tc>
        <w:tc>
          <w:tcPr>
            <w:tcW w:w="417" w:type="dxa"/>
            <w:vAlign w:val="center"/>
          </w:tcPr>
          <w:p>
            <w:pPr>
              <w:tabs>
                <w:tab w:val="left" w:pos="284"/>
              </w:tabs>
              <w:snapToGrid w:val="0"/>
              <w:spacing w:before="120" w:after="120" w:line="240" w:lineRule="auto"/>
              <w:jc w:val="center"/>
              <w:rPr>
                <w:rFonts w:ascii="Times New Roman" w:hAnsi="Times New Roman" w:eastAsia="PMingLiU" w:cs="Times New Roman"/>
                <w:b w:val="0"/>
                <w:sz w:val="20"/>
                <w:szCs w:val="20"/>
                <w:lang w:eastAsia="en-US"/>
              </w:rPr>
            </w:pPr>
            <w:r>
              <w:rPr>
                <w:rFonts w:ascii="Times New Roman" w:hAnsi="Times New Roman" w:eastAsia="宋体" w:cs="Times New Roman"/>
                <w:b w:val="0"/>
                <w:sz w:val="20"/>
                <w:szCs w:val="20"/>
                <w:lang w:eastAsia="zh-CN"/>
              </w:rPr>
              <w:t>5</w:t>
            </w:r>
          </w:p>
        </w:tc>
        <w:tc>
          <w:tcPr>
            <w:tcW w:w="466" w:type="dxa"/>
            <w:vAlign w:val="center"/>
          </w:tcPr>
          <w:p>
            <w:pPr>
              <w:tabs>
                <w:tab w:val="left" w:pos="284"/>
              </w:tabs>
              <w:snapToGrid w:val="0"/>
              <w:spacing w:before="120" w:after="120" w:line="240" w:lineRule="auto"/>
              <w:jc w:val="center"/>
              <w:rPr>
                <w:rFonts w:ascii="Times New Roman" w:hAnsi="Times New Roman" w:eastAsia="PMingLiU" w:cs="Times New Roman"/>
                <w:b w:val="0"/>
                <w:sz w:val="20"/>
                <w:szCs w:val="20"/>
                <w:lang w:eastAsia="en-US"/>
              </w:rPr>
            </w:pPr>
            <w:r>
              <w:rPr>
                <w:rFonts w:ascii="Times New Roman" w:hAnsi="Times New Roman" w:eastAsia="宋体" w:cs="Times New Roman"/>
                <w:b w:val="0"/>
                <w:sz w:val="20"/>
                <w:szCs w:val="20"/>
                <w:lang w:eastAsia="zh-CN"/>
              </w:rPr>
              <w:t>2</w:t>
            </w:r>
          </w:p>
        </w:tc>
        <w:tc>
          <w:tcPr>
            <w:tcW w:w="417" w:type="dxa"/>
            <w:vAlign w:val="center"/>
          </w:tcPr>
          <w:p>
            <w:pPr>
              <w:tabs>
                <w:tab w:val="left" w:pos="284"/>
              </w:tabs>
              <w:snapToGrid w:val="0"/>
              <w:spacing w:before="120" w:after="120" w:line="240" w:lineRule="auto"/>
              <w:jc w:val="center"/>
              <w:rPr>
                <w:rFonts w:ascii="Times New Roman" w:hAnsi="Times New Roman" w:eastAsia="PMingLiU" w:cs="Times New Roman"/>
                <w:b w:val="0"/>
                <w:sz w:val="20"/>
                <w:szCs w:val="20"/>
                <w:lang w:eastAsia="en-US"/>
              </w:rPr>
            </w:pPr>
            <w:r>
              <w:rPr>
                <w:rFonts w:ascii="Times New Roman" w:hAnsi="Times New Roman" w:eastAsia="宋体" w:cs="Times New Roman"/>
                <w:b w:val="0"/>
                <w:sz w:val="20"/>
                <w:szCs w:val="20"/>
                <w:lang w:eastAsia="zh-CN"/>
              </w:rPr>
              <w:t>2</w:t>
            </w:r>
          </w:p>
        </w:tc>
        <w:tc>
          <w:tcPr>
            <w:tcW w:w="464" w:type="dxa"/>
            <w:vAlign w:val="center"/>
          </w:tcPr>
          <w:p>
            <w:pPr>
              <w:tabs>
                <w:tab w:val="left" w:pos="284"/>
              </w:tabs>
              <w:snapToGrid w:val="0"/>
              <w:spacing w:before="120" w:after="120" w:line="240" w:lineRule="auto"/>
              <w:jc w:val="center"/>
              <w:rPr>
                <w:rFonts w:ascii="Times New Roman" w:hAnsi="Times New Roman" w:eastAsia="PMingLiU" w:cs="Times New Roman"/>
                <w:b w:val="0"/>
                <w:sz w:val="20"/>
                <w:szCs w:val="20"/>
                <w:lang w:eastAsia="en-US"/>
              </w:rPr>
            </w:pPr>
            <w:r>
              <w:rPr>
                <w:rFonts w:ascii="Times New Roman" w:hAnsi="Times New Roman" w:eastAsia="宋体" w:cs="Times New Roman"/>
                <w:b w:val="0"/>
                <w:sz w:val="20"/>
                <w:szCs w:val="20"/>
                <w:lang w:eastAsia="zh-CN"/>
              </w:rPr>
              <w:t>2</w:t>
            </w:r>
          </w:p>
        </w:tc>
        <w:tc>
          <w:tcPr>
            <w:tcW w:w="417" w:type="dxa"/>
            <w:vAlign w:val="center"/>
          </w:tcPr>
          <w:p>
            <w:pPr>
              <w:tabs>
                <w:tab w:val="left" w:pos="284"/>
              </w:tabs>
              <w:snapToGrid w:val="0"/>
              <w:spacing w:before="120" w:after="120" w:line="240" w:lineRule="auto"/>
              <w:jc w:val="center"/>
              <w:rPr>
                <w:rFonts w:ascii="Times New Roman" w:hAnsi="Times New Roman" w:eastAsia="PMingLiU" w:cs="Times New Roman"/>
                <w:b w:val="0"/>
                <w:sz w:val="20"/>
                <w:szCs w:val="20"/>
                <w:lang w:eastAsia="en-US"/>
              </w:rPr>
            </w:pPr>
            <w:r>
              <w:rPr>
                <w:rFonts w:ascii="Times New Roman" w:hAnsi="Times New Roman" w:eastAsia="宋体" w:cs="Times New Roman"/>
                <w:b w:val="0"/>
                <w:sz w:val="20"/>
                <w:szCs w:val="20"/>
                <w:lang w:eastAsia="zh-CN"/>
              </w:rPr>
              <w:t>2</w:t>
            </w:r>
          </w:p>
        </w:tc>
        <w:tc>
          <w:tcPr>
            <w:tcW w:w="417" w:type="dxa"/>
            <w:vAlign w:val="center"/>
          </w:tcPr>
          <w:p>
            <w:pPr>
              <w:tabs>
                <w:tab w:val="left" w:pos="284"/>
              </w:tabs>
              <w:snapToGrid w:val="0"/>
              <w:spacing w:after="0" w:line="240" w:lineRule="auto"/>
              <w:jc w:val="center"/>
              <w:rPr>
                <w:rFonts w:ascii="Times New Roman" w:hAnsi="Times New Roman" w:eastAsia="PMingLiU" w:cs="Times New Roman"/>
                <w:b/>
                <w:sz w:val="20"/>
                <w:szCs w:val="20"/>
                <w:lang w:eastAsia="en-US"/>
              </w:rPr>
            </w:pPr>
            <w:r>
              <w:rPr>
                <w:rFonts w:ascii="Times New Roman" w:hAnsi="Times New Roman" w:eastAsia="宋体" w:cs="Times New Roman"/>
                <w:b w:val="0"/>
                <w:sz w:val="20"/>
                <w:szCs w:val="20"/>
                <w:lang w:eastAsia="zh-CN"/>
              </w:rPr>
              <w:t>1</w:t>
            </w:r>
          </w:p>
        </w:tc>
        <w:tc>
          <w:tcPr>
            <w:tcW w:w="417" w:type="dxa"/>
            <w:vAlign w:val="center"/>
          </w:tcPr>
          <w:p>
            <w:pPr>
              <w:tabs>
                <w:tab w:val="left" w:pos="284"/>
              </w:tabs>
              <w:snapToGrid w:val="0"/>
              <w:spacing w:after="0" w:line="240" w:lineRule="auto"/>
              <w:jc w:val="center"/>
              <w:rPr>
                <w:rFonts w:ascii="Times New Roman" w:hAnsi="Times New Roman" w:eastAsia="PMingLiU" w:cs="Times New Roman"/>
                <w:b/>
                <w:sz w:val="20"/>
                <w:szCs w:val="20"/>
                <w:lang w:eastAsia="en-US"/>
              </w:rPr>
            </w:pPr>
            <w:r>
              <w:rPr>
                <w:rFonts w:ascii="Times New Roman" w:hAnsi="Times New Roman" w:eastAsia="宋体" w:cs="Times New Roman"/>
                <w:b w:val="0"/>
                <w:sz w:val="20"/>
                <w:szCs w:val="20"/>
                <w:lang w:eastAsia="zh-CN"/>
              </w:rPr>
              <w:t>1</w:t>
            </w:r>
          </w:p>
        </w:tc>
        <w:tc>
          <w:tcPr>
            <w:tcW w:w="417" w:type="dxa"/>
            <w:vAlign w:val="center"/>
          </w:tcPr>
          <w:p>
            <w:pPr>
              <w:tabs>
                <w:tab w:val="left" w:pos="284"/>
              </w:tabs>
              <w:snapToGrid w:val="0"/>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eastAsia="zh-CN"/>
              </w:rPr>
              <w:t>1</w:t>
            </w:r>
          </w:p>
        </w:tc>
        <w:tc>
          <w:tcPr>
            <w:tcW w:w="417" w:type="dxa"/>
            <w:vAlign w:val="center"/>
          </w:tcPr>
          <w:p>
            <w:pPr>
              <w:tabs>
                <w:tab w:val="left" w:pos="284"/>
              </w:tabs>
              <w:snapToGrid w:val="0"/>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eastAsia="zh-CN"/>
              </w:rPr>
              <w:t>1</w:t>
            </w:r>
          </w:p>
        </w:tc>
        <w:tc>
          <w:tcPr>
            <w:tcW w:w="417" w:type="dxa"/>
            <w:vAlign w:val="center"/>
          </w:tcPr>
          <w:p>
            <w:pPr>
              <w:tabs>
                <w:tab w:val="left" w:pos="284"/>
              </w:tabs>
              <w:snapToGrid w:val="0"/>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eastAsia="zh-CN"/>
              </w:rPr>
              <w:t>6</w:t>
            </w:r>
          </w:p>
        </w:tc>
        <w:tc>
          <w:tcPr>
            <w:tcW w:w="417" w:type="dxa"/>
            <w:vAlign w:val="center"/>
          </w:tcPr>
          <w:p>
            <w:pPr>
              <w:tabs>
                <w:tab w:val="left" w:pos="284"/>
              </w:tabs>
              <w:snapToGrid w:val="0"/>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eastAsia="zh-CN"/>
              </w:rPr>
              <w:t>6</w:t>
            </w:r>
          </w:p>
        </w:tc>
        <w:tc>
          <w:tcPr>
            <w:tcW w:w="417" w:type="dxa"/>
            <w:vAlign w:val="center"/>
          </w:tcPr>
          <w:p>
            <w:pPr>
              <w:tabs>
                <w:tab w:val="left" w:pos="284"/>
              </w:tabs>
              <w:snapToGrid w:val="0"/>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eastAsia="zh-CN"/>
              </w:rPr>
              <w:t>2</w:t>
            </w:r>
          </w:p>
        </w:tc>
        <w:tc>
          <w:tcPr>
            <w:tcW w:w="417" w:type="dxa"/>
            <w:vAlign w:val="center"/>
          </w:tcPr>
          <w:p>
            <w:pPr>
              <w:tabs>
                <w:tab w:val="left" w:pos="284"/>
              </w:tabs>
              <w:snapToGrid w:val="0"/>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eastAsia="zh-CN"/>
              </w:rPr>
              <w:t>2</w:t>
            </w:r>
          </w:p>
        </w:tc>
      </w:tr>
      <w:bookmarkEnd w:id="4"/>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415" w:type="dxa"/>
            <w:vAlign w:val="center"/>
          </w:tcPr>
          <w:p>
            <w:pPr>
              <w:pStyle w:val="129"/>
              <w:spacing w:before="120" w:after="120"/>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虐待小童</w:t>
            </w:r>
          </w:p>
        </w:tc>
        <w:tc>
          <w:tcPr>
            <w:tcW w:w="481" w:type="dxa"/>
            <w:vAlign w:val="center"/>
          </w:tcPr>
          <w:p>
            <w:pPr>
              <w:tabs>
                <w:tab w:val="left" w:pos="284"/>
              </w:tabs>
              <w:snapToGrid w:val="0"/>
              <w:spacing w:before="120" w:after="120" w:line="240" w:lineRule="auto"/>
              <w:jc w:val="center"/>
              <w:rPr>
                <w:rFonts w:ascii="Times New Roman" w:hAnsi="Times New Roman" w:eastAsia="PMingLiU" w:cs="Times New Roman"/>
                <w:b w:val="0"/>
                <w:sz w:val="20"/>
                <w:szCs w:val="20"/>
                <w:lang w:eastAsia="en-US"/>
              </w:rPr>
            </w:pPr>
            <w:r>
              <w:rPr>
                <w:rFonts w:ascii="Times New Roman" w:hAnsi="Times New Roman" w:eastAsia="宋体" w:cs="Times New Roman"/>
                <w:b w:val="0"/>
                <w:sz w:val="20"/>
                <w:szCs w:val="20"/>
                <w:lang w:eastAsia="zh-CN"/>
              </w:rPr>
              <w:t>8</w:t>
            </w:r>
          </w:p>
        </w:tc>
        <w:tc>
          <w:tcPr>
            <w:tcW w:w="417" w:type="dxa"/>
            <w:vAlign w:val="center"/>
          </w:tcPr>
          <w:p>
            <w:pPr>
              <w:tabs>
                <w:tab w:val="left" w:pos="284"/>
              </w:tabs>
              <w:snapToGrid w:val="0"/>
              <w:spacing w:before="120" w:after="120" w:line="240" w:lineRule="auto"/>
              <w:jc w:val="center"/>
              <w:rPr>
                <w:rFonts w:ascii="Times New Roman" w:hAnsi="Times New Roman" w:eastAsia="PMingLiU" w:cs="Times New Roman"/>
                <w:b w:val="0"/>
                <w:sz w:val="20"/>
                <w:szCs w:val="20"/>
                <w:lang w:eastAsia="en-US"/>
              </w:rPr>
            </w:pPr>
            <w:r>
              <w:rPr>
                <w:rFonts w:ascii="Times New Roman" w:hAnsi="Times New Roman" w:eastAsia="宋体" w:cs="Times New Roman"/>
                <w:b w:val="0"/>
                <w:sz w:val="20"/>
                <w:szCs w:val="20"/>
                <w:lang w:eastAsia="zh-CN"/>
              </w:rPr>
              <w:t>8</w:t>
            </w:r>
          </w:p>
        </w:tc>
        <w:tc>
          <w:tcPr>
            <w:tcW w:w="466" w:type="dxa"/>
            <w:vAlign w:val="center"/>
          </w:tcPr>
          <w:p>
            <w:pPr>
              <w:tabs>
                <w:tab w:val="left" w:pos="284"/>
              </w:tabs>
              <w:snapToGrid w:val="0"/>
              <w:spacing w:before="120" w:after="120" w:line="240" w:lineRule="auto"/>
              <w:jc w:val="center"/>
              <w:rPr>
                <w:rFonts w:ascii="Times New Roman" w:hAnsi="Times New Roman" w:eastAsia="PMingLiU" w:cs="Times New Roman"/>
                <w:b w:val="0"/>
                <w:sz w:val="20"/>
                <w:szCs w:val="20"/>
                <w:lang w:eastAsia="en-US"/>
              </w:rPr>
            </w:pPr>
            <w:r>
              <w:rPr>
                <w:rFonts w:ascii="Times New Roman" w:hAnsi="Times New Roman" w:eastAsia="宋体" w:cs="Times New Roman"/>
                <w:b w:val="0"/>
                <w:sz w:val="20"/>
                <w:szCs w:val="20"/>
                <w:lang w:eastAsia="zh-CN"/>
              </w:rPr>
              <w:t>20</w:t>
            </w:r>
          </w:p>
        </w:tc>
        <w:tc>
          <w:tcPr>
            <w:tcW w:w="417" w:type="dxa"/>
            <w:vAlign w:val="center"/>
          </w:tcPr>
          <w:p>
            <w:pPr>
              <w:tabs>
                <w:tab w:val="left" w:pos="284"/>
              </w:tabs>
              <w:snapToGrid w:val="0"/>
              <w:spacing w:before="120" w:after="120" w:line="240" w:lineRule="auto"/>
              <w:jc w:val="center"/>
              <w:rPr>
                <w:rFonts w:ascii="Times New Roman" w:hAnsi="Times New Roman" w:eastAsia="PMingLiU" w:cs="Times New Roman"/>
                <w:b w:val="0"/>
                <w:sz w:val="20"/>
                <w:szCs w:val="20"/>
                <w:lang w:eastAsia="en-US"/>
              </w:rPr>
            </w:pPr>
            <w:r>
              <w:rPr>
                <w:rFonts w:ascii="Times New Roman" w:hAnsi="Times New Roman" w:eastAsia="宋体" w:cs="Times New Roman"/>
                <w:b w:val="0"/>
                <w:sz w:val="20"/>
                <w:szCs w:val="20"/>
                <w:lang w:eastAsia="zh-CN"/>
              </w:rPr>
              <w:t>22</w:t>
            </w:r>
          </w:p>
        </w:tc>
        <w:tc>
          <w:tcPr>
            <w:tcW w:w="466" w:type="dxa"/>
            <w:vAlign w:val="center"/>
          </w:tcPr>
          <w:p>
            <w:pPr>
              <w:tabs>
                <w:tab w:val="left" w:pos="284"/>
              </w:tabs>
              <w:snapToGrid w:val="0"/>
              <w:spacing w:before="120" w:after="120" w:line="240" w:lineRule="auto"/>
              <w:jc w:val="center"/>
              <w:rPr>
                <w:rFonts w:ascii="Times New Roman" w:hAnsi="Times New Roman" w:eastAsia="PMingLiU" w:cs="Times New Roman"/>
                <w:b w:val="0"/>
                <w:sz w:val="20"/>
                <w:szCs w:val="20"/>
                <w:lang w:eastAsia="en-US"/>
              </w:rPr>
            </w:pPr>
            <w:r>
              <w:rPr>
                <w:rFonts w:ascii="Times New Roman" w:hAnsi="Times New Roman" w:eastAsia="宋体" w:cs="Times New Roman"/>
                <w:b w:val="0"/>
                <w:sz w:val="20"/>
                <w:szCs w:val="20"/>
                <w:lang w:eastAsia="zh-CN"/>
              </w:rPr>
              <w:t>20</w:t>
            </w:r>
          </w:p>
        </w:tc>
        <w:tc>
          <w:tcPr>
            <w:tcW w:w="417" w:type="dxa"/>
            <w:vAlign w:val="center"/>
          </w:tcPr>
          <w:p>
            <w:pPr>
              <w:tabs>
                <w:tab w:val="left" w:pos="284"/>
              </w:tabs>
              <w:snapToGrid w:val="0"/>
              <w:spacing w:before="120" w:after="120" w:line="240" w:lineRule="auto"/>
              <w:jc w:val="center"/>
              <w:rPr>
                <w:rFonts w:ascii="Times New Roman" w:hAnsi="Times New Roman" w:eastAsia="PMingLiU" w:cs="Times New Roman"/>
                <w:b w:val="0"/>
                <w:sz w:val="20"/>
                <w:szCs w:val="20"/>
                <w:lang w:eastAsia="en-US"/>
              </w:rPr>
            </w:pPr>
            <w:r>
              <w:rPr>
                <w:rFonts w:ascii="Times New Roman" w:hAnsi="Times New Roman" w:eastAsia="宋体" w:cs="Times New Roman"/>
                <w:b w:val="0"/>
                <w:sz w:val="20"/>
                <w:szCs w:val="20"/>
                <w:lang w:eastAsia="zh-CN"/>
              </w:rPr>
              <w:t>21</w:t>
            </w:r>
          </w:p>
        </w:tc>
        <w:tc>
          <w:tcPr>
            <w:tcW w:w="464" w:type="dxa"/>
            <w:vAlign w:val="center"/>
          </w:tcPr>
          <w:p>
            <w:pPr>
              <w:tabs>
                <w:tab w:val="left" w:pos="284"/>
              </w:tabs>
              <w:snapToGrid w:val="0"/>
              <w:spacing w:before="120" w:after="120" w:line="240" w:lineRule="auto"/>
              <w:jc w:val="center"/>
              <w:rPr>
                <w:rFonts w:ascii="Times New Roman" w:hAnsi="Times New Roman" w:eastAsia="PMingLiU" w:cs="Times New Roman"/>
                <w:b w:val="0"/>
                <w:sz w:val="20"/>
                <w:szCs w:val="20"/>
                <w:lang w:eastAsia="en-US"/>
              </w:rPr>
            </w:pPr>
            <w:r>
              <w:rPr>
                <w:rFonts w:ascii="Times New Roman" w:hAnsi="Times New Roman" w:eastAsia="宋体" w:cs="Times New Roman"/>
                <w:b w:val="0"/>
                <w:sz w:val="20"/>
                <w:szCs w:val="20"/>
                <w:lang w:eastAsia="zh-CN"/>
              </w:rPr>
              <w:t>14</w:t>
            </w:r>
          </w:p>
        </w:tc>
        <w:tc>
          <w:tcPr>
            <w:tcW w:w="417" w:type="dxa"/>
            <w:vAlign w:val="center"/>
          </w:tcPr>
          <w:p>
            <w:pPr>
              <w:tabs>
                <w:tab w:val="left" w:pos="284"/>
              </w:tabs>
              <w:snapToGrid w:val="0"/>
              <w:spacing w:before="120" w:after="120" w:line="240" w:lineRule="auto"/>
              <w:jc w:val="center"/>
              <w:rPr>
                <w:rFonts w:ascii="Times New Roman" w:hAnsi="Times New Roman" w:eastAsia="PMingLiU" w:cs="Times New Roman"/>
                <w:b w:val="0"/>
                <w:sz w:val="20"/>
                <w:szCs w:val="20"/>
                <w:lang w:eastAsia="en-US"/>
              </w:rPr>
            </w:pPr>
            <w:r>
              <w:rPr>
                <w:rFonts w:ascii="Times New Roman" w:hAnsi="Times New Roman" w:eastAsia="宋体" w:cs="Times New Roman"/>
                <w:b w:val="0"/>
                <w:sz w:val="20"/>
                <w:szCs w:val="20"/>
                <w:lang w:eastAsia="zh-CN"/>
              </w:rPr>
              <w:t>15</w:t>
            </w:r>
          </w:p>
        </w:tc>
        <w:tc>
          <w:tcPr>
            <w:tcW w:w="417" w:type="dxa"/>
            <w:vAlign w:val="center"/>
          </w:tcPr>
          <w:p>
            <w:pPr>
              <w:tabs>
                <w:tab w:val="left" w:pos="284"/>
              </w:tabs>
              <w:snapToGrid w:val="0"/>
              <w:spacing w:after="0" w:line="240" w:lineRule="auto"/>
              <w:jc w:val="center"/>
              <w:rPr>
                <w:rFonts w:ascii="Times New Roman" w:hAnsi="Times New Roman" w:eastAsia="PMingLiU" w:cs="Times New Roman"/>
                <w:b/>
                <w:sz w:val="20"/>
                <w:szCs w:val="20"/>
                <w:lang w:eastAsia="en-US"/>
              </w:rPr>
            </w:pPr>
            <w:r>
              <w:rPr>
                <w:rFonts w:ascii="Times New Roman" w:hAnsi="Times New Roman" w:eastAsia="宋体" w:cs="Times New Roman"/>
                <w:b w:val="0"/>
                <w:sz w:val="20"/>
                <w:szCs w:val="20"/>
                <w:lang w:eastAsia="zh-CN"/>
              </w:rPr>
              <w:t>10</w:t>
            </w:r>
          </w:p>
        </w:tc>
        <w:tc>
          <w:tcPr>
            <w:tcW w:w="417" w:type="dxa"/>
            <w:vAlign w:val="center"/>
          </w:tcPr>
          <w:p>
            <w:pPr>
              <w:tabs>
                <w:tab w:val="left" w:pos="284"/>
              </w:tabs>
              <w:snapToGrid w:val="0"/>
              <w:spacing w:after="0" w:line="240" w:lineRule="auto"/>
              <w:jc w:val="center"/>
              <w:rPr>
                <w:rFonts w:ascii="Times New Roman" w:hAnsi="Times New Roman" w:eastAsia="PMingLiU" w:cs="Times New Roman"/>
                <w:b/>
                <w:sz w:val="20"/>
                <w:szCs w:val="20"/>
                <w:lang w:eastAsia="en-US"/>
              </w:rPr>
            </w:pPr>
            <w:r>
              <w:rPr>
                <w:rFonts w:ascii="Times New Roman" w:hAnsi="Times New Roman" w:eastAsia="宋体" w:cs="Times New Roman"/>
                <w:b w:val="0"/>
                <w:sz w:val="20"/>
                <w:szCs w:val="20"/>
                <w:lang w:eastAsia="zh-CN"/>
              </w:rPr>
              <w:t>11</w:t>
            </w:r>
          </w:p>
        </w:tc>
        <w:tc>
          <w:tcPr>
            <w:tcW w:w="417" w:type="dxa"/>
            <w:vAlign w:val="center"/>
          </w:tcPr>
          <w:p>
            <w:pPr>
              <w:tabs>
                <w:tab w:val="left" w:pos="284"/>
              </w:tabs>
              <w:snapToGrid w:val="0"/>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eastAsia="zh-CN"/>
              </w:rPr>
              <w:t>30</w:t>
            </w:r>
          </w:p>
        </w:tc>
        <w:tc>
          <w:tcPr>
            <w:tcW w:w="417" w:type="dxa"/>
            <w:vAlign w:val="center"/>
          </w:tcPr>
          <w:p>
            <w:pPr>
              <w:tabs>
                <w:tab w:val="left" w:pos="284"/>
              </w:tabs>
              <w:snapToGrid w:val="0"/>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eastAsia="zh-CN"/>
              </w:rPr>
              <w:t>31</w:t>
            </w:r>
          </w:p>
        </w:tc>
        <w:tc>
          <w:tcPr>
            <w:tcW w:w="417" w:type="dxa"/>
            <w:vAlign w:val="center"/>
          </w:tcPr>
          <w:p>
            <w:pPr>
              <w:tabs>
                <w:tab w:val="left" w:pos="284"/>
              </w:tabs>
              <w:snapToGrid w:val="0"/>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eastAsia="zh-CN"/>
              </w:rPr>
              <w:t>16</w:t>
            </w:r>
          </w:p>
        </w:tc>
        <w:tc>
          <w:tcPr>
            <w:tcW w:w="417" w:type="dxa"/>
            <w:vAlign w:val="center"/>
          </w:tcPr>
          <w:p>
            <w:pPr>
              <w:tabs>
                <w:tab w:val="left" w:pos="284"/>
              </w:tabs>
              <w:snapToGrid w:val="0"/>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eastAsia="zh-CN"/>
              </w:rPr>
              <w:t>17</w:t>
            </w:r>
          </w:p>
        </w:tc>
        <w:tc>
          <w:tcPr>
            <w:tcW w:w="417" w:type="dxa"/>
            <w:vAlign w:val="center"/>
          </w:tcPr>
          <w:p>
            <w:pPr>
              <w:tabs>
                <w:tab w:val="left" w:pos="284"/>
              </w:tabs>
              <w:snapToGrid w:val="0"/>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eastAsia="zh-CN"/>
              </w:rPr>
              <w:t>11</w:t>
            </w:r>
          </w:p>
        </w:tc>
        <w:tc>
          <w:tcPr>
            <w:tcW w:w="417" w:type="dxa"/>
            <w:vAlign w:val="center"/>
          </w:tcPr>
          <w:p>
            <w:pPr>
              <w:tabs>
                <w:tab w:val="left" w:pos="284"/>
              </w:tabs>
              <w:snapToGrid w:val="0"/>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eastAsia="zh-CN"/>
              </w:rPr>
              <w:t>11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13" w:hRule="atLeast"/>
          <w:jc w:val="center"/>
        </w:trPr>
        <w:tc>
          <w:tcPr>
            <w:tcW w:w="1415" w:type="dxa"/>
            <w:vAlign w:val="center"/>
          </w:tcPr>
          <w:p>
            <w:pPr>
              <w:pStyle w:val="129"/>
              <w:spacing w:before="120" w:after="120"/>
              <w:rPr>
                <w:rFonts w:ascii="Times New Roman" w:hAnsi="Times New Roman" w:cs="Times New Roman"/>
                <w:b w:val="0"/>
                <w:sz w:val="20"/>
                <w:szCs w:val="20"/>
                <w:lang w:val="en-US" w:eastAsia="zh-TW"/>
              </w:rPr>
            </w:pPr>
            <w:r>
              <w:rPr>
                <w:rFonts w:hint="eastAsia" w:ascii="Times New Roman" w:hAnsi="Times New Roman" w:eastAsia="宋体" w:cs="Times New Roman"/>
                <w:b w:val="0"/>
                <w:sz w:val="20"/>
                <w:szCs w:val="20"/>
                <w:lang w:val="en-US" w:eastAsia="zh-CN"/>
              </w:rPr>
              <w:t>虐待老人</w:t>
            </w:r>
          </w:p>
        </w:tc>
        <w:tc>
          <w:tcPr>
            <w:tcW w:w="481" w:type="dxa"/>
            <w:vAlign w:val="center"/>
          </w:tcPr>
          <w:p>
            <w:pPr>
              <w:tabs>
                <w:tab w:val="left" w:pos="284"/>
              </w:tabs>
              <w:snapToGrid w:val="0"/>
              <w:spacing w:before="120" w:after="120" w:line="240" w:lineRule="auto"/>
              <w:jc w:val="center"/>
              <w:rPr>
                <w:rFonts w:ascii="Times New Roman" w:hAnsi="Times New Roman" w:eastAsia="PMingLiU" w:cs="Times New Roman"/>
                <w:b w:val="0"/>
                <w:sz w:val="20"/>
                <w:szCs w:val="20"/>
                <w:lang w:eastAsia="en-US"/>
              </w:rPr>
            </w:pPr>
            <w:r>
              <w:rPr>
                <w:rFonts w:ascii="Times New Roman" w:hAnsi="Times New Roman" w:eastAsia="宋体" w:cs="Times New Roman"/>
                <w:b w:val="0"/>
                <w:sz w:val="20"/>
                <w:szCs w:val="20"/>
                <w:lang w:eastAsia="zh-CN"/>
              </w:rPr>
              <w:t>0</w:t>
            </w:r>
          </w:p>
        </w:tc>
        <w:tc>
          <w:tcPr>
            <w:tcW w:w="417" w:type="dxa"/>
            <w:vAlign w:val="center"/>
          </w:tcPr>
          <w:p>
            <w:pPr>
              <w:tabs>
                <w:tab w:val="left" w:pos="284"/>
              </w:tabs>
              <w:snapToGrid w:val="0"/>
              <w:spacing w:before="120" w:after="120" w:line="240" w:lineRule="auto"/>
              <w:jc w:val="center"/>
              <w:rPr>
                <w:rFonts w:ascii="Times New Roman" w:hAnsi="Times New Roman" w:eastAsia="PMingLiU" w:cs="Times New Roman"/>
                <w:b w:val="0"/>
                <w:sz w:val="20"/>
                <w:szCs w:val="20"/>
                <w:lang w:eastAsia="en-US"/>
              </w:rPr>
            </w:pPr>
            <w:r>
              <w:rPr>
                <w:rFonts w:ascii="Times New Roman" w:hAnsi="Times New Roman" w:eastAsia="宋体" w:cs="Times New Roman"/>
                <w:b w:val="0"/>
                <w:sz w:val="20"/>
                <w:szCs w:val="20"/>
                <w:lang w:eastAsia="zh-CN"/>
              </w:rPr>
              <w:t>0</w:t>
            </w:r>
          </w:p>
        </w:tc>
        <w:tc>
          <w:tcPr>
            <w:tcW w:w="466" w:type="dxa"/>
            <w:vAlign w:val="center"/>
          </w:tcPr>
          <w:p>
            <w:pPr>
              <w:tabs>
                <w:tab w:val="left" w:pos="284"/>
              </w:tabs>
              <w:snapToGrid w:val="0"/>
              <w:spacing w:before="120" w:after="120" w:line="240" w:lineRule="auto"/>
              <w:jc w:val="center"/>
              <w:rPr>
                <w:rFonts w:ascii="Times New Roman" w:hAnsi="Times New Roman" w:eastAsia="PMingLiU" w:cs="Times New Roman"/>
                <w:b w:val="0"/>
                <w:sz w:val="20"/>
                <w:szCs w:val="20"/>
                <w:lang w:eastAsia="en-US"/>
              </w:rPr>
            </w:pPr>
            <w:r>
              <w:rPr>
                <w:rFonts w:ascii="Times New Roman" w:hAnsi="Times New Roman" w:eastAsia="宋体" w:cs="Times New Roman"/>
                <w:b w:val="0"/>
                <w:sz w:val="20"/>
                <w:szCs w:val="20"/>
                <w:lang w:eastAsia="zh-CN"/>
              </w:rPr>
              <w:t>1</w:t>
            </w:r>
          </w:p>
        </w:tc>
        <w:tc>
          <w:tcPr>
            <w:tcW w:w="417" w:type="dxa"/>
            <w:vAlign w:val="center"/>
          </w:tcPr>
          <w:p>
            <w:pPr>
              <w:tabs>
                <w:tab w:val="left" w:pos="284"/>
              </w:tabs>
              <w:snapToGrid w:val="0"/>
              <w:spacing w:before="120" w:after="120" w:line="240" w:lineRule="auto"/>
              <w:jc w:val="center"/>
              <w:rPr>
                <w:rFonts w:ascii="Times New Roman" w:hAnsi="Times New Roman" w:eastAsia="PMingLiU" w:cs="Times New Roman"/>
                <w:b w:val="0"/>
                <w:sz w:val="20"/>
                <w:szCs w:val="20"/>
                <w:lang w:eastAsia="en-US"/>
              </w:rPr>
            </w:pPr>
            <w:r>
              <w:rPr>
                <w:rFonts w:ascii="Times New Roman" w:hAnsi="Times New Roman" w:eastAsia="宋体" w:cs="Times New Roman"/>
                <w:b w:val="0"/>
                <w:sz w:val="20"/>
                <w:szCs w:val="20"/>
                <w:lang w:eastAsia="zh-CN"/>
              </w:rPr>
              <w:t>1</w:t>
            </w:r>
          </w:p>
        </w:tc>
        <w:tc>
          <w:tcPr>
            <w:tcW w:w="466" w:type="dxa"/>
            <w:vAlign w:val="center"/>
          </w:tcPr>
          <w:p>
            <w:pPr>
              <w:tabs>
                <w:tab w:val="left" w:pos="284"/>
              </w:tabs>
              <w:snapToGrid w:val="0"/>
              <w:spacing w:before="120" w:after="120" w:line="240" w:lineRule="auto"/>
              <w:jc w:val="center"/>
              <w:rPr>
                <w:rFonts w:ascii="Times New Roman" w:hAnsi="Times New Roman" w:eastAsia="PMingLiU" w:cs="Times New Roman"/>
                <w:b w:val="0"/>
                <w:sz w:val="20"/>
                <w:szCs w:val="20"/>
                <w:lang w:eastAsia="en-US"/>
              </w:rPr>
            </w:pPr>
            <w:r>
              <w:rPr>
                <w:rFonts w:ascii="Times New Roman" w:hAnsi="Times New Roman" w:eastAsia="宋体" w:cs="Times New Roman"/>
                <w:b w:val="0"/>
                <w:sz w:val="20"/>
                <w:szCs w:val="20"/>
                <w:lang w:eastAsia="zh-CN"/>
              </w:rPr>
              <w:t>0</w:t>
            </w:r>
          </w:p>
        </w:tc>
        <w:tc>
          <w:tcPr>
            <w:tcW w:w="417" w:type="dxa"/>
            <w:vAlign w:val="center"/>
          </w:tcPr>
          <w:p>
            <w:pPr>
              <w:tabs>
                <w:tab w:val="left" w:pos="284"/>
              </w:tabs>
              <w:snapToGrid w:val="0"/>
              <w:spacing w:before="120" w:after="120" w:line="240" w:lineRule="auto"/>
              <w:jc w:val="center"/>
              <w:rPr>
                <w:rFonts w:ascii="Times New Roman" w:hAnsi="Times New Roman" w:eastAsia="PMingLiU" w:cs="Times New Roman"/>
                <w:b w:val="0"/>
                <w:sz w:val="20"/>
                <w:szCs w:val="20"/>
                <w:lang w:eastAsia="en-US"/>
              </w:rPr>
            </w:pPr>
            <w:r>
              <w:rPr>
                <w:rFonts w:ascii="Times New Roman" w:hAnsi="Times New Roman" w:eastAsia="宋体" w:cs="Times New Roman"/>
                <w:b w:val="0"/>
                <w:sz w:val="20"/>
                <w:szCs w:val="20"/>
                <w:lang w:eastAsia="zh-CN"/>
              </w:rPr>
              <w:t>0</w:t>
            </w:r>
          </w:p>
        </w:tc>
        <w:tc>
          <w:tcPr>
            <w:tcW w:w="464" w:type="dxa"/>
            <w:vAlign w:val="center"/>
          </w:tcPr>
          <w:p>
            <w:pPr>
              <w:tabs>
                <w:tab w:val="left" w:pos="284"/>
              </w:tabs>
              <w:snapToGrid w:val="0"/>
              <w:spacing w:before="120" w:after="120" w:line="240" w:lineRule="auto"/>
              <w:jc w:val="center"/>
              <w:rPr>
                <w:rFonts w:ascii="Times New Roman" w:hAnsi="Times New Roman" w:eastAsia="PMingLiU" w:cs="Times New Roman"/>
                <w:b w:val="0"/>
                <w:sz w:val="20"/>
                <w:szCs w:val="20"/>
                <w:lang w:eastAsia="en-US"/>
              </w:rPr>
            </w:pPr>
            <w:r>
              <w:rPr>
                <w:rFonts w:ascii="Times New Roman" w:hAnsi="Times New Roman" w:eastAsia="宋体" w:cs="Times New Roman"/>
                <w:b w:val="0"/>
                <w:sz w:val="20"/>
                <w:szCs w:val="20"/>
                <w:lang w:eastAsia="zh-CN"/>
              </w:rPr>
              <w:t>4</w:t>
            </w:r>
          </w:p>
        </w:tc>
        <w:tc>
          <w:tcPr>
            <w:tcW w:w="417" w:type="dxa"/>
            <w:vAlign w:val="center"/>
          </w:tcPr>
          <w:p>
            <w:pPr>
              <w:tabs>
                <w:tab w:val="left" w:pos="284"/>
              </w:tabs>
              <w:snapToGrid w:val="0"/>
              <w:spacing w:before="120" w:after="120" w:line="240" w:lineRule="auto"/>
              <w:jc w:val="center"/>
              <w:rPr>
                <w:rFonts w:ascii="Times New Roman" w:hAnsi="Times New Roman" w:eastAsia="PMingLiU" w:cs="Times New Roman"/>
                <w:b w:val="0"/>
                <w:sz w:val="20"/>
                <w:szCs w:val="20"/>
                <w:lang w:eastAsia="en-US"/>
              </w:rPr>
            </w:pPr>
            <w:r>
              <w:rPr>
                <w:rFonts w:ascii="Times New Roman" w:hAnsi="Times New Roman" w:eastAsia="宋体" w:cs="Times New Roman"/>
                <w:b w:val="0"/>
                <w:sz w:val="20"/>
                <w:szCs w:val="20"/>
                <w:lang w:eastAsia="zh-CN"/>
              </w:rPr>
              <w:t>4</w:t>
            </w:r>
          </w:p>
        </w:tc>
        <w:tc>
          <w:tcPr>
            <w:tcW w:w="417" w:type="dxa"/>
            <w:vAlign w:val="center"/>
          </w:tcPr>
          <w:p>
            <w:pPr>
              <w:tabs>
                <w:tab w:val="left" w:pos="284"/>
              </w:tabs>
              <w:snapToGrid w:val="0"/>
              <w:spacing w:after="0" w:line="240" w:lineRule="auto"/>
              <w:jc w:val="center"/>
              <w:rPr>
                <w:rFonts w:ascii="Times New Roman" w:hAnsi="Times New Roman" w:eastAsia="PMingLiU" w:cs="Times New Roman"/>
                <w:b/>
                <w:sz w:val="20"/>
                <w:szCs w:val="20"/>
                <w:lang w:eastAsia="en-US"/>
              </w:rPr>
            </w:pPr>
            <w:r>
              <w:rPr>
                <w:rFonts w:ascii="Times New Roman" w:hAnsi="Times New Roman" w:eastAsia="宋体" w:cs="Times New Roman"/>
                <w:b w:val="0"/>
                <w:sz w:val="20"/>
                <w:szCs w:val="20"/>
                <w:lang w:eastAsia="zh-CN"/>
              </w:rPr>
              <w:t>1</w:t>
            </w:r>
          </w:p>
        </w:tc>
        <w:tc>
          <w:tcPr>
            <w:tcW w:w="417" w:type="dxa"/>
            <w:vAlign w:val="center"/>
          </w:tcPr>
          <w:p>
            <w:pPr>
              <w:tabs>
                <w:tab w:val="left" w:pos="284"/>
              </w:tabs>
              <w:snapToGrid w:val="0"/>
              <w:spacing w:after="0" w:line="240" w:lineRule="auto"/>
              <w:jc w:val="center"/>
              <w:rPr>
                <w:rFonts w:ascii="Times New Roman" w:hAnsi="Times New Roman" w:eastAsia="PMingLiU" w:cs="Times New Roman"/>
                <w:b/>
                <w:sz w:val="20"/>
                <w:szCs w:val="20"/>
                <w:lang w:eastAsia="en-US"/>
              </w:rPr>
            </w:pPr>
            <w:r>
              <w:rPr>
                <w:rFonts w:ascii="Times New Roman" w:hAnsi="Times New Roman" w:eastAsia="宋体" w:cs="Times New Roman"/>
                <w:b w:val="0"/>
                <w:sz w:val="20"/>
                <w:szCs w:val="20"/>
                <w:lang w:eastAsia="zh-CN"/>
              </w:rPr>
              <w:t>1</w:t>
            </w:r>
          </w:p>
        </w:tc>
        <w:tc>
          <w:tcPr>
            <w:tcW w:w="417" w:type="dxa"/>
            <w:vAlign w:val="center"/>
          </w:tcPr>
          <w:p>
            <w:pPr>
              <w:tabs>
                <w:tab w:val="left" w:pos="284"/>
              </w:tabs>
              <w:snapToGrid w:val="0"/>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eastAsia="zh-CN"/>
              </w:rPr>
              <w:t>6</w:t>
            </w:r>
          </w:p>
        </w:tc>
        <w:tc>
          <w:tcPr>
            <w:tcW w:w="417" w:type="dxa"/>
            <w:vAlign w:val="center"/>
          </w:tcPr>
          <w:p>
            <w:pPr>
              <w:tabs>
                <w:tab w:val="left" w:pos="284"/>
              </w:tabs>
              <w:snapToGrid w:val="0"/>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eastAsia="zh-CN"/>
              </w:rPr>
              <w:t>6</w:t>
            </w:r>
          </w:p>
        </w:tc>
        <w:tc>
          <w:tcPr>
            <w:tcW w:w="417" w:type="dxa"/>
            <w:vAlign w:val="center"/>
          </w:tcPr>
          <w:p>
            <w:pPr>
              <w:tabs>
                <w:tab w:val="left" w:pos="284"/>
              </w:tabs>
              <w:snapToGrid w:val="0"/>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eastAsia="zh-CN"/>
              </w:rPr>
              <w:t>3</w:t>
            </w:r>
          </w:p>
        </w:tc>
        <w:tc>
          <w:tcPr>
            <w:tcW w:w="417" w:type="dxa"/>
            <w:vAlign w:val="center"/>
          </w:tcPr>
          <w:p>
            <w:pPr>
              <w:tabs>
                <w:tab w:val="left" w:pos="284"/>
              </w:tabs>
              <w:snapToGrid w:val="0"/>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eastAsia="zh-CN"/>
              </w:rPr>
              <w:t>3</w:t>
            </w:r>
          </w:p>
        </w:tc>
        <w:tc>
          <w:tcPr>
            <w:tcW w:w="417" w:type="dxa"/>
            <w:vAlign w:val="center"/>
          </w:tcPr>
          <w:p>
            <w:pPr>
              <w:tabs>
                <w:tab w:val="left" w:pos="284"/>
              </w:tabs>
              <w:snapToGrid w:val="0"/>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eastAsia="zh-CN"/>
              </w:rPr>
              <w:t>0</w:t>
            </w:r>
          </w:p>
        </w:tc>
        <w:tc>
          <w:tcPr>
            <w:tcW w:w="417" w:type="dxa"/>
            <w:vAlign w:val="center"/>
          </w:tcPr>
          <w:p>
            <w:pPr>
              <w:tabs>
                <w:tab w:val="left" w:pos="284"/>
              </w:tabs>
              <w:snapToGrid w:val="0"/>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eastAsia="zh-CN"/>
              </w:rPr>
              <w:t>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415" w:type="dxa"/>
            <w:tcBorders>
              <w:bottom w:val="single" w:color="auto" w:sz="4" w:space="0"/>
            </w:tcBorders>
            <w:vAlign w:val="center"/>
          </w:tcPr>
          <w:p>
            <w:pPr>
              <w:pStyle w:val="129"/>
              <w:spacing w:before="120" w:after="120"/>
              <w:rPr>
                <w:rFonts w:ascii="Times New Roman" w:hAnsi="Times New Roman" w:cs="Times New Roman"/>
                <w:b w:val="0"/>
                <w:sz w:val="20"/>
                <w:szCs w:val="20"/>
                <w:lang w:val="en-US" w:eastAsia="en-US"/>
              </w:rPr>
            </w:pPr>
            <w:r>
              <w:rPr>
                <w:rFonts w:hint="eastAsia" w:ascii="Times New Roman" w:hAnsi="Times New Roman" w:eastAsia="宋体" w:cs="Times New Roman"/>
                <w:b w:val="0"/>
                <w:sz w:val="20"/>
                <w:szCs w:val="20"/>
                <w:lang w:val="en-US" w:eastAsia="zh-CN"/>
              </w:rPr>
              <w:t>家庭成员的暴力行为</w:t>
            </w:r>
          </w:p>
        </w:tc>
        <w:tc>
          <w:tcPr>
            <w:tcW w:w="481" w:type="dxa"/>
            <w:tcBorders>
              <w:bottom w:val="single" w:color="auto" w:sz="4" w:space="0"/>
            </w:tcBorders>
            <w:vAlign w:val="center"/>
          </w:tcPr>
          <w:p>
            <w:pPr>
              <w:tabs>
                <w:tab w:val="left" w:pos="284"/>
              </w:tabs>
              <w:snapToGrid w:val="0"/>
              <w:spacing w:before="120" w:after="120" w:line="240" w:lineRule="auto"/>
              <w:jc w:val="center"/>
              <w:rPr>
                <w:rFonts w:ascii="Times New Roman" w:hAnsi="Times New Roman" w:eastAsia="PMingLiU" w:cs="Times New Roman"/>
                <w:b w:val="0"/>
                <w:sz w:val="20"/>
                <w:szCs w:val="20"/>
                <w:lang w:eastAsia="en-US"/>
              </w:rPr>
            </w:pPr>
            <w:r>
              <w:rPr>
                <w:rFonts w:ascii="Times New Roman" w:hAnsi="Times New Roman" w:eastAsia="宋体" w:cs="Times New Roman"/>
                <w:b w:val="0"/>
                <w:sz w:val="20"/>
                <w:szCs w:val="20"/>
                <w:lang w:eastAsia="zh-CN"/>
              </w:rPr>
              <w:t>0</w:t>
            </w:r>
          </w:p>
        </w:tc>
        <w:tc>
          <w:tcPr>
            <w:tcW w:w="417" w:type="dxa"/>
            <w:tcBorders>
              <w:bottom w:val="single" w:color="auto" w:sz="4" w:space="0"/>
            </w:tcBorders>
            <w:vAlign w:val="center"/>
          </w:tcPr>
          <w:p>
            <w:pPr>
              <w:tabs>
                <w:tab w:val="left" w:pos="284"/>
              </w:tabs>
              <w:snapToGrid w:val="0"/>
              <w:spacing w:before="120" w:after="120" w:line="240" w:lineRule="auto"/>
              <w:jc w:val="center"/>
              <w:rPr>
                <w:rFonts w:ascii="Times New Roman" w:hAnsi="Times New Roman" w:eastAsia="PMingLiU" w:cs="Times New Roman"/>
                <w:b w:val="0"/>
                <w:sz w:val="20"/>
                <w:szCs w:val="20"/>
                <w:lang w:eastAsia="en-US"/>
              </w:rPr>
            </w:pPr>
            <w:r>
              <w:rPr>
                <w:rFonts w:ascii="Times New Roman" w:hAnsi="Times New Roman" w:eastAsia="宋体" w:cs="Times New Roman"/>
                <w:b w:val="0"/>
                <w:sz w:val="20"/>
                <w:szCs w:val="20"/>
                <w:lang w:eastAsia="zh-CN"/>
              </w:rPr>
              <w:t>0</w:t>
            </w:r>
          </w:p>
        </w:tc>
        <w:tc>
          <w:tcPr>
            <w:tcW w:w="466" w:type="dxa"/>
            <w:tcBorders>
              <w:bottom w:val="single" w:color="auto" w:sz="4" w:space="0"/>
            </w:tcBorders>
            <w:vAlign w:val="center"/>
          </w:tcPr>
          <w:p>
            <w:pPr>
              <w:tabs>
                <w:tab w:val="left" w:pos="284"/>
              </w:tabs>
              <w:snapToGrid w:val="0"/>
              <w:spacing w:before="120" w:after="120" w:line="240" w:lineRule="auto"/>
              <w:jc w:val="center"/>
              <w:rPr>
                <w:rFonts w:ascii="Times New Roman" w:hAnsi="Times New Roman" w:eastAsia="PMingLiU" w:cs="Times New Roman"/>
                <w:b w:val="0"/>
                <w:sz w:val="20"/>
                <w:szCs w:val="20"/>
                <w:lang w:eastAsia="en-US"/>
              </w:rPr>
            </w:pPr>
            <w:r>
              <w:rPr>
                <w:rFonts w:ascii="Times New Roman" w:hAnsi="Times New Roman" w:eastAsia="宋体" w:cs="Times New Roman"/>
                <w:b w:val="0"/>
                <w:sz w:val="20"/>
                <w:szCs w:val="20"/>
                <w:lang w:eastAsia="zh-CN"/>
              </w:rPr>
              <w:t>2</w:t>
            </w:r>
          </w:p>
        </w:tc>
        <w:tc>
          <w:tcPr>
            <w:tcW w:w="417" w:type="dxa"/>
            <w:tcBorders>
              <w:bottom w:val="single" w:color="auto" w:sz="4" w:space="0"/>
            </w:tcBorders>
            <w:vAlign w:val="center"/>
          </w:tcPr>
          <w:p>
            <w:pPr>
              <w:tabs>
                <w:tab w:val="left" w:pos="284"/>
              </w:tabs>
              <w:snapToGrid w:val="0"/>
              <w:spacing w:before="120" w:after="120" w:line="240" w:lineRule="auto"/>
              <w:jc w:val="center"/>
              <w:rPr>
                <w:rFonts w:ascii="Times New Roman" w:hAnsi="Times New Roman" w:eastAsia="PMingLiU" w:cs="Times New Roman"/>
                <w:b w:val="0"/>
                <w:sz w:val="20"/>
                <w:szCs w:val="20"/>
                <w:lang w:eastAsia="en-US"/>
              </w:rPr>
            </w:pPr>
            <w:r>
              <w:rPr>
                <w:rFonts w:ascii="Times New Roman" w:hAnsi="Times New Roman" w:eastAsia="宋体" w:cs="Times New Roman"/>
                <w:b w:val="0"/>
                <w:sz w:val="20"/>
                <w:szCs w:val="20"/>
                <w:lang w:eastAsia="zh-CN"/>
              </w:rPr>
              <w:t>3</w:t>
            </w:r>
          </w:p>
        </w:tc>
        <w:tc>
          <w:tcPr>
            <w:tcW w:w="466" w:type="dxa"/>
            <w:tcBorders>
              <w:bottom w:val="single" w:color="auto" w:sz="4" w:space="0"/>
            </w:tcBorders>
            <w:vAlign w:val="center"/>
          </w:tcPr>
          <w:p>
            <w:pPr>
              <w:tabs>
                <w:tab w:val="left" w:pos="284"/>
              </w:tabs>
              <w:snapToGrid w:val="0"/>
              <w:spacing w:before="120" w:after="120" w:line="240" w:lineRule="auto"/>
              <w:jc w:val="center"/>
              <w:rPr>
                <w:rFonts w:ascii="Times New Roman" w:hAnsi="Times New Roman" w:eastAsia="PMingLiU" w:cs="Times New Roman"/>
                <w:b w:val="0"/>
                <w:sz w:val="20"/>
                <w:szCs w:val="20"/>
                <w:lang w:eastAsia="en-US"/>
              </w:rPr>
            </w:pPr>
            <w:r>
              <w:rPr>
                <w:rFonts w:ascii="Times New Roman" w:hAnsi="Times New Roman" w:eastAsia="宋体" w:cs="Times New Roman"/>
                <w:b w:val="0"/>
                <w:sz w:val="20"/>
                <w:szCs w:val="20"/>
                <w:lang w:eastAsia="zh-CN"/>
              </w:rPr>
              <w:t>9</w:t>
            </w:r>
          </w:p>
        </w:tc>
        <w:tc>
          <w:tcPr>
            <w:tcW w:w="417" w:type="dxa"/>
            <w:tcBorders>
              <w:bottom w:val="single" w:color="auto" w:sz="4" w:space="0"/>
            </w:tcBorders>
            <w:vAlign w:val="center"/>
          </w:tcPr>
          <w:p>
            <w:pPr>
              <w:tabs>
                <w:tab w:val="left" w:pos="284"/>
              </w:tabs>
              <w:snapToGrid w:val="0"/>
              <w:spacing w:before="120" w:after="120" w:line="240" w:lineRule="auto"/>
              <w:jc w:val="center"/>
              <w:rPr>
                <w:rFonts w:ascii="Times New Roman" w:hAnsi="Times New Roman" w:eastAsia="PMingLiU" w:cs="Times New Roman"/>
                <w:b w:val="0"/>
                <w:sz w:val="20"/>
                <w:szCs w:val="20"/>
                <w:lang w:eastAsia="en-US"/>
              </w:rPr>
            </w:pPr>
            <w:r>
              <w:rPr>
                <w:rFonts w:ascii="Times New Roman" w:hAnsi="Times New Roman" w:eastAsia="宋体" w:cs="Times New Roman"/>
                <w:b w:val="0"/>
                <w:sz w:val="20"/>
                <w:szCs w:val="20"/>
                <w:lang w:eastAsia="zh-CN"/>
              </w:rPr>
              <w:t>10</w:t>
            </w:r>
          </w:p>
        </w:tc>
        <w:tc>
          <w:tcPr>
            <w:tcW w:w="464" w:type="dxa"/>
            <w:tcBorders>
              <w:bottom w:val="single" w:color="auto" w:sz="4" w:space="0"/>
            </w:tcBorders>
            <w:vAlign w:val="center"/>
          </w:tcPr>
          <w:p>
            <w:pPr>
              <w:tabs>
                <w:tab w:val="left" w:pos="284"/>
              </w:tabs>
              <w:snapToGrid w:val="0"/>
              <w:spacing w:before="120" w:after="120" w:line="240" w:lineRule="auto"/>
              <w:jc w:val="center"/>
              <w:rPr>
                <w:rFonts w:ascii="Times New Roman" w:hAnsi="Times New Roman" w:eastAsia="PMingLiU" w:cs="Times New Roman"/>
                <w:b w:val="0"/>
                <w:sz w:val="20"/>
                <w:szCs w:val="20"/>
                <w:lang w:eastAsia="en-US"/>
              </w:rPr>
            </w:pPr>
            <w:r>
              <w:rPr>
                <w:rFonts w:ascii="Times New Roman" w:hAnsi="Times New Roman" w:eastAsia="宋体" w:cs="Times New Roman"/>
                <w:b w:val="0"/>
                <w:sz w:val="20"/>
                <w:szCs w:val="20"/>
                <w:lang w:eastAsia="zh-CN"/>
              </w:rPr>
              <w:t>2</w:t>
            </w:r>
          </w:p>
        </w:tc>
        <w:tc>
          <w:tcPr>
            <w:tcW w:w="417" w:type="dxa"/>
            <w:tcBorders>
              <w:bottom w:val="single" w:color="auto" w:sz="4" w:space="0"/>
            </w:tcBorders>
            <w:vAlign w:val="center"/>
          </w:tcPr>
          <w:p>
            <w:pPr>
              <w:tabs>
                <w:tab w:val="left" w:pos="284"/>
              </w:tabs>
              <w:snapToGrid w:val="0"/>
              <w:spacing w:before="120" w:after="120" w:line="240" w:lineRule="auto"/>
              <w:jc w:val="center"/>
              <w:rPr>
                <w:rFonts w:ascii="Times New Roman" w:hAnsi="Times New Roman" w:eastAsia="PMingLiU" w:cs="Times New Roman"/>
                <w:b w:val="0"/>
                <w:sz w:val="20"/>
                <w:szCs w:val="20"/>
                <w:lang w:eastAsia="en-US"/>
              </w:rPr>
            </w:pPr>
            <w:r>
              <w:rPr>
                <w:rFonts w:ascii="Times New Roman" w:hAnsi="Times New Roman" w:eastAsia="宋体" w:cs="Times New Roman"/>
                <w:b w:val="0"/>
                <w:sz w:val="20"/>
                <w:szCs w:val="20"/>
                <w:lang w:eastAsia="zh-CN"/>
              </w:rPr>
              <w:t>2</w:t>
            </w:r>
          </w:p>
        </w:tc>
        <w:tc>
          <w:tcPr>
            <w:tcW w:w="417" w:type="dxa"/>
            <w:tcBorders>
              <w:bottom w:val="single" w:color="auto" w:sz="4" w:space="0"/>
            </w:tcBorders>
            <w:vAlign w:val="center"/>
          </w:tcPr>
          <w:p>
            <w:pPr>
              <w:tabs>
                <w:tab w:val="left" w:pos="284"/>
              </w:tabs>
              <w:snapToGrid w:val="0"/>
              <w:spacing w:after="0" w:line="240" w:lineRule="auto"/>
              <w:jc w:val="center"/>
              <w:rPr>
                <w:rFonts w:ascii="Times New Roman" w:hAnsi="Times New Roman" w:eastAsia="PMingLiU" w:cs="Times New Roman"/>
                <w:b/>
                <w:sz w:val="20"/>
                <w:szCs w:val="20"/>
                <w:lang w:eastAsia="en-US"/>
              </w:rPr>
            </w:pPr>
            <w:r>
              <w:rPr>
                <w:rFonts w:ascii="Times New Roman" w:hAnsi="Times New Roman" w:eastAsia="宋体" w:cs="Times New Roman"/>
                <w:b w:val="0"/>
                <w:sz w:val="20"/>
                <w:szCs w:val="20"/>
                <w:lang w:eastAsia="zh-CN"/>
              </w:rPr>
              <w:t>4</w:t>
            </w:r>
          </w:p>
        </w:tc>
        <w:tc>
          <w:tcPr>
            <w:tcW w:w="417" w:type="dxa"/>
            <w:tcBorders>
              <w:bottom w:val="single" w:color="auto" w:sz="4" w:space="0"/>
            </w:tcBorders>
            <w:vAlign w:val="center"/>
          </w:tcPr>
          <w:p>
            <w:pPr>
              <w:tabs>
                <w:tab w:val="left" w:pos="284"/>
              </w:tabs>
              <w:snapToGrid w:val="0"/>
              <w:spacing w:after="0" w:line="240" w:lineRule="auto"/>
              <w:jc w:val="center"/>
              <w:rPr>
                <w:rFonts w:ascii="Times New Roman" w:hAnsi="Times New Roman" w:eastAsia="PMingLiU" w:cs="Times New Roman"/>
                <w:b/>
                <w:sz w:val="20"/>
                <w:szCs w:val="20"/>
                <w:lang w:eastAsia="en-US"/>
              </w:rPr>
            </w:pPr>
            <w:r>
              <w:rPr>
                <w:rFonts w:ascii="Times New Roman" w:hAnsi="Times New Roman" w:eastAsia="宋体" w:cs="Times New Roman"/>
                <w:b w:val="0"/>
                <w:sz w:val="20"/>
                <w:szCs w:val="20"/>
                <w:lang w:eastAsia="zh-CN"/>
              </w:rPr>
              <w:t>4</w:t>
            </w:r>
          </w:p>
        </w:tc>
        <w:tc>
          <w:tcPr>
            <w:tcW w:w="417" w:type="dxa"/>
            <w:tcBorders>
              <w:bottom w:val="single" w:color="auto" w:sz="4" w:space="0"/>
            </w:tcBorders>
            <w:vAlign w:val="center"/>
          </w:tcPr>
          <w:p>
            <w:pPr>
              <w:tabs>
                <w:tab w:val="left" w:pos="284"/>
              </w:tabs>
              <w:snapToGrid w:val="0"/>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eastAsia="zh-CN"/>
              </w:rPr>
              <w:t>6</w:t>
            </w:r>
          </w:p>
        </w:tc>
        <w:tc>
          <w:tcPr>
            <w:tcW w:w="417" w:type="dxa"/>
            <w:tcBorders>
              <w:bottom w:val="single" w:color="auto" w:sz="4" w:space="0"/>
            </w:tcBorders>
            <w:vAlign w:val="center"/>
          </w:tcPr>
          <w:p>
            <w:pPr>
              <w:tabs>
                <w:tab w:val="left" w:pos="284"/>
              </w:tabs>
              <w:snapToGrid w:val="0"/>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eastAsia="zh-CN"/>
              </w:rPr>
              <w:t>6</w:t>
            </w:r>
          </w:p>
        </w:tc>
        <w:tc>
          <w:tcPr>
            <w:tcW w:w="417" w:type="dxa"/>
            <w:tcBorders>
              <w:bottom w:val="single" w:color="auto" w:sz="4" w:space="0"/>
            </w:tcBorders>
            <w:vAlign w:val="center"/>
          </w:tcPr>
          <w:p>
            <w:pPr>
              <w:tabs>
                <w:tab w:val="left" w:pos="284"/>
              </w:tabs>
              <w:snapToGrid w:val="0"/>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eastAsia="zh-CN"/>
              </w:rPr>
              <w:t>1</w:t>
            </w:r>
          </w:p>
        </w:tc>
        <w:tc>
          <w:tcPr>
            <w:tcW w:w="417" w:type="dxa"/>
            <w:tcBorders>
              <w:bottom w:val="single" w:color="auto" w:sz="4" w:space="0"/>
            </w:tcBorders>
            <w:vAlign w:val="center"/>
          </w:tcPr>
          <w:p>
            <w:pPr>
              <w:tabs>
                <w:tab w:val="left" w:pos="284"/>
              </w:tabs>
              <w:snapToGrid w:val="0"/>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eastAsia="zh-CN"/>
              </w:rPr>
              <w:t>1</w:t>
            </w:r>
          </w:p>
        </w:tc>
        <w:tc>
          <w:tcPr>
            <w:tcW w:w="417" w:type="dxa"/>
            <w:tcBorders>
              <w:bottom w:val="single" w:color="auto" w:sz="4" w:space="0"/>
            </w:tcBorders>
            <w:vAlign w:val="center"/>
          </w:tcPr>
          <w:p>
            <w:pPr>
              <w:tabs>
                <w:tab w:val="left" w:pos="284"/>
              </w:tabs>
              <w:snapToGrid w:val="0"/>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eastAsia="zh-CN"/>
              </w:rPr>
              <w:t>3</w:t>
            </w:r>
          </w:p>
        </w:tc>
        <w:tc>
          <w:tcPr>
            <w:tcW w:w="417" w:type="dxa"/>
            <w:tcBorders>
              <w:bottom w:val="single" w:color="auto" w:sz="4" w:space="0"/>
            </w:tcBorders>
            <w:vAlign w:val="center"/>
          </w:tcPr>
          <w:p>
            <w:pPr>
              <w:tabs>
                <w:tab w:val="left" w:pos="284"/>
              </w:tabs>
              <w:snapToGrid w:val="0"/>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eastAsia="zh-CN"/>
              </w:rPr>
              <w:t>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5" w:hRule="atLeast"/>
          <w:jc w:val="center"/>
        </w:trPr>
        <w:tc>
          <w:tcPr>
            <w:tcW w:w="1415" w:type="dxa"/>
            <w:tcBorders>
              <w:top w:val="single" w:color="auto" w:sz="4" w:space="0"/>
              <w:bottom w:val="single" w:color="auto" w:sz="4" w:space="0"/>
            </w:tcBorders>
            <w:shd w:val="clear" w:color="auto" w:fill="D9D9D9"/>
            <w:vAlign w:val="center"/>
          </w:tcPr>
          <w:p>
            <w:pPr>
              <w:tabs>
                <w:tab w:val="left" w:pos="284"/>
              </w:tabs>
              <w:snapToGrid w:val="0"/>
              <w:spacing w:before="120" w:after="120" w:line="240" w:lineRule="auto"/>
              <w:ind w:left="14" w:leftChars="-55" w:hanging="135" w:hangingChars="67"/>
              <w:jc w:val="center"/>
              <w:rPr>
                <w:rFonts w:ascii="Times New Roman" w:hAnsi="Times New Roman" w:eastAsia="PMingLiU" w:cs="Times New Roman"/>
                <w:b/>
                <w:sz w:val="20"/>
                <w:szCs w:val="20"/>
                <w:lang w:eastAsia="en-US"/>
              </w:rPr>
            </w:pPr>
            <w:r>
              <w:rPr>
                <w:rFonts w:hint="eastAsia" w:ascii="Times New Roman" w:hAnsi="Times New Roman" w:eastAsia="宋体" w:cs="Times New Roman"/>
                <w:b/>
                <w:sz w:val="20"/>
                <w:szCs w:val="20"/>
                <w:lang w:eastAsia="zh-CN"/>
              </w:rPr>
              <w:t>总数</w:t>
            </w:r>
          </w:p>
        </w:tc>
        <w:tc>
          <w:tcPr>
            <w:tcW w:w="481" w:type="dxa"/>
            <w:tcBorders>
              <w:top w:val="single" w:color="auto" w:sz="4" w:space="0"/>
              <w:bottom w:val="single" w:color="auto" w:sz="4" w:space="0"/>
            </w:tcBorders>
            <w:shd w:val="clear" w:color="auto" w:fill="D9D9D9"/>
            <w:vAlign w:val="center"/>
          </w:tcPr>
          <w:p>
            <w:pPr>
              <w:tabs>
                <w:tab w:val="left" w:pos="284"/>
              </w:tabs>
              <w:snapToGrid w:val="0"/>
              <w:spacing w:before="120" w:after="120" w:line="240" w:lineRule="auto"/>
              <w:jc w:val="center"/>
              <w:rPr>
                <w:rFonts w:ascii="Times New Roman" w:hAnsi="Times New Roman" w:eastAsia="PMingLiU" w:cs="Times New Roman"/>
                <w:b/>
                <w:sz w:val="20"/>
                <w:szCs w:val="20"/>
                <w:lang w:eastAsia="en-US"/>
              </w:rPr>
            </w:pPr>
            <w:r>
              <w:rPr>
                <w:rFonts w:ascii="Times New Roman" w:hAnsi="Times New Roman" w:eastAsia="宋体" w:cs="Times New Roman"/>
                <w:b/>
                <w:sz w:val="20"/>
                <w:szCs w:val="20"/>
                <w:lang w:eastAsia="zh-CN"/>
              </w:rPr>
              <w:t>31</w:t>
            </w:r>
          </w:p>
        </w:tc>
        <w:tc>
          <w:tcPr>
            <w:tcW w:w="417" w:type="dxa"/>
            <w:tcBorders>
              <w:top w:val="single" w:color="auto" w:sz="4" w:space="0"/>
              <w:bottom w:val="single" w:color="auto" w:sz="4" w:space="0"/>
            </w:tcBorders>
            <w:shd w:val="clear" w:color="auto" w:fill="D9D9D9"/>
            <w:vAlign w:val="center"/>
          </w:tcPr>
          <w:p>
            <w:pPr>
              <w:tabs>
                <w:tab w:val="left" w:pos="284"/>
              </w:tabs>
              <w:snapToGrid w:val="0"/>
              <w:spacing w:before="120" w:after="120" w:line="240" w:lineRule="auto"/>
              <w:jc w:val="center"/>
              <w:rPr>
                <w:rFonts w:ascii="Times New Roman" w:hAnsi="Times New Roman" w:eastAsia="PMingLiU" w:cs="Times New Roman"/>
                <w:b/>
                <w:sz w:val="20"/>
                <w:szCs w:val="20"/>
                <w:lang w:eastAsia="en-US"/>
              </w:rPr>
            </w:pPr>
            <w:r>
              <w:rPr>
                <w:rFonts w:ascii="Times New Roman" w:hAnsi="Times New Roman" w:eastAsia="宋体" w:cs="Times New Roman"/>
                <w:b/>
                <w:sz w:val="20"/>
                <w:szCs w:val="20"/>
                <w:lang w:eastAsia="zh-CN"/>
              </w:rPr>
              <w:t>31</w:t>
            </w:r>
          </w:p>
        </w:tc>
        <w:tc>
          <w:tcPr>
            <w:tcW w:w="466" w:type="dxa"/>
            <w:tcBorders>
              <w:top w:val="single" w:color="auto" w:sz="4" w:space="0"/>
              <w:bottom w:val="single" w:color="auto" w:sz="4" w:space="0"/>
            </w:tcBorders>
            <w:shd w:val="clear" w:color="auto" w:fill="D9D9D9"/>
            <w:vAlign w:val="center"/>
          </w:tcPr>
          <w:p>
            <w:pPr>
              <w:tabs>
                <w:tab w:val="left" w:pos="284"/>
              </w:tabs>
              <w:snapToGrid w:val="0"/>
              <w:spacing w:before="120" w:after="120" w:line="240" w:lineRule="auto"/>
              <w:jc w:val="center"/>
              <w:rPr>
                <w:rFonts w:ascii="Times New Roman" w:hAnsi="Times New Roman" w:eastAsia="PMingLiU" w:cs="Times New Roman"/>
                <w:b/>
                <w:sz w:val="20"/>
                <w:szCs w:val="20"/>
                <w:lang w:eastAsia="en-US"/>
              </w:rPr>
            </w:pPr>
            <w:r>
              <w:rPr>
                <w:rFonts w:ascii="Times New Roman" w:hAnsi="Times New Roman" w:eastAsia="宋体" w:cs="Times New Roman"/>
                <w:b/>
                <w:sz w:val="20"/>
                <w:szCs w:val="20"/>
                <w:lang w:eastAsia="zh-CN"/>
              </w:rPr>
              <w:t>96</w:t>
            </w:r>
          </w:p>
        </w:tc>
        <w:tc>
          <w:tcPr>
            <w:tcW w:w="417" w:type="dxa"/>
            <w:tcBorders>
              <w:top w:val="single" w:color="auto" w:sz="4" w:space="0"/>
              <w:bottom w:val="single" w:color="auto" w:sz="4" w:space="0"/>
            </w:tcBorders>
            <w:shd w:val="clear" w:color="auto" w:fill="D9D9D9"/>
            <w:vAlign w:val="center"/>
          </w:tcPr>
          <w:p>
            <w:pPr>
              <w:tabs>
                <w:tab w:val="left" w:pos="284"/>
              </w:tabs>
              <w:snapToGrid w:val="0"/>
              <w:spacing w:before="120" w:after="120" w:line="240" w:lineRule="auto"/>
              <w:jc w:val="center"/>
              <w:rPr>
                <w:rFonts w:ascii="Times New Roman" w:hAnsi="Times New Roman" w:eastAsia="PMingLiU" w:cs="Times New Roman"/>
                <w:b/>
                <w:sz w:val="20"/>
                <w:szCs w:val="20"/>
                <w:lang w:eastAsia="en-US"/>
              </w:rPr>
            </w:pPr>
            <w:r>
              <w:rPr>
                <w:rFonts w:ascii="Times New Roman" w:hAnsi="Times New Roman" w:eastAsia="宋体" w:cs="Times New Roman"/>
                <w:b/>
                <w:sz w:val="20"/>
                <w:szCs w:val="20"/>
                <w:lang w:eastAsia="zh-CN"/>
              </w:rPr>
              <w:t>99</w:t>
            </w:r>
          </w:p>
        </w:tc>
        <w:tc>
          <w:tcPr>
            <w:tcW w:w="466" w:type="dxa"/>
            <w:tcBorders>
              <w:top w:val="single" w:color="auto" w:sz="4" w:space="0"/>
              <w:bottom w:val="single" w:color="auto" w:sz="4" w:space="0"/>
            </w:tcBorders>
            <w:shd w:val="clear" w:color="auto" w:fill="D9D9D9"/>
            <w:vAlign w:val="center"/>
          </w:tcPr>
          <w:p>
            <w:pPr>
              <w:tabs>
                <w:tab w:val="left" w:pos="284"/>
              </w:tabs>
              <w:snapToGrid w:val="0"/>
              <w:spacing w:before="120" w:after="120" w:line="240" w:lineRule="auto"/>
              <w:jc w:val="center"/>
              <w:rPr>
                <w:rFonts w:ascii="Times New Roman" w:hAnsi="Times New Roman" w:eastAsia="PMingLiU" w:cs="Times New Roman"/>
                <w:b/>
                <w:sz w:val="20"/>
                <w:szCs w:val="20"/>
                <w:lang w:eastAsia="en-US"/>
              </w:rPr>
            </w:pPr>
            <w:r>
              <w:rPr>
                <w:rFonts w:ascii="Times New Roman" w:hAnsi="Times New Roman" w:eastAsia="宋体" w:cs="Times New Roman"/>
                <w:b/>
                <w:sz w:val="20"/>
                <w:szCs w:val="20"/>
                <w:lang w:eastAsia="zh-CN"/>
              </w:rPr>
              <w:t>74</w:t>
            </w:r>
          </w:p>
        </w:tc>
        <w:tc>
          <w:tcPr>
            <w:tcW w:w="417" w:type="dxa"/>
            <w:tcBorders>
              <w:top w:val="single" w:color="auto" w:sz="4" w:space="0"/>
              <w:bottom w:val="single" w:color="auto" w:sz="4" w:space="0"/>
            </w:tcBorders>
            <w:shd w:val="clear" w:color="auto" w:fill="D9D9D9"/>
            <w:vAlign w:val="center"/>
          </w:tcPr>
          <w:p>
            <w:pPr>
              <w:tabs>
                <w:tab w:val="left" w:pos="284"/>
              </w:tabs>
              <w:snapToGrid w:val="0"/>
              <w:spacing w:before="120" w:after="120" w:line="240" w:lineRule="auto"/>
              <w:jc w:val="center"/>
              <w:rPr>
                <w:rFonts w:ascii="Times New Roman" w:hAnsi="Times New Roman" w:eastAsia="PMingLiU" w:cs="Times New Roman"/>
                <w:b/>
                <w:sz w:val="20"/>
                <w:szCs w:val="20"/>
                <w:lang w:eastAsia="en-US"/>
              </w:rPr>
            </w:pPr>
            <w:r>
              <w:rPr>
                <w:rFonts w:ascii="Times New Roman" w:hAnsi="Times New Roman" w:eastAsia="宋体" w:cs="Times New Roman"/>
                <w:b/>
                <w:sz w:val="20"/>
                <w:szCs w:val="20"/>
                <w:lang w:eastAsia="zh-CN"/>
              </w:rPr>
              <w:t>76</w:t>
            </w:r>
          </w:p>
        </w:tc>
        <w:tc>
          <w:tcPr>
            <w:tcW w:w="464" w:type="dxa"/>
            <w:tcBorders>
              <w:top w:val="single" w:color="auto" w:sz="4" w:space="0"/>
              <w:bottom w:val="single" w:color="auto" w:sz="4" w:space="0"/>
            </w:tcBorders>
            <w:shd w:val="clear" w:color="auto" w:fill="D9D9D9"/>
            <w:vAlign w:val="center"/>
          </w:tcPr>
          <w:p>
            <w:pPr>
              <w:tabs>
                <w:tab w:val="left" w:pos="284"/>
              </w:tabs>
              <w:snapToGrid w:val="0"/>
              <w:spacing w:before="120" w:after="120" w:line="240" w:lineRule="auto"/>
              <w:ind w:left="19" w:leftChars="-70" w:right="-132" w:rightChars="-60" w:hanging="173" w:hangingChars="86"/>
              <w:jc w:val="center"/>
              <w:rPr>
                <w:rFonts w:ascii="Times New Roman" w:hAnsi="Times New Roman" w:eastAsia="PMingLiU" w:cs="Times New Roman"/>
                <w:b/>
                <w:sz w:val="20"/>
                <w:szCs w:val="20"/>
                <w:lang w:eastAsia="en-US"/>
              </w:rPr>
            </w:pPr>
            <w:r>
              <w:rPr>
                <w:rFonts w:ascii="Times New Roman" w:hAnsi="Times New Roman" w:eastAsia="宋体" w:cs="Times New Roman"/>
                <w:b/>
                <w:sz w:val="20"/>
                <w:szCs w:val="20"/>
                <w:lang w:eastAsia="zh-CN"/>
              </w:rPr>
              <w:t>46</w:t>
            </w:r>
          </w:p>
        </w:tc>
        <w:tc>
          <w:tcPr>
            <w:tcW w:w="417" w:type="dxa"/>
            <w:tcBorders>
              <w:top w:val="single" w:color="auto" w:sz="4" w:space="0"/>
              <w:bottom w:val="single" w:color="auto" w:sz="4" w:space="0"/>
            </w:tcBorders>
            <w:shd w:val="clear" w:color="auto" w:fill="D9D9D9"/>
            <w:vAlign w:val="center"/>
          </w:tcPr>
          <w:p>
            <w:pPr>
              <w:tabs>
                <w:tab w:val="left" w:pos="284"/>
              </w:tabs>
              <w:snapToGrid w:val="0"/>
              <w:spacing w:before="120" w:after="120" w:line="240" w:lineRule="auto"/>
              <w:jc w:val="center"/>
              <w:rPr>
                <w:rFonts w:ascii="Times New Roman" w:hAnsi="Times New Roman" w:eastAsia="PMingLiU" w:cs="Times New Roman"/>
                <w:b/>
                <w:sz w:val="20"/>
                <w:szCs w:val="20"/>
                <w:lang w:eastAsia="en-US"/>
              </w:rPr>
            </w:pPr>
            <w:r>
              <w:rPr>
                <w:rFonts w:ascii="Times New Roman" w:hAnsi="Times New Roman" w:eastAsia="宋体" w:cs="Times New Roman"/>
                <w:b/>
                <w:sz w:val="20"/>
                <w:szCs w:val="20"/>
                <w:lang w:eastAsia="zh-CN"/>
              </w:rPr>
              <w:t>47</w:t>
            </w:r>
          </w:p>
        </w:tc>
        <w:tc>
          <w:tcPr>
            <w:tcW w:w="417" w:type="dxa"/>
            <w:tcBorders>
              <w:top w:val="single" w:color="auto" w:sz="4" w:space="0"/>
              <w:bottom w:val="single" w:color="auto" w:sz="4" w:space="0"/>
            </w:tcBorders>
            <w:shd w:val="clear" w:color="auto" w:fill="D9D9D9"/>
            <w:vAlign w:val="center"/>
          </w:tcPr>
          <w:p>
            <w:pPr>
              <w:tabs>
                <w:tab w:val="left" w:pos="284"/>
              </w:tabs>
              <w:snapToGrid w:val="0"/>
              <w:spacing w:after="0" w:line="240" w:lineRule="auto"/>
              <w:jc w:val="center"/>
              <w:rPr>
                <w:rFonts w:ascii="Times New Roman" w:hAnsi="Times New Roman" w:eastAsia="PMingLiU" w:cs="Times New Roman"/>
                <w:b/>
                <w:sz w:val="20"/>
                <w:szCs w:val="20"/>
                <w:lang w:eastAsia="en-US"/>
              </w:rPr>
            </w:pPr>
            <w:r>
              <w:rPr>
                <w:rFonts w:ascii="Times New Roman" w:hAnsi="Times New Roman" w:eastAsia="宋体" w:cs="Times New Roman"/>
                <w:b/>
                <w:sz w:val="20"/>
                <w:szCs w:val="20"/>
                <w:lang w:eastAsia="zh-CN"/>
              </w:rPr>
              <w:t>38</w:t>
            </w:r>
          </w:p>
        </w:tc>
        <w:tc>
          <w:tcPr>
            <w:tcW w:w="417" w:type="dxa"/>
            <w:tcBorders>
              <w:top w:val="single" w:color="auto" w:sz="4" w:space="0"/>
              <w:bottom w:val="single" w:color="auto" w:sz="4" w:space="0"/>
            </w:tcBorders>
            <w:shd w:val="clear" w:color="auto" w:fill="D9D9D9"/>
            <w:vAlign w:val="center"/>
          </w:tcPr>
          <w:p>
            <w:pPr>
              <w:tabs>
                <w:tab w:val="left" w:pos="284"/>
              </w:tabs>
              <w:snapToGrid w:val="0"/>
              <w:spacing w:after="0" w:line="240" w:lineRule="auto"/>
              <w:jc w:val="center"/>
              <w:rPr>
                <w:rFonts w:ascii="Times New Roman" w:hAnsi="Times New Roman" w:eastAsia="PMingLiU" w:cs="Times New Roman"/>
                <w:b/>
                <w:sz w:val="20"/>
                <w:szCs w:val="20"/>
                <w:lang w:eastAsia="en-US"/>
              </w:rPr>
            </w:pPr>
            <w:r>
              <w:rPr>
                <w:rFonts w:ascii="Times New Roman" w:hAnsi="Times New Roman" w:eastAsia="宋体" w:cs="Times New Roman"/>
                <w:b/>
                <w:sz w:val="20"/>
                <w:szCs w:val="20"/>
                <w:lang w:eastAsia="zh-CN"/>
              </w:rPr>
              <w:t>39</w:t>
            </w:r>
          </w:p>
        </w:tc>
        <w:tc>
          <w:tcPr>
            <w:tcW w:w="417" w:type="dxa"/>
            <w:tcBorders>
              <w:top w:val="single" w:color="auto" w:sz="4" w:space="0"/>
              <w:bottom w:val="single" w:color="auto" w:sz="4" w:space="0"/>
            </w:tcBorders>
            <w:shd w:val="clear" w:color="auto" w:fill="D9D9D9"/>
            <w:vAlign w:val="center"/>
          </w:tcPr>
          <w:p>
            <w:pPr>
              <w:tabs>
                <w:tab w:val="left" w:pos="284"/>
              </w:tabs>
              <w:snapToGrid w:val="0"/>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eastAsia="zh-CN"/>
              </w:rPr>
              <w:t>80</w:t>
            </w:r>
          </w:p>
        </w:tc>
        <w:tc>
          <w:tcPr>
            <w:tcW w:w="417" w:type="dxa"/>
            <w:tcBorders>
              <w:top w:val="single" w:color="auto" w:sz="4" w:space="0"/>
              <w:bottom w:val="single" w:color="auto" w:sz="4" w:space="0"/>
            </w:tcBorders>
            <w:shd w:val="clear" w:color="auto" w:fill="D9D9D9"/>
            <w:vAlign w:val="center"/>
          </w:tcPr>
          <w:p>
            <w:pPr>
              <w:tabs>
                <w:tab w:val="left" w:pos="284"/>
              </w:tabs>
              <w:snapToGrid w:val="0"/>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eastAsia="zh-CN"/>
              </w:rPr>
              <w:t>81</w:t>
            </w:r>
          </w:p>
        </w:tc>
        <w:tc>
          <w:tcPr>
            <w:tcW w:w="417" w:type="dxa"/>
            <w:tcBorders>
              <w:top w:val="single" w:color="auto" w:sz="4" w:space="0"/>
              <w:bottom w:val="single" w:color="auto" w:sz="4" w:space="0"/>
            </w:tcBorders>
            <w:shd w:val="clear" w:color="auto" w:fill="D9D9D9"/>
            <w:vAlign w:val="center"/>
          </w:tcPr>
          <w:p>
            <w:pPr>
              <w:tabs>
                <w:tab w:val="left" w:pos="284"/>
              </w:tabs>
              <w:snapToGrid w:val="0"/>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eastAsia="zh-CN"/>
              </w:rPr>
              <w:t>39</w:t>
            </w:r>
          </w:p>
        </w:tc>
        <w:tc>
          <w:tcPr>
            <w:tcW w:w="417" w:type="dxa"/>
            <w:tcBorders>
              <w:top w:val="single" w:color="auto" w:sz="4" w:space="0"/>
              <w:bottom w:val="single" w:color="auto" w:sz="4" w:space="0"/>
            </w:tcBorders>
            <w:shd w:val="clear" w:color="auto" w:fill="D9D9D9"/>
            <w:vAlign w:val="center"/>
          </w:tcPr>
          <w:p>
            <w:pPr>
              <w:tabs>
                <w:tab w:val="left" w:pos="284"/>
              </w:tabs>
              <w:snapToGrid w:val="0"/>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eastAsia="zh-CN"/>
              </w:rPr>
              <w:t>40</w:t>
            </w:r>
          </w:p>
        </w:tc>
        <w:tc>
          <w:tcPr>
            <w:tcW w:w="417" w:type="dxa"/>
            <w:tcBorders>
              <w:top w:val="single" w:color="auto" w:sz="4" w:space="0"/>
              <w:bottom w:val="single" w:color="auto" w:sz="4" w:space="0"/>
            </w:tcBorders>
            <w:shd w:val="clear" w:color="auto" w:fill="D9D9D9"/>
            <w:vAlign w:val="center"/>
          </w:tcPr>
          <w:p>
            <w:pPr>
              <w:tabs>
                <w:tab w:val="left" w:pos="284"/>
              </w:tabs>
              <w:snapToGrid w:val="0"/>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eastAsia="zh-CN"/>
              </w:rPr>
              <w:t>40</w:t>
            </w:r>
          </w:p>
        </w:tc>
        <w:tc>
          <w:tcPr>
            <w:tcW w:w="417" w:type="dxa"/>
            <w:tcBorders>
              <w:top w:val="single" w:color="auto" w:sz="4" w:space="0"/>
              <w:bottom w:val="single" w:color="auto" w:sz="4" w:space="0"/>
            </w:tcBorders>
            <w:shd w:val="clear" w:color="auto" w:fill="D9D9D9"/>
            <w:vAlign w:val="center"/>
          </w:tcPr>
          <w:p>
            <w:pPr>
              <w:tabs>
                <w:tab w:val="left" w:pos="284"/>
              </w:tabs>
              <w:snapToGrid w:val="0"/>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eastAsia="zh-CN"/>
              </w:rPr>
              <w:t>40</w:t>
            </w:r>
          </w:p>
        </w:tc>
      </w:tr>
    </w:tbl>
    <w:p>
      <w:pPr>
        <w:suppressAutoHyphens/>
        <w:spacing w:before="120" w:line="240" w:lineRule="auto"/>
        <w:jc w:val="both"/>
        <w:rPr>
          <w:rFonts w:ascii="Times New Roman" w:hAnsi="Times New Roman" w:eastAsia="PMingLiU" w:cs="Times New Roman"/>
          <w:i/>
          <w:sz w:val="20"/>
          <w:szCs w:val="20"/>
        </w:rPr>
      </w:pPr>
      <w:r>
        <w:rPr>
          <w:rFonts w:hint="eastAsia" w:ascii="Times New Roman" w:hAnsi="Times New Roman" w:eastAsia="宋体" w:cs="Times New Roman"/>
          <w:i/>
          <w:sz w:val="20"/>
          <w:szCs w:val="20"/>
          <w:lang w:eastAsia="zh-CN"/>
        </w:rPr>
        <w:t>资料来源﹕社工局，</w:t>
      </w:r>
      <w:r>
        <w:rPr>
          <w:rFonts w:ascii="Times New Roman" w:hAnsi="Times New Roman" w:eastAsia="宋体" w:cs="Times New Roman"/>
          <w:i/>
          <w:sz w:val="20"/>
          <w:szCs w:val="20"/>
          <w:lang w:eastAsia="zh-CN"/>
        </w:rPr>
        <w:t>2024</w:t>
      </w:r>
    </w:p>
    <w:p>
      <w:pPr>
        <w:suppressAutoHyphens/>
        <w:spacing w:before="120" w:line="240" w:lineRule="auto"/>
        <w:jc w:val="both"/>
        <w:rPr>
          <w:rFonts w:ascii="Times New Roman" w:hAnsi="Times New Roman" w:eastAsia="PMingLiU" w:cs="Times New Roman"/>
          <w:i/>
          <w:sz w:val="20"/>
          <w:szCs w:val="20"/>
        </w:rPr>
      </w:pPr>
      <w:r>
        <w:rPr>
          <w:rFonts w:hint="eastAsia" w:ascii="Times New Roman" w:hAnsi="Times New Roman" w:eastAsia="宋体" w:cs="Times New Roman"/>
          <w:i/>
          <w:sz w:val="20"/>
          <w:szCs w:val="20"/>
          <w:lang w:eastAsia="zh-CN"/>
        </w:rPr>
        <w:t>注：</w:t>
      </w:r>
      <w:r>
        <w:rPr>
          <w:rFonts w:ascii="Times New Roman" w:hAnsi="Times New Roman" w:eastAsia="宋体" w:cs="Times New Roman"/>
          <w:i/>
          <w:sz w:val="20"/>
          <w:szCs w:val="20"/>
          <w:lang w:eastAsia="zh-CN"/>
        </w:rPr>
        <w:t>*</w:t>
      </w:r>
      <w:r>
        <w:rPr>
          <w:rFonts w:hint="eastAsia" w:ascii="Times New Roman" w:hAnsi="Times New Roman" w:eastAsia="宋体" w:cs="Times New Roman"/>
          <w:i/>
          <w:sz w:val="20"/>
          <w:szCs w:val="20"/>
          <w:lang w:eastAsia="zh-CN"/>
        </w:rPr>
        <w:t>有些案件涉及一种以上的虐待类型，因此案件和被害人的总数可能少于虐待类别的总和。</w:t>
      </w:r>
    </w:p>
    <w:p>
      <w:pPr>
        <w:suppressAutoHyphens/>
        <w:spacing w:before="120" w:line="240" w:lineRule="auto"/>
        <w:ind w:firstLine="400" w:firstLineChars="200"/>
        <w:jc w:val="both"/>
        <w:rPr>
          <w:rFonts w:ascii="Times New Roman" w:hAnsi="Times New Roman" w:eastAsia="PMingLiU" w:cs="Times New Roman"/>
          <w:i/>
          <w:sz w:val="20"/>
          <w:szCs w:val="20"/>
        </w:rPr>
      </w:pPr>
      <w:r>
        <w:rPr>
          <w:rFonts w:ascii="Times New Roman" w:hAnsi="Times New Roman" w:eastAsia="宋体" w:cs="Times New Roman"/>
          <w:i/>
          <w:sz w:val="20"/>
          <w:szCs w:val="20"/>
          <w:lang w:eastAsia="zh-CN"/>
        </w:rPr>
        <w:t>**2016</w:t>
      </w:r>
      <w:r>
        <w:rPr>
          <w:rFonts w:hint="eastAsia" w:ascii="Times New Roman" w:hAnsi="Times New Roman" w:eastAsia="宋体" w:cs="Times New Roman"/>
          <w:i/>
          <w:sz w:val="20"/>
          <w:szCs w:val="20"/>
          <w:lang w:eastAsia="zh-CN"/>
        </w:rPr>
        <w:t>年</w:t>
      </w:r>
      <w:r>
        <w:rPr>
          <w:rFonts w:ascii="Times New Roman" w:hAnsi="Times New Roman" w:eastAsia="宋体" w:cs="Times New Roman"/>
          <w:i/>
          <w:sz w:val="20"/>
          <w:szCs w:val="20"/>
          <w:lang w:eastAsia="zh-CN"/>
        </w:rPr>
        <w:t>10</w:t>
      </w:r>
      <w:r>
        <w:rPr>
          <w:rFonts w:hint="eastAsia" w:ascii="Times New Roman" w:hAnsi="Times New Roman" w:eastAsia="宋体" w:cs="Times New Roman"/>
          <w:i/>
          <w:sz w:val="20"/>
          <w:szCs w:val="20"/>
          <w:lang w:eastAsia="zh-CN"/>
        </w:rPr>
        <w:t>月起的案件数字。第</w:t>
      </w:r>
      <w:r>
        <w:rPr>
          <w:rFonts w:ascii="Times New Roman" w:hAnsi="Times New Roman" w:eastAsia="宋体" w:cs="Times New Roman"/>
          <w:i/>
          <w:sz w:val="20"/>
          <w:szCs w:val="20"/>
          <w:lang w:eastAsia="zh-CN"/>
        </w:rPr>
        <w:t>2/2016</w:t>
      </w:r>
      <w:r>
        <w:rPr>
          <w:rFonts w:hint="eastAsia" w:ascii="Times New Roman" w:hAnsi="Times New Roman" w:eastAsia="宋体" w:cs="Times New Roman"/>
          <w:i/>
          <w:sz w:val="20"/>
          <w:szCs w:val="20"/>
          <w:lang w:eastAsia="zh-CN"/>
        </w:rPr>
        <w:t>号法律自</w:t>
      </w:r>
      <w:r>
        <w:rPr>
          <w:rFonts w:ascii="Times New Roman" w:hAnsi="Times New Roman" w:eastAsia="宋体" w:cs="Times New Roman"/>
          <w:i/>
          <w:sz w:val="20"/>
          <w:szCs w:val="20"/>
          <w:lang w:eastAsia="zh-CN"/>
        </w:rPr>
        <w:t>2016</w:t>
      </w:r>
      <w:r>
        <w:rPr>
          <w:rFonts w:hint="eastAsia" w:ascii="Times New Roman" w:hAnsi="Times New Roman" w:eastAsia="宋体" w:cs="Times New Roman"/>
          <w:i/>
          <w:sz w:val="20"/>
          <w:szCs w:val="20"/>
          <w:lang w:eastAsia="zh-CN"/>
        </w:rPr>
        <w:t>年</w:t>
      </w:r>
      <w:r>
        <w:rPr>
          <w:rFonts w:ascii="Times New Roman" w:hAnsi="Times New Roman" w:eastAsia="宋体" w:cs="Times New Roman"/>
          <w:i/>
          <w:sz w:val="20"/>
          <w:szCs w:val="20"/>
          <w:lang w:eastAsia="zh-CN"/>
        </w:rPr>
        <w:t>10</w:t>
      </w:r>
      <w:r>
        <w:rPr>
          <w:rFonts w:hint="eastAsia" w:ascii="Times New Roman" w:hAnsi="Times New Roman" w:eastAsia="宋体" w:cs="Times New Roman"/>
          <w:i/>
          <w:sz w:val="20"/>
          <w:szCs w:val="20"/>
          <w:lang w:eastAsia="zh-CN"/>
        </w:rPr>
        <w:t>月</w:t>
      </w:r>
      <w:r>
        <w:rPr>
          <w:rFonts w:ascii="Times New Roman" w:hAnsi="Times New Roman" w:eastAsia="宋体" w:cs="Times New Roman"/>
          <w:i/>
          <w:sz w:val="20"/>
          <w:szCs w:val="20"/>
          <w:lang w:eastAsia="zh-CN"/>
        </w:rPr>
        <w:t>5</w:t>
      </w:r>
      <w:r>
        <w:rPr>
          <w:rFonts w:hint="eastAsia" w:ascii="Times New Roman" w:hAnsi="Times New Roman" w:eastAsia="宋体" w:cs="Times New Roman"/>
          <w:i/>
          <w:sz w:val="20"/>
          <w:szCs w:val="20"/>
          <w:lang w:eastAsia="zh-CN"/>
        </w:rPr>
        <w:t>日起生效。</w:t>
      </w:r>
    </w:p>
    <w:p>
      <w:pPr>
        <w:rPr>
          <w:rFonts w:ascii="Times New Roman" w:hAnsi="Times New Roman" w:eastAsia="PMingLiU" w:cs="Times New Roman"/>
          <w:i/>
          <w:sz w:val="20"/>
          <w:szCs w:val="20"/>
        </w:rPr>
      </w:pPr>
      <w:r>
        <w:rPr>
          <w:rFonts w:ascii="Times New Roman" w:hAnsi="Times New Roman" w:eastAsia="PMingLiU" w:cs="Times New Roman"/>
          <w:i/>
          <w:sz w:val="20"/>
          <w:szCs w:val="20"/>
        </w:rPr>
        <w:br w:type="page"/>
      </w:r>
    </w:p>
    <w:p>
      <w:pPr>
        <w:pStyle w:val="2"/>
        <w:numPr>
          <w:ilvl w:val="0"/>
          <w:numId w:val="17"/>
        </w:numPr>
        <w:rPr>
          <w:spacing w:val="10"/>
          <w:sz w:val="22"/>
        </w:rPr>
      </w:pPr>
    </w:p>
    <w:tbl>
      <w:tblPr>
        <w:tblStyle w:val="226"/>
        <w:tblW w:w="8296" w:type="dxa"/>
        <w:jc w:val="center"/>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2262"/>
        <w:gridCol w:w="882"/>
        <w:gridCol w:w="616"/>
        <w:gridCol w:w="616"/>
        <w:gridCol w:w="616"/>
        <w:gridCol w:w="616"/>
        <w:gridCol w:w="616"/>
        <w:gridCol w:w="616"/>
        <w:gridCol w:w="616"/>
        <w:gridCol w:w="840"/>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992" w:hRule="atLeast"/>
          <w:tblHeader/>
          <w:jc w:val="center"/>
        </w:trPr>
        <w:tc>
          <w:tcPr>
            <w:tcW w:w="8296" w:type="dxa"/>
            <w:gridSpan w:val="10"/>
            <w:tcBorders>
              <w:top w:val="single" w:color="auto" w:sz="4" w:space="0"/>
              <w:bottom w:val="single" w:color="auto" w:sz="4" w:space="0"/>
            </w:tcBorders>
            <w:shd w:val="clear" w:color="auto" w:fill="D9D9D9"/>
            <w:vAlign w:val="center"/>
          </w:tcPr>
          <w:p>
            <w:pPr>
              <w:pStyle w:val="127"/>
              <w:keepNext/>
              <w:shd w:val="clear" w:color="auto" w:fill="D9D9D9"/>
              <w:tabs>
                <w:tab w:val="left" w:pos="284"/>
              </w:tabs>
              <w:snapToGrid w:val="0"/>
              <w:spacing w:before="120"/>
              <w:ind w:left="480"/>
              <w:jc w:val="center"/>
              <w:rPr>
                <w:rFonts w:ascii="Times New Roman" w:hAnsi="Times New Roman"/>
                <w:b/>
                <w:sz w:val="20"/>
                <w:szCs w:val="20"/>
                <w:lang w:eastAsia="zh-TW"/>
              </w:rPr>
            </w:pPr>
            <w:r>
              <w:rPr>
                <w:rFonts w:hint="eastAsia" w:ascii="Times New Roman" w:hAnsi="Times New Roman" w:eastAsia="宋体"/>
                <w:b/>
                <w:sz w:val="20"/>
                <w:szCs w:val="20"/>
                <w:lang w:val="en-US" w:eastAsia="zh-CN"/>
              </w:rPr>
              <w:t>社工局向家庭暴力受害人提供的服务</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15" w:hRule="atLeast"/>
          <w:tblHeader/>
          <w:jc w:val="center"/>
        </w:trPr>
        <w:tc>
          <w:tcPr>
            <w:tcW w:w="2262" w:type="dxa"/>
            <w:tcBorders>
              <w:top w:val="single" w:color="auto" w:sz="4" w:space="0"/>
            </w:tcBorders>
            <w:vAlign w:val="center"/>
          </w:tcPr>
          <w:p>
            <w:pPr>
              <w:snapToGrid w:val="0"/>
              <w:spacing w:before="120" w:after="120" w:line="240" w:lineRule="auto"/>
              <w:jc w:val="center"/>
              <w:rPr>
                <w:rFonts w:ascii="Times New Roman" w:hAnsi="Times New Roman" w:eastAsia="PMingLiU" w:cs="Times New Roman"/>
                <w:b/>
                <w:sz w:val="20"/>
                <w:szCs w:val="20"/>
                <w:lang w:eastAsia="en-US"/>
              </w:rPr>
            </w:pPr>
            <w:r>
              <w:rPr>
                <w:rFonts w:hint="eastAsia" w:ascii="Times New Roman" w:hAnsi="Times New Roman" w:eastAsia="宋体" w:cs="Times New Roman"/>
                <w:b/>
                <w:sz w:val="20"/>
                <w:szCs w:val="20"/>
                <w:lang w:eastAsia="zh-CN"/>
              </w:rPr>
              <w:t>服务</w:t>
            </w:r>
            <w:r>
              <w:rPr>
                <w:rFonts w:ascii="Times New Roman" w:hAnsi="Times New Roman" w:eastAsia="宋体" w:cs="Times New Roman"/>
                <w:b/>
                <w:sz w:val="20"/>
                <w:szCs w:val="20"/>
                <w:lang w:eastAsia="zh-CN"/>
              </w:rPr>
              <w:t>/</w:t>
            </w:r>
            <w:r>
              <w:rPr>
                <w:rFonts w:hint="eastAsia" w:ascii="Times New Roman" w:hAnsi="Times New Roman" w:eastAsia="宋体" w:cs="Times New Roman"/>
                <w:b/>
                <w:sz w:val="20"/>
                <w:szCs w:val="20"/>
                <w:lang w:eastAsia="zh-CN"/>
              </w:rPr>
              <w:t>年份</w:t>
            </w:r>
          </w:p>
        </w:tc>
        <w:tc>
          <w:tcPr>
            <w:tcW w:w="882" w:type="dxa"/>
            <w:tcBorders>
              <w:top w:val="single" w:color="auto" w:sz="4" w:space="0"/>
            </w:tcBorders>
            <w:vAlign w:val="center"/>
          </w:tcPr>
          <w:p>
            <w:pPr>
              <w:snapToGrid w:val="0"/>
              <w:spacing w:before="120" w:after="120" w:line="240" w:lineRule="auto"/>
              <w:jc w:val="center"/>
              <w:rPr>
                <w:rFonts w:ascii="Times New Roman" w:hAnsi="Times New Roman" w:eastAsia="PMingLiU" w:cs="Times New Roman"/>
                <w:b/>
                <w:sz w:val="20"/>
                <w:szCs w:val="20"/>
                <w:lang w:eastAsia="en-US"/>
              </w:rPr>
            </w:pPr>
            <w:r>
              <w:rPr>
                <w:rFonts w:ascii="Times New Roman" w:hAnsi="Times New Roman" w:eastAsia="宋体" w:cs="Times New Roman"/>
                <w:b/>
                <w:sz w:val="20"/>
                <w:szCs w:val="20"/>
                <w:lang w:eastAsia="zh-CN"/>
              </w:rPr>
              <w:t xml:space="preserve">2016 * </w:t>
            </w:r>
          </w:p>
        </w:tc>
        <w:tc>
          <w:tcPr>
            <w:tcW w:w="616" w:type="dxa"/>
            <w:tcBorders>
              <w:top w:val="single" w:color="auto" w:sz="4" w:space="0"/>
            </w:tcBorders>
            <w:vAlign w:val="center"/>
          </w:tcPr>
          <w:p>
            <w:pPr>
              <w:snapToGrid w:val="0"/>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2017</w:t>
            </w:r>
          </w:p>
        </w:tc>
        <w:tc>
          <w:tcPr>
            <w:tcW w:w="616" w:type="dxa"/>
            <w:tcBorders>
              <w:top w:val="single" w:color="auto" w:sz="4" w:space="0"/>
            </w:tcBorders>
            <w:vAlign w:val="center"/>
          </w:tcPr>
          <w:p>
            <w:pPr>
              <w:snapToGrid w:val="0"/>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2018</w:t>
            </w:r>
          </w:p>
        </w:tc>
        <w:tc>
          <w:tcPr>
            <w:tcW w:w="616" w:type="dxa"/>
            <w:tcBorders>
              <w:top w:val="single" w:color="auto" w:sz="4" w:space="0"/>
            </w:tcBorders>
            <w:vAlign w:val="center"/>
          </w:tcPr>
          <w:p>
            <w:pPr>
              <w:snapToGrid w:val="0"/>
              <w:spacing w:before="120" w:after="12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2019</w:t>
            </w:r>
          </w:p>
        </w:tc>
        <w:tc>
          <w:tcPr>
            <w:tcW w:w="616" w:type="dxa"/>
            <w:tcBorders>
              <w:top w:val="single" w:color="auto" w:sz="4" w:space="0"/>
            </w:tcBorders>
            <w:vAlign w:val="center"/>
          </w:tcPr>
          <w:p>
            <w:pPr>
              <w:snapToGrid w:val="0"/>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2020</w:t>
            </w:r>
          </w:p>
        </w:tc>
        <w:tc>
          <w:tcPr>
            <w:tcW w:w="616" w:type="dxa"/>
            <w:tcBorders>
              <w:top w:val="single" w:color="auto" w:sz="4" w:space="0"/>
            </w:tcBorders>
            <w:vAlign w:val="center"/>
          </w:tcPr>
          <w:p>
            <w:pPr>
              <w:snapToGrid w:val="0"/>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2021</w:t>
            </w:r>
          </w:p>
        </w:tc>
        <w:tc>
          <w:tcPr>
            <w:tcW w:w="616" w:type="dxa"/>
            <w:tcBorders>
              <w:top w:val="single" w:color="auto" w:sz="4" w:space="0"/>
            </w:tcBorders>
            <w:vAlign w:val="center"/>
          </w:tcPr>
          <w:p>
            <w:pPr>
              <w:snapToGrid w:val="0"/>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2022</w:t>
            </w:r>
          </w:p>
        </w:tc>
        <w:tc>
          <w:tcPr>
            <w:tcW w:w="616" w:type="dxa"/>
            <w:tcBorders>
              <w:top w:val="single" w:color="auto" w:sz="4" w:space="0"/>
            </w:tcBorders>
            <w:vAlign w:val="center"/>
          </w:tcPr>
          <w:p>
            <w:pPr>
              <w:snapToGrid w:val="0"/>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2023</w:t>
            </w:r>
          </w:p>
        </w:tc>
        <w:tc>
          <w:tcPr>
            <w:tcW w:w="840" w:type="dxa"/>
            <w:tcBorders>
              <w:top w:val="single" w:color="auto" w:sz="4" w:space="0"/>
            </w:tcBorders>
            <w:vAlign w:val="center"/>
          </w:tcPr>
          <w:p>
            <w:pPr>
              <w:snapToGrid w:val="0"/>
              <w:spacing w:after="0" w:line="240" w:lineRule="auto"/>
              <w:jc w:val="center"/>
              <w:rPr>
                <w:rFonts w:ascii="Times New Roman" w:hAnsi="Times New Roman" w:eastAsia="PMingLiU" w:cs="Times New Roman"/>
                <w:b/>
                <w:sz w:val="20"/>
                <w:szCs w:val="20"/>
                <w:lang w:val="en-US" w:eastAsia="zh-TW"/>
              </w:rPr>
            </w:pPr>
            <w:r>
              <w:rPr>
                <w:rFonts w:ascii="Times New Roman" w:hAnsi="Times New Roman" w:eastAsia="宋体" w:cs="Times New Roman"/>
                <w:b/>
                <w:sz w:val="20"/>
                <w:szCs w:val="20"/>
                <w:lang w:val="en-US" w:eastAsia="zh-CN"/>
              </w:rPr>
              <w:t>2024/</w:t>
            </w:r>
          </w:p>
          <w:p>
            <w:pPr>
              <w:snapToGrid w:val="0"/>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sz w:val="20"/>
                <w:szCs w:val="20"/>
                <w:lang w:val="en-US" w:eastAsia="zh-CN"/>
              </w:rPr>
              <w:t>01-05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13" w:hRule="atLeast"/>
          <w:jc w:val="center"/>
        </w:trPr>
        <w:tc>
          <w:tcPr>
            <w:tcW w:w="2262" w:type="dxa"/>
            <w:tcBorders>
              <w:top w:val="single" w:color="auto" w:sz="4" w:space="0"/>
            </w:tcBorders>
            <w:vAlign w:val="center"/>
          </w:tcPr>
          <w:p>
            <w:pPr>
              <w:snapToGrid w:val="0"/>
              <w:spacing w:before="120" w:after="120" w:line="240" w:lineRule="auto"/>
              <w:jc w:val="both"/>
              <w:rPr>
                <w:rFonts w:ascii="Times New Roman" w:hAnsi="Times New Roman" w:eastAsia="PMingLiU" w:cs="Times New Roman"/>
                <w:b w:val="0"/>
                <w:sz w:val="20"/>
                <w:szCs w:val="20"/>
                <w:lang w:val="en-US" w:eastAsia="en-US"/>
              </w:rPr>
            </w:pPr>
            <w:r>
              <w:rPr>
                <w:rFonts w:hint="eastAsia" w:ascii="Times New Roman" w:hAnsi="Times New Roman" w:eastAsia="宋体" w:cs="Times New Roman"/>
                <w:b w:val="0"/>
                <w:sz w:val="20"/>
                <w:szCs w:val="20"/>
                <w:lang w:val="en-US" w:eastAsia="zh-CN"/>
              </w:rPr>
              <w:t>辅导服务（家庭）</w:t>
            </w:r>
          </w:p>
        </w:tc>
        <w:tc>
          <w:tcPr>
            <w:tcW w:w="882" w:type="dxa"/>
            <w:tcBorders>
              <w:top w:val="single" w:color="auto" w:sz="4" w:space="0"/>
            </w:tcBorders>
            <w:vAlign w:val="center"/>
          </w:tcPr>
          <w:p>
            <w:pPr>
              <w:snapToGri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31</w:t>
            </w:r>
          </w:p>
        </w:tc>
        <w:tc>
          <w:tcPr>
            <w:tcW w:w="616" w:type="dxa"/>
            <w:tcBorders>
              <w:top w:val="single" w:color="auto" w:sz="4" w:space="0"/>
            </w:tcBorders>
            <w:vAlign w:val="center"/>
          </w:tcPr>
          <w:p>
            <w:pPr>
              <w:snapToGri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96</w:t>
            </w:r>
          </w:p>
        </w:tc>
        <w:tc>
          <w:tcPr>
            <w:tcW w:w="616" w:type="dxa"/>
            <w:tcBorders>
              <w:top w:val="single" w:color="auto" w:sz="4" w:space="0"/>
            </w:tcBorders>
            <w:vAlign w:val="center"/>
          </w:tcPr>
          <w:p>
            <w:pPr>
              <w:snapToGri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74</w:t>
            </w:r>
          </w:p>
        </w:tc>
        <w:tc>
          <w:tcPr>
            <w:tcW w:w="616" w:type="dxa"/>
            <w:tcBorders>
              <w:top w:val="single" w:color="auto" w:sz="4" w:space="0"/>
            </w:tcBorders>
            <w:vAlign w:val="center"/>
          </w:tcPr>
          <w:p>
            <w:pPr>
              <w:snapToGri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46</w:t>
            </w:r>
          </w:p>
        </w:tc>
        <w:tc>
          <w:tcPr>
            <w:tcW w:w="616" w:type="dxa"/>
            <w:tcBorders>
              <w:top w:val="single" w:color="auto" w:sz="4" w:space="0"/>
            </w:tcBorders>
            <w:vAlign w:val="center"/>
          </w:tcPr>
          <w:p>
            <w:pPr>
              <w:snapToGrid w:val="0"/>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38</w:t>
            </w:r>
          </w:p>
        </w:tc>
        <w:tc>
          <w:tcPr>
            <w:tcW w:w="616" w:type="dxa"/>
            <w:tcBorders>
              <w:top w:val="single" w:color="auto" w:sz="4" w:space="0"/>
            </w:tcBorders>
            <w:vAlign w:val="center"/>
          </w:tcPr>
          <w:p>
            <w:pPr>
              <w:snapToGrid w:val="0"/>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80</w:t>
            </w:r>
          </w:p>
        </w:tc>
        <w:tc>
          <w:tcPr>
            <w:tcW w:w="616" w:type="dxa"/>
            <w:tcBorders>
              <w:top w:val="single" w:color="auto" w:sz="4" w:space="0"/>
            </w:tcBorders>
            <w:vAlign w:val="center"/>
          </w:tcPr>
          <w:p>
            <w:pPr>
              <w:snapToGrid w:val="0"/>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39</w:t>
            </w:r>
          </w:p>
        </w:tc>
        <w:tc>
          <w:tcPr>
            <w:tcW w:w="616" w:type="dxa"/>
            <w:tcBorders>
              <w:top w:val="single" w:color="auto" w:sz="4" w:space="0"/>
            </w:tcBorders>
            <w:vAlign w:val="center"/>
          </w:tcPr>
          <w:p>
            <w:pPr>
              <w:snapToGrid w:val="0"/>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40</w:t>
            </w:r>
          </w:p>
        </w:tc>
        <w:tc>
          <w:tcPr>
            <w:tcW w:w="840" w:type="dxa"/>
            <w:tcBorders>
              <w:top w:val="single" w:color="auto" w:sz="4" w:space="0"/>
            </w:tcBorders>
            <w:vAlign w:val="center"/>
          </w:tcPr>
          <w:p>
            <w:pPr>
              <w:snapToGrid w:val="0"/>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35" w:hRule="atLeast"/>
          <w:jc w:val="center"/>
        </w:trPr>
        <w:tc>
          <w:tcPr>
            <w:tcW w:w="2262" w:type="dxa"/>
            <w:vAlign w:val="center"/>
          </w:tcPr>
          <w:p>
            <w:pPr>
              <w:snapToGrid w:val="0"/>
              <w:spacing w:before="120" w:after="120" w:line="240" w:lineRule="auto"/>
              <w:jc w:val="both"/>
              <w:rPr>
                <w:rFonts w:ascii="Times New Roman" w:hAnsi="Times New Roman" w:eastAsia="PMingLiU" w:cs="Times New Roman"/>
                <w:b w:val="0"/>
                <w:sz w:val="20"/>
                <w:szCs w:val="20"/>
                <w:lang w:val="en-US" w:eastAsia="zh-TW"/>
              </w:rPr>
            </w:pPr>
            <w:r>
              <w:rPr>
                <w:rFonts w:hint="eastAsia" w:ascii="Times New Roman" w:hAnsi="Times New Roman" w:eastAsia="宋体" w:cs="Times New Roman"/>
                <w:b w:val="0"/>
                <w:sz w:val="20"/>
                <w:szCs w:val="20"/>
                <w:lang w:val="en-US" w:eastAsia="zh-CN"/>
              </w:rPr>
              <w:t>紧急经济援助（家庭）</w:t>
            </w:r>
          </w:p>
        </w:tc>
        <w:tc>
          <w:tcPr>
            <w:tcW w:w="882" w:type="dxa"/>
            <w:vAlign w:val="center"/>
          </w:tcPr>
          <w:p>
            <w:pPr>
              <w:snapToGri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7</w:t>
            </w:r>
          </w:p>
        </w:tc>
        <w:tc>
          <w:tcPr>
            <w:tcW w:w="616" w:type="dxa"/>
            <w:vAlign w:val="center"/>
          </w:tcPr>
          <w:p>
            <w:pPr>
              <w:snapToGri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11</w:t>
            </w:r>
          </w:p>
        </w:tc>
        <w:tc>
          <w:tcPr>
            <w:tcW w:w="616" w:type="dxa"/>
            <w:vAlign w:val="center"/>
          </w:tcPr>
          <w:p>
            <w:pPr>
              <w:snapToGri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4</w:t>
            </w:r>
          </w:p>
        </w:tc>
        <w:tc>
          <w:tcPr>
            <w:tcW w:w="616" w:type="dxa"/>
            <w:vAlign w:val="center"/>
          </w:tcPr>
          <w:p>
            <w:pPr>
              <w:snapToGri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c>
          <w:tcPr>
            <w:tcW w:w="616" w:type="dxa"/>
            <w:vAlign w:val="center"/>
          </w:tcPr>
          <w:p>
            <w:pPr>
              <w:snapToGrid w:val="0"/>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5</w:t>
            </w:r>
          </w:p>
        </w:tc>
        <w:tc>
          <w:tcPr>
            <w:tcW w:w="616" w:type="dxa"/>
            <w:vAlign w:val="center"/>
          </w:tcPr>
          <w:p>
            <w:pPr>
              <w:snapToGrid w:val="0"/>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8</w:t>
            </w:r>
          </w:p>
        </w:tc>
        <w:tc>
          <w:tcPr>
            <w:tcW w:w="616" w:type="dxa"/>
            <w:vAlign w:val="center"/>
          </w:tcPr>
          <w:p>
            <w:pPr>
              <w:snapToGrid w:val="0"/>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w:t>
            </w:r>
          </w:p>
        </w:tc>
        <w:tc>
          <w:tcPr>
            <w:tcW w:w="616" w:type="dxa"/>
            <w:vAlign w:val="center"/>
          </w:tcPr>
          <w:p>
            <w:pPr>
              <w:snapToGrid w:val="0"/>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5</w:t>
            </w:r>
          </w:p>
        </w:tc>
        <w:tc>
          <w:tcPr>
            <w:tcW w:w="840" w:type="dxa"/>
            <w:vAlign w:val="center"/>
          </w:tcPr>
          <w:p>
            <w:pPr>
              <w:snapToGrid w:val="0"/>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01" w:hRule="atLeast"/>
          <w:jc w:val="center"/>
        </w:trPr>
        <w:tc>
          <w:tcPr>
            <w:tcW w:w="2262" w:type="dxa"/>
            <w:vAlign w:val="center"/>
          </w:tcPr>
          <w:p>
            <w:pPr>
              <w:snapToGrid w:val="0"/>
              <w:spacing w:before="120" w:after="120" w:line="240" w:lineRule="auto"/>
              <w:ind w:left="144" w:hanging="144" w:hangingChars="72"/>
              <w:jc w:val="both"/>
              <w:rPr>
                <w:rFonts w:ascii="Times New Roman" w:hAnsi="Times New Roman" w:eastAsia="PMingLiU" w:cs="Times New Roman"/>
                <w:b w:val="0"/>
                <w:sz w:val="20"/>
                <w:szCs w:val="20"/>
                <w:lang w:val="en-US" w:eastAsia="zh-TW"/>
              </w:rPr>
            </w:pPr>
            <w:r>
              <w:rPr>
                <w:rFonts w:hint="eastAsia" w:ascii="Times New Roman" w:hAnsi="Times New Roman" w:eastAsia="宋体" w:cs="Times New Roman"/>
                <w:b w:val="0"/>
                <w:sz w:val="20"/>
                <w:szCs w:val="20"/>
                <w:lang w:val="en-US" w:eastAsia="zh-CN"/>
              </w:rPr>
              <w:t>院舍服务（每人每次）</w:t>
            </w:r>
            <w:r>
              <w:rPr>
                <w:rFonts w:ascii="Times New Roman" w:hAnsi="Times New Roman" w:eastAsia="宋体" w:cs="Times New Roman"/>
                <w:b w:val="0"/>
                <w:sz w:val="20"/>
                <w:szCs w:val="20"/>
                <w:lang w:val="en-US" w:eastAsia="zh-CN"/>
              </w:rPr>
              <w:t>**</w:t>
            </w:r>
            <w:r>
              <w:rPr>
                <w:rFonts w:hint="eastAsia" w:ascii="Times New Roman" w:hAnsi="Times New Roman" w:eastAsia="宋体" w:cs="Times New Roman"/>
                <w:b w:val="0"/>
                <w:sz w:val="20"/>
                <w:szCs w:val="20"/>
                <w:lang w:val="en-US" w:eastAsia="zh-CN"/>
              </w:rPr>
              <w:t>：</w:t>
            </w:r>
          </w:p>
          <w:p>
            <w:pPr>
              <w:snapToGrid w:val="0"/>
              <w:spacing w:before="120" w:after="120" w:line="240" w:lineRule="auto"/>
              <w:ind w:left="144" w:hanging="144" w:hangingChars="72"/>
              <w:jc w:val="both"/>
              <w:rPr>
                <w:rFonts w:ascii="Times New Roman" w:hAnsi="Times New Roman" w:eastAsia="PMingLiU" w:cs="Times New Roman"/>
                <w:b w:val="0"/>
                <w:sz w:val="20"/>
                <w:szCs w:val="20"/>
                <w:lang w:val="en-US" w:eastAsia="zh-TW"/>
              </w:rPr>
            </w:pPr>
            <w:r>
              <w:rPr>
                <w:rFonts w:hint="eastAsia" w:ascii="Times New Roman" w:hAnsi="Times New Roman" w:eastAsia="宋体" w:cs="Times New Roman"/>
                <w:b w:val="0"/>
                <w:sz w:val="20"/>
                <w:szCs w:val="20"/>
                <w:lang w:val="en-US" w:eastAsia="zh-CN"/>
              </w:rPr>
              <w:t>（包括与受害人同住的家庭成员）</w:t>
            </w:r>
          </w:p>
        </w:tc>
        <w:tc>
          <w:tcPr>
            <w:tcW w:w="882" w:type="dxa"/>
            <w:vAlign w:val="center"/>
          </w:tcPr>
          <w:p>
            <w:pPr>
              <w:snapToGri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40</w:t>
            </w:r>
          </w:p>
        </w:tc>
        <w:tc>
          <w:tcPr>
            <w:tcW w:w="616" w:type="dxa"/>
            <w:vAlign w:val="center"/>
          </w:tcPr>
          <w:p>
            <w:pPr>
              <w:snapToGri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185</w:t>
            </w:r>
          </w:p>
        </w:tc>
        <w:tc>
          <w:tcPr>
            <w:tcW w:w="616" w:type="dxa"/>
            <w:vAlign w:val="center"/>
          </w:tcPr>
          <w:p>
            <w:pPr>
              <w:snapToGri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142</w:t>
            </w:r>
          </w:p>
        </w:tc>
        <w:tc>
          <w:tcPr>
            <w:tcW w:w="616" w:type="dxa"/>
            <w:vAlign w:val="center"/>
          </w:tcPr>
          <w:p>
            <w:pPr>
              <w:snapToGrid w:val="0"/>
              <w:spacing w:before="120" w:after="12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138</w:t>
            </w:r>
          </w:p>
        </w:tc>
        <w:tc>
          <w:tcPr>
            <w:tcW w:w="616" w:type="dxa"/>
            <w:vAlign w:val="center"/>
          </w:tcPr>
          <w:p>
            <w:pPr>
              <w:snapToGrid w:val="0"/>
              <w:spacing w:after="0" w:line="240" w:lineRule="auto"/>
              <w:jc w:val="center"/>
              <w:rPr>
                <w:rFonts w:ascii="Times New Roman" w:hAnsi="Times New Roman" w:eastAsia="PMingLiU" w:cs="Times New Roman"/>
                <w:b/>
                <w:sz w:val="20"/>
                <w:szCs w:val="20"/>
                <w:lang w:val="en-US" w:eastAsia="en-US"/>
              </w:rPr>
            </w:pPr>
            <w:r>
              <w:rPr>
                <w:rFonts w:ascii="Times New Roman" w:hAnsi="Times New Roman" w:eastAsia="宋体" w:cs="Times New Roman"/>
                <w:b w:val="0"/>
                <w:sz w:val="20"/>
                <w:szCs w:val="20"/>
                <w:lang w:val="en-US" w:eastAsia="zh-CN"/>
              </w:rPr>
              <w:t>228</w:t>
            </w:r>
          </w:p>
        </w:tc>
        <w:tc>
          <w:tcPr>
            <w:tcW w:w="616" w:type="dxa"/>
            <w:vAlign w:val="center"/>
          </w:tcPr>
          <w:p>
            <w:pPr>
              <w:snapToGrid w:val="0"/>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266</w:t>
            </w:r>
          </w:p>
        </w:tc>
        <w:tc>
          <w:tcPr>
            <w:tcW w:w="616" w:type="dxa"/>
            <w:vAlign w:val="center"/>
          </w:tcPr>
          <w:p>
            <w:pPr>
              <w:snapToGrid w:val="0"/>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195</w:t>
            </w:r>
          </w:p>
        </w:tc>
        <w:tc>
          <w:tcPr>
            <w:tcW w:w="616" w:type="dxa"/>
            <w:vAlign w:val="center"/>
          </w:tcPr>
          <w:p>
            <w:pPr>
              <w:snapToGrid w:val="0"/>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167</w:t>
            </w:r>
          </w:p>
        </w:tc>
        <w:tc>
          <w:tcPr>
            <w:tcW w:w="840" w:type="dxa"/>
            <w:vAlign w:val="center"/>
          </w:tcPr>
          <w:p>
            <w:pPr>
              <w:snapToGrid w:val="0"/>
              <w:spacing w:after="0" w:line="240" w:lineRule="auto"/>
              <w:jc w:val="center"/>
              <w:rPr>
                <w:rFonts w:ascii="Times New Roman" w:hAnsi="Times New Roman" w:eastAsia="PMingLiU" w:cs="Times New Roman"/>
                <w:b w:val="0"/>
                <w:sz w:val="20"/>
                <w:szCs w:val="20"/>
                <w:lang w:val="en-US" w:eastAsia="en-US"/>
              </w:rPr>
            </w:pPr>
            <w:r>
              <w:rPr>
                <w:rFonts w:ascii="Times New Roman" w:hAnsi="Times New Roman" w:eastAsia="宋体" w:cs="Times New Roman"/>
                <w:b w:val="0"/>
                <w:sz w:val="20"/>
                <w:szCs w:val="20"/>
                <w:lang w:val="en-US" w:eastAsia="zh-CN"/>
              </w:rPr>
              <w:t>102</w:t>
            </w:r>
          </w:p>
        </w:tc>
      </w:tr>
    </w:tbl>
    <w:p>
      <w:pPr>
        <w:suppressAutoHyphens/>
        <w:spacing w:before="120" w:line="240" w:lineRule="auto"/>
        <w:jc w:val="both"/>
        <w:rPr>
          <w:rFonts w:ascii="Times New Roman" w:hAnsi="Times New Roman" w:eastAsia="PMingLiU" w:cs="Times New Roman"/>
          <w:i/>
          <w:sz w:val="20"/>
          <w:szCs w:val="20"/>
        </w:rPr>
      </w:pPr>
      <w:r>
        <w:rPr>
          <w:rFonts w:hint="eastAsia" w:ascii="Times New Roman" w:hAnsi="Times New Roman" w:eastAsia="宋体" w:cs="Times New Roman"/>
          <w:i/>
          <w:sz w:val="20"/>
          <w:szCs w:val="20"/>
          <w:lang w:eastAsia="zh-CN"/>
        </w:rPr>
        <w:t>资料来源﹕社工局，</w:t>
      </w:r>
      <w:r>
        <w:rPr>
          <w:rFonts w:ascii="Times New Roman" w:hAnsi="Times New Roman" w:eastAsia="宋体" w:cs="Times New Roman"/>
          <w:i/>
          <w:sz w:val="20"/>
          <w:szCs w:val="20"/>
          <w:lang w:eastAsia="zh-CN"/>
        </w:rPr>
        <w:t>2024</w:t>
      </w:r>
    </w:p>
    <w:p>
      <w:pPr>
        <w:suppressAutoHyphens/>
        <w:spacing w:before="120" w:line="240" w:lineRule="auto"/>
        <w:jc w:val="both"/>
        <w:rPr>
          <w:rFonts w:ascii="Times New Roman" w:hAnsi="Times New Roman" w:eastAsia="PMingLiU" w:cs="Times New Roman"/>
          <w:i/>
          <w:sz w:val="20"/>
          <w:szCs w:val="20"/>
          <w:lang w:eastAsia="zh-CN"/>
        </w:rPr>
      </w:pPr>
      <w:r>
        <w:rPr>
          <w:rFonts w:hint="eastAsia" w:ascii="Times New Roman" w:hAnsi="Times New Roman" w:eastAsia="宋体" w:cs="Times New Roman"/>
          <w:i/>
          <w:sz w:val="20"/>
          <w:szCs w:val="20"/>
          <w:lang w:eastAsia="zh-CN"/>
        </w:rPr>
        <w:t>注：</w:t>
      </w:r>
      <w:r>
        <w:rPr>
          <w:rFonts w:ascii="Times New Roman" w:hAnsi="Times New Roman" w:eastAsia="宋体" w:cs="Times New Roman"/>
          <w:i/>
          <w:sz w:val="20"/>
          <w:szCs w:val="20"/>
          <w:lang w:eastAsia="zh-CN"/>
        </w:rPr>
        <w:t>*2016</w:t>
      </w:r>
      <w:r>
        <w:rPr>
          <w:rFonts w:hint="eastAsia" w:ascii="Times New Roman" w:hAnsi="Times New Roman" w:eastAsia="宋体" w:cs="Times New Roman"/>
          <w:i/>
          <w:sz w:val="20"/>
          <w:szCs w:val="20"/>
          <w:lang w:eastAsia="zh-CN"/>
        </w:rPr>
        <w:t>年</w:t>
      </w:r>
      <w:r>
        <w:rPr>
          <w:rFonts w:ascii="Times New Roman" w:hAnsi="Times New Roman" w:eastAsia="宋体" w:cs="Times New Roman"/>
          <w:i/>
          <w:sz w:val="20"/>
          <w:szCs w:val="20"/>
          <w:lang w:eastAsia="zh-CN"/>
        </w:rPr>
        <w:t>10</w:t>
      </w:r>
      <w:r>
        <w:rPr>
          <w:rFonts w:hint="eastAsia" w:ascii="Times New Roman" w:hAnsi="Times New Roman" w:eastAsia="宋体" w:cs="Times New Roman"/>
          <w:i/>
          <w:sz w:val="20"/>
          <w:szCs w:val="20"/>
          <w:lang w:eastAsia="zh-CN"/>
        </w:rPr>
        <w:t>月起的案件数字。第</w:t>
      </w:r>
      <w:r>
        <w:rPr>
          <w:rFonts w:ascii="Times New Roman" w:hAnsi="Times New Roman" w:eastAsia="宋体" w:cs="Times New Roman"/>
          <w:i/>
          <w:sz w:val="20"/>
          <w:szCs w:val="20"/>
          <w:lang w:eastAsia="zh-CN"/>
        </w:rPr>
        <w:t>2/2016</w:t>
      </w:r>
      <w:r>
        <w:rPr>
          <w:rFonts w:hint="eastAsia" w:ascii="Times New Roman" w:hAnsi="Times New Roman" w:eastAsia="宋体" w:cs="Times New Roman"/>
          <w:i/>
          <w:sz w:val="20"/>
          <w:szCs w:val="20"/>
          <w:lang w:eastAsia="zh-CN"/>
        </w:rPr>
        <w:t>号法律自</w:t>
      </w:r>
      <w:r>
        <w:rPr>
          <w:rFonts w:ascii="Times New Roman" w:hAnsi="Times New Roman" w:eastAsia="宋体" w:cs="Times New Roman"/>
          <w:i/>
          <w:sz w:val="20"/>
          <w:szCs w:val="20"/>
          <w:lang w:eastAsia="zh-CN"/>
        </w:rPr>
        <w:t>2016</w:t>
      </w:r>
      <w:r>
        <w:rPr>
          <w:rFonts w:hint="eastAsia" w:ascii="Times New Roman" w:hAnsi="Times New Roman" w:eastAsia="宋体" w:cs="Times New Roman"/>
          <w:i/>
          <w:sz w:val="20"/>
          <w:szCs w:val="20"/>
          <w:lang w:eastAsia="zh-CN"/>
        </w:rPr>
        <w:t>年</w:t>
      </w:r>
      <w:r>
        <w:rPr>
          <w:rFonts w:ascii="Times New Roman" w:hAnsi="Times New Roman" w:eastAsia="宋体" w:cs="Times New Roman"/>
          <w:i/>
          <w:sz w:val="20"/>
          <w:szCs w:val="20"/>
          <w:lang w:eastAsia="zh-CN"/>
        </w:rPr>
        <w:t>10</w:t>
      </w:r>
      <w:r>
        <w:rPr>
          <w:rFonts w:hint="eastAsia" w:ascii="Times New Roman" w:hAnsi="Times New Roman" w:eastAsia="宋体" w:cs="Times New Roman"/>
          <w:i/>
          <w:sz w:val="20"/>
          <w:szCs w:val="20"/>
          <w:lang w:eastAsia="zh-CN"/>
        </w:rPr>
        <w:t>月</w:t>
      </w:r>
      <w:r>
        <w:rPr>
          <w:rFonts w:ascii="Times New Roman" w:hAnsi="Times New Roman" w:eastAsia="宋体" w:cs="Times New Roman"/>
          <w:i/>
          <w:sz w:val="20"/>
          <w:szCs w:val="20"/>
          <w:lang w:eastAsia="zh-CN"/>
        </w:rPr>
        <w:t>5</w:t>
      </w:r>
      <w:r>
        <w:rPr>
          <w:rFonts w:hint="eastAsia" w:ascii="Times New Roman" w:hAnsi="Times New Roman" w:eastAsia="宋体" w:cs="Times New Roman"/>
          <w:i/>
          <w:sz w:val="20"/>
          <w:szCs w:val="20"/>
          <w:lang w:eastAsia="zh-CN"/>
        </w:rPr>
        <w:t>日起生效。</w:t>
      </w:r>
    </w:p>
    <w:p>
      <w:pPr>
        <w:suppressAutoHyphens/>
        <w:spacing w:before="120" w:line="240" w:lineRule="auto"/>
        <w:jc w:val="both"/>
        <w:rPr>
          <w:rFonts w:ascii="Times New Roman" w:hAnsi="Times New Roman" w:eastAsia="PMingLiU" w:cs="Times New Roman"/>
          <w:i/>
          <w:sz w:val="20"/>
          <w:szCs w:val="20"/>
        </w:rPr>
      </w:pPr>
      <w:r>
        <w:rPr>
          <w:rFonts w:ascii="Times New Roman" w:hAnsi="Times New Roman" w:eastAsia="宋体" w:cs="Times New Roman"/>
          <w:i/>
          <w:sz w:val="20"/>
          <w:szCs w:val="20"/>
          <w:lang w:eastAsia="zh-CN"/>
        </w:rPr>
        <w:t xml:space="preserve">       **</w:t>
      </w:r>
      <w:r>
        <w:rPr>
          <w:rFonts w:ascii="Times New Roman" w:hAnsi="Times New Roman" w:eastAsia="宋体"/>
          <w:i/>
          <w:sz w:val="20"/>
          <w:szCs w:val="20"/>
          <w:lang w:eastAsia="zh-CN"/>
        </w:rPr>
        <w:t xml:space="preserve"> </w:t>
      </w:r>
      <w:r>
        <w:rPr>
          <w:rFonts w:hint="eastAsia" w:ascii="Times New Roman" w:hAnsi="Times New Roman" w:eastAsia="宋体"/>
          <w:i/>
          <w:sz w:val="20"/>
          <w:szCs w:val="20"/>
          <w:lang w:eastAsia="zh-CN"/>
        </w:rPr>
        <w:t>社工局提供的院舍服务之入住人士为有家庭危机的受害人及其同住的家庭成员。</w:t>
      </w:r>
    </w:p>
    <w:p>
      <w:pPr>
        <w:rPr>
          <w:rFonts w:ascii="Times New Roman" w:hAnsi="Times New Roman" w:cs="Times New Roman"/>
          <w:spacing w:val="10"/>
          <w:sz w:val="18"/>
          <w:szCs w:val="18"/>
          <w:lang/>
        </w:rPr>
      </w:pPr>
      <w:r>
        <w:rPr>
          <w:rFonts w:ascii="Times New Roman" w:hAnsi="Times New Roman" w:cs="Times New Roman"/>
          <w:spacing w:val="10"/>
          <w:sz w:val="18"/>
          <w:szCs w:val="18"/>
          <w:lang/>
        </w:rPr>
        <w:br w:type="page"/>
      </w:r>
    </w:p>
    <w:p>
      <w:pPr>
        <w:pStyle w:val="2"/>
        <w:numPr>
          <w:ilvl w:val="0"/>
          <w:numId w:val="17"/>
        </w:numPr>
        <w:rPr>
          <w:spacing w:val="10"/>
          <w:sz w:val="22"/>
        </w:rPr>
      </w:pPr>
    </w:p>
    <w:tbl>
      <w:tblPr>
        <w:tblStyle w:val="224"/>
        <w:tblW w:w="8296" w:type="dxa"/>
        <w:jc w:val="center"/>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3621"/>
        <w:gridCol w:w="2338"/>
        <w:gridCol w:w="1405"/>
        <w:gridCol w:w="932"/>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992" w:hRule="atLeast"/>
          <w:tblHeader/>
          <w:jc w:val="center"/>
        </w:trPr>
        <w:tc>
          <w:tcPr>
            <w:tcW w:w="8296" w:type="dxa"/>
            <w:gridSpan w:val="4"/>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val="0"/>
                <w:spacing w:val="10"/>
                <w:sz w:val="20"/>
                <w:szCs w:val="20"/>
                <w:lang w:val="en-US"/>
              </w:rPr>
            </w:pPr>
            <w:r>
              <w:rPr>
                <w:rFonts w:hint="eastAsia" w:ascii="Times New Roman" w:hAnsi="Times New Roman" w:eastAsia="宋体" w:cs="Times New Roman"/>
                <w:b/>
                <w:spacing w:val="10"/>
                <w:sz w:val="20"/>
                <w:szCs w:val="20"/>
                <w:lang w:val="en-US" w:eastAsia="zh-CN"/>
              </w:rPr>
              <w:t>为司警局人员就调查、控诉及惩处家庭暴力案件提供的培训</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blHeader/>
        </w:trPr>
        <w:tc>
          <w:tcPr>
            <w:tcW w:w="3621"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val="0"/>
                <w:spacing w:val="10"/>
                <w:sz w:val="20"/>
                <w:szCs w:val="20"/>
              </w:rPr>
            </w:pPr>
            <w:r>
              <w:rPr>
                <w:rFonts w:hint="eastAsia" w:ascii="Times New Roman" w:hAnsi="Times New Roman" w:eastAsia="宋体" w:cs="Times New Roman"/>
                <w:b/>
                <w:snapToGrid w:val="0"/>
                <w:spacing w:val="10"/>
                <w:sz w:val="18"/>
                <w:szCs w:val="18"/>
                <w:lang w:eastAsia="zh-CN"/>
              </w:rPr>
              <w:t>课程名称</w:t>
            </w:r>
          </w:p>
        </w:tc>
        <w:tc>
          <w:tcPr>
            <w:tcW w:w="2338"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val="0"/>
                <w:spacing w:val="10"/>
                <w:sz w:val="20"/>
                <w:szCs w:val="20"/>
              </w:rPr>
            </w:pPr>
            <w:r>
              <w:rPr>
                <w:rFonts w:hint="eastAsia" w:ascii="Times New Roman" w:hAnsi="Times New Roman" w:eastAsia="宋体" w:cs="Times New Roman"/>
                <w:b/>
                <w:snapToGrid w:val="0"/>
                <w:spacing w:val="10"/>
                <w:sz w:val="18"/>
                <w:szCs w:val="18"/>
                <w:lang w:eastAsia="zh-CN"/>
              </w:rPr>
              <w:t>对象</w:t>
            </w:r>
          </w:p>
        </w:tc>
        <w:tc>
          <w:tcPr>
            <w:tcW w:w="1405"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val="0"/>
                <w:spacing w:val="10"/>
                <w:sz w:val="20"/>
                <w:szCs w:val="20"/>
              </w:rPr>
            </w:pPr>
            <w:r>
              <w:rPr>
                <w:rFonts w:hint="eastAsia" w:ascii="Times New Roman" w:hAnsi="Times New Roman" w:eastAsia="宋体" w:cs="Times New Roman"/>
                <w:b/>
                <w:snapToGrid w:val="0"/>
                <w:spacing w:val="10"/>
                <w:sz w:val="18"/>
                <w:szCs w:val="18"/>
                <w:lang w:eastAsia="zh-CN"/>
              </w:rPr>
              <w:t>日期</w:t>
            </w:r>
          </w:p>
        </w:tc>
        <w:tc>
          <w:tcPr>
            <w:tcW w:w="932"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val="0"/>
                <w:spacing w:val="10"/>
                <w:sz w:val="20"/>
                <w:szCs w:val="20"/>
              </w:rPr>
            </w:pPr>
            <w:r>
              <w:rPr>
                <w:rFonts w:hint="eastAsia" w:ascii="Times New Roman" w:hAnsi="Times New Roman" w:eastAsia="宋体" w:cs="Times New Roman"/>
                <w:b/>
                <w:snapToGrid w:val="0"/>
                <w:spacing w:val="10"/>
                <w:sz w:val="18"/>
                <w:szCs w:val="18"/>
                <w:lang w:eastAsia="zh-CN"/>
              </w:rPr>
              <w:t>参加人数</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621" w:type="dxa"/>
            <w:tcBorders>
              <w:top w:val="single" w:color="auto" w:sz="4" w:space="0"/>
            </w:tcBorders>
            <w:vAlign w:val="center"/>
          </w:tcPr>
          <w:p>
            <w:pPr>
              <w:spacing w:after="0" w:line="240" w:lineRule="auto"/>
              <w:jc w:val="center"/>
              <w:rPr>
                <w:rFonts w:ascii="Times New Roman" w:hAnsi="Times New Roman" w:cs="Times New Roman"/>
                <w:spacing w:val="10"/>
                <w:sz w:val="20"/>
                <w:szCs w:val="20"/>
                <w:lang w:val="en-US"/>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家庭政策网要法</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讲解会</w:t>
            </w:r>
          </w:p>
        </w:tc>
        <w:tc>
          <w:tcPr>
            <w:tcW w:w="2338" w:type="dxa"/>
            <w:tcBorders>
              <w:top w:val="single" w:color="auto" w:sz="4" w:space="0"/>
            </w:tcBorders>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1405" w:type="dxa"/>
            <w:tcBorders>
              <w:top w:val="single" w:color="auto" w:sz="4" w:space="0"/>
            </w:tcBorders>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2015</w:t>
            </w:r>
            <w:r>
              <w:rPr>
                <w:rFonts w:hint="eastAsia" w:ascii="Times New Roman" w:hAnsi="Times New Roman" w:eastAsia="宋体" w:cs="Times New Roman"/>
                <w:snapToGrid w:val="0"/>
                <w:spacing w:val="10"/>
                <w:sz w:val="20"/>
                <w:szCs w:val="20"/>
                <w:lang w:eastAsia="zh-CN"/>
              </w:rPr>
              <w:t>年</w:t>
            </w:r>
            <w:r>
              <w:rPr>
                <w:rFonts w:ascii="Times New Roman" w:hAnsi="Times New Roman" w:eastAsia="宋体" w:cs="Times New Roman"/>
                <w:snapToGrid w:val="0"/>
                <w:spacing w:val="10"/>
                <w:sz w:val="20"/>
                <w:szCs w:val="20"/>
                <w:lang w:eastAsia="zh-CN"/>
              </w:rPr>
              <w:t>7</w:t>
            </w:r>
            <w:r>
              <w:rPr>
                <w:rFonts w:hint="eastAsia" w:ascii="Times New Roman" w:hAnsi="Times New Roman" w:eastAsia="宋体" w:cs="Times New Roman"/>
                <w:snapToGrid w:val="0"/>
                <w:spacing w:val="10"/>
                <w:sz w:val="20"/>
                <w:szCs w:val="20"/>
                <w:lang w:eastAsia="zh-CN"/>
              </w:rPr>
              <w:t>月</w:t>
            </w:r>
            <w:r>
              <w:rPr>
                <w:rFonts w:ascii="Times New Roman" w:hAnsi="Times New Roman" w:eastAsia="宋体" w:cs="Times New Roman"/>
                <w:snapToGrid w:val="0"/>
                <w:spacing w:val="10"/>
                <w:sz w:val="20"/>
                <w:szCs w:val="20"/>
                <w:lang w:eastAsia="zh-CN"/>
              </w:rPr>
              <w:t>13</w:t>
            </w:r>
            <w:r>
              <w:rPr>
                <w:rFonts w:hint="eastAsia" w:ascii="Times New Roman" w:hAnsi="Times New Roman" w:eastAsia="宋体" w:cs="Times New Roman"/>
                <w:snapToGrid w:val="0"/>
                <w:spacing w:val="10"/>
                <w:sz w:val="20"/>
                <w:szCs w:val="20"/>
                <w:lang w:eastAsia="zh-CN"/>
              </w:rPr>
              <w:t>日</w:t>
            </w:r>
          </w:p>
        </w:tc>
        <w:tc>
          <w:tcPr>
            <w:tcW w:w="932" w:type="dxa"/>
            <w:tcBorders>
              <w:top w:val="single" w:color="auto" w:sz="4" w:space="0"/>
            </w:tcBorders>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17" w:hRule="atLeast"/>
        </w:trPr>
        <w:tc>
          <w:tcPr>
            <w:tcW w:w="3621" w:type="dxa"/>
            <w:vAlign w:val="center"/>
          </w:tcPr>
          <w:p>
            <w:pPr>
              <w:spacing w:after="0" w:line="240" w:lineRule="auto"/>
              <w:jc w:val="center"/>
              <w:rPr>
                <w:rFonts w:ascii="Times New Roman" w:hAnsi="Times New Roman" w:cs="Times New Roman"/>
                <w:spacing w:val="10"/>
                <w:sz w:val="20"/>
                <w:szCs w:val="20"/>
                <w:lang w:val="en-US"/>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预防及打击家庭暴力法</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讲解会</w:t>
            </w:r>
          </w:p>
        </w:tc>
        <w:tc>
          <w:tcPr>
            <w:tcW w:w="2338" w:type="dxa"/>
            <w:vAlign w:val="center"/>
          </w:tcPr>
          <w:p>
            <w:pPr>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主管、副督察及刑事侦查员</w:t>
            </w:r>
          </w:p>
        </w:tc>
        <w:tc>
          <w:tcPr>
            <w:tcW w:w="1405"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2016</w:t>
            </w:r>
            <w:r>
              <w:rPr>
                <w:rFonts w:hint="eastAsia" w:ascii="Times New Roman" w:hAnsi="Times New Roman" w:eastAsia="宋体" w:cs="Times New Roman"/>
                <w:snapToGrid w:val="0"/>
                <w:spacing w:val="10"/>
                <w:sz w:val="20"/>
                <w:szCs w:val="20"/>
                <w:lang w:eastAsia="zh-CN"/>
              </w:rPr>
              <w:t>年</w:t>
            </w:r>
            <w:r>
              <w:rPr>
                <w:rFonts w:ascii="Times New Roman" w:hAnsi="Times New Roman" w:eastAsia="宋体" w:cs="Times New Roman"/>
                <w:snapToGrid w:val="0"/>
                <w:spacing w:val="10"/>
                <w:sz w:val="20"/>
                <w:szCs w:val="20"/>
                <w:lang w:eastAsia="zh-CN"/>
              </w:rPr>
              <w:t>7</w:t>
            </w:r>
            <w:r>
              <w:rPr>
                <w:rFonts w:hint="eastAsia" w:ascii="Times New Roman" w:hAnsi="Times New Roman" w:eastAsia="宋体" w:cs="Times New Roman"/>
                <w:snapToGrid w:val="0"/>
                <w:spacing w:val="10"/>
                <w:sz w:val="20"/>
                <w:szCs w:val="20"/>
                <w:lang w:eastAsia="zh-CN"/>
              </w:rPr>
              <w:t>月</w:t>
            </w:r>
            <w:r>
              <w:rPr>
                <w:rFonts w:ascii="Times New Roman" w:hAnsi="Times New Roman" w:eastAsia="宋体" w:cs="Times New Roman"/>
                <w:snapToGrid w:val="0"/>
                <w:spacing w:val="10"/>
                <w:sz w:val="20"/>
                <w:szCs w:val="20"/>
                <w:lang w:eastAsia="zh-CN"/>
              </w:rPr>
              <w:t>5</w:t>
            </w:r>
            <w:r>
              <w:rPr>
                <w:rFonts w:hint="eastAsia" w:ascii="Times New Roman" w:hAnsi="Times New Roman" w:eastAsia="宋体" w:cs="Times New Roman"/>
                <w:snapToGrid w:val="0"/>
                <w:spacing w:val="10"/>
                <w:sz w:val="20"/>
                <w:szCs w:val="20"/>
                <w:lang w:eastAsia="zh-CN"/>
              </w:rPr>
              <w:t>日至</w:t>
            </w:r>
            <w:r>
              <w:rPr>
                <w:rFonts w:ascii="Times New Roman" w:hAnsi="Times New Roman" w:eastAsia="宋体" w:cs="Times New Roman"/>
                <w:snapToGrid w:val="0"/>
                <w:spacing w:val="10"/>
                <w:sz w:val="20"/>
                <w:szCs w:val="20"/>
                <w:lang w:eastAsia="zh-CN"/>
              </w:rPr>
              <w:t>7</w:t>
            </w:r>
            <w:r>
              <w:rPr>
                <w:rFonts w:hint="eastAsia" w:ascii="Times New Roman" w:hAnsi="Times New Roman" w:eastAsia="宋体" w:cs="Times New Roman"/>
                <w:snapToGrid w:val="0"/>
                <w:spacing w:val="10"/>
                <w:sz w:val="20"/>
                <w:szCs w:val="20"/>
                <w:lang w:eastAsia="zh-CN"/>
              </w:rPr>
              <w:t>日</w:t>
            </w:r>
          </w:p>
        </w:tc>
        <w:tc>
          <w:tcPr>
            <w:tcW w:w="932"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125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17" w:hRule="atLeast"/>
        </w:trPr>
        <w:tc>
          <w:tcPr>
            <w:tcW w:w="3621" w:type="dxa"/>
            <w:vAlign w:val="center"/>
          </w:tcPr>
          <w:p>
            <w:pPr>
              <w:spacing w:after="0" w:line="240" w:lineRule="auto"/>
              <w:jc w:val="center"/>
              <w:rPr>
                <w:rFonts w:ascii="Times New Roman" w:hAnsi="Times New Roman" w:cs="Times New Roman"/>
                <w:spacing w:val="10"/>
                <w:sz w:val="20"/>
                <w:szCs w:val="20"/>
                <w:lang w:val="en-US"/>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处理家庭暴力个案程序指引</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培训</w:t>
            </w:r>
          </w:p>
        </w:tc>
        <w:tc>
          <w:tcPr>
            <w:tcW w:w="2338" w:type="dxa"/>
            <w:vAlign w:val="center"/>
          </w:tcPr>
          <w:p>
            <w:pPr>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主管、副督察及刑事侦查员</w:t>
            </w:r>
          </w:p>
        </w:tc>
        <w:tc>
          <w:tcPr>
            <w:tcW w:w="1405"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2016</w:t>
            </w:r>
            <w:r>
              <w:rPr>
                <w:rFonts w:hint="eastAsia" w:ascii="Times New Roman" w:hAnsi="Times New Roman" w:eastAsia="宋体" w:cs="Times New Roman"/>
                <w:snapToGrid w:val="0"/>
                <w:spacing w:val="10"/>
                <w:sz w:val="20"/>
                <w:szCs w:val="20"/>
                <w:lang w:eastAsia="zh-CN"/>
              </w:rPr>
              <w:t>年</w:t>
            </w:r>
            <w:r>
              <w:rPr>
                <w:rFonts w:ascii="Times New Roman" w:hAnsi="Times New Roman" w:eastAsia="宋体" w:cs="Times New Roman"/>
                <w:snapToGrid w:val="0"/>
                <w:spacing w:val="10"/>
                <w:sz w:val="20"/>
                <w:szCs w:val="20"/>
                <w:lang w:eastAsia="zh-CN"/>
              </w:rPr>
              <w:t>8</w:t>
            </w:r>
            <w:r>
              <w:rPr>
                <w:rFonts w:hint="eastAsia" w:ascii="Times New Roman" w:hAnsi="Times New Roman" w:eastAsia="宋体" w:cs="Times New Roman"/>
                <w:snapToGrid w:val="0"/>
                <w:spacing w:val="10"/>
                <w:sz w:val="20"/>
                <w:szCs w:val="20"/>
                <w:lang w:eastAsia="zh-CN"/>
              </w:rPr>
              <w:t>月</w:t>
            </w:r>
            <w:r>
              <w:rPr>
                <w:rFonts w:ascii="Times New Roman" w:hAnsi="Times New Roman" w:eastAsia="宋体" w:cs="Times New Roman"/>
                <w:snapToGrid w:val="0"/>
                <w:spacing w:val="10"/>
                <w:sz w:val="20"/>
                <w:szCs w:val="20"/>
                <w:lang w:eastAsia="zh-CN"/>
              </w:rPr>
              <w:t>29</w:t>
            </w:r>
            <w:r>
              <w:rPr>
                <w:rFonts w:hint="eastAsia" w:ascii="Times New Roman" w:hAnsi="Times New Roman" w:eastAsia="宋体" w:cs="Times New Roman"/>
                <w:snapToGrid w:val="0"/>
                <w:spacing w:val="10"/>
                <w:sz w:val="20"/>
                <w:szCs w:val="20"/>
                <w:lang w:eastAsia="zh-CN"/>
              </w:rPr>
              <w:t>日至</w:t>
            </w:r>
            <w:r>
              <w:rPr>
                <w:rFonts w:ascii="Times New Roman" w:hAnsi="Times New Roman" w:eastAsia="宋体" w:cs="Times New Roman"/>
                <w:snapToGrid w:val="0"/>
                <w:spacing w:val="10"/>
                <w:sz w:val="20"/>
                <w:szCs w:val="20"/>
                <w:lang w:eastAsia="zh-CN"/>
              </w:rPr>
              <w:t>31</w:t>
            </w:r>
            <w:r>
              <w:rPr>
                <w:rFonts w:hint="eastAsia" w:ascii="Times New Roman" w:hAnsi="Times New Roman" w:eastAsia="宋体" w:cs="Times New Roman"/>
                <w:snapToGrid w:val="0"/>
                <w:spacing w:val="10"/>
                <w:sz w:val="20"/>
                <w:szCs w:val="20"/>
                <w:lang w:eastAsia="zh-CN"/>
              </w:rPr>
              <w:t>日</w:t>
            </w:r>
          </w:p>
        </w:tc>
        <w:tc>
          <w:tcPr>
            <w:tcW w:w="932"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127</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17" w:hRule="atLeast"/>
        </w:trPr>
        <w:tc>
          <w:tcPr>
            <w:tcW w:w="3621" w:type="dxa"/>
            <w:vAlign w:val="center"/>
          </w:tcPr>
          <w:p>
            <w:pPr>
              <w:spacing w:after="0" w:line="240" w:lineRule="auto"/>
              <w:jc w:val="center"/>
              <w:rPr>
                <w:rFonts w:ascii="Times New Roman" w:hAnsi="Times New Roman" w:cs="Times New Roman"/>
                <w:spacing w:val="10"/>
                <w:sz w:val="20"/>
                <w:szCs w:val="20"/>
                <w:lang w:val="en-US"/>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处理儿童及精神上无行为能力人士受虐个案训练课程</w:t>
            </w:r>
            <w:r>
              <w:rPr>
                <w:rFonts w:ascii="Times New Roman" w:hAnsi="Times New Roman" w:eastAsia="宋体" w:cs="Times New Roman"/>
                <w:spacing w:val="10"/>
                <w:sz w:val="20"/>
                <w:szCs w:val="20"/>
                <w:lang w:eastAsia="zh-CN"/>
              </w:rPr>
              <w:t>”</w:t>
            </w:r>
          </w:p>
        </w:tc>
        <w:tc>
          <w:tcPr>
            <w:tcW w:w="233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1405"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2017</w:t>
            </w:r>
            <w:r>
              <w:rPr>
                <w:rFonts w:hint="eastAsia" w:ascii="Times New Roman" w:hAnsi="Times New Roman" w:eastAsia="宋体" w:cs="Times New Roman"/>
                <w:snapToGrid w:val="0"/>
                <w:spacing w:val="10"/>
                <w:sz w:val="20"/>
                <w:szCs w:val="20"/>
                <w:lang w:eastAsia="zh-CN"/>
              </w:rPr>
              <w:t>年</w:t>
            </w:r>
            <w:r>
              <w:rPr>
                <w:rFonts w:ascii="Times New Roman" w:hAnsi="Times New Roman" w:eastAsia="宋体" w:cs="Times New Roman"/>
                <w:snapToGrid w:val="0"/>
                <w:spacing w:val="10"/>
                <w:sz w:val="20"/>
                <w:szCs w:val="20"/>
                <w:lang w:eastAsia="zh-CN"/>
              </w:rPr>
              <w:t>2</w:t>
            </w:r>
            <w:r>
              <w:rPr>
                <w:rFonts w:hint="eastAsia" w:ascii="Times New Roman" w:hAnsi="Times New Roman" w:eastAsia="宋体" w:cs="Times New Roman"/>
                <w:snapToGrid w:val="0"/>
                <w:spacing w:val="10"/>
                <w:sz w:val="20"/>
                <w:szCs w:val="20"/>
                <w:lang w:eastAsia="zh-CN"/>
              </w:rPr>
              <w:t>月</w:t>
            </w:r>
            <w:r>
              <w:rPr>
                <w:rFonts w:ascii="Times New Roman" w:hAnsi="Times New Roman" w:eastAsia="宋体" w:cs="Times New Roman"/>
                <w:snapToGrid w:val="0"/>
                <w:spacing w:val="10"/>
                <w:sz w:val="20"/>
                <w:szCs w:val="20"/>
                <w:lang w:eastAsia="zh-CN"/>
              </w:rPr>
              <w:t>13</w:t>
            </w:r>
            <w:r>
              <w:rPr>
                <w:rFonts w:hint="eastAsia" w:ascii="Times New Roman" w:hAnsi="Times New Roman" w:eastAsia="宋体" w:cs="Times New Roman"/>
                <w:snapToGrid w:val="0"/>
                <w:spacing w:val="10"/>
                <w:sz w:val="20"/>
                <w:szCs w:val="20"/>
                <w:lang w:eastAsia="zh-CN"/>
              </w:rPr>
              <w:t>日至</w:t>
            </w:r>
            <w:r>
              <w:rPr>
                <w:rFonts w:ascii="Times New Roman" w:hAnsi="Times New Roman" w:eastAsia="宋体" w:cs="Times New Roman"/>
                <w:snapToGrid w:val="0"/>
                <w:spacing w:val="10"/>
                <w:sz w:val="20"/>
                <w:szCs w:val="20"/>
                <w:lang w:eastAsia="zh-CN"/>
              </w:rPr>
              <w:t>14</w:t>
            </w:r>
            <w:r>
              <w:rPr>
                <w:rFonts w:hint="eastAsia" w:ascii="Times New Roman" w:hAnsi="Times New Roman" w:eastAsia="宋体" w:cs="Times New Roman"/>
                <w:snapToGrid w:val="0"/>
                <w:spacing w:val="10"/>
                <w:sz w:val="20"/>
                <w:szCs w:val="20"/>
                <w:lang w:eastAsia="zh-CN"/>
              </w:rPr>
              <w:t>日</w:t>
            </w:r>
          </w:p>
        </w:tc>
        <w:tc>
          <w:tcPr>
            <w:tcW w:w="932"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17" w:hRule="atLeast"/>
        </w:trPr>
        <w:tc>
          <w:tcPr>
            <w:tcW w:w="3621" w:type="dxa"/>
            <w:vAlign w:val="center"/>
          </w:tcPr>
          <w:p>
            <w:pPr>
              <w:spacing w:after="0" w:line="240" w:lineRule="auto"/>
              <w:jc w:val="center"/>
              <w:rPr>
                <w:rFonts w:ascii="Times New Roman" w:hAnsi="Times New Roman" w:cs="Times New Roman"/>
                <w:spacing w:val="10"/>
                <w:sz w:val="20"/>
                <w:szCs w:val="20"/>
                <w:lang w:val="en-US"/>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处理家暴儿童（性侵犯）个案</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课程</w:t>
            </w:r>
          </w:p>
        </w:tc>
        <w:tc>
          <w:tcPr>
            <w:tcW w:w="2338" w:type="dxa"/>
            <w:vAlign w:val="center"/>
          </w:tcPr>
          <w:p>
            <w:pPr>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副督察及刑事侦查员</w:t>
            </w:r>
          </w:p>
        </w:tc>
        <w:tc>
          <w:tcPr>
            <w:tcW w:w="1405"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2017</w:t>
            </w:r>
            <w:r>
              <w:rPr>
                <w:rFonts w:hint="eastAsia" w:ascii="Times New Roman" w:hAnsi="Times New Roman" w:eastAsia="宋体" w:cs="Times New Roman"/>
                <w:snapToGrid w:val="0"/>
                <w:spacing w:val="10"/>
                <w:sz w:val="20"/>
                <w:szCs w:val="20"/>
                <w:lang w:eastAsia="zh-CN"/>
              </w:rPr>
              <w:t>年</w:t>
            </w:r>
            <w:r>
              <w:rPr>
                <w:rFonts w:ascii="Times New Roman" w:hAnsi="Times New Roman" w:eastAsia="宋体" w:cs="Times New Roman"/>
                <w:snapToGrid w:val="0"/>
                <w:spacing w:val="10"/>
                <w:sz w:val="20"/>
                <w:szCs w:val="20"/>
                <w:lang w:eastAsia="zh-CN"/>
              </w:rPr>
              <w:t>5</w:t>
            </w:r>
            <w:r>
              <w:rPr>
                <w:rFonts w:hint="eastAsia" w:ascii="Times New Roman" w:hAnsi="Times New Roman" w:eastAsia="宋体" w:cs="Times New Roman"/>
                <w:snapToGrid w:val="0"/>
                <w:spacing w:val="10"/>
                <w:sz w:val="20"/>
                <w:szCs w:val="20"/>
                <w:lang w:eastAsia="zh-CN"/>
              </w:rPr>
              <w:t>月</w:t>
            </w:r>
            <w:r>
              <w:rPr>
                <w:rFonts w:ascii="Times New Roman" w:hAnsi="Times New Roman" w:eastAsia="宋体" w:cs="Times New Roman"/>
                <w:snapToGrid w:val="0"/>
                <w:spacing w:val="10"/>
                <w:sz w:val="20"/>
                <w:szCs w:val="20"/>
                <w:lang w:eastAsia="zh-CN"/>
              </w:rPr>
              <w:t>5</w:t>
            </w:r>
            <w:r>
              <w:rPr>
                <w:rFonts w:hint="eastAsia" w:ascii="Times New Roman" w:hAnsi="Times New Roman" w:eastAsia="宋体" w:cs="Times New Roman"/>
                <w:snapToGrid w:val="0"/>
                <w:spacing w:val="10"/>
                <w:sz w:val="20"/>
                <w:szCs w:val="20"/>
                <w:lang w:eastAsia="zh-CN"/>
              </w:rPr>
              <w:t>日及</w:t>
            </w:r>
            <w:r>
              <w:rPr>
                <w:rFonts w:ascii="Times New Roman" w:hAnsi="Times New Roman" w:eastAsia="宋体" w:cs="Times New Roman"/>
                <w:snapToGrid w:val="0"/>
                <w:spacing w:val="10"/>
                <w:sz w:val="20"/>
                <w:szCs w:val="20"/>
                <w:lang w:eastAsia="zh-CN"/>
              </w:rPr>
              <w:t>10</w:t>
            </w:r>
            <w:r>
              <w:rPr>
                <w:rFonts w:hint="eastAsia" w:ascii="Times New Roman" w:hAnsi="Times New Roman" w:eastAsia="宋体" w:cs="Times New Roman"/>
                <w:snapToGrid w:val="0"/>
                <w:spacing w:val="10"/>
                <w:sz w:val="20"/>
                <w:szCs w:val="20"/>
                <w:lang w:eastAsia="zh-CN"/>
              </w:rPr>
              <w:t>日</w:t>
            </w:r>
          </w:p>
        </w:tc>
        <w:tc>
          <w:tcPr>
            <w:tcW w:w="932"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17</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17" w:hRule="atLeast"/>
        </w:trPr>
        <w:tc>
          <w:tcPr>
            <w:tcW w:w="3621" w:type="dxa"/>
            <w:vAlign w:val="center"/>
          </w:tcPr>
          <w:p>
            <w:pPr>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参与</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预防及打击家庭暴力法</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工作检讨报告分享会</w:t>
            </w:r>
          </w:p>
        </w:tc>
        <w:tc>
          <w:tcPr>
            <w:tcW w:w="233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1405"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2017</w:t>
            </w:r>
            <w:r>
              <w:rPr>
                <w:rFonts w:hint="eastAsia" w:ascii="Times New Roman" w:hAnsi="Times New Roman" w:eastAsia="宋体" w:cs="Times New Roman"/>
                <w:snapToGrid w:val="0"/>
                <w:spacing w:val="10"/>
                <w:sz w:val="20"/>
                <w:szCs w:val="20"/>
                <w:lang w:eastAsia="zh-CN"/>
              </w:rPr>
              <w:t>年</w:t>
            </w:r>
            <w:r>
              <w:rPr>
                <w:rFonts w:ascii="Times New Roman" w:hAnsi="Times New Roman" w:eastAsia="宋体" w:cs="Times New Roman"/>
                <w:snapToGrid w:val="0"/>
                <w:spacing w:val="10"/>
                <w:sz w:val="20"/>
                <w:szCs w:val="20"/>
                <w:lang w:eastAsia="zh-CN"/>
              </w:rPr>
              <w:t>5</w:t>
            </w:r>
            <w:r>
              <w:rPr>
                <w:rFonts w:hint="eastAsia" w:ascii="Times New Roman" w:hAnsi="Times New Roman" w:eastAsia="宋体" w:cs="Times New Roman"/>
                <w:snapToGrid w:val="0"/>
                <w:spacing w:val="10"/>
                <w:sz w:val="20"/>
                <w:szCs w:val="20"/>
                <w:lang w:eastAsia="zh-CN"/>
              </w:rPr>
              <w:t>月</w:t>
            </w:r>
            <w:r>
              <w:rPr>
                <w:rFonts w:ascii="Times New Roman" w:hAnsi="Times New Roman" w:eastAsia="宋体" w:cs="Times New Roman"/>
                <w:snapToGrid w:val="0"/>
                <w:spacing w:val="10"/>
                <w:sz w:val="20"/>
                <w:szCs w:val="20"/>
                <w:lang w:eastAsia="zh-CN"/>
              </w:rPr>
              <w:t>18</w:t>
            </w:r>
            <w:r>
              <w:rPr>
                <w:rFonts w:hint="eastAsia" w:ascii="Times New Roman" w:hAnsi="Times New Roman" w:eastAsia="宋体" w:cs="Times New Roman"/>
                <w:snapToGrid w:val="0"/>
                <w:spacing w:val="10"/>
                <w:sz w:val="20"/>
                <w:szCs w:val="20"/>
                <w:lang w:eastAsia="zh-CN"/>
              </w:rPr>
              <w:t>日</w:t>
            </w:r>
          </w:p>
        </w:tc>
        <w:tc>
          <w:tcPr>
            <w:tcW w:w="932"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17" w:hRule="atLeast"/>
        </w:trPr>
        <w:tc>
          <w:tcPr>
            <w:tcW w:w="3621" w:type="dxa"/>
            <w:vAlign w:val="center"/>
          </w:tcPr>
          <w:p>
            <w:pPr>
              <w:spacing w:after="0" w:line="240" w:lineRule="auto"/>
              <w:jc w:val="center"/>
              <w:rPr>
                <w:rFonts w:ascii="Times New Roman" w:hAnsi="Times New Roman" w:cs="Times New Roman"/>
                <w:spacing w:val="10"/>
                <w:sz w:val="20"/>
                <w:szCs w:val="20"/>
                <w:lang w:val="en-US"/>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处理怀疑虐儿个案的刑事调查策略及程序训练</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讲座</w:t>
            </w:r>
          </w:p>
        </w:tc>
        <w:tc>
          <w:tcPr>
            <w:tcW w:w="233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1405"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2017</w:t>
            </w:r>
            <w:r>
              <w:rPr>
                <w:rFonts w:hint="eastAsia" w:ascii="Times New Roman" w:hAnsi="Times New Roman" w:eastAsia="宋体" w:cs="Times New Roman"/>
                <w:snapToGrid w:val="0"/>
                <w:spacing w:val="10"/>
                <w:sz w:val="20"/>
                <w:szCs w:val="20"/>
                <w:lang w:eastAsia="zh-CN"/>
              </w:rPr>
              <w:t>年</w:t>
            </w:r>
            <w:r>
              <w:rPr>
                <w:rFonts w:ascii="Times New Roman" w:hAnsi="Times New Roman" w:eastAsia="宋体" w:cs="Times New Roman"/>
                <w:snapToGrid w:val="0"/>
                <w:spacing w:val="10"/>
                <w:sz w:val="20"/>
                <w:szCs w:val="20"/>
                <w:lang w:eastAsia="zh-CN"/>
              </w:rPr>
              <w:t>7</w:t>
            </w:r>
            <w:r>
              <w:rPr>
                <w:rFonts w:hint="eastAsia" w:ascii="Times New Roman" w:hAnsi="Times New Roman" w:eastAsia="宋体" w:cs="Times New Roman"/>
                <w:snapToGrid w:val="0"/>
                <w:spacing w:val="10"/>
                <w:sz w:val="20"/>
                <w:szCs w:val="20"/>
                <w:lang w:eastAsia="zh-CN"/>
              </w:rPr>
              <w:t>月</w:t>
            </w:r>
            <w:r>
              <w:rPr>
                <w:rFonts w:ascii="Times New Roman" w:hAnsi="Times New Roman" w:eastAsia="宋体" w:cs="Times New Roman"/>
                <w:snapToGrid w:val="0"/>
                <w:spacing w:val="10"/>
                <w:sz w:val="20"/>
                <w:szCs w:val="20"/>
                <w:lang w:eastAsia="zh-CN"/>
              </w:rPr>
              <w:t>21</w:t>
            </w:r>
            <w:r>
              <w:rPr>
                <w:rFonts w:hint="eastAsia" w:ascii="Times New Roman" w:hAnsi="Times New Roman" w:eastAsia="宋体" w:cs="Times New Roman"/>
                <w:snapToGrid w:val="0"/>
                <w:spacing w:val="10"/>
                <w:sz w:val="20"/>
                <w:szCs w:val="20"/>
                <w:lang w:eastAsia="zh-CN"/>
              </w:rPr>
              <w:t>日</w:t>
            </w:r>
          </w:p>
        </w:tc>
        <w:tc>
          <w:tcPr>
            <w:tcW w:w="932"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35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17" w:hRule="atLeast"/>
        </w:trPr>
        <w:tc>
          <w:tcPr>
            <w:tcW w:w="3621" w:type="dxa"/>
            <w:vAlign w:val="center"/>
          </w:tcPr>
          <w:p>
            <w:pPr>
              <w:spacing w:after="0" w:line="240" w:lineRule="auto"/>
              <w:jc w:val="center"/>
              <w:rPr>
                <w:rFonts w:ascii="Times New Roman" w:hAnsi="Times New Roman" w:cs="Times New Roman"/>
                <w:spacing w:val="10"/>
                <w:sz w:val="20"/>
                <w:szCs w:val="20"/>
                <w:lang w:val="en-US"/>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家庭暴力</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及</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侵犯性自由及自决罪</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座谈会</w:t>
            </w:r>
          </w:p>
        </w:tc>
        <w:tc>
          <w:tcPr>
            <w:tcW w:w="2338" w:type="dxa"/>
            <w:vAlign w:val="center"/>
          </w:tcPr>
          <w:p>
            <w:pPr>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副督察及刑事侦查员</w:t>
            </w:r>
          </w:p>
        </w:tc>
        <w:tc>
          <w:tcPr>
            <w:tcW w:w="1405"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2017</w:t>
            </w:r>
            <w:r>
              <w:rPr>
                <w:rFonts w:hint="eastAsia" w:ascii="Times New Roman" w:hAnsi="Times New Roman" w:eastAsia="宋体" w:cs="Times New Roman"/>
                <w:snapToGrid w:val="0"/>
                <w:spacing w:val="10"/>
                <w:sz w:val="20"/>
                <w:szCs w:val="20"/>
                <w:lang w:eastAsia="zh-CN"/>
              </w:rPr>
              <w:t>年</w:t>
            </w:r>
            <w:r>
              <w:rPr>
                <w:rFonts w:ascii="Times New Roman" w:hAnsi="Times New Roman" w:eastAsia="宋体" w:cs="Times New Roman"/>
                <w:snapToGrid w:val="0"/>
                <w:spacing w:val="10"/>
                <w:sz w:val="20"/>
                <w:szCs w:val="20"/>
                <w:lang w:eastAsia="zh-CN"/>
              </w:rPr>
              <w:t>12</w:t>
            </w:r>
            <w:r>
              <w:rPr>
                <w:rFonts w:hint="eastAsia" w:ascii="Times New Roman" w:hAnsi="Times New Roman" w:eastAsia="宋体" w:cs="Times New Roman"/>
                <w:snapToGrid w:val="0"/>
                <w:spacing w:val="10"/>
                <w:sz w:val="20"/>
                <w:szCs w:val="20"/>
                <w:lang w:eastAsia="zh-CN"/>
              </w:rPr>
              <w:t>月</w:t>
            </w:r>
            <w:r>
              <w:rPr>
                <w:rFonts w:ascii="Times New Roman" w:hAnsi="Times New Roman" w:eastAsia="宋体" w:cs="Times New Roman"/>
                <w:snapToGrid w:val="0"/>
                <w:spacing w:val="10"/>
                <w:sz w:val="20"/>
                <w:szCs w:val="20"/>
                <w:lang w:eastAsia="zh-CN"/>
              </w:rPr>
              <w:t>14</w:t>
            </w:r>
            <w:r>
              <w:rPr>
                <w:rFonts w:hint="eastAsia" w:ascii="Times New Roman" w:hAnsi="Times New Roman" w:eastAsia="宋体" w:cs="Times New Roman"/>
                <w:snapToGrid w:val="0"/>
                <w:spacing w:val="10"/>
                <w:sz w:val="20"/>
                <w:szCs w:val="20"/>
                <w:lang w:eastAsia="zh-CN"/>
              </w:rPr>
              <w:t>日</w:t>
            </w:r>
          </w:p>
        </w:tc>
        <w:tc>
          <w:tcPr>
            <w:tcW w:w="932"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17" w:hRule="atLeast"/>
        </w:trPr>
        <w:tc>
          <w:tcPr>
            <w:tcW w:w="3621" w:type="dxa"/>
            <w:vAlign w:val="center"/>
          </w:tcPr>
          <w:p>
            <w:pPr>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保护儿童基本训练课程</w:t>
            </w:r>
          </w:p>
        </w:tc>
        <w:tc>
          <w:tcPr>
            <w:tcW w:w="233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1405"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2018</w:t>
            </w:r>
            <w:r>
              <w:rPr>
                <w:rFonts w:hint="eastAsia" w:ascii="Times New Roman" w:hAnsi="Times New Roman" w:eastAsia="宋体" w:cs="Times New Roman"/>
                <w:snapToGrid w:val="0"/>
                <w:spacing w:val="10"/>
                <w:sz w:val="20"/>
                <w:szCs w:val="20"/>
                <w:lang w:eastAsia="zh-CN"/>
              </w:rPr>
              <w:t>年</w:t>
            </w:r>
            <w:r>
              <w:rPr>
                <w:rFonts w:ascii="Times New Roman" w:hAnsi="Times New Roman" w:eastAsia="宋体" w:cs="Times New Roman"/>
                <w:snapToGrid w:val="0"/>
                <w:spacing w:val="10"/>
                <w:sz w:val="20"/>
                <w:szCs w:val="20"/>
                <w:lang w:eastAsia="zh-CN"/>
              </w:rPr>
              <w:t>3</w:t>
            </w:r>
            <w:r>
              <w:rPr>
                <w:rFonts w:hint="eastAsia" w:ascii="Times New Roman" w:hAnsi="Times New Roman" w:eastAsia="宋体" w:cs="Times New Roman"/>
                <w:snapToGrid w:val="0"/>
                <w:spacing w:val="10"/>
                <w:sz w:val="20"/>
                <w:szCs w:val="20"/>
                <w:lang w:eastAsia="zh-CN"/>
              </w:rPr>
              <w:t>月</w:t>
            </w:r>
            <w:r>
              <w:rPr>
                <w:rFonts w:ascii="Times New Roman" w:hAnsi="Times New Roman" w:eastAsia="宋体" w:cs="Times New Roman"/>
                <w:snapToGrid w:val="0"/>
                <w:spacing w:val="10"/>
                <w:sz w:val="20"/>
                <w:szCs w:val="20"/>
                <w:lang w:eastAsia="zh-CN"/>
              </w:rPr>
              <w:t>13</w:t>
            </w:r>
            <w:r>
              <w:rPr>
                <w:rFonts w:hint="eastAsia" w:ascii="Times New Roman" w:hAnsi="Times New Roman" w:eastAsia="宋体" w:cs="Times New Roman"/>
                <w:snapToGrid w:val="0"/>
                <w:spacing w:val="10"/>
                <w:sz w:val="20"/>
                <w:szCs w:val="20"/>
                <w:lang w:eastAsia="zh-CN"/>
              </w:rPr>
              <w:t>日及</w:t>
            </w:r>
            <w:r>
              <w:rPr>
                <w:rFonts w:ascii="Times New Roman" w:hAnsi="Times New Roman" w:eastAsia="宋体" w:cs="Times New Roman"/>
                <w:snapToGrid w:val="0"/>
                <w:spacing w:val="10"/>
                <w:sz w:val="20"/>
                <w:szCs w:val="20"/>
                <w:lang w:eastAsia="zh-CN"/>
              </w:rPr>
              <w:t>27</w:t>
            </w:r>
            <w:r>
              <w:rPr>
                <w:rFonts w:hint="eastAsia" w:ascii="Times New Roman" w:hAnsi="Times New Roman" w:eastAsia="宋体" w:cs="Times New Roman"/>
                <w:snapToGrid w:val="0"/>
                <w:spacing w:val="10"/>
                <w:sz w:val="20"/>
                <w:szCs w:val="20"/>
                <w:lang w:eastAsia="zh-CN"/>
              </w:rPr>
              <w:t>日</w:t>
            </w:r>
          </w:p>
        </w:tc>
        <w:tc>
          <w:tcPr>
            <w:tcW w:w="932"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8</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17" w:hRule="atLeast"/>
        </w:trPr>
        <w:tc>
          <w:tcPr>
            <w:tcW w:w="3621" w:type="dxa"/>
            <w:vAlign w:val="center"/>
          </w:tcPr>
          <w:p>
            <w:pPr>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与儿童及精神上无行为能力证人录影会面课程</w:t>
            </w:r>
          </w:p>
        </w:tc>
        <w:tc>
          <w:tcPr>
            <w:tcW w:w="233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1405"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2018</w:t>
            </w:r>
            <w:r>
              <w:rPr>
                <w:rFonts w:hint="eastAsia" w:ascii="Times New Roman" w:hAnsi="Times New Roman" w:eastAsia="宋体" w:cs="Times New Roman"/>
                <w:snapToGrid w:val="0"/>
                <w:spacing w:val="10"/>
                <w:sz w:val="20"/>
                <w:szCs w:val="20"/>
                <w:lang w:eastAsia="zh-CN"/>
              </w:rPr>
              <w:t>年</w:t>
            </w:r>
            <w:r>
              <w:rPr>
                <w:rFonts w:ascii="Times New Roman" w:hAnsi="Times New Roman" w:eastAsia="宋体" w:cs="Times New Roman"/>
                <w:snapToGrid w:val="0"/>
                <w:spacing w:val="10"/>
                <w:sz w:val="20"/>
                <w:szCs w:val="20"/>
                <w:lang w:eastAsia="zh-CN"/>
              </w:rPr>
              <w:t>3</w:t>
            </w:r>
            <w:r>
              <w:rPr>
                <w:rFonts w:hint="eastAsia" w:ascii="Times New Roman" w:hAnsi="Times New Roman" w:eastAsia="宋体" w:cs="Times New Roman"/>
                <w:snapToGrid w:val="0"/>
                <w:spacing w:val="10"/>
                <w:sz w:val="20"/>
                <w:szCs w:val="20"/>
                <w:lang w:eastAsia="zh-CN"/>
              </w:rPr>
              <w:t>月至</w:t>
            </w:r>
            <w:r>
              <w:rPr>
                <w:rFonts w:ascii="Times New Roman" w:hAnsi="Times New Roman" w:eastAsia="宋体" w:cs="Times New Roman"/>
                <w:snapToGrid w:val="0"/>
                <w:spacing w:val="10"/>
                <w:sz w:val="20"/>
                <w:szCs w:val="20"/>
                <w:lang w:eastAsia="zh-CN"/>
              </w:rPr>
              <w:t>5</w:t>
            </w:r>
            <w:r>
              <w:rPr>
                <w:rFonts w:hint="eastAsia" w:ascii="Times New Roman" w:hAnsi="Times New Roman" w:eastAsia="宋体" w:cs="Times New Roman"/>
                <w:snapToGrid w:val="0"/>
                <w:spacing w:val="10"/>
                <w:sz w:val="20"/>
                <w:szCs w:val="20"/>
                <w:lang w:eastAsia="zh-CN"/>
              </w:rPr>
              <w:t>月</w:t>
            </w:r>
          </w:p>
        </w:tc>
        <w:tc>
          <w:tcPr>
            <w:tcW w:w="932"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83" w:hRule="atLeast"/>
        </w:trPr>
        <w:tc>
          <w:tcPr>
            <w:tcW w:w="3621" w:type="dxa"/>
            <w:vAlign w:val="center"/>
          </w:tcPr>
          <w:p>
            <w:pPr>
              <w:spacing w:after="0" w:line="240" w:lineRule="auto"/>
              <w:jc w:val="center"/>
              <w:rPr>
                <w:rFonts w:ascii="Times New Roman" w:hAnsi="Times New Roman" w:cs="Times New Roman"/>
                <w:spacing w:val="10"/>
                <w:sz w:val="20"/>
                <w:szCs w:val="20"/>
                <w:lang w:val="en-US"/>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国际刑警危害儿童罪</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识别受害者专家培训</w:t>
            </w:r>
            <w:r>
              <w:rPr>
                <w:rFonts w:ascii="Times New Roman" w:hAnsi="Times New Roman" w:eastAsia="宋体" w:cs="Times New Roman"/>
                <w:spacing w:val="10"/>
                <w:sz w:val="20"/>
                <w:szCs w:val="20"/>
                <w:lang w:eastAsia="zh-CN"/>
              </w:rPr>
              <w:t>”</w:t>
            </w:r>
          </w:p>
        </w:tc>
        <w:tc>
          <w:tcPr>
            <w:tcW w:w="233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1405"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2018</w:t>
            </w:r>
            <w:r>
              <w:rPr>
                <w:rFonts w:hint="eastAsia" w:ascii="Times New Roman" w:hAnsi="Times New Roman" w:eastAsia="宋体" w:cs="Times New Roman"/>
                <w:snapToGrid w:val="0"/>
                <w:spacing w:val="10"/>
                <w:sz w:val="20"/>
                <w:szCs w:val="20"/>
                <w:lang w:eastAsia="zh-CN"/>
              </w:rPr>
              <w:t>年</w:t>
            </w:r>
            <w:r>
              <w:rPr>
                <w:rFonts w:ascii="Times New Roman" w:hAnsi="Times New Roman" w:eastAsia="宋体" w:cs="Times New Roman"/>
                <w:snapToGrid w:val="0"/>
                <w:spacing w:val="10"/>
                <w:sz w:val="20"/>
                <w:szCs w:val="20"/>
                <w:lang w:eastAsia="zh-CN"/>
              </w:rPr>
              <w:t>8</w:t>
            </w:r>
            <w:r>
              <w:rPr>
                <w:rFonts w:hint="eastAsia" w:ascii="Times New Roman" w:hAnsi="Times New Roman" w:eastAsia="宋体" w:cs="Times New Roman"/>
                <w:snapToGrid w:val="0"/>
                <w:spacing w:val="10"/>
                <w:sz w:val="20"/>
                <w:szCs w:val="20"/>
                <w:lang w:eastAsia="zh-CN"/>
              </w:rPr>
              <w:t>月</w:t>
            </w:r>
            <w:r>
              <w:rPr>
                <w:rFonts w:ascii="Times New Roman" w:hAnsi="Times New Roman" w:eastAsia="宋体" w:cs="Times New Roman"/>
                <w:snapToGrid w:val="0"/>
                <w:spacing w:val="10"/>
                <w:sz w:val="20"/>
                <w:szCs w:val="20"/>
                <w:lang w:eastAsia="zh-CN"/>
              </w:rPr>
              <w:t>20</w:t>
            </w:r>
            <w:r>
              <w:rPr>
                <w:rFonts w:hint="eastAsia" w:ascii="Times New Roman" w:hAnsi="Times New Roman" w:eastAsia="宋体" w:cs="Times New Roman"/>
                <w:snapToGrid w:val="0"/>
                <w:spacing w:val="10"/>
                <w:sz w:val="20"/>
                <w:szCs w:val="20"/>
                <w:lang w:eastAsia="zh-CN"/>
              </w:rPr>
              <w:t>日至</w:t>
            </w:r>
            <w:r>
              <w:rPr>
                <w:rFonts w:ascii="Times New Roman" w:hAnsi="Times New Roman" w:eastAsia="宋体" w:cs="Times New Roman"/>
                <w:snapToGrid w:val="0"/>
                <w:spacing w:val="10"/>
                <w:sz w:val="20"/>
                <w:szCs w:val="20"/>
                <w:lang w:eastAsia="zh-CN"/>
              </w:rPr>
              <w:t>24</w:t>
            </w:r>
            <w:r>
              <w:rPr>
                <w:rFonts w:hint="eastAsia" w:ascii="Times New Roman" w:hAnsi="Times New Roman" w:eastAsia="宋体" w:cs="Times New Roman"/>
                <w:snapToGrid w:val="0"/>
                <w:spacing w:val="10"/>
                <w:sz w:val="20"/>
                <w:szCs w:val="20"/>
                <w:lang w:eastAsia="zh-CN"/>
              </w:rPr>
              <w:t>日</w:t>
            </w:r>
          </w:p>
        </w:tc>
        <w:tc>
          <w:tcPr>
            <w:tcW w:w="932"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83" w:hRule="atLeast"/>
        </w:trPr>
        <w:tc>
          <w:tcPr>
            <w:tcW w:w="3621" w:type="dxa"/>
            <w:vAlign w:val="center"/>
          </w:tcPr>
          <w:p>
            <w:pPr>
              <w:spacing w:after="0" w:line="240" w:lineRule="auto"/>
              <w:jc w:val="center"/>
              <w:rPr>
                <w:rFonts w:ascii="Times New Roman" w:hAnsi="Times New Roman" w:cs="Times New Roman"/>
                <w:spacing w:val="10"/>
                <w:sz w:val="20"/>
                <w:szCs w:val="20"/>
                <w:lang w:val="en-US"/>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处理家暴配偶个案基本训练课程</w:t>
            </w:r>
            <w:r>
              <w:rPr>
                <w:rFonts w:ascii="Times New Roman" w:hAnsi="Times New Roman" w:eastAsia="宋体" w:cs="Times New Roman"/>
                <w:spacing w:val="10"/>
                <w:sz w:val="20"/>
                <w:szCs w:val="20"/>
                <w:lang w:eastAsia="zh-CN"/>
              </w:rPr>
              <w:t>”</w:t>
            </w:r>
          </w:p>
        </w:tc>
        <w:tc>
          <w:tcPr>
            <w:tcW w:w="233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1405"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2018</w:t>
            </w:r>
            <w:r>
              <w:rPr>
                <w:rFonts w:hint="eastAsia" w:ascii="Times New Roman" w:hAnsi="Times New Roman" w:eastAsia="宋体" w:cs="Times New Roman"/>
                <w:snapToGrid w:val="0"/>
                <w:spacing w:val="10"/>
                <w:sz w:val="20"/>
                <w:szCs w:val="20"/>
                <w:lang w:eastAsia="zh-CN"/>
              </w:rPr>
              <w:t>年</w:t>
            </w:r>
            <w:r>
              <w:rPr>
                <w:rFonts w:ascii="Times New Roman" w:hAnsi="Times New Roman" w:eastAsia="宋体" w:cs="Times New Roman"/>
                <w:snapToGrid w:val="0"/>
                <w:spacing w:val="10"/>
                <w:sz w:val="20"/>
                <w:szCs w:val="20"/>
                <w:lang w:eastAsia="zh-CN"/>
              </w:rPr>
              <w:t>11</w:t>
            </w:r>
            <w:r>
              <w:rPr>
                <w:rFonts w:hint="eastAsia" w:ascii="Times New Roman" w:hAnsi="Times New Roman" w:eastAsia="宋体" w:cs="Times New Roman"/>
                <w:snapToGrid w:val="0"/>
                <w:spacing w:val="10"/>
                <w:sz w:val="20"/>
                <w:szCs w:val="20"/>
                <w:lang w:eastAsia="zh-CN"/>
              </w:rPr>
              <w:t>月</w:t>
            </w:r>
            <w:r>
              <w:rPr>
                <w:rFonts w:ascii="Times New Roman" w:hAnsi="Times New Roman" w:eastAsia="宋体" w:cs="Times New Roman"/>
                <w:snapToGrid w:val="0"/>
                <w:spacing w:val="10"/>
                <w:sz w:val="20"/>
                <w:szCs w:val="20"/>
                <w:lang w:eastAsia="zh-CN"/>
              </w:rPr>
              <w:t>8</w:t>
            </w:r>
            <w:r>
              <w:rPr>
                <w:rFonts w:hint="eastAsia" w:ascii="Times New Roman" w:hAnsi="Times New Roman" w:eastAsia="宋体" w:cs="Times New Roman"/>
                <w:snapToGrid w:val="0"/>
                <w:spacing w:val="10"/>
                <w:sz w:val="20"/>
                <w:szCs w:val="20"/>
                <w:lang w:eastAsia="zh-CN"/>
              </w:rPr>
              <w:t>日</w:t>
            </w:r>
          </w:p>
        </w:tc>
        <w:tc>
          <w:tcPr>
            <w:tcW w:w="932"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83" w:hRule="atLeast"/>
        </w:trPr>
        <w:tc>
          <w:tcPr>
            <w:tcW w:w="3621" w:type="dxa"/>
            <w:vAlign w:val="center"/>
          </w:tcPr>
          <w:p>
            <w:pPr>
              <w:spacing w:after="0" w:line="240" w:lineRule="auto"/>
              <w:jc w:val="center"/>
              <w:rPr>
                <w:rFonts w:ascii="Times New Roman" w:hAnsi="Times New Roman" w:cs="Times New Roman"/>
                <w:spacing w:val="10"/>
                <w:sz w:val="20"/>
                <w:szCs w:val="20"/>
                <w:lang w:val="en-US"/>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国际刑警儿童性剥削工作组</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受害人身份识别培训</w:t>
            </w:r>
            <w:r>
              <w:rPr>
                <w:rFonts w:ascii="Times New Roman" w:hAnsi="Times New Roman" w:eastAsia="宋体" w:cs="Times New Roman"/>
                <w:spacing w:val="10"/>
                <w:sz w:val="20"/>
                <w:szCs w:val="20"/>
                <w:lang w:eastAsia="zh-CN"/>
              </w:rPr>
              <w:t>”</w:t>
            </w:r>
          </w:p>
        </w:tc>
        <w:tc>
          <w:tcPr>
            <w:tcW w:w="233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1405"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2018</w:t>
            </w:r>
            <w:r>
              <w:rPr>
                <w:rFonts w:hint="eastAsia" w:ascii="Times New Roman" w:hAnsi="Times New Roman" w:eastAsia="宋体" w:cs="Times New Roman"/>
                <w:snapToGrid w:val="0"/>
                <w:spacing w:val="10"/>
                <w:sz w:val="20"/>
                <w:szCs w:val="20"/>
                <w:lang w:eastAsia="zh-CN"/>
              </w:rPr>
              <w:t>年</w:t>
            </w:r>
            <w:r>
              <w:rPr>
                <w:rFonts w:ascii="Times New Roman" w:hAnsi="Times New Roman" w:eastAsia="宋体" w:cs="Times New Roman"/>
                <w:snapToGrid w:val="0"/>
                <w:spacing w:val="10"/>
                <w:sz w:val="20"/>
                <w:szCs w:val="20"/>
                <w:lang w:eastAsia="zh-CN"/>
              </w:rPr>
              <w:t>12</w:t>
            </w:r>
            <w:r>
              <w:rPr>
                <w:rFonts w:hint="eastAsia" w:ascii="Times New Roman" w:hAnsi="Times New Roman" w:eastAsia="宋体" w:cs="Times New Roman"/>
                <w:snapToGrid w:val="0"/>
                <w:spacing w:val="10"/>
                <w:sz w:val="20"/>
                <w:szCs w:val="20"/>
                <w:lang w:eastAsia="zh-CN"/>
              </w:rPr>
              <w:t>月</w:t>
            </w:r>
            <w:r>
              <w:rPr>
                <w:rFonts w:ascii="Times New Roman" w:hAnsi="Times New Roman" w:eastAsia="宋体" w:cs="Times New Roman"/>
                <w:snapToGrid w:val="0"/>
                <w:spacing w:val="10"/>
                <w:sz w:val="20"/>
                <w:szCs w:val="20"/>
                <w:lang w:eastAsia="zh-CN"/>
              </w:rPr>
              <w:t>3</w:t>
            </w:r>
            <w:r>
              <w:rPr>
                <w:rFonts w:hint="eastAsia" w:ascii="Times New Roman" w:hAnsi="Times New Roman" w:eastAsia="宋体" w:cs="Times New Roman"/>
                <w:snapToGrid w:val="0"/>
                <w:spacing w:val="10"/>
                <w:sz w:val="20"/>
                <w:szCs w:val="20"/>
                <w:lang w:eastAsia="zh-CN"/>
              </w:rPr>
              <w:t>日至</w:t>
            </w:r>
            <w:r>
              <w:rPr>
                <w:rFonts w:ascii="Times New Roman" w:hAnsi="Times New Roman" w:eastAsia="宋体" w:cs="Times New Roman"/>
                <w:snapToGrid w:val="0"/>
                <w:spacing w:val="10"/>
                <w:sz w:val="20"/>
                <w:szCs w:val="20"/>
                <w:lang w:eastAsia="zh-CN"/>
              </w:rPr>
              <w:t>7</w:t>
            </w:r>
            <w:r>
              <w:rPr>
                <w:rFonts w:hint="eastAsia" w:ascii="Times New Roman" w:hAnsi="Times New Roman" w:eastAsia="宋体" w:cs="Times New Roman"/>
                <w:snapToGrid w:val="0"/>
                <w:spacing w:val="10"/>
                <w:sz w:val="20"/>
                <w:szCs w:val="20"/>
                <w:lang w:eastAsia="zh-CN"/>
              </w:rPr>
              <w:t>日</w:t>
            </w:r>
          </w:p>
        </w:tc>
        <w:tc>
          <w:tcPr>
            <w:tcW w:w="932"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83" w:hRule="atLeast"/>
        </w:trPr>
        <w:tc>
          <w:tcPr>
            <w:tcW w:w="3621" w:type="dxa"/>
            <w:vAlign w:val="center"/>
          </w:tcPr>
          <w:p>
            <w:pPr>
              <w:spacing w:after="0" w:line="240" w:lineRule="auto"/>
              <w:jc w:val="center"/>
              <w:rPr>
                <w:rFonts w:ascii="Times New Roman" w:hAnsi="Times New Roman" w:cs="Times New Roman"/>
                <w:spacing w:val="10"/>
                <w:sz w:val="20"/>
                <w:szCs w:val="20"/>
                <w:lang w:val="en-US"/>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保护儿童基本训练课程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（第二场）</w:t>
            </w:r>
          </w:p>
        </w:tc>
        <w:tc>
          <w:tcPr>
            <w:tcW w:w="2338" w:type="dxa"/>
            <w:vAlign w:val="center"/>
          </w:tcPr>
          <w:p>
            <w:pPr>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副督察及刑事侦查员</w:t>
            </w:r>
          </w:p>
        </w:tc>
        <w:tc>
          <w:tcPr>
            <w:tcW w:w="1405"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2018</w:t>
            </w:r>
            <w:r>
              <w:rPr>
                <w:rFonts w:hint="eastAsia" w:ascii="Times New Roman" w:hAnsi="Times New Roman" w:eastAsia="宋体" w:cs="Times New Roman"/>
                <w:snapToGrid w:val="0"/>
                <w:spacing w:val="10"/>
                <w:sz w:val="20"/>
                <w:szCs w:val="20"/>
                <w:lang w:eastAsia="zh-CN"/>
              </w:rPr>
              <w:t>年</w:t>
            </w:r>
            <w:r>
              <w:rPr>
                <w:rFonts w:ascii="Times New Roman" w:hAnsi="Times New Roman" w:eastAsia="宋体" w:cs="Times New Roman"/>
                <w:snapToGrid w:val="0"/>
                <w:spacing w:val="10"/>
                <w:sz w:val="20"/>
                <w:szCs w:val="20"/>
                <w:lang w:eastAsia="zh-CN"/>
              </w:rPr>
              <w:t>12</w:t>
            </w:r>
            <w:r>
              <w:rPr>
                <w:rFonts w:hint="eastAsia" w:ascii="Times New Roman" w:hAnsi="Times New Roman" w:eastAsia="宋体" w:cs="Times New Roman"/>
                <w:snapToGrid w:val="0"/>
                <w:spacing w:val="10"/>
                <w:sz w:val="20"/>
                <w:szCs w:val="20"/>
                <w:lang w:eastAsia="zh-CN"/>
              </w:rPr>
              <w:t>月</w:t>
            </w:r>
            <w:r>
              <w:rPr>
                <w:rFonts w:ascii="Times New Roman" w:hAnsi="Times New Roman" w:eastAsia="宋体" w:cs="Times New Roman"/>
                <w:snapToGrid w:val="0"/>
                <w:spacing w:val="10"/>
                <w:sz w:val="20"/>
                <w:szCs w:val="20"/>
                <w:lang w:eastAsia="zh-CN"/>
              </w:rPr>
              <w:t>4</w:t>
            </w:r>
            <w:r>
              <w:rPr>
                <w:rFonts w:hint="eastAsia" w:ascii="Times New Roman" w:hAnsi="Times New Roman" w:eastAsia="宋体" w:cs="Times New Roman"/>
                <w:snapToGrid w:val="0"/>
                <w:spacing w:val="10"/>
                <w:sz w:val="20"/>
                <w:szCs w:val="20"/>
                <w:lang w:eastAsia="zh-CN"/>
              </w:rPr>
              <w:t>日及</w:t>
            </w:r>
            <w:r>
              <w:rPr>
                <w:rFonts w:ascii="Times New Roman" w:hAnsi="Times New Roman" w:eastAsia="宋体" w:cs="Times New Roman"/>
                <w:snapToGrid w:val="0"/>
                <w:spacing w:val="10"/>
                <w:sz w:val="20"/>
                <w:szCs w:val="20"/>
                <w:lang w:eastAsia="zh-CN"/>
              </w:rPr>
              <w:t>11</w:t>
            </w:r>
            <w:r>
              <w:rPr>
                <w:rFonts w:hint="eastAsia" w:ascii="Times New Roman" w:hAnsi="Times New Roman" w:eastAsia="宋体" w:cs="Times New Roman"/>
                <w:snapToGrid w:val="0"/>
                <w:spacing w:val="10"/>
                <w:sz w:val="20"/>
                <w:szCs w:val="20"/>
                <w:lang w:eastAsia="zh-CN"/>
              </w:rPr>
              <w:t>日</w:t>
            </w:r>
          </w:p>
        </w:tc>
        <w:tc>
          <w:tcPr>
            <w:tcW w:w="932"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8</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83" w:hRule="atLeast"/>
        </w:trPr>
        <w:tc>
          <w:tcPr>
            <w:tcW w:w="3621"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处理家庭暴力案件</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专题讲座</w:t>
            </w:r>
          </w:p>
        </w:tc>
        <w:tc>
          <w:tcPr>
            <w:tcW w:w="233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主管、刑事侦查员及刑事技术辅导员</w:t>
            </w:r>
          </w:p>
        </w:tc>
        <w:tc>
          <w:tcPr>
            <w:tcW w:w="1405"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2019</w:t>
            </w:r>
            <w:r>
              <w:rPr>
                <w:rFonts w:hint="eastAsia" w:ascii="Times New Roman" w:hAnsi="Times New Roman" w:eastAsia="宋体" w:cs="Times New Roman"/>
                <w:snapToGrid w:val="0"/>
                <w:spacing w:val="10"/>
                <w:sz w:val="20"/>
                <w:szCs w:val="20"/>
                <w:lang w:eastAsia="zh-CN"/>
              </w:rPr>
              <w:t>年</w:t>
            </w:r>
            <w:r>
              <w:rPr>
                <w:rFonts w:ascii="Times New Roman" w:hAnsi="Times New Roman" w:eastAsia="宋体" w:cs="Times New Roman"/>
                <w:snapToGrid w:val="0"/>
                <w:spacing w:val="10"/>
                <w:sz w:val="20"/>
                <w:szCs w:val="20"/>
                <w:lang w:eastAsia="zh-CN"/>
              </w:rPr>
              <w:t>6</w:t>
            </w:r>
            <w:r>
              <w:rPr>
                <w:rFonts w:hint="eastAsia" w:ascii="Times New Roman" w:hAnsi="Times New Roman" w:eastAsia="宋体" w:cs="Times New Roman"/>
                <w:snapToGrid w:val="0"/>
                <w:spacing w:val="10"/>
                <w:sz w:val="20"/>
                <w:szCs w:val="20"/>
                <w:lang w:eastAsia="zh-CN"/>
              </w:rPr>
              <w:t>月</w:t>
            </w:r>
            <w:r>
              <w:rPr>
                <w:rFonts w:ascii="Times New Roman" w:hAnsi="Times New Roman" w:eastAsia="宋体" w:cs="Times New Roman"/>
                <w:snapToGrid w:val="0"/>
                <w:spacing w:val="10"/>
                <w:sz w:val="20"/>
                <w:szCs w:val="20"/>
                <w:lang w:eastAsia="zh-CN"/>
              </w:rPr>
              <w:t>5</w:t>
            </w:r>
            <w:r>
              <w:rPr>
                <w:rFonts w:hint="eastAsia" w:ascii="Times New Roman" w:hAnsi="Times New Roman" w:eastAsia="宋体" w:cs="Times New Roman"/>
                <w:snapToGrid w:val="0"/>
                <w:spacing w:val="10"/>
                <w:sz w:val="20"/>
                <w:szCs w:val="20"/>
                <w:lang w:eastAsia="zh-CN"/>
              </w:rPr>
              <w:t>日</w:t>
            </w:r>
          </w:p>
        </w:tc>
        <w:tc>
          <w:tcPr>
            <w:tcW w:w="932"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73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83" w:hRule="atLeast"/>
        </w:trPr>
        <w:tc>
          <w:tcPr>
            <w:tcW w:w="3621"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处理家庭暴力案件</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专业课程</w:t>
            </w:r>
          </w:p>
        </w:tc>
        <w:tc>
          <w:tcPr>
            <w:tcW w:w="233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主管、副督察及刑事侦查员</w:t>
            </w:r>
          </w:p>
        </w:tc>
        <w:tc>
          <w:tcPr>
            <w:tcW w:w="1405"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2019</w:t>
            </w:r>
            <w:r>
              <w:rPr>
                <w:rFonts w:hint="eastAsia" w:ascii="Times New Roman" w:hAnsi="Times New Roman" w:eastAsia="宋体" w:cs="Times New Roman"/>
                <w:snapToGrid w:val="0"/>
                <w:spacing w:val="10"/>
                <w:sz w:val="20"/>
                <w:szCs w:val="20"/>
                <w:lang w:eastAsia="zh-CN"/>
              </w:rPr>
              <w:t>年</w:t>
            </w:r>
            <w:r>
              <w:rPr>
                <w:rFonts w:ascii="Times New Roman" w:hAnsi="Times New Roman" w:eastAsia="宋体" w:cs="Times New Roman"/>
                <w:snapToGrid w:val="0"/>
                <w:spacing w:val="10"/>
                <w:sz w:val="20"/>
                <w:szCs w:val="20"/>
                <w:lang w:eastAsia="zh-CN"/>
              </w:rPr>
              <w:t>6</w:t>
            </w:r>
            <w:r>
              <w:rPr>
                <w:rFonts w:hint="eastAsia" w:ascii="Times New Roman" w:hAnsi="Times New Roman" w:eastAsia="宋体" w:cs="Times New Roman"/>
                <w:snapToGrid w:val="0"/>
                <w:spacing w:val="10"/>
                <w:sz w:val="20"/>
                <w:szCs w:val="20"/>
                <w:lang w:eastAsia="zh-CN"/>
              </w:rPr>
              <w:t>月</w:t>
            </w:r>
            <w:r>
              <w:rPr>
                <w:rFonts w:ascii="Times New Roman" w:hAnsi="Times New Roman" w:eastAsia="宋体" w:cs="Times New Roman"/>
                <w:snapToGrid w:val="0"/>
                <w:spacing w:val="10"/>
                <w:sz w:val="20"/>
                <w:szCs w:val="20"/>
                <w:lang w:eastAsia="zh-CN"/>
              </w:rPr>
              <w:t>6</w:t>
            </w:r>
            <w:r>
              <w:rPr>
                <w:rFonts w:hint="eastAsia" w:ascii="Times New Roman" w:hAnsi="Times New Roman" w:eastAsia="宋体" w:cs="Times New Roman"/>
                <w:snapToGrid w:val="0"/>
                <w:spacing w:val="10"/>
                <w:sz w:val="20"/>
                <w:szCs w:val="20"/>
                <w:lang w:eastAsia="zh-CN"/>
              </w:rPr>
              <w:t>日</w:t>
            </w:r>
          </w:p>
        </w:tc>
        <w:tc>
          <w:tcPr>
            <w:tcW w:w="932"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83" w:hRule="atLeast"/>
        </w:trPr>
        <w:tc>
          <w:tcPr>
            <w:tcW w:w="3621"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保护儿童基本训练课程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事宜</w:t>
            </w:r>
          </w:p>
        </w:tc>
        <w:tc>
          <w:tcPr>
            <w:tcW w:w="233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1405"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2019</w:t>
            </w:r>
            <w:r>
              <w:rPr>
                <w:rFonts w:hint="eastAsia" w:ascii="Times New Roman" w:hAnsi="Times New Roman" w:eastAsia="宋体" w:cs="Times New Roman"/>
                <w:snapToGrid w:val="0"/>
                <w:spacing w:val="10"/>
                <w:sz w:val="20"/>
                <w:szCs w:val="20"/>
                <w:lang w:eastAsia="zh-CN"/>
              </w:rPr>
              <w:t>年</w:t>
            </w:r>
            <w:r>
              <w:rPr>
                <w:rFonts w:ascii="Times New Roman" w:hAnsi="Times New Roman" w:eastAsia="宋体" w:cs="Times New Roman"/>
                <w:snapToGrid w:val="0"/>
                <w:spacing w:val="10"/>
                <w:sz w:val="20"/>
                <w:szCs w:val="20"/>
                <w:lang w:eastAsia="zh-CN"/>
              </w:rPr>
              <w:t>6</w:t>
            </w:r>
            <w:r>
              <w:rPr>
                <w:rFonts w:hint="eastAsia" w:ascii="Times New Roman" w:hAnsi="Times New Roman" w:eastAsia="宋体" w:cs="Times New Roman"/>
                <w:snapToGrid w:val="0"/>
                <w:spacing w:val="10"/>
                <w:sz w:val="20"/>
                <w:szCs w:val="20"/>
                <w:lang w:eastAsia="zh-CN"/>
              </w:rPr>
              <w:t>月</w:t>
            </w:r>
            <w:r>
              <w:rPr>
                <w:rFonts w:ascii="Times New Roman" w:hAnsi="Times New Roman" w:eastAsia="宋体" w:cs="Times New Roman"/>
                <w:snapToGrid w:val="0"/>
                <w:spacing w:val="10"/>
                <w:sz w:val="20"/>
                <w:szCs w:val="20"/>
                <w:lang w:eastAsia="zh-CN"/>
              </w:rPr>
              <w:t>22</w:t>
            </w:r>
            <w:r>
              <w:rPr>
                <w:rFonts w:hint="eastAsia" w:ascii="Times New Roman" w:hAnsi="Times New Roman" w:eastAsia="宋体" w:cs="Times New Roman"/>
                <w:snapToGrid w:val="0"/>
                <w:spacing w:val="10"/>
                <w:sz w:val="20"/>
                <w:szCs w:val="20"/>
                <w:lang w:eastAsia="zh-CN"/>
              </w:rPr>
              <w:t>日</w:t>
            </w:r>
          </w:p>
        </w:tc>
        <w:tc>
          <w:tcPr>
            <w:tcW w:w="932"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8</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83" w:hRule="atLeast"/>
        </w:trPr>
        <w:tc>
          <w:tcPr>
            <w:tcW w:w="3621"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《中华人民共和国反家庭暴力法》出台及多机构合作干预模式</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专题讲座</w:t>
            </w:r>
          </w:p>
        </w:tc>
        <w:tc>
          <w:tcPr>
            <w:tcW w:w="233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主管、刑事侦查员及刑事技术辅导员</w:t>
            </w:r>
          </w:p>
        </w:tc>
        <w:tc>
          <w:tcPr>
            <w:tcW w:w="1405"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2019</w:t>
            </w:r>
            <w:r>
              <w:rPr>
                <w:rFonts w:hint="eastAsia" w:ascii="Times New Roman" w:hAnsi="Times New Roman" w:eastAsia="宋体" w:cs="Times New Roman"/>
                <w:snapToGrid w:val="0"/>
                <w:spacing w:val="10"/>
                <w:sz w:val="20"/>
                <w:szCs w:val="20"/>
                <w:lang w:eastAsia="zh-CN"/>
              </w:rPr>
              <w:t>年</w:t>
            </w:r>
            <w:r>
              <w:rPr>
                <w:rFonts w:ascii="Times New Roman" w:hAnsi="Times New Roman" w:eastAsia="宋体" w:cs="Times New Roman"/>
                <w:snapToGrid w:val="0"/>
                <w:spacing w:val="10"/>
                <w:sz w:val="20"/>
                <w:szCs w:val="20"/>
                <w:lang w:eastAsia="zh-CN"/>
              </w:rPr>
              <w:t>9</w:t>
            </w:r>
            <w:r>
              <w:rPr>
                <w:rFonts w:hint="eastAsia" w:ascii="Times New Roman" w:hAnsi="Times New Roman" w:eastAsia="宋体" w:cs="Times New Roman"/>
                <w:snapToGrid w:val="0"/>
                <w:spacing w:val="10"/>
                <w:sz w:val="20"/>
                <w:szCs w:val="20"/>
                <w:lang w:eastAsia="zh-CN"/>
              </w:rPr>
              <w:t>月</w:t>
            </w:r>
            <w:r>
              <w:rPr>
                <w:rFonts w:ascii="Times New Roman" w:hAnsi="Times New Roman" w:eastAsia="宋体" w:cs="Times New Roman"/>
                <w:snapToGrid w:val="0"/>
                <w:spacing w:val="10"/>
                <w:sz w:val="20"/>
                <w:szCs w:val="20"/>
                <w:lang w:eastAsia="zh-CN"/>
              </w:rPr>
              <w:t>10</w:t>
            </w:r>
            <w:r>
              <w:rPr>
                <w:rFonts w:hint="eastAsia" w:ascii="Times New Roman" w:hAnsi="Times New Roman" w:eastAsia="宋体" w:cs="Times New Roman"/>
                <w:snapToGrid w:val="0"/>
                <w:spacing w:val="10"/>
                <w:sz w:val="20"/>
                <w:szCs w:val="20"/>
                <w:lang w:eastAsia="zh-CN"/>
              </w:rPr>
              <w:t>日</w:t>
            </w:r>
          </w:p>
        </w:tc>
        <w:tc>
          <w:tcPr>
            <w:tcW w:w="932"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54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83" w:hRule="atLeast"/>
        </w:trPr>
        <w:tc>
          <w:tcPr>
            <w:tcW w:w="3621"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我拿什么保护你</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儿童性侵</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专题讲座</w:t>
            </w:r>
          </w:p>
        </w:tc>
        <w:tc>
          <w:tcPr>
            <w:tcW w:w="233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主管、刑事侦查员及刑事技术辅导员</w:t>
            </w:r>
          </w:p>
        </w:tc>
        <w:tc>
          <w:tcPr>
            <w:tcW w:w="1405"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2019</w:t>
            </w:r>
            <w:r>
              <w:rPr>
                <w:rFonts w:hint="eastAsia" w:ascii="Times New Roman" w:hAnsi="Times New Roman" w:eastAsia="宋体" w:cs="Times New Roman"/>
                <w:snapToGrid w:val="0"/>
                <w:spacing w:val="10"/>
                <w:sz w:val="20"/>
                <w:szCs w:val="20"/>
                <w:lang w:eastAsia="zh-CN"/>
              </w:rPr>
              <w:t>年</w:t>
            </w:r>
            <w:r>
              <w:rPr>
                <w:rFonts w:ascii="Times New Roman" w:hAnsi="Times New Roman" w:eastAsia="宋体" w:cs="Times New Roman"/>
                <w:snapToGrid w:val="0"/>
                <w:spacing w:val="10"/>
                <w:sz w:val="20"/>
                <w:szCs w:val="20"/>
                <w:lang w:eastAsia="zh-CN"/>
              </w:rPr>
              <w:t>9</w:t>
            </w:r>
            <w:r>
              <w:rPr>
                <w:rFonts w:hint="eastAsia" w:ascii="Times New Roman" w:hAnsi="Times New Roman" w:eastAsia="宋体" w:cs="Times New Roman"/>
                <w:snapToGrid w:val="0"/>
                <w:spacing w:val="10"/>
                <w:sz w:val="20"/>
                <w:szCs w:val="20"/>
                <w:lang w:eastAsia="zh-CN"/>
              </w:rPr>
              <w:t>月</w:t>
            </w:r>
            <w:r>
              <w:rPr>
                <w:rFonts w:ascii="Times New Roman" w:hAnsi="Times New Roman" w:eastAsia="宋体" w:cs="Times New Roman"/>
                <w:snapToGrid w:val="0"/>
                <w:spacing w:val="10"/>
                <w:sz w:val="20"/>
                <w:szCs w:val="20"/>
                <w:lang w:eastAsia="zh-CN"/>
              </w:rPr>
              <w:t>10</w:t>
            </w:r>
            <w:r>
              <w:rPr>
                <w:rFonts w:hint="eastAsia" w:ascii="Times New Roman" w:hAnsi="Times New Roman" w:eastAsia="宋体" w:cs="Times New Roman"/>
                <w:snapToGrid w:val="0"/>
                <w:spacing w:val="10"/>
                <w:sz w:val="20"/>
                <w:szCs w:val="20"/>
                <w:lang w:eastAsia="zh-CN"/>
              </w:rPr>
              <w:t>日</w:t>
            </w:r>
          </w:p>
        </w:tc>
        <w:tc>
          <w:tcPr>
            <w:tcW w:w="932"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53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83" w:hRule="atLeast"/>
        </w:trPr>
        <w:tc>
          <w:tcPr>
            <w:tcW w:w="3621"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家庭暴力不可原谅</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专题讲座</w:t>
            </w:r>
          </w:p>
        </w:tc>
        <w:tc>
          <w:tcPr>
            <w:tcW w:w="233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主管、刑事侦查员及刑事技术辅导员</w:t>
            </w:r>
          </w:p>
        </w:tc>
        <w:tc>
          <w:tcPr>
            <w:tcW w:w="1405"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2019</w:t>
            </w:r>
            <w:r>
              <w:rPr>
                <w:rFonts w:hint="eastAsia" w:ascii="Times New Roman" w:hAnsi="Times New Roman" w:eastAsia="宋体" w:cs="Times New Roman"/>
                <w:snapToGrid w:val="0"/>
                <w:spacing w:val="10"/>
                <w:sz w:val="20"/>
                <w:szCs w:val="20"/>
                <w:lang w:eastAsia="zh-CN"/>
              </w:rPr>
              <w:t>年</w:t>
            </w:r>
            <w:r>
              <w:rPr>
                <w:rFonts w:ascii="Times New Roman" w:hAnsi="Times New Roman" w:eastAsia="宋体" w:cs="Times New Roman"/>
                <w:snapToGrid w:val="0"/>
                <w:spacing w:val="10"/>
                <w:sz w:val="20"/>
                <w:szCs w:val="20"/>
                <w:lang w:eastAsia="zh-CN"/>
              </w:rPr>
              <w:t>9</w:t>
            </w:r>
            <w:r>
              <w:rPr>
                <w:rFonts w:hint="eastAsia" w:ascii="Times New Roman" w:hAnsi="Times New Roman" w:eastAsia="宋体" w:cs="Times New Roman"/>
                <w:snapToGrid w:val="0"/>
                <w:spacing w:val="10"/>
                <w:sz w:val="20"/>
                <w:szCs w:val="20"/>
                <w:lang w:eastAsia="zh-CN"/>
              </w:rPr>
              <w:t>月</w:t>
            </w:r>
            <w:r>
              <w:rPr>
                <w:rFonts w:ascii="Times New Roman" w:hAnsi="Times New Roman" w:eastAsia="宋体" w:cs="Times New Roman"/>
                <w:snapToGrid w:val="0"/>
                <w:spacing w:val="10"/>
                <w:sz w:val="20"/>
                <w:szCs w:val="20"/>
                <w:lang w:eastAsia="zh-CN"/>
              </w:rPr>
              <w:t>11</w:t>
            </w:r>
            <w:r>
              <w:rPr>
                <w:rFonts w:hint="eastAsia" w:ascii="Times New Roman" w:hAnsi="Times New Roman" w:eastAsia="宋体" w:cs="Times New Roman"/>
                <w:snapToGrid w:val="0"/>
                <w:spacing w:val="10"/>
                <w:sz w:val="20"/>
                <w:szCs w:val="20"/>
                <w:lang w:eastAsia="zh-CN"/>
              </w:rPr>
              <w:t>日</w:t>
            </w:r>
          </w:p>
        </w:tc>
        <w:tc>
          <w:tcPr>
            <w:tcW w:w="932"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53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83" w:hRule="atLeast"/>
        </w:trPr>
        <w:tc>
          <w:tcPr>
            <w:tcW w:w="3621"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内地警察防治家庭暴力的基本策略</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专题讲座</w:t>
            </w:r>
          </w:p>
        </w:tc>
        <w:tc>
          <w:tcPr>
            <w:tcW w:w="233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主管、刑事侦查员及刑事技术辅导员</w:t>
            </w:r>
          </w:p>
        </w:tc>
        <w:tc>
          <w:tcPr>
            <w:tcW w:w="1405"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2019</w:t>
            </w:r>
            <w:r>
              <w:rPr>
                <w:rFonts w:hint="eastAsia" w:ascii="Times New Roman" w:hAnsi="Times New Roman" w:eastAsia="宋体" w:cs="Times New Roman"/>
                <w:snapToGrid w:val="0"/>
                <w:spacing w:val="10"/>
                <w:sz w:val="20"/>
                <w:szCs w:val="20"/>
                <w:lang w:eastAsia="zh-CN"/>
              </w:rPr>
              <w:t>年</w:t>
            </w:r>
            <w:r>
              <w:rPr>
                <w:rFonts w:ascii="Times New Roman" w:hAnsi="Times New Roman" w:eastAsia="宋体" w:cs="Times New Roman"/>
                <w:snapToGrid w:val="0"/>
                <w:spacing w:val="10"/>
                <w:sz w:val="20"/>
                <w:szCs w:val="20"/>
                <w:lang w:eastAsia="zh-CN"/>
              </w:rPr>
              <w:t>9</w:t>
            </w:r>
            <w:r>
              <w:rPr>
                <w:rFonts w:hint="eastAsia" w:ascii="Times New Roman" w:hAnsi="Times New Roman" w:eastAsia="宋体" w:cs="Times New Roman"/>
                <w:snapToGrid w:val="0"/>
                <w:spacing w:val="10"/>
                <w:sz w:val="20"/>
                <w:szCs w:val="20"/>
                <w:lang w:eastAsia="zh-CN"/>
              </w:rPr>
              <w:t>月</w:t>
            </w:r>
            <w:r>
              <w:rPr>
                <w:rFonts w:ascii="Times New Roman" w:hAnsi="Times New Roman" w:eastAsia="宋体" w:cs="Times New Roman"/>
                <w:snapToGrid w:val="0"/>
                <w:spacing w:val="10"/>
                <w:sz w:val="20"/>
                <w:szCs w:val="20"/>
                <w:lang w:eastAsia="zh-CN"/>
              </w:rPr>
              <w:t>11</w:t>
            </w:r>
            <w:r>
              <w:rPr>
                <w:rFonts w:hint="eastAsia" w:ascii="Times New Roman" w:hAnsi="Times New Roman" w:eastAsia="宋体" w:cs="Times New Roman"/>
                <w:snapToGrid w:val="0"/>
                <w:spacing w:val="10"/>
                <w:sz w:val="20"/>
                <w:szCs w:val="20"/>
                <w:lang w:eastAsia="zh-CN"/>
              </w:rPr>
              <w:t>日</w:t>
            </w:r>
          </w:p>
        </w:tc>
        <w:tc>
          <w:tcPr>
            <w:tcW w:w="932"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51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83" w:hRule="atLeast"/>
        </w:trPr>
        <w:tc>
          <w:tcPr>
            <w:tcW w:w="3621" w:type="dxa"/>
            <w:vAlign w:val="center"/>
          </w:tcPr>
          <w:p>
            <w:pPr>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处理家暴配偶个案基本训练课程</w:t>
            </w:r>
          </w:p>
        </w:tc>
        <w:tc>
          <w:tcPr>
            <w:tcW w:w="233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1405"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2019</w:t>
            </w:r>
            <w:r>
              <w:rPr>
                <w:rFonts w:hint="eastAsia" w:ascii="Times New Roman" w:hAnsi="Times New Roman" w:eastAsia="宋体" w:cs="Times New Roman"/>
                <w:snapToGrid w:val="0"/>
                <w:spacing w:val="10"/>
                <w:sz w:val="20"/>
                <w:szCs w:val="20"/>
                <w:lang w:eastAsia="zh-CN"/>
              </w:rPr>
              <w:t>年</w:t>
            </w:r>
            <w:r>
              <w:rPr>
                <w:rFonts w:ascii="Times New Roman" w:hAnsi="Times New Roman" w:eastAsia="宋体" w:cs="Times New Roman"/>
                <w:snapToGrid w:val="0"/>
                <w:spacing w:val="10"/>
                <w:sz w:val="20"/>
                <w:szCs w:val="20"/>
                <w:lang w:eastAsia="zh-CN"/>
              </w:rPr>
              <w:t>10</w:t>
            </w:r>
            <w:r>
              <w:rPr>
                <w:rFonts w:hint="eastAsia" w:ascii="Times New Roman" w:hAnsi="Times New Roman" w:eastAsia="宋体" w:cs="Times New Roman"/>
                <w:snapToGrid w:val="0"/>
                <w:spacing w:val="10"/>
                <w:sz w:val="20"/>
                <w:szCs w:val="20"/>
                <w:lang w:eastAsia="zh-CN"/>
              </w:rPr>
              <w:t>月</w:t>
            </w:r>
            <w:r>
              <w:rPr>
                <w:rFonts w:ascii="Times New Roman" w:hAnsi="Times New Roman" w:eastAsia="宋体" w:cs="Times New Roman"/>
                <w:snapToGrid w:val="0"/>
                <w:spacing w:val="10"/>
                <w:sz w:val="20"/>
                <w:szCs w:val="20"/>
                <w:lang w:eastAsia="zh-CN"/>
              </w:rPr>
              <w:t>17</w:t>
            </w:r>
            <w:r>
              <w:rPr>
                <w:rFonts w:hint="eastAsia" w:ascii="Times New Roman" w:hAnsi="Times New Roman" w:eastAsia="宋体" w:cs="Times New Roman"/>
                <w:snapToGrid w:val="0"/>
                <w:spacing w:val="10"/>
                <w:sz w:val="20"/>
                <w:szCs w:val="20"/>
                <w:lang w:eastAsia="zh-CN"/>
              </w:rPr>
              <w:t>日</w:t>
            </w:r>
          </w:p>
        </w:tc>
        <w:tc>
          <w:tcPr>
            <w:tcW w:w="932"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83" w:hRule="atLeast"/>
        </w:trPr>
        <w:tc>
          <w:tcPr>
            <w:tcW w:w="3621"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参加保护儿童基本训练课程</w:t>
            </w:r>
          </w:p>
        </w:tc>
        <w:tc>
          <w:tcPr>
            <w:tcW w:w="233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1405"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2019</w:t>
            </w:r>
            <w:r>
              <w:rPr>
                <w:rFonts w:hint="eastAsia" w:ascii="Times New Roman" w:hAnsi="Times New Roman" w:eastAsia="宋体" w:cs="Times New Roman"/>
                <w:snapToGrid w:val="0"/>
                <w:spacing w:val="10"/>
                <w:sz w:val="20"/>
                <w:szCs w:val="20"/>
                <w:lang w:eastAsia="zh-CN"/>
              </w:rPr>
              <w:t>年</w:t>
            </w:r>
            <w:r>
              <w:rPr>
                <w:rFonts w:ascii="Times New Roman" w:hAnsi="Times New Roman" w:eastAsia="宋体" w:cs="Times New Roman"/>
                <w:snapToGrid w:val="0"/>
                <w:spacing w:val="10"/>
                <w:sz w:val="20"/>
                <w:szCs w:val="20"/>
                <w:lang w:eastAsia="zh-CN"/>
              </w:rPr>
              <w:t>11</w:t>
            </w:r>
            <w:r>
              <w:rPr>
                <w:rFonts w:hint="eastAsia" w:ascii="Times New Roman" w:hAnsi="Times New Roman" w:eastAsia="宋体" w:cs="Times New Roman"/>
                <w:snapToGrid w:val="0"/>
                <w:spacing w:val="10"/>
                <w:sz w:val="20"/>
                <w:szCs w:val="20"/>
                <w:lang w:eastAsia="zh-CN"/>
              </w:rPr>
              <w:t>月</w:t>
            </w:r>
            <w:r>
              <w:rPr>
                <w:rFonts w:ascii="Times New Roman" w:hAnsi="Times New Roman" w:eastAsia="宋体" w:cs="Times New Roman"/>
                <w:snapToGrid w:val="0"/>
                <w:spacing w:val="10"/>
                <w:sz w:val="20"/>
                <w:szCs w:val="20"/>
                <w:lang w:eastAsia="zh-CN"/>
              </w:rPr>
              <w:t>5</w:t>
            </w:r>
            <w:r>
              <w:rPr>
                <w:rFonts w:hint="eastAsia" w:ascii="Times New Roman" w:hAnsi="Times New Roman" w:eastAsia="宋体" w:cs="Times New Roman"/>
                <w:snapToGrid w:val="0"/>
                <w:spacing w:val="10"/>
                <w:sz w:val="20"/>
                <w:szCs w:val="20"/>
                <w:lang w:eastAsia="zh-CN"/>
              </w:rPr>
              <w:t>日</w:t>
            </w:r>
          </w:p>
        </w:tc>
        <w:tc>
          <w:tcPr>
            <w:tcW w:w="932"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83" w:hRule="atLeast"/>
        </w:trPr>
        <w:tc>
          <w:tcPr>
            <w:tcW w:w="3621"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保护儿童基本训练课程</w:t>
            </w:r>
          </w:p>
        </w:tc>
        <w:tc>
          <w:tcPr>
            <w:tcW w:w="233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1405"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2019</w:t>
            </w:r>
            <w:r>
              <w:rPr>
                <w:rFonts w:hint="eastAsia" w:ascii="Times New Roman" w:hAnsi="Times New Roman" w:eastAsia="宋体" w:cs="Times New Roman"/>
                <w:snapToGrid w:val="0"/>
                <w:spacing w:val="10"/>
                <w:sz w:val="20"/>
                <w:szCs w:val="20"/>
                <w:lang w:eastAsia="zh-CN"/>
              </w:rPr>
              <w:t>年</w:t>
            </w:r>
            <w:r>
              <w:rPr>
                <w:rFonts w:ascii="Times New Roman" w:hAnsi="Times New Roman" w:eastAsia="宋体" w:cs="Times New Roman"/>
                <w:snapToGrid w:val="0"/>
                <w:spacing w:val="10"/>
                <w:sz w:val="20"/>
                <w:szCs w:val="20"/>
                <w:lang w:eastAsia="zh-CN"/>
              </w:rPr>
              <w:t>11</w:t>
            </w:r>
            <w:r>
              <w:rPr>
                <w:rFonts w:hint="eastAsia" w:ascii="Times New Roman" w:hAnsi="Times New Roman" w:eastAsia="宋体" w:cs="Times New Roman"/>
                <w:snapToGrid w:val="0"/>
                <w:spacing w:val="10"/>
                <w:sz w:val="20"/>
                <w:szCs w:val="20"/>
                <w:lang w:eastAsia="zh-CN"/>
              </w:rPr>
              <w:t>月</w:t>
            </w:r>
            <w:r>
              <w:rPr>
                <w:rFonts w:ascii="Times New Roman" w:hAnsi="Times New Roman" w:eastAsia="宋体" w:cs="Times New Roman"/>
                <w:snapToGrid w:val="0"/>
                <w:spacing w:val="10"/>
                <w:sz w:val="20"/>
                <w:szCs w:val="20"/>
                <w:lang w:eastAsia="zh-CN"/>
              </w:rPr>
              <w:t>12</w:t>
            </w:r>
            <w:r>
              <w:rPr>
                <w:rFonts w:hint="eastAsia" w:ascii="Times New Roman" w:hAnsi="Times New Roman" w:eastAsia="宋体" w:cs="Times New Roman"/>
                <w:snapToGrid w:val="0"/>
                <w:spacing w:val="10"/>
                <w:sz w:val="20"/>
                <w:szCs w:val="20"/>
                <w:lang w:eastAsia="zh-CN"/>
              </w:rPr>
              <w:t>日</w:t>
            </w:r>
          </w:p>
        </w:tc>
        <w:tc>
          <w:tcPr>
            <w:tcW w:w="932" w:type="dxa"/>
            <w:vAlign w:val="center"/>
          </w:tcPr>
          <w:p>
            <w:pPr>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83" w:hRule="atLeast"/>
        </w:trPr>
        <w:tc>
          <w:tcPr>
            <w:tcW w:w="3621"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z w:val="20"/>
                <w:szCs w:val="20"/>
                <w:lang w:eastAsia="zh-CN"/>
              </w:rPr>
              <w:t>处理家庭儿童培训课程</w:t>
            </w:r>
          </w:p>
        </w:tc>
        <w:tc>
          <w:tcPr>
            <w:tcW w:w="233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z w:val="20"/>
                <w:szCs w:val="20"/>
                <w:lang w:eastAsia="zh-CN"/>
              </w:rPr>
              <w:t>刑事侦查员</w:t>
            </w:r>
          </w:p>
        </w:tc>
        <w:tc>
          <w:tcPr>
            <w:tcW w:w="1405"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z w:val="20"/>
                <w:szCs w:val="20"/>
                <w:lang w:eastAsia="zh-CN"/>
              </w:rPr>
              <w:t>2020</w:t>
            </w:r>
            <w:r>
              <w:rPr>
                <w:rFonts w:hint="eastAsia" w:ascii="Times New Roman" w:hAnsi="Times New Roman" w:eastAsia="宋体" w:cs="Times New Roman"/>
                <w:sz w:val="20"/>
                <w:szCs w:val="20"/>
                <w:lang w:eastAsia="zh-CN"/>
              </w:rPr>
              <w:t>年</w:t>
            </w:r>
            <w:r>
              <w:rPr>
                <w:rFonts w:ascii="Times New Roman" w:hAnsi="Times New Roman" w:eastAsia="宋体" w:cs="Times New Roman"/>
                <w:sz w:val="20"/>
                <w:szCs w:val="20"/>
                <w:lang w:eastAsia="zh-CN"/>
              </w:rPr>
              <w:t>11</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10</w:t>
            </w:r>
            <w:r>
              <w:rPr>
                <w:rFonts w:hint="eastAsia" w:ascii="Times New Roman" w:hAnsi="Times New Roman" w:eastAsia="宋体" w:cs="Times New Roman"/>
                <w:sz w:val="20"/>
                <w:szCs w:val="20"/>
                <w:lang w:eastAsia="zh-CN"/>
              </w:rPr>
              <w:t>日</w:t>
            </w:r>
          </w:p>
        </w:tc>
        <w:tc>
          <w:tcPr>
            <w:tcW w:w="932"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z w:val="20"/>
                <w:szCs w:val="20"/>
                <w:lang w:eastAsia="zh-CN"/>
              </w:rPr>
              <w:t>6</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83" w:hRule="atLeast"/>
        </w:trPr>
        <w:tc>
          <w:tcPr>
            <w:tcW w:w="3621"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z w:val="20"/>
                <w:szCs w:val="20"/>
                <w:lang w:eastAsia="zh-CN"/>
              </w:rPr>
              <w:t>处理家暴配偶培训课程</w:t>
            </w:r>
          </w:p>
        </w:tc>
        <w:tc>
          <w:tcPr>
            <w:tcW w:w="233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z w:val="20"/>
                <w:szCs w:val="20"/>
                <w:lang w:eastAsia="zh-CN"/>
              </w:rPr>
              <w:t>刑事侦查员</w:t>
            </w:r>
          </w:p>
        </w:tc>
        <w:tc>
          <w:tcPr>
            <w:tcW w:w="1405"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z w:val="20"/>
                <w:szCs w:val="20"/>
                <w:lang w:eastAsia="zh-CN"/>
              </w:rPr>
              <w:t>2020</w:t>
            </w:r>
            <w:r>
              <w:rPr>
                <w:rFonts w:hint="eastAsia" w:ascii="Times New Roman" w:hAnsi="Times New Roman" w:eastAsia="宋体" w:cs="Times New Roman"/>
                <w:sz w:val="20"/>
                <w:szCs w:val="20"/>
                <w:lang w:eastAsia="zh-CN"/>
              </w:rPr>
              <w:t>年</w:t>
            </w:r>
            <w:r>
              <w:rPr>
                <w:rFonts w:ascii="Times New Roman" w:hAnsi="Times New Roman" w:eastAsia="宋体" w:cs="Times New Roman"/>
                <w:sz w:val="20"/>
                <w:szCs w:val="20"/>
                <w:lang w:eastAsia="zh-CN"/>
              </w:rPr>
              <w:t>12</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15</w:t>
            </w:r>
            <w:r>
              <w:rPr>
                <w:rFonts w:hint="eastAsia" w:ascii="Times New Roman" w:hAnsi="Times New Roman" w:eastAsia="宋体" w:cs="Times New Roman"/>
                <w:sz w:val="20"/>
                <w:szCs w:val="20"/>
                <w:lang w:eastAsia="zh-CN"/>
              </w:rPr>
              <w:t>日</w:t>
            </w:r>
          </w:p>
        </w:tc>
        <w:tc>
          <w:tcPr>
            <w:tcW w:w="932"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z w:val="20"/>
                <w:szCs w:val="20"/>
                <w:lang w:eastAsia="zh-CN"/>
              </w:rPr>
              <w:t>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83" w:hRule="atLeast"/>
        </w:trPr>
        <w:tc>
          <w:tcPr>
            <w:tcW w:w="3621" w:type="dxa"/>
            <w:vAlign w:val="center"/>
          </w:tcPr>
          <w:p>
            <w:pPr>
              <w:spacing w:after="0" w:line="240" w:lineRule="auto"/>
              <w:jc w:val="center"/>
              <w:rPr>
                <w:rFonts w:ascii="Times New Roman" w:hAnsi="Times New Roman" w:cs="Times New Roman"/>
                <w:sz w:val="20"/>
                <w:szCs w:val="20"/>
                <w:lang/>
              </w:rPr>
            </w:pP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预防及打击家庭暴力法</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第</w:t>
            </w:r>
            <w:r>
              <w:rPr>
                <w:rFonts w:ascii="Times New Roman" w:hAnsi="Times New Roman" w:eastAsia="宋体" w:cs="Times New Roman"/>
                <w:sz w:val="20"/>
                <w:szCs w:val="20"/>
                <w:lang w:eastAsia="zh-CN"/>
              </w:rPr>
              <w:t>2/2016</w:t>
            </w:r>
            <w:r>
              <w:rPr>
                <w:rFonts w:hint="eastAsia" w:ascii="Times New Roman" w:hAnsi="Times New Roman" w:eastAsia="宋体" w:cs="Times New Roman"/>
                <w:sz w:val="20"/>
                <w:szCs w:val="20"/>
                <w:lang w:eastAsia="zh-CN"/>
              </w:rPr>
              <w:t>号法律</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的专题讲座</w:t>
            </w:r>
          </w:p>
        </w:tc>
        <w:tc>
          <w:tcPr>
            <w:tcW w:w="233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1405" w:type="dxa"/>
            <w:vAlign w:val="center"/>
          </w:tcPr>
          <w:p>
            <w:pPr>
              <w:spacing w:after="0" w:line="240" w:lineRule="auto"/>
              <w:jc w:val="center"/>
              <w:rPr>
                <w:rFonts w:ascii="Times New Roman" w:hAnsi="Times New Roman" w:cs="Times New Roman"/>
                <w:sz w:val="20"/>
                <w:szCs w:val="20"/>
                <w:lang/>
              </w:rPr>
            </w:pPr>
            <w:r>
              <w:rPr>
                <w:rFonts w:ascii="Times New Roman" w:hAnsi="Times New Roman" w:eastAsia="宋体" w:cs="Times New Roman"/>
                <w:sz w:val="20"/>
                <w:szCs w:val="20"/>
                <w:lang w:eastAsia="zh-CN"/>
              </w:rPr>
              <w:t>2021</w:t>
            </w:r>
            <w:r>
              <w:rPr>
                <w:rFonts w:hint="eastAsia" w:ascii="Times New Roman" w:hAnsi="Times New Roman" w:eastAsia="宋体" w:cs="Times New Roman"/>
                <w:sz w:val="20"/>
                <w:szCs w:val="20"/>
                <w:lang w:eastAsia="zh-CN"/>
              </w:rPr>
              <w:t>年</w:t>
            </w:r>
            <w:r>
              <w:rPr>
                <w:rFonts w:ascii="Times New Roman" w:hAnsi="Times New Roman" w:eastAsia="宋体" w:cs="Times New Roman"/>
                <w:sz w:val="20"/>
                <w:szCs w:val="20"/>
                <w:lang w:eastAsia="zh-CN"/>
              </w:rPr>
              <w:t>7</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23</w:t>
            </w:r>
            <w:r>
              <w:rPr>
                <w:rFonts w:hint="eastAsia" w:ascii="Times New Roman" w:hAnsi="Times New Roman" w:eastAsia="宋体" w:cs="Times New Roman"/>
                <w:sz w:val="20"/>
                <w:szCs w:val="20"/>
                <w:lang w:eastAsia="zh-CN"/>
              </w:rPr>
              <w:t>日</w:t>
            </w:r>
          </w:p>
        </w:tc>
        <w:tc>
          <w:tcPr>
            <w:tcW w:w="932"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napToGrid w:val="0"/>
                <w:spacing w:val="10"/>
                <w:sz w:val="20"/>
                <w:szCs w:val="20"/>
                <w:lang w:eastAsia="zh-CN"/>
              </w:rPr>
              <w:t>47</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83" w:hRule="atLeast"/>
        </w:trPr>
        <w:tc>
          <w:tcPr>
            <w:tcW w:w="3621" w:type="dxa"/>
            <w:vAlign w:val="center"/>
          </w:tcPr>
          <w:p>
            <w:pPr>
              <w:spacing w:after="0" w:line="240" w:lineRule="auto"/>
              <w:jc w:val="center"/>
              <w:rPr>
                <w:rFonts w:ascii="Times New Roman" w:hAnsi="Times New Roman" w:cs="Times New Roman"/>
                <w:sz w:val="20"/>
                <w:szCs w:val="20"/>
                <w:lang/>
              </w:rPr>
            </w:pPr>
            <w:r>
              <w:rPr>
                <w:rFonts w:hint="eastAsia" w:ascii="Times New Roman" w:hAnsi="Times New Roman" w:eastAsia="宋体" w:cs="Times New Roman"/>
                <w:sz w:val="20"/>
                <w:szCs w:val="20"/>
                <w:lang w:eastAsia="zh-CN"/>
              </w:rPr>
              <w:t>处理家暴儿童个案基本训练课程</w:t>
            </w:r>
            <w:r>
              <w:rPr>
                <w:rFonts w:ascii="Times New Roman" w:hAnsi="Times New Roman" w:eastAsia="宋体" w:cs="Times New Roman"/>
                <w:sz w:val="20"/>
                <w:szCs w:val="20"/>
                <w:lang w:eastAsia="zh-CN"/>
              </w:rPr>
              <w:t>(2022)</w:t>
            </w:r>
          </w:p>
        </w:tc>
        <w:tc>
          <w:tcPr>
            <w:tcW w:w="233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1405" w:type="dxa"/>
            <w:vAlign w:val="center"/>
          </w:tcPr>
          <w:p>
            <w:pPr>
              <w:spacing w:after="0" w:line="240" w:lineRule="auto"/>
              <w:jc w:val="center"/>
              <w:rPr>
                <w:rFonts w:ascii="Times New Roman" w:hAnsi="Times New Roman" w:cs="Times New Roman"/>
                <w:sz w:val="20"/>
                <w:szCs w:val="20"/>
                <w:lang/>
              </w:rPr>
            </w:pPr>
            <w:r>
              <w:rPr>
                <w:rFonts w:ascii="Times New Roman" w:hAnsi="Times New Roman" w:eastAsia="宋体" w:cs="Times New Roman"/>
                <w:sz w:val="20"/>
                <w:szCs w:val="20"/>
                <w:lang w:eastAsia="zh-CN"/>
              </w:rPr>
              <w:t>2022</w:t>
            </w:r>
            <w:r>
              <w:rPr>
                <w:rFonts w:hint="eastAsia" w:ascii="Times New Roman" w:hAnsi="Times New Roman" w:eastAsia="宋体" w:cs="Times New Roman"/>
                <w:sz w:val="20"/>
                <w:szCs w:val="20"/>
                <w:lang w:eastAsia="zh-CN"/>
              </w:rPr>
              <w:t>年</w:t>
            </w:r>
            <w:r>
              <w:rPr>
                <w:rFonts w:ascii="Times New Roman" w:hAnsi="Times New Roman" w:eastAsia="宋体" w:cs="Times New Roman"/>
                <w:sz w:val="20"/>
                <w:szCs w:val="20"/>
                <w:lang w:eastAsia="zh-CN"/>
              </w:rPr>
              <w:t>3</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22</w:t>
            </w:r>
            <w:r>
              <w:rPr>
                <w:rFonts w:hint="eastAsia" w:ascii="Times New Roman" w:hAnsi="Times New Roman" w:eastAsia="宋体" w:cs="Times New Roman"/>
                <w:sz w:val="20"/>
                <w:szCs w:val="20"/>
                <w:lang w:eastAsia="zh-CN"/>
              </w:rPr>
              <w:t>日</w:t>
            </w:r>
          </w:p>
        </w:tc>
        <w:tc>
          <w:tcPr>
            <w:tcW w:w="932"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napToGrid w:val="0"/>
                <w:spacing w:val="10"/>
                <w:sz w:val="20"/>
                <w:szCs w:val="20"/>
                <w:lang w:eastAsia="zh-CN"/>
              </w:rPr>
              <w:t>6</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83" w:hRule="atLeast"/>
        </w:trPr>
        <w:tc>
          <w:tcPr>
            <w:tcW w:w="3621" w:type="dxa"/>
            <w:vAlign w:val="center"/>
          </w:tcPr>
          <w:p>
            <w:pPr>
              <w:spacing w:after="0" w:line="240" w:lineRule="auto"/>
              <w:jc w:val="center"/>
              <w:rPr>
                <w:rFonts w:ascii="Times New Roman" w:hAnsi="Times New Roman" w:cs="Times New Roman"/>
                <w:sz w:val="20"/>
                <w:szCs w:val="20"/>
                <w:lang/>
              </w:rPr>
            </w:pPr>
            <w:r>
              <w:rPr>
                <w:rFonts w:hint="eastAsia" w:ascii="Times New Roman" w:hAnsi="Times New Roman" w:eastAsia="宋体" w:cs="Times New Roman"/>
                <w:sz w:val="20"/>
                <w:szCs w:val="20"/>
                <w:lang w:eastAsia="zh-CN"/>
              </w:rPr>
              <w:t>处理家暴配偶个案基本训练课程</w:t>
            </w:r>
            <w:r>
              <w:rPr>
                <w:rFonts w:ascii="Times New Roman" w:hAnsi="Times New Roman" w:eastAsia="宋体" w:cs="Times New Roman"/>
                <w:sz w:val="20"/>
                <w:szCs w:val="20"/>
                <w:lang w:eastAsia="zh-CN"/>
              </w:rPr>
              <w:t>(2023)</w:t>
            </w:r>
          </w:p>
        </w:tc>
        <w:tc>
          <w:tcPr>
            <w:tcW w:w="233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w:t>
            </w:r>
          </w:p>
        </w:tc>
        <w:tc>
          <w:tcPr>
            <w:tcW w:w="1405" w:type="dxa"/>
            <w:vAlign w:val="center"/>
          </w:tcPr>
          <w:p>
            <w:pPr>
              <w:spacing w:after="0" w:line="240" w:lineRule="auto"/>
              <w:jc w:val="center"/>
              <w:rPr>
                <w:rFonts w:ascii="Times New Roman" w:hAnsi="Times New Roman" w:cs="Times New Roman"/>
                <w:sz w:val="20"/>
                <w:szCs w:val="20"/>
                <w:lang/>
              </w:rPr>
            </w:pPr>
            <w:r>
              <w:rPr>
                <w:rFonts w:ascii="Times New Roman" w:hAnsi="Times New Roman" w:eastAsia="宋体" w:cs="Times New Roman"/>
                <w:sz w:val="20"/>
                <w:szCs w:val="20"/>
                <w:lang w:eastAsia="zh-CN"/>
              </w:rPr>
              <w:t>2023</w:t>
            </w:r>
            <w:r>
              <w:rPr>
                <w:rFonts w:hint="eastAsia" w:ascii="Times New Roman" w:hAnsi="Times New Roman" w:eastAsia="宋体" w:cs="Times New Roman"/>
                <w:sz w:val="20"/>
                <w:szCs w:val="20"/>
                <w:lang w:eastAsia="zh-CN"/>
              </w:rPr>
              <w:t>年</w:t>
            </w:r>
            <w:r>
              <w:rPr>
                <w:rFonts w:ascii="Times New Roman" w:hAnsi="Times New Roman" w:eastAsia="宋体" w:cs="Times New Roman"/>
                <w:sz w:val="20"/>
                <w:szCs w:val="20"/>
                <w:lang w:eastAsia="zh-CN"/>
              </w:rPr>
              <w:t>9</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5</w:t>
            </w:r>
            <w:r>
              <w:rPr>
                <w:rFonts w:hint="eastAsia" w:ascii="Times New Roman" w:hAnsi="Times New Roman" w:eastAsia="宋体" w:cs="Times New Roman"/>
                <w:sz w:val="20"/>
                <w:szCs w:val="20"/>
                <w:lang w:eastAsia="zh-CN"/>
              </w:rPr>
              <w:t>日</w:t>
            </w:r>
          </w:p>
        </w:tc>
        <w:tc>
          <w:tcPr>
            <w:tcW w:w="932"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napToGrid w:val="0"/>
                <w:spacing w:val="10"/>
                <w:sz w:val="20"/>
                <w:szCs w:val="20"/>
                <w:lang w:eastAsia="zh-CN"/>
              </w:rPr>
              <w:t>62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83" w:hRule="atLeast"/>
        </w:trPr>
        <w:tc>
          <w:tcPr>
            <w:tcW w:w="3621" w:type="dxa"/>
            <w:vAlign w:val="center"/>
          </w:tcPr>
          <w:p>
            <w:pPr>
              <w:spacing w:after="0" w:line="240" w:lineRule="auto"/>
              <w:jc w:val="center"/>
              <w:rPr>
                <w:rFonts w:ascii="Times New Roman" w:hAnsi="Times New Roman" w:cs="Times New Roman"/>
                <w:sz w:val="20"/>
                <w:szCs w:val="20"/>
                <w:lang/>
              </w:rPr>
            </w:pPr>
            <w:r>
              <w:rPr>
                <w:rFonts w:hint="eastAsia" w:ascii="Times New Roman" w:hAnsi="Times New Roman" w:eastAsia="宋体" w:cs="Times New Roman"/>
                <w:sz w:val="20"/>
                <w:szCs w:val="20"/>
                <w:lang w:eastAsia="zh-CN"/>
              </w:rPr>
              <w:t>处理家庭暴力案件培训课程</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场次一</w:t>
            </w:r>
            <w:r>
              <w:rPr>
                <w:rFonts w:ascii="Times New Roman" w:hAnsi="Times New Roman" w:eastAsia="宋体" w:cs="Times New Roman"/>
                <w:sz w:val="20"/>
                <w:szCs w:val="20"/>
                <w:lang w:eastAsia="zh-CN"/>
              </w:rPr>
              <w:t>)</w:t>
            </w:r>
          </w:p>
        </w:tc>
        <w:tc>
          <w:tcPr>
            <w:tcW w:w="233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刑事侦查员及文职人员</w:t>
            </w:r>
          </w:p>
        </w:tc>
        <w:tc>
          <w:tcPr>
            <w:tcW w:w="1405" w:type="dxa"/>
            <w:vAlign w:val="center"/>
          </w:tcPr>
          <w:p>
            <w:pPr>
              <w:spacing w:after="0" w:line="240" w:lineRule="auto"/>
              <w:jc w:val="center"/>
              <w:rPr>
                <w:rFonts w:ascii="Times New Roman" w:hAnsi="Times New Roman" w:cs="Times New Roman"/>
                <w:sz w:val="20"/>
                <w:szCs w:val="20"/>
                <w:lang/>
              </w:rPr>
            </w:pPr>
            <w:r>
              <w:rPr>
                <w:rFonts w:ascii="Times New Roman" w:hAnsi="Times New Roman" w:eastAsia="宋体" w:cs="Times New Roman"/>
                <w:sz w:val="20"/>
                <w:szCs w:val="20"/>
                <w:lang w:eastAsia="zh-CN"/>
              </w:rPr>
              <w:t>2023</w:t>
            </w:r>
            <w:r>
              <w:rPr>
                <w:rFonts w:hint="eastAsia" w:ascii="Times New Roman" w:hAnsi="Times New Roman" w:eastAsia="宋体" w:cs="Times New Roman"/>
                <w:sz w:val="20"/>
                <w:szCs w:val="20"/>
                <w:lang w:eastAsia="zh-CN"/>
              </w:rPr>
              <w:t>年</w:t>
            </w:r>
            <w:r>
              <w:rPr>
                <w:rFonts w:ascii="Times New Roman" w:hAnsi="Times New Roman" w:eastAsia="宋体" w:cs="Times New Roman"/>
                <w:sz w:val="20"/>
                <w:szCs w:val="20"/>
                <w:lang w:eastAsia="zh-CN"/>
              </w:rPr>
              <w:t>10</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19</w:t>
            </w:r>
            <w:r>
              <w:rPr>
                <w:rFonts w:hint="eastAsia" w:ascii="Times New Roman" w:hAnsi="Times New Roman" w:eastAsia="宋体" w:cs="Times New Roman"/>
                <w:sz w:val="20"/>
                <w:szCs w:val="20"/>
                <w:lang w:eastAsia="zh-CN"/>
              </w:rPr>
              <w:t>日</w:t>
            </w:r>
          </w:p>
        </w:tc>
        <w:tc>
          <w:tcPr>
            <w:tcW w:w="932"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napToGrid w:val="0"/>
                <w:spacing w:val="10"/>
                <w:sz w:val="20"/>
                <w:szCs w:val="20"/>
                <w:lang w:eastAsia="zh-CN"/>
              </w:rPr>
              <w:t>67</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83" w:hRule="atLeast"/>
        </w:trPr>
        <w:tc>
          <w:tcPr>
            <w:tcW w:w="3621" w:type="dxa"/>
            <w:vAlign w:val="center"/>
          </w:tcPr>
          <w:p>
            <w:pPr>
              <w:spacing w:after="0" w:line="240" w:lineRule="auto"/>
              <w:jc w:val="center"/>
              <w:rPr>
                <w:rFonts w:ascii="Times New Roman" w:hAnsi="Times New Roman" w:cs="Times New Roman"/>
                <w:sz w:val="20"/>
                <w:szCs w:val="20"/>
                <w:lang/>
              </w:rPr>
            </w:pPr>
            <w:r>
              <w:rPr>
                <w:rFonts w:hint="eastAsia" w:ascii="Times New Roman" w:hAnsi="Times New Roman" w:eastAsia="宋体" w:cs="Times New Roman"/>
                <w:sz w:val="20"/>
                <w:szCs w:val="20"/>
                <w:lang w:eastAsia="zh-CN"/>
              </w:rPr>
              <w:t>处理家庭暴力案件培训课程</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场次二</w:t>
            </w:r>
            <w:r>
              <w:rPr>
                <w:rFonts w:ascii="Times New Roman" w:hAnsi="Times New Roman" w:eastAsia="宋体" w:cs="Times New Roman"/>
                <w:sz w:val="20"/>
                <w:szCs w:val="20"/>
                <w:lang w:eastAsia="zh-CN"/>
              </w:rPr>
              <w:t>)</w:t>
            </w:r>
          </w:p>
        </w:tc>
        <w:tc>
          <w:tcPr>
            <w:tcW w:w="233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刑事侦查员及文职人员</w:t>
            </w:r>
          </w:p>
        </w:tc>
        <w:tc>
          <w:tcPr>
            <w:tcW w:w="1405" w:type="dxa"/>
            <w:vAlign w:val="center"/>
          </w:tcPr>
          <w:p>
            <w:pPr>
              <w:spacing w:after="0" w:line="240" w:lineRule="auto"/>
              <w:jc w:val="center"/>
              <w:rPr>
                <w:rFonts w:ascii="Times New Roman" w:hAnsi="Times New Roman" w:cs="Times New Roman"/>
                <w:sz w:val="20"/>
                <w:szCs w:val="20"/>
                <w:lang/>
              </w:rPr>
            </w:pPr>
            <w:r>
              <w:rPr>
                <w:rFonts w:ascii="Times New Roman" w:hAnsi="Times New Roman" w:eastAsia="宋体" w:cs="Times New Roman"/>
                <w:sz w:val="20"/>
                <w:szCs w:val="20"/>
                <w:lang w:eastAsia="zh-CN"/>
              </w:rPr>
              <w:t>2023</w:t>
            </w:r>
            <w:r>
              <w:rPr>
                <w:rFonts w:hint="eastAsia" w:ascii="Times New Roman" w:hAnsi="Times New Roman" w:eastAsia="宋体" w:cs="Times New Roman"/>
                <w:sz w:val="20"/>
                <w:szCs w:val="20"/>
                <w:lang w:eastAsia="zh-CN"/>
              </w:rPr>
              <w:t>年</w:t>
            </w:r>
            <w:r>
              <w:rPr>
                <w:rFonts w:ascii="Times New Roman" w:hAnsi="Times New Roman" w:eastAsia="宋体" w:cs="Times New Roman"/>
                <w:sz w:val="20"/>
                <w:szCs w:val="20"/>
                <w:lang w:eastAsia="zh-CN"/>
              </w:rPr>
              <w:t>10</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19</w:t>
            </w:r>
            <w:r>
              <w:rPr>
                <w:rFonts w:hint="eastAsia" w:ascii="Times New Roman" w:hAnsi="Times New Roman" w:eastAsia="宋体" w:cs="Times New Roman"/>
                <w:sz w:val="20"/>
                <w:szCs w:val="20"/>
                <w:lang w:eastAsia="zh-CN"/>
              </w:rPr>
              <w:t>日</w:t>
            </w:r>
          </w:p>
        </w:tc>
        <w:tc>
          <w:tcPr>
            <w:tcW w:w="932"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napToGrid w:val="0"/>
                <w:spacing w:val="10"/>
                <w:sz w:val="20"/>
                <w:szCs w:val="20"/>
                <w:lang w:eastAsia="zh-CN"/>
              </w:rPr>
              <w:t>65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83" w:hRule="atLeast"/>
        </w:trPr>
        <w:tc>
          <w:tcPr>
            <w:tcW w:w="3621" w:type="dxa"/>
            <w:vAlign w:val="center"/>
          </w:tcPr>
          <w:p>
            <w:pPr>
              <w:spacing w:after="0" w:line="240" w:lineRule="auto"/>
              <w:jc w:val="center"/>
              <w:rPr>
                <w:rFonts w:ascii="Times New Roman" w:hAnsi="Times New Roman" w:cs="Times New Roman"/>
                <w:sz w:val="20"/>
                <w:szCs w:val="20"/>
                <w:lang/>
              </w:rPr>
            </w:pPr>
            <w:r>
              <w:rPr>
                <w:rFonts w:hint="eastAsia" w:ascii="Times New Roman" w:hAnsi="Times New Roman" w:eastAsia="宋体" w:cs="Times New Roman"/>
                <w:sz w:val="20"/>
                <w:szCs w:val="20"/>
                <w:lang w:eastAsia="zh-CN"/>
              </w:rPr>
              <w:t>处理家庭暴力案件培训课程</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场次三</w:t>
            </w:r>
            <w:r>
              <w:rPr>
                <w:rFonts w:ascii="Times New Roman" w:hAnsi="Times New Roman" w:eastAsia="宋体" w:cs="Times New Roman"/>
                <w:sz w:val="20"/>
                <w:szCs w:val="20"/>
                <w:lang w:eastAsia="zh-CN"/>
              </w:rPr>
              <w:t>)</w:t>
            </w:r>
          </w:p>
        </w:tc>
        <w:tc>
          <w:tcPr>
            <w:tcW w:w="233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刑事侦查员及文职人员</w:t>
            </w:r>
          </w:p>
        </w:tc>
        <w:tc>
          <w:tcPr>
            <w:tcW w:w="1405" w:type="dxa"/>
            <w:vAlign w:val="center"/>
          </w:tcPr>
          <w:p>
            <w:pPr>
              <w:spacing w:after="0" w:line="240" w:lineRule="auto"/>
              <w:jc w:val="center"/>
              <w:rPr>
                <w:rFonts w:ascii="Times New Roman" w:hAnsi="Times New Roman" w:cs="Times New Roman"/>
                <w:sz w:val="20"/>
                <w:szCs w:val="20"/>
                <w:lang/>
              </w:rPr>
            </w:pPr>
            <w:r>
              <w:rPr>
                <w:rFonts w:ascii="Times New Roman" w:hAnsi="Times New Roman" w:eastAsia="宋体" w:cs="Times New Roman"/>
                <w:sz w:val="20"/>
                <w:szCs w:val="20"/>
                <w:lang w:eastAsia="zh-CN"/>
              </w:rPr>
              <w:t>2023</w:t>
            </w:r>
            <w:r>
              <w:rPr>
                <w:rFonts w:hint="eastAsia" w:ascii="Times New Roman" w:hAnsi="Times New Roman" w:eastAsia="宋体" w:cs="Times New Roman"/>
                <w:sz w:val="20"/>
                <w:szCs w:val="20"/>
                <w:lang w:eastAsia="zh-CN"/>
              </w:rPr>
              <w:t>年</w:t>
            </w:r>
            <w:r>
              <w:rPr>
                <w:rFonts w:ascii="Times New Roman" w:hAnsi="Times New Roman" w:eastAsia="宋体" w:cs="Times New Roman"/>
                <w:sz w:val="20"/>
                <w:szCs w:val="20"/>
                <w:lang w:eastAsia="zh-CN"/>
              </w:rPr>
              <w:t>10</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20</w:t>
            </w:r>
            <w:r>
              <w:rPr>
                <w:rFonts w:hint="eastAsia" w:ascii="Times New Roman" w:hAnsi="Times New Roman" w:eastAsia="宋体" w:cs="Times New Roman"/>
                <w:sz w:val="20"/>
                <w:szCs w:val="20"/>
                <w:lang w:eastAsia="zh-CN"/>
              </w:rPr>
              <w:t>日</w:t>
            </w:r>
          </w:p>
        </w:tc>
        <w:tc>
          <w:tcPr>
            <w:tcW w:w="932"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napToGrid w:val="0"/>
                <w:spacing w:val="10"/>
                <w:sz w:val="20"/>
                <w:szCs w:val="20"/>
                <w:lang w:eastAsia="zh-CN"/>
              </w:rPr>
              <w:t>64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83" w:hRule="atLeast"/>
        </w:trPr>
        <w:tc>
          <w:tcPr>
            <w:tcW w:w="3621" w:type="dxa"/>
            <w:vAlign w:val="center"/>
          </w:tcPr>
          <w:p>
            <w:pPr>
              <w:spacing w:after="0" w:line="240" w:lineRule="auto"/>
              <w:jc w:val="center"/>
              <w:rPr>
                <w:rFonts w:ascii="Times New Roman" w:hAnsi="Times New Roman" w:cs="Times New Roman"/>
                <w:sz w:val="20"/>
                <w:szCs w:val="20"/>
                <w:lang/>
              </w:rPr>
            </w:pPr>
            <w:r>
              <w:rPr>
                <w:rFonts w:hint="eastAsia" w:ascii="Times New Roman" w:hAnsi="Times New Roman" w:eastAsia="宋体" w:cs="Times New Roman"/>
                <w:sz w:val="20"/>
                <w:szCs w:val="20"/>
                <w:lang w:eastAsia="zh-CN"/>
              </w:rPr>
              <w:t>处理家庭暴力案件培训课程</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场次四</w:t>
            </w:r>
            <w:r>
              <w:rPr>
                <w:rFonts w:ascii="Times New Roman" w:hAnsi="Times New Roman" w:eastAsia="宋体" w:cs="Times New Roman"/>
                <w:sz w:val="20"/>
                <w:szCs w:val="20"/>
                <w:lang w:eastAsia="zh-CN"/>
              </w:rPr>
              <w:t>)</w:t>
            </w:r>
          </w:p>
        </w:tc>
        <w:tc>
          <w:tcPr>
            <w:tcW w:w="233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刑事侦查员及文职人员</w:t>
            </w:r>
          </w:p>
        </w:tc>
        <w:tc>
          <w:tcPr>
            <w:tcW w:w="1405" w:type="dxa"/>
            <w:vAlign w:val="center"/>
          </w:tcPr>
          <w:p>
            <w:pPr>
              <w:spacing w:after="0" w:line="240" w:lineRule="auto"/>
              <w:jc w:val="center"/>
              <w:rPr>
                <w:rFonts w:ascii="Times New Roman" w:hAnsi="Times New Roman" w:cs="Times New Roman"/>
                <w:sz w:val="20"/>
                <w:szCs w:val="20"/>
                <w:lang/>
              </w:rPr>
            </w:pPr>
            <w:r>
              <w:rPr>
                <w:rFonts w:ascii="Times New Roman" w:hAnsi="Times New Roman" w:eastAsia="宋体" w:cs="Times New Roman"/>
                <w:sz w:val="20"/>
                <w:szCs w:val="20"/>
                <w:lang w:eastAsia="zh-CN"/>
              </w:rPr>
              <w:t>2023</w:t>
            </w:r>
            <w:r>
              <w:rPr>
                <w:rFonts w:hint="eastAsia" w:ascii="Times New Roman" w:hAnsi="Times New Roman" w:eastAsia="宋体" w:cs="Times New Roman"/>
                <w:sz w:val="20"/>
                <w:szCs w:val="20"/>
                <w:lang w:eastAsia="zh-CN"/>
              </w:rPr>
              <w:t>年</w:t>
            </w:r>
            <w:r>
              <w:rPr>
                <w:rFonts w:ascii="Times New Roman" w:hAnsi="Times New Roman" w:eastAsia="宋体" w:cs="Times New Roman"/>
                <w:sz w:val="20"/>
                <w:szCs w:val="20"/>
                <w:lang w:eastAsia="zh-CN"/>
              </w:rPr>
              <w:t>10</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20</w:t>
            </w:r>
            <w:r>
              <w:rPr>
                <w:rFonts w:hint="eastAsia" w:ascii="Times New Roman" w:hAnsi="Times New Roman" w:eastAsia="宋体" w:cs="Times New Roman"/>
                <w:sz w:val="20"/>
                <w:szCs w:val="20"/>
                <w:lang w:eastAsia="zh-CN"/>
              </w:rPr>
              <w:t>日</w:t>
            </w:r>
          </w:p>
        </w:tc>
        <w:tc>
          <w:tcPr>
            <w:tcW w:w="932"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napToGrid w:val="0"/>
                <w:spacing w:val="10"/>
                <w:sz w:val="20"/>
                <w:szCs w:val="20"/>
                <w:lang w:eastAsia="zh-CN"/>
              </w:rPr>
              <w:t>65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83" w:hRule="atLeast"/>
        </w:trPr>
        <w:tc>
          <w:tcPr>
            <w:tcW w:w="3621" w:type="dxa"/>
            <w:vAlign w:val="center"/>
          </w:tcPr>
          <w:p>
            <w:pPr>
              <w:spacing w:after="0" w:line="240" w:lineRule="auto"/>
              <w:jc w:val="center"/>
              <w:rPr>
                <w:rFonts w:ascii="Times New Roman" w:hAnsi="Times New Roman" w:eastAsia="PMingLiU" w:cs="Times New Roman"/>
                <w:sz w:val="24"/>
                <w:szCs w:val="24"/>
              </w:rPr>
            </w:pPr>
            <w:r>
              <w:rPr>
                <w:rFonts w:ascii="Times New Roman" w:hAnsi="Times New Roman" w:eastAsia="宋体" w:cs="Times New Roman"/>
                <w:sz w:val="20"/>
                <w:szCs w:val="20"/>
                <w:lang w:eastAsia="zh-CN"/>
              </w:rPr>
              <w:t>2024</w:t>
            </w:r>
            <w:r>
              <w:rPr>
                <w:rFonts w:hint="eastAsia" w:ascii="Times New Roman" w:hAnsi="Times New Roman" w:eastAsia="宋体" w:cs="Times New Roman"/>
                <w:sz w:val="20"/>
                <w:szCs w:val="20"/>
                <w:lang w:eastAsia="zh-CN"/>
              </w:rPr>
              <w:t>年处理家暴儿童个案基本训练课程</w:t>
            </w:r>
          </w:p>
        </w:tc>
        <w:tc>
          <w:tcPr>
            <w:tcW w:w="2338" w:type="dxa"/>
            <w:vAlign w:val="center"/>
          </w:tcPr>
          <w:p>
            <w:pPr>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刑事侦查员及文职人员</w:t>
            </w:r>
          </w:p>
        </w:tc>
        <w:tc>
          <w:tcPr>
            <w:tcW w:w="1405" w:type="dxa"/>
            <w:vAlign w:val="center"/>
          </w:tcPr>
          <w:p>
            <w:pPr>
              <w:spacing w:after="0" w:line="240" w:lineRule="auto"/>
              <w:jc w:val="center"/>
              <w:rPr>
                <w:rFonts w:ascii="Times New Roman" w:hAnsi="Times New Roman" w:cs="Times New Roman"/>
                <w:sz w:val="20"/>
                <w:szCs w:val="20"/>
                <w:lang/>
              </w:rPr>
            </w:pPr>
            <w:r>
              <w:rPr>
                <w:rFonts w:ascii="Times New Roman" w:hAnsi="Times New Roman" w:eastAsia="宋体" w:cs="Times New Roman"/>
                <w:sz w:val="20"/>
                <w:szCs w:val="20"/>
                <w:lang w:eastAsia="zh-CN"/>
              </w:rPr>
              <w:t>2024</w:t>
            </w:r>
            <w:r>
              <w:rPr>
                <w:rFonts w:hint="eastAsia" w:ascii="Times New Roman" w:hAnsi="Times New Roman" w:eastAsia="宋体" w:cs="Times New Roman"/>
                <w:sz w:val="20"/>
                <w:szCs w:val="20"/>
                <w:lang w:eastAsia="zh-CN"/>
              </w:rPr>
              <w:t>年</w:t>
            </w:r>
            <w:r>
              <w:rPr>
                <w:rFonts w:ascii="Times New Roman" w:hAnsi="Times New Roman" w:eastAsia="宋体" w:cs="Times New Roman"/>
                <w:sz w:val="20"/>
                <w:szCs w:val="20"/>
                <w:lang w:eastAsia="zh-CN"/>
              </w:rPr>
              <w:t>3</w:t>
            </w:r>
            <w:r>
              <w:rPr>
                <w:rFonts w:hint="eastAsia" w:ascii="Times New Roman" w:hAnsi="Times New Roman" w:eastAsia="宋体" w:cs="Times New Roman"/>
                <w:sz w:val="20"/>
                <w:szCs w:val="20"/>
                <w:lang w:eastAsia="zh-CN"/>
              </w:rPr>
              <w:t>月</w:t>
            </w:r>
            <w:r>
              <w:rPr>
                <w:rFonts w:ascii="Times New Roman" w:hAnsi="Times New Roman" w:eastAsia="宋体" w:cs="Times New Roman"/>
                <w:sz w:val="20"/>
                <w:szCs w:val="20"/>
                <w:lang w:eastAsia="zh-CN"/>
              </w:rPr>
              <w:t>26</w:t>
            </w:r>
            <w:r>
              <w:rPr>
                <w:rFonts w:hint="eastAsia" w:ascii="Times New Roman" w:hAnsi="Times New Roman" w:eastAsia="宋体" w:cs="Times New Roman"/>
                <w:sz w:val="20"/>
                <w:szCs w:val="20"/>
                <w:lang w:eastAsia="zh-CN"/>
              </w:rPr>
              <w:t>日</w:t>
            </w:r>
          </w:p>
        </w:tc>
        <w:tc>
          <w:tcPr>
            <w:tcW w:w="932" w:type="dxa"/>
            <w:vAlign w:val="center"/>
          </w:tcPr>
          <w:p>
            <w:pPr>
              <w:spacing w:after="0" w:line="240" w:lineRule="auto"/>
              <w:jc w:val="center"/>
              <w:rPr>
                <w:rFonts w:ascii="Times New Roman" w:hAnsi="Times New Roman" w:cs="Times New Roman"/>
                <w:snapToGrid w:val="0"/>
                <w:spacing w:val="10"/>
                <w:sz w:val="20"/>
                <w:szCs w:val="20"/>
              </w:rPr>
            </w:pPr>
            <w:r>
              <w:rPr>
                <w:rFonts w:ascii="Times New Roman" w:hAnsi="Times New Roman" w:eastAsia="宋体" w:cs="Times New Roman"/>
                <w:snapToGrid w:val="0"/>
                <w:spacing w:val="10"/>
                <w:sz w:val="20"/>
                <w:szCs w:val="20"/>
                <w:lang w:eastAsia="zh-CN"/>
              </w:rPr>
              <w:t>10</w:t>
            </w:r>
          </w:p>
        </w:tc>
      </w:tr>
    </w:tbl>
    <w:p>
      <w:pPr>
        <w:spacing w:line="240" w:lineRule="exact"/>
        <w:rPr>
          <w:rFonts w:ascii="Times New Roman" w:hAnsi="Times New Roman" w:cs="Times New Roman"/>
          <w:spacing w:val="10"/>
          <w:sz w:val="18"/>
          <w:szCs w:val="18"/>
          <w:lang/>
        </w:rPr>
      </w:pPr>
      <w:r>
        <w:rPr>
          <w:rFonts w:hint="eastAsia" w:ascii="Times New Roman" w:hAnsi="Times New Roman" w:eastAsia="宋体" w:cs="Times New Roman"/>
          <w:i/>
          <w:spacing w:val="10"/>
          <w:sz w:val="18"/>
          <w:szCs w:val="18"/>
          <w:lang w:eastAsia="zh-CN"/>
        </w:rPr>
        <w:t>资料来源</w:t>
      </w:r>
      <w:r>
        <w:rPr>
          <w:rFonts w:ascii="Times New Roman" w:hAnsi="Times New Roman" w:eastAsia="宋体" w:cs="Times New Roman"/>
          <w:i/>
          <w:spacing w:val="10"/>
          <w:sz w:val="18"/>
          <w:szCs w:val="18"/>
          <w:lang w:eastAsia="zh-CN"/>
        </w:rPr>
        <w:t xml:space="preserve">: </w:t>
      </w:r>
      <w:r>
        <w:rPr>
          <w:rFonts w:hint="eastAsia" w:ascii="Times New Roman" w:hAnsi="Times New Roman" w:eastAsia="宋体" w:cs="Times New Roman"/>
          <w:i/>
          <w:spacing w:val="10"/>
          <w:sz w:val="18"/>
          <w:szCs w:val="18"/>
          <w:lang w:eastAsia="zh-CN"/>
        </w:rPr>
        <w:t>保安司司长办公室，</w:t>
      </w:r>
      <w:r>
        <w:rPr>
          <w:rFonts w:ascii="Times New Roman" w:hAnsi="Times New Roman" w:eastAsia="宋体" w:cs="Times New Roman"/>
          <w:i/>
          <w:spacing w:val="10"/>
          <w:sz w:val="18"/>
          <w:szCs w:val="18"/>
          <w:lang w:eastAsia="zh-CN"/>
        </w:rPr>
        <w:t xml:space="preserve"> 2024</w:t>
      </w:r>
    </w:p>
    <w:p>
      <w:pPr>
        <w:spacing w:line="240" w:lineRule="exact"/>
        <w:rPr>
          <w:rFonts w:ascii="Times New Roman" w:hAnsi="Times New Roman" w:cs="Times New Roman"/>
          <w:i/>
          <w:spacing w:val="10"/>
          <w:sz w:val="20"/>
          <w:szCs w:val="20"/>
        </w:rPr>
      </w:pPr>
    </w:p>
    <w:p>
      <w:pPr>
        <w:rPr>
          <w:rFonts w:ascii="Times New Roman" w:hAnsi="Times New Roman" w:cs="Times New Roman"/>
          <w:i/>
          <w:spacing w:val="10"/>
          <w:sz w:val="20"/>
          <w:szCs w:val="20"/>
        </w:rPr>
      </w:pPr>
      <w:r>
        <w:rPr>
          <w:rFonts w:ascii="Times New Roman" w:hAnsi="Times New Roman" w:cs="Times New Roman"/>
          <w:i/>
          <w:spacing w:val="10"/>
          <w:sz w:val="20"/>
          <w:szCs w:val="20"/>
        </w:rPr>
        <w:br w:type="page"/>
      </w:r>
    </w:p>
    <w:p>
      <w:pPr>
        <w:pStyle w:val="2"/>
        <w:numPr>
          <w:ilvl w:val="0"/>
          <w:numId w:val="17"/>
        </w:numPr>
        <w:rPr>
          <w:spacing w:val="10"/>
          <w:sz w:val="22"/>
        </w:rPr>
      </w:pPr>
    </w:p>
    <w:tbl>
      <w:tblPr>
        <w:tblStyle w:val="224"/>
        <w:tblW w:w="8296" w:type="dxa"/>
        <w:jc w:val="center"/>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4815"/>
        <w:gridCol w:w="1161"/>
        <w:gridCol w:w="1520"/>
        <w:gridCol w:w="800"/>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992" w:hRule="atLeast"/>
          <w:tblHeader/>
          <w:jc w:val="center"/>
        </w:trPr>
        <w:tc>
          <w:tcPr>
            <w:tcW w:w="8296" w:type="dxa"/>
            <w:gridSpan w:val="4"/>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val="0"/>
                <w:spacing w:val="10"/>
                <w:sz w:val="20"/>
                <w:szCs w:val="20"/>
                <w:lang w:val="en-US"/>
              </w:rPr>
            </w:pPr>
            <w:r>
              <w:rPr>
                <w:rFonts w:hint="eastAsia" w:ascii="Times New Roman" w:hAnsi="Times New Roman" w:eastAsia="宋体" w:cs="Times New Roman"/>
                <w:b/>
                <w:snapToGrid w:val="0"/>
                <w:spacing w:val="10"/>
                <w:sz w:val="20"/>
                <w:lang w:val="en-US" w:eastAsia="zh-CN"/>
              </w:rPr>
              <w:t>为治安警察局人员就调查、控诉及惩处家庭暴力案件提供的培训</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93" w:hRule="atLeast"/>
          <w:tblHeader/>
          <w:jc w:val="center"/>
        </w:trPr>
        <w:tc>
          <w:tcPr>
            <w:tcW w:w="4815"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b/>
                <w:snapToGrid w:val="0"/>
                <w:spacing w:val="10"/>
                <w:sz w:val="18"/>
                <w:szCs w:val="18"/>
                <w:lang w:eastAsia="zh-CN"/>
              </w:rPr>
              <w:t>课程名称</w:t>
            </w:r>
          </w:p>
        </w:tc>
        <w:tc>
          <w:tcPr>
            <w:tcW w:w="1161"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b/>
                <w:snapToGrid w:val="0"/>
                <w:spacing w:val="10"/>
                <w:sz w:val="18"/>
                <w:szCs w:val="18"/>
                <w:lang w:eastAsia="zh-CN"/>
              </w:rPr>
              <w:t>对象</w:t>
            </w:r>
          </w:p>
        </w:tc>
        <w:tc>
          <w:tcPr>
            <w:tcW w:w="1520"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b/>
                <w:snapToGrid w:val="0"/>
                <w:spacing w:val="10"/>
                <w:sz w:val="18"/>
                <w:szCs w:val="18"/>
                <w:lang w:eastAsia="zh-CN"/>
              </w:rPr>
              <w:t>日期</w:t>
            </w:r>
          </w:p>
        </w:tc>
        <w:tc>
          <w:tcPr>
            <w:tcW w:w="800"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spacing w:val="10"/>
                <w:sz w:val="20"/>
                <w:szCs w:val="20"/>
              </w:rPr>
            </w:pPr>
            <w:r>
              <w:rPr>
                <w:rFonts w:hint="eastAsia" w:ascii="Times New Roman" w:hAnsi="Times New Roman" w:eastAsia="宋体" w:cs="Times New Roman"/>
                <w:b/>
                <w:snapToGrid w:val="0"/>
                <w:spacing w:val="10"/>
                <w:sz w:val="18"/>
                <w:szCs w:val="18"/>
                <w:lang w:eastAsia="zh-CN"/>
              </w:rPr>
              <w:t>参加人数</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50" w:hRule="atLeast"/>
        </w:trPr>
        <w:tc>
          <w:tcPr>
            <w:tcW w:w="4815"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澳门家庭暴力指标研究之焦点小组</w:t>
            </w:r>
          </w:p>
        </w:tc>
        <w:tc>
          <w:tcPr>
            <w:tcW w:w="1161"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w:t>
            </w:r>
          </w:p>
        </w:tc>
        <w:tc>
          <w:tcPr>
            <w:tcW w:w="152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2013</w:t>
            </w:r>
            <w:r>
              <w:rPr>
                <w:rFonts w:hint="eastAsia" w:ascii="Times New Roman" w:hAnsi="Times New Roman" w:eastAsia="宋体" w:cs="Times New Roman"/>
                <w:snapToGrid w:val="0"/>
                <w:spacing w:val="10"/>
                <w:sz w:val="20"/>
                <w:szCs w:val="20"/>
                <w:lang w:eastAsia="zh-CN"/>
              </w:rPr>
              <w:t>年</w:t>
            </w:r>
            <w:r>
              <w:rPr>
                <w:rFonts w:ascii="Times New Roman" w:hAnsi="Times New Roman" w:eastAsia="宋体" w:cs="Times New Roman"/>
                <w:snapToGrid w:val="0"/>
                <w:spacing w:val="10"/>
                <w:sz w:val="20"/>
                <w:szCs w:val="20"/>
                <w:lang w:eastAsia="zh-CN"/>
              </w:rPr>
              <w:t>5</w:t>
            </w:r>
            <w:r>
              <w:rPr>
                <w:rFonts w:hint="eastAsia" w:ascii="Times New Roman" w:hAnsi="Times New Roman" w:eastAsia="宋体" w:cs="Times New Roman"/>
                <w:snapToGrid w:val="0"/>
                <w:spacing w:val="10"/>
                <w:sz w:val="20"/>
                <w:szCs w:val="20"/>
                <w:lang w:eastAsia="zh-CN"/>
              </w:rPr>
              <w:t>月</w:t>
            </w:r>
            <w:r>
              <w:rPr>
                <w:rFonts w:ascii="Times New Roman" w:hAnsi="Times New Roman" w:eastAsia="宋体" w:cs="Times New Roman"/>
                <w:snapToGrid w:val="0"/>
                <w:spacing w:val="10"/>
                <w:sz w:val="20"/>
                <w:szCs w:val="20"/>
                <w:lang w:eastAsia="zh-CN"/>
              </w:rPr>
              <w:t>10</w:t>
            </w:r>
            <w:r>
              <w:rPr>
                <w:rFonts w:hint="eastAsia" w:ascii="Times New Roman" w:hAnsi="Times New Roman" w:eastAsia="宋体" w:cs="Times New Roman"/>
                <w:snapToGrid w:val="0"/>
                <w:spacing w:val="10"/>
                <w:sz w:val="20"/>
                <w:szCs w:val="20"/>
                <w:lang w:eastAsia="zh-CN"/>
              </w:rPr>
              <w:t>日</w:t>
            </w:r>
          </w:p>
        </w:tc>
        <w:tc>
          <w:tcPr>
            <w:tcW w:w="80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6</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50" w:hRule="atLeast"/>
        </w:trPr>
        <w:tc>
          <w:tcPr>
            <w:tcW w:w="4815"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家庭暴力课程</w:t>
            </w:r>
          </w:p>
        </w:tc>
        <w:tc>
          <w:tcPr>
            <w:tcW w:w="1161"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w:t>
            </w:r>
          </w:p>
        </w:tc>
        <w:tc>
          <w:tcPr>
            <w:tcW w:w="152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2014</w:t>
            </w:r>
            <w:r>
              <w:rPr>
                <w:rFonts w:hint="eastAsia" w:ascii="Times New Roman" w:hAnsi="Times New Roman" w:eastAsia="宋体" w:cs="Times New Roman"/>
                <w:snapToGrid w:val="0"/>
                <w:spacing w:val="10"/>
                <w:sz w:val="20"/>
                <w:szCs w:val="20"/>
                <w:lang w:eastAsia="zh-CN"/>
              </w:rPr>
              <w:t>年</w:t>
            </w:r>
            <w:r>
              <w:rPr>
                <w:rFonts w:ascii="Times New Roman" w:hAnsi="Times New Roman" w:eastAsia="宋体" w:cs="Times New Roman"/>
                <w:snapToGrid w:val="0"/>
                <w:spacing w:val="10"/>
                <w:sz w:val="20"/>
                <w:szCs w:val="20"/>
                <w:lang w:eastAsia="zh-CN"/>
              </w:rPr>
              <w:t>3</w:t>
            </w:r>
            <w:r>
              <w:rPr>
                <w:rFonts w:hint="eastAsia" w:ascii="Times New Roman" w:hAnsi="Times New Roman" w:eastAsia="宋体" w:cs="Times New Roman"/>
                <w:snapToGrid w:val="0"/>
                <w:spacing w:val="10"/>
                <w:sz w:val="20"/>
                <w:szCs w:val="20"/>
                <w:lang w:eastAsia="zh-CN"/>
              </w:rPr>
              <w:t>月</w:t>
            </w:r>
            <w:r>
              <w:rPr>
                <w:rFonts w:ascii="Times New Roman" w:hAnsi="Times New Roman" w:eastAsia="宋体" w:cs="Times New Roman"/>
                <w:snapToGrid w:val="0"/>
                <w:spacing w:val="10"/>
                <w:sz w:val="20"/>
                <w:szCs w:val="20"/>
                <w:lang w:eastAsia="zh-CN"/>
              </w:rPr>
              <w:t>26</w:t>
            </w:r>
            <w:r>
              <w:rPr>
                <w:rFonts w:hint="eastAsia" w:ascii="Times New Roman" w:hAnsi="Times New Roman" w:eastAsia="宋体" w:cs="Times New Roman"/>
                <w:snapToGrid w:val="0"/>
                <w:spacing w:val="10"/>
                <w:sz w:val="20"/>
                <w:szCs w:val="20"/>
                <w:lang w:eastAsia="zh-CN"/>
              </w:rPr>
              <w:t>日</w:t>
            </w:r>
          </w:p>
        </w:tc>
        <w:tc>
          <w:tcPr>
            <w:tcW w:w="80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32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50" w:hRule="atLeast"/>
        </w:trPr>
        <w:tc>
          <w:tcPr>
            <w:tcW w:w="4815"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前往香港参加处理儿童及精神上无行为能力人士受虐待个案训练课程</w:t>
            </w:r>
          </w:p>
        </w:tc>
        <w:tc>
          <w:tcPr>
            <w:tcW w:w="1161"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w:t>
            </w:r>
          </w:p>
        </w:tc>
        <w:tc>
          <w:tcPr>
            <w:tcW w:w="152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2017</w:t>
            </w:r>
            <w:r>
              <w:rPr>
                <w:rFonts w:hint="eastAsia" w:ascii="Times New Roman" w:hAnsi="Times New Roman" w:eastAsia="宋体" w:cs="Times New Roman"/>
                <w:snapToGrid w:val="0"/>
                <w:spacing w:val="10"/>
                <w:sz w:val="20"/>
                <w:szCs w:val="20"/>
                <w:lang w:eastAsia="zh-CN"/>
              </w:rPr>
              <w:t>年</w:t>
            </w:r>
            <w:r>
              <w:rPr>
                <w:rFonts w:ascii="Times New Roman" w:hAnsi="Times New Roman" w:eastAsia="宋体" w:cs="Times New Roman"/>
                <w:snapToGrid w:val="0"/>
                <w:spacing w:val="10"/>
                <w:sz w:val="20"/>
                <w:szCs w:val="20"/>
                <w:lang w:eastAsia="zh-CN"/>
              </w:rPr>
              <w:t>2</w:t>
            </w:r>
            <w:r>
              <w:rPr>
                <w:rFonts w:hint="eastAsia" w:ascii="Times New Roman" w:hAnsi="Times New Roman" w:eastAsia="宋体" w:cs="Times New Roman"/>
                <w:snapToGrid w:val="0"/>
                <w:spacing w:val="10"/>
                <w:sz w:val="20"/>
                <w:szCs w:val="20"/>
                <w:lang w:eastAsia="zh-CN"/>
              </w:rPr>
              <w:t>月</w:t>
            </w:r>
            <w:r>
              <w:rPr>
                <w:rFonts w:ascii="Times New Roman" w:hAnsi="Times New Roman" w:eastAsia="宋体" w:cs="Times New Roman"/>
                <w:snapToGrid w:val="0"/>
                <w:spacing w:val="10"/>
                <w:sz w:val="20"/>
                <w:szCs w:val="20"/>
                <w:lang w:eastAsia="zh-CN"/>
              </w:rPr>
              <w:t>13</w:t>
            </w:r>
            <w:r>
              <w:rPr>
                <w:rFonts w:hint="eastAsia" w:ascii="Times New Roman" w:hAnsi="Times New Roman" w:eastAsia="宋体" w:cs="Times New Roman"/>
                <w:snapToGrid w:val="0"/>
                <w:spacing w:val="10"/>
                <w:sz w:val="20"/>
                <w:szCs w:val="20"/>
                <w:lang w:eastAsia="zh-CN"/>
              </w:rPr>
              <w:t>日至</w:t>
            </w:r>
            <w:r>
              <w:rPr>
                <w:rFonts w:ascii="Times New Roman" w:hAnsi="Times New Roman" w:eastAsia="宋体" w:cs="Times New Roman"/>
                <w:snapToGrid w:val="0"/>
                <w:spacing w:val="10"/>
                <w:sz w:val="20"/>
                <w:szCs w:val="20"/>
                <w:lang w:eastAsia="zh-CN"/>
              </w:rPr>
              <w:t>14</w:t>
            </w:r>
            <w:r>
              <w:rPr>
                <w:rFonts w:hint="eastAsia" w:ascii="Times New Roman" w:hAnsi="Times New Roman" w:eastAsia="宋体" w:cs="Times New Roman"/>
                <w:snapToGrid w:val="0"/>
                <w:spacing w:val="10"/>
                <w:sz w:val="20"/>
                <w:szCs w:val="20"/>
                <w:lang w:eastAsia="zh-CN"/>
              </w:rPr>
              <w:t>日</w:t>
            </w:r>
          </w:p>
        </w:tc>
        <w:tc>
          <w:tcPr>
            <w:tcW w:w="80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50" w:hRule="atLeast"/>
        </w:trPr>
        <w:tc>
          <w:tcPr>
            <w:tcW w:w="4815"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处理怀疑虐儿个案的刑事调查策略及程序训练讲座</w:t>
            </w:r>
          </w:p>
        </w:tc>
        <w:tc>
          <w:tcPr>
            <w:tcW w:w="1161"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w:t>
            </w:r>
          </w:p>
        </w:tc>
        <w:tc>
          <w:tcPr>
            <w:tcW w:w="152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2017</w:t>
            </w:r>
            <w:r>
              <w:rPr>
                <w:rFonts w:hint="eastAsia" w:ascii="Times New Roman" w:hAnsi="Times New Roman" w:eastAsia="宋体" w:cs="Times New Roman"/>
                <w:snapToGrid w:val="0"/>
                <w:spacing w:val="10"/>
                <w:sz w:val="20"/>
                <w:szCs w:val="20"/>
                <w:lang w:eastAsia="zh-CN"/>
              </w:rPr>
              <w:t>年</w:t>
            </w:r>
            <w:r>
              <w:rPr>
                <w:rFonts w:ascii="Times New Roman" w:hAnsi="Times New Roman" w:eastAsia="宋体" w:cs="Times New Roman"/>
                <w:snapToGrid w:val="0"/>
                <w:spacing w:val="10"/>
                <w:sz w:val="20"/>
                <w:szCs w:val="20"/>
                <w:lang w:eastAsia="zh-CN"/>
              </w:rPr>
              <w:t>7</w:t>
            </w:r>
            <w:r>
              <w:rPr>
                <w:rFonts w:hint="eastAsia" w:ascii="Times New Roman" w:hAnsi="Times New Roman" w:eastAsia="宋体" w:cs="Times New Roman"/>
                <w:snapToGrid w:val="0"/>
                <w:spacing w:val="10"/>
                <w:sz w:val="20"/>
                <w:szCs w:val="20"/>
                <w:lang w:eastAsia="zh-CN"/>
              </w:rPr>
              <w:t>月</w:t>
            </w:r>
            <w:r>
              <w:rPr>
                <w:rFonts w:ascii="Times New Roman" w:hAnsi="Times New Roman" w:eastAsia="宋体" w:cs="Times New Roman"/>
                <w:snapToGrid w:val="0"/>
                <w:spacing w:val="10"/>
                <w:sz w:val="20"/>
                <w:szCs w:val="20"/>
                <w:lang w:eastAsia="zh-CN"/>
              </w:rPr>
              <w:t>21</w:t>
            </w:r>
            <w:r>
              <w:rPr>
                <w:rFonts w:hint="eastAsia" w:ascii="Times New Roman" w:hAnsi="Times New Roman" w:eastAsia="宋体" w:cs="Times New Roman"/>
                <w:snapToGrid w:val="0"/>
                <w:spacing w:val="10"/>
                <w:sz w:val="20"/>
                <w:szCs w:val="20"/>
                <w:lang w:eastAsia="zh-CN"/>
              </w:rPr>
              <w:t>日</w:t>
            </w:r>
          </w:p>
        </w:tc>
        <w:tc>
          <w:tcPr>
            <w:tcW w:w="80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87</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815"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家庭暴力及侵犯性自由及性自决罪座谈会</w:t>
            </w:r>
          </w:p>
        </w:tc>
        <w:tc>
          <w:tcPr>
            <w:tcW w:w="1161"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w:t>
            </w:r>
          </w:p>
        </w:tc>
        <w:tc>
          <w:tcPr>
            <w:tcW w:w="152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2017</w:t>
            </w:r>
            <w:r>
              <w:rPr>
                <w:rFonts w:hint="eastAsia" w:ascii="Times New Roman" w:hAnsi="Times New Roman" w:eastAsia="宋体" w:cs="Times New Roman"/>
                <w:snapToGrid w:val="0"/>
                <w:spacing w:val="10"/>
                <w:sz w:val="20"/>
                <w:szCs w:val="20"/>
                <w:lang w:eastAsia="zh-CN"/>
              </w:rPr>
              <w:t>年</w:t>
            </w:r>
            <w:r>
              <w:rPr>
                <w:rFonts w:ascii="Times New Roman" w:hAnsi="Times New Roman" w:eastAsia="宋体" w:cs="Times New Roman"/>
                <w:snapToGrid w:val="0"/>
                <w:spacing w:val="10"/>
                <w:sz w:val="20"/>
                <w:szCs w:val="20"/>
                <w:lang w:eastAsia="zh-CN"/>
              </w:rPr>
              <w:t>12</w:t>
            </w:r>
            <w:r>
              <w:rPr>
                <w:rFonts w:hint="eastAsia" w:ascii="Times New Roman" w:hAnsi="Times New Roman" w:eastAsia="宋体" w:cs="Times New Roman"/>
                <w:snapToGrid w:val="0"/>
                <w:spacing w:val="10"/>
                <w:sz w:val="20"/>
                <w:szCs w:val="20"/>
                <w:lang w:eastAsia="zh-CN"/>
              </w:rPr>
              <w:t>月</w:t>
            </w:r>
            <w:r>
              <w:rPr>
                <w:rFonts w:ascii="Times New Roman" w:hAnsi="Times New Roman" w:eastAsia="宋体" w:cs="Times New Roman"/>
                <w:snapToGrid w:val="0"/>
                <w:spacing w:val="10"/>
                <w:sz w:val="20"/>
                <w:szCs w:val="20"/>
                <w:lang w:eastAsia="zh-CN"/>
              </w:rPr>
              <w:t>14</w:t>
            </w:r>
            <w:r>
              <w:rPr>
                <w:rFonts w:hint="eastAsia" w:ascii="Times New Roman" w:hAnsi="Times New Roman" w:eastAsia="宋体" w:cs="Times New Roman"/>
                <w:snapToGrid w:val="0"/>
                <w:spacing w:val="10"/>
                <w:sz w:val="20"/>
                <w:szCs w:val="20"/>
                <w:lang w:eastAsia="zh-CN"/>
              </w:rPr>
              <w:t>日至</w:t>
            </w:r>
            <w:r>
              <w:rPr>
                <w:rFonts w:ascii="Times New Roman" w:hAnsi="Times New Roman" w:eastAsia="宋体" w:cs="Times New Roman"/>
                <w:snapToGrid w:val="0"/>
                <w:spacing w:val="10"/>
                <w:sz w:val="20"/>
                <w:szCs w:val="20"/>
                <w:lang w:eastAsia="zh-CN"/>
              </w:rPr>
              <w:t>15</w:t>
            </w:r>
            <w:r>
              <w:rPr>
                <w:rFonts w:hint="eastAsia" w:ascii="Times New Roman" w:hAnsi="Times New Roman" w:eastAsia="宋体" w:cs="Times New Roman"/>
                <w:snapToGrid w:val="0"/>
                <w:spacing w:val="10"/>
                <w:sz w:val="20"/>
                <w:szCs w:val="20"/>
                <w:lang w:eastAsia="zh-CN"/>
              </w:rPr>
              <w:t>日</w:t>
            </w:r>
          </w:p>
        </w:tc>
        <w:tc>
          <w:tcPr>
            <w:tcW w:w="80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815"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前往香港出席交流参观活动</w:t>
            </w:r>
          </w:p>
        </w:tc>
        <w:tc>
          <w:tcPr>
            <w:tcW w:w="1161"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w:t>
            </w:r>
          </w:p>
        </w:tc>
        <w:tc>
          <w:tcPr>
            <w:tcW w:w="152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2017</w:t>
            </w:r>
            <w:r>
              <w:rPr>
                <w:rFonts w:hint="eastAsia" w:ascii="Times New Roman" w:hAnsi="Times New Roman" w:eastAsia="宋体" w:cs="Times New Roman"/>
                <w:snapToGrid w:val="0"/>
                <w:spacing w:val="10"/>
                <w:sz w:val="20"/>
                <w:szCs w:val="20"/>
                <w:lang w:eastAsia="zh-CN"/>
              </w:rPr>
              <w:t>年</w:t>
            </w:r>
            <w:r>
              <w:rPr>
                <w:rFonts w:ascii="Times New Roman" w:hAnsi="Times New Roman" w:eastAsia="宋体" w:cs="Times New Roman"/>
                <w:snapToGrid w:val="0"/>
                <w:spacing w:val="10"/>
                <w:sz w:val="20"/>
                <w:szCs w:val="20"/>
                <w:lang w:eastAsia="zh-CN"/>
              </w:rPr>
              <w:t>12</w:t>
            </w:r>
            <w:r>
              <w:rPr>
                <w:rFonts w:hint="eastAsia" w:ascii="Times New Roman" w:hAnsi="Times New Roman" w:eastAsia="宋体" w:cs="Times New Roman"/>
                <w:snapToGrid w:val="0"/>
                <w:spacing w:val="10"/>
                <w:sz w:val="20"/>
                <w:szCs w:val="20"/>
                <w:lang w:eastAsia="zh-CN"/>
              </w:rPr>
              <w:t>月</w:t>
            </w:r>
            <w:r>
              <w:rPr>
                <w:rFonts w:ascii="Times New Roman" w:hAnsi="Times New Roman" w:eastAsia="宋体" w:cs="Times New Roman"/>
                <w:snapToGrid w:val="0"/>
                <w:spacing w:val="10"/>
                <w:sz w:val="20"/>
                <w:szCs w:val="20"/>
                <w:lang w:eastAsia="zh-CN"/>
              </w:rPr>
              <w:t>7</w:t>
            </w:r>
            <w:r>
              <w:rPr>
                <w:rFonts w:hint="eastAsia" w:ascii="Times New Roman" w:hAnsi="Times New Roman" w:eastAsia="宋体" w:cs="Times New Roman"/>
                <w:snapToGrid w:val="0"/>
                <w:spacing w:val="10"/>
                <w:sz w:val="20"/>
                <w:szCs w:val="20"/>
                <w:lang w:eastAsia="zh-CN"/>
              </w:rPr>
              <w:t>日</w:t>
            </w:r>
          </w:p>
        </w:tc>
        <w:tc>
          <w:tcPr>
            <w:tcW w:w="80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815"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家庭暴力及侵犯性自由及性自决罪座谈会</w:t>
            </w:r>
          </w:p>
        </w:tc>
        <w:tc>
          <w:tcPr>
            <w:tcW w:w="1161"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w:t>
            </w:r>
          </w:p>
        </w:tc>
        <w:tc>
          <w:tcPr>
            <w:tcW w:w="152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2017</w:t>
            </w:r>
            <w:r>
              <w:rPr>
                <w:rFonts w:hint="eastAsia" w:ascii="Times New Roman" w:hAnsi="Times New Roman" w:eastAsia="宋体" w:cs="Times New Roman"/>
                <w:snapToGrid w:val="0"/>
                <w:spacing w:val="10"/>
                <w:sz w:val="20"/>
                <w:szCs w:val="20"/>
                <w:lang w:eastAsia="zh-CN"/>
              </w:rPr>
              <w:t>年</w:t>
            </w:r>
            <w:r>
              <w:rPr>
                <w:rFonts w:ascii="Times New Roman" w:hAnsi="Times New Roman" w:eastAsia="宋体" w:cs="Times New Roman"/>
                <w:snapToGrid w:val="0"/>
                <w:spacing w:val="10"/>
                <w:sz w:val="20"/>
                <w:szCs w:val="20"/>
                <w:lang w:eastAsia="zh-CN"/>
              </w:rPr>
              <w:t>12</w:t>
            </w:r>
            <w:r>
              <w:rPr>
                <w:rFonts w:hint="eastAsia" w:ascii="Times New Roman" w:hAnsi="Times New Roman" w:eastAsia="宋体" w:cs="Times New Roman"/>
                <w:snapToGrid w:val="0"/>
                <w:spacing w:val="10"/>
                <w:sz w:val="20"/>
                <w:szCs w:val="20"/>
                <w:lang w:eastAsia="zh-CN"/>
              </w:rPr>
              <w:t>月</w:t>
            </w:r>
            <w:r>
              <w:rPr>
                <w:rFonts w:ascii="Times New Roman" w:hAnsi="Times New Roman" w:eastAsia="宋体" w:cs="Times New Roman"/>
                <w:snapToGrid w:val="0"/>
                <w:spacing w:val="10"/>
                <w:sz w:val="20"/>
                <w:szCs w:val="20"/>
                <w:lang w:eastAsia="zh-CN"/>
              </w:rPr>
              <w:t>14</w:t>
            </w:r>
            <w:r>
              <w:rPr>
                <w:rFonts w:hint="eastAsia" w:ascii="Times New Roman" w:hAnsi="Times New Roman" w:eastAsia="宋体" w:cs="Times New Roman"/>
                <w:snapToGrid w:val="0"/>
                <w:spacing w:val="10"/>
                <w:sz w:val="20"/>
                <w:szCs w:val="20"/>
                <w:lang w:eastAsia="zh-CN"/>
              </w:rPr>
              <w:t>日</w:t>
            </w:r>
          </w:p>
        </w:tc>
        <w:tc>
          <w:tcPr>
            <w:tcW w:w="80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815"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保护儿童基本培训课程</w:t>
            </w:r>
          </w:p>
        </w:tc>
        <w:tc>
          <w:tcPr>
            <w:tcW w:w="1161"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w:t>
            </w:r>
          </w:p>
        </w:tc>
        <w:tc>
          <w:tcPr>
            <w:tcW w:w="152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2018</w:t>
            </w:r>
            <w:r>
              <w:rPr>
                <w:rFonts w:hint="eastAsia" w:ascii="Times New Roman" w:hAnsi="Times New Roman" w:eastAsia="宋体" w:cs="Times New Roman"/>
                <w:snapToGrid w:val="0"/>
                <w:spacing w:val="10"/>
                <w:sz w:val="20"/>
                <w:szCs w:val="20"/>
                <w:lang w:eastAsia="zh-CN"/>
              </w:rPr>
              <w:t>年</w:t>
            </w:r>
            <w:r>
              <w:rPr>
                <w:rFonts w:ascii="Times New Roman" w:hAnsi="Times New Roman" w:eastAsia="宋体" w:cs="Times New Roman"/>
                <w:snapToGrid w:val="0"/>
                <w:spacing w:val="10"/>
                <w:sz w:val="20"/>
                <w:szCs w:val="20"/>
                <w:lang w:eastAsia="zh-CN"/>
              </w:rPr>
              <w:t>3</w:t>
            </w:r>
            <w:r>
              <w:rPr>
                <w:rFonts w:hint="eastAsia" w:ascii="Times New Roman" w:hAnsi="Times New Roman" w:eastAsia="宋体" w:cs="Times New Roman"/>
                <w:snapToGrid w:val="0"/>
                <w:spacing w:val="10"/>
                <w:sz w:val="20"/>
                <w:szCs w:val="20"/>
                <w:lang w:eastAsia="zh-CN"/>
              </w:rPr>
              <w:t>月</w:t>
            </w:r>
            <w:r>
              <w:rPr>
                <w:rFonts w:ascii="Times New Roman" w:hAnsi="Times New Roman" w:eastAsia="宋体" w:cs="Times New Roman"/>
                <w:snapToGrid w:val="0"/>
                <w:spacing w:val="10"/>
                <w:sz w:val="20"/>
                <w:szCs w:val="20"/>
                <w:lang w:eastAsia="zh-CN"/>
              </w:rPr>
              <w:t>13</w:t>
            </w:r>
            <w:r>
              <w:rPr>
                <w:rFonts w:hint="eastAsia" w:ascii="Times New Roman" w:hAnsi="Times New Roman" w:eastAsia="宋体" w:cs="Times New Roman"/>
                <w:snapToGrid w:val="0"/>
                <w:spacing w:val="10"/>
                <w:sz w:val="20"/>
                <w:szCs w:val="20"/>
                <w:lang w:eastAsia="zh-CN"/>
              </w:rPr>
              <w:t>日及</w:t>
            </w:r>
            <w:r>
              <w:rPr>
                <w:rFonts w:ascii="Times New Roman" w:hAnsi="Times New Roman" w:eastAsia="宋体" w:cs="Times New Roman"/>
                <w:snapToGrid w:val="0"/>
                <w:spacing w:val="10"/>
                <w:sz w:val="20"/>
                <w:szCs w:val="20"/>
                <w:lang w:eastAsia="zh-CN"/>
              </w:rPr>
              <w:t>27</w:t>
            </w:r>
            <w:r>
              <w:rPr>
                <w:rFonts w:hint="eastAsia" w:ascii="Times New Roman" w:hAnsi="Times New Roman" w:eastAsia="宋体" w:cs="Times New Roman"/>
                <w:snapToGrid w:val="0"/>
                <w:spacing w:val="10"/>
                <w:sz w:val="20"/>
                <w:szCs w:val="20"/>
                <w:lang w:eastAsia="zh-CN"/>
              </w:rPr>
              <w:t>日</w:t>
            </w:r>
          </w:p>
        </w:tc>
        <w:tc>
          <w:tcPr>
            <w:tcW w:w="80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171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815"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处理家暴配偶个案基本训练课程</w:t>
            </w:r>
          </w:p>
        </w:tc>
        <w:tc>
          <w:tcPr>
            <w:tcW w:w="1161"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w:t>
            </w:r>
          </w:p>
        </w:tc>
        <w:tc>
          <w:tcPr>
            <w:tcW w:w="152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2018</w:t>
            </w:r>
            <w:r>
              <w:rPr>
                <w:rFonts w:hint="eastAsia" w:ascii="Times New Roman" w:hAnsi="Times New Roman" w:eastAsia="宋体" w:cs="Times New Roman"/>
                <w:snapToGrid w:val="0"/>
                <w:spacing w:val="10"/>
                <w:sz w:val="20"/>
                <w:szCs w:val="20"/>
                <w:lang w:eastAsia="zh-CN"/>
              </w:rPr>
              <w:t>年</w:t>
            </w:r>
            <w:r>
              <w:rPr>
                <w:rFonts w:ascii="Times New Roman" w:hAnsi="Times New Roman" w:eastAsia="宋体" w:cs="Times New Roman"/>
                <w:snapToGrid w:val="0"/>
                <w:spacing w:val="10"/>
                <w:sz w:val="20"/>
                <w:szCs w:val="20"/>
                <w:lang w:eastAsia="zh-CN"/>
              </w:rPr>
              <w:t>11</w:t>
            </w:r>
            <w:r>
              <w:rPr>
                <w:rFonts w:hint="eastAsia" w:ascii="Times New Roman" w:hAnsi="Times New Roman" w:eastAsia="宋体" w:cs="Times New Roman"/>
                <w:snapToGrid w:val="0"/>
                <w:spacing w:val="10"/>
                <w:sz w:val="20"/>
                <w:szCs w:val="20"/>
                <w:lang w:eastAsia="zh-CN"/>
              </w:rPr>
              <w:t>月</w:t>
            </w:r>
            <w:r>
              <w:rPr>
                <w:rFonts w:ascii="Times New Roman" w:hAnsi="Times New Roman" w:eastAsia="宋体" w:cs="Times New Roman"/>
                <w:snapToGrid w:val="0"/>
                <w:spacing w:val="10"/>
                <w:sz w:val="20"/>
                <w:szCs w:val="20"/>
                <w:lang w:eastAsia="zh-CN"/>
              </w:rPr>
              <w:t>8</w:t>
            </w:r>
            <w:r>
              <w:rPr>
                <w:rFonts w:hint="eastAsia" w:ascii="Times New Roman" w:hAnsi="Times New Roman" w:eastAsia="宋体" w:cs="Times New Roman"/>
                <w:snapToGrid w:val="0"/>
                <w:spacing w:val="10"/>
                <w:sz w:val="20"/>
                <w:szCs w:val="20"/>
                <w:lang w:eastAsia="zh-CN"/>
              </w:rPr>
              <w:t>日</w:t>
            </w:r>
          </w:p>
        </w:tc>
        <w:tc>
          <w:tcPr>
            <w:tcW w:w="80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80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8" w:hRule="atLeast"/>
        </w:trPr>
        <w:tc>
          <w:tcPr>
            <w:tcW w:w="4815"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保护儿童基本培训课程（第二场）</w:t>
            </w:r>
          </w:p>
        </w:tc>
        <w:tc>
          <w:tcPr>
            <w:tcW w:w="1161"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w:t>
            </w:r>
          </w:p>
        </w:tc>
        <w:tc>
          <w:tcPr>
            <w:tcW w:w="152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2018</w:t>
            </w:r>
            <w:r>
              <w:rPr>
                <w:rFonts w:hint="eastAsia" w:ascii="Times New Roman" w:hAnsi="Times New Roman" w:eastAsia="宋体" w:cs="Times New Roman"/>
                <w:snapToGrid w:val="0"/>
                <w:spacing w:val="10"/>
                <w:sz w:val="20"/>
                <w:szCs w:val="20"/>
                <w:lang w:eastAsia="zh-CN"/>
              </w:rPr>
              <w:t>年</w:t>
            </w:r>
            <w:r>
              <w:rPr>
                <w:rFonts w:ascii="Times New Roman" w:hAnsi="Times New Roman" w:eastAsia="宋体" w:cs="Times New Roman"/>
                <w:snapToGrid w:val="0"/>
                <w:spacing w:val="10"/>
                <w:sz w:val="20"/>
                <w:szCs w:val="20"/>
                <w:lang w:eastAsia="zh-CN"/>
              </w:rPr>
              <w:t>12</w:t>
            </w:r>
            <w:r>
              <w:rPr>
                <w:rFonts w:hint="eastAsia" w:ascii="Times New Roman" w:hAnsi="Times New Roman" w:eastAsia="宋体" w:cs="Times New Roman"/>
                <w:snapToGrid w:val="0"/>
                <w:spacing w:val="10"/>
                <w:sz w:val="20"/>
                <w:szCs w:val="20"/>
                <w:lang w:eastAsia="zh-CN"/>
              </w:rPr>
              <w:t>月</w:t>
            </w:r>
            <w:r>
              <w:rPr>
                <w:rFonts w:ascii="Times New Roman" w:hAnsi="Times New Roman" w:eastAsia="宋体" w:cs="Times New Roman"/>
                <w:snapToGrid w:val="0"/>
                <w:spacing w:val="10"/>
                <w:sz w:val="20"/>
                <w:szCs w:val="20"/>
                <w:lang w:eastAsia="zh-CN"/>
              </w:rPr>
              <w:t>4</w:t>
            </w:r>
            <w:r>
              <w:rPr>
                <w:rFonts w:hint="eastAsia" w:ascii="Times New Roman" w:hAnsi="Times New Roman" w:eastAsia="宋体" w:cs="Times New Roman"/>
                <w:snapToGrid w:val="0"/>
                <w:spacing w:val="10"/>
                <w:sz w:val="20"/>
                <w:szCs w:val="20"/>
                <w:lang w:eastAsia="zh-CN"/>
              </w:rPr>
              <w:t>日及</w:t>
            </w:r>
            <w:r>
              <w:rPr>
                <w:rFonts w:ascii="Times New Roman" w:hAnsi="Times New Roman" w:eastAsia="宋体" w:cs="Times New Roman"/>
                <w:snapToGrid w:val="0"/>
                <w:spacing w:val="10"/>
                <w:sz w:val="20"/>
                <w:szCs w:val="20"/>
                <w:lang w:eastAsia="zh-CN"/>
              </w:rPr>
              <w:t>11</w:t>
            </w:r>
            <w:r>
              <w:rPr>
                <w:rFonts w:hint="eastAsia" w:ascii="Times New Roman" w:hAnsi="Times New Roman" w:eastAsia="宋体" w:cs="Times New Roman"/>
                <w:snapToGrid w:val="0"/>
                <w:spacing w:val="10"/>
                <w:sz w:val="20"/>
                <w:szCs w:val="20"/>
                <w:lang w:eastAsia="zh-CN"/>
              </w:rPr>
              <w:t>日</w:t>
            </w:r>
          </w:p>
        </w:tc>
        <w:tc>
          <w:tcPr>
            <w:tcW w:w="80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napToGrid w:val="0"/>
                <w:spacing w:val="10"/>
                <w:sz w:val="20"/>
                <w:szCs w:val="20"/>
                <w:lang w:eastAsia="zh-CN"/>
              </w:rPr>
              <w:t>84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8" w:hRule="atLeast"/>
        </w:trPr>
        <w:tc>
          <w:tcPr>
            <w:tcW w:w="4815" w:type="dxa"/>
            <w:vAlign w:val="center"/>
          </w:tcPr>
          <w:p>
            <w:pPr>
              <w:adjustRightInd w:val="0"/>
              <w:snapToGrid w:val="0"/>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保护儿童基本培训课程</w:t>
            </w:r>
          </w:p>
        </w:tc>
        <w:tc>
          <w:tcPr>
            <w:tcW w:w="1161"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w:t>
            </w:r>
          </w:p>
        </w:tc>
        <w:tc>
          <w:tcPr>
            <w:tcW w:w="152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2019</w:t>
            </w:r>
            <w:r>
              <w:rPr>
                <w:rFonts w:hint="eastAsia" w:ascii="Times New Roman" w:hAnsi="Times New Roman" w:eastAsia="宋体" w:cs="Times New Roman"/>
                <w:snapToGrid w:val="0"/>
                <w:spacing w:val="10"/>
                <w:sz w:val="20"/>
                <w:szCs w:val="20"/>
                <w:lang w:eastAsia="zh-CN"/>
              </w:rPr>
              <w:t>年</w:t>
            </w:r>
            <w:r>
              <w:rPr>
                <w:rFonts w:ascii="Times New Roman" w:hAnsi="Times New Roman" w:eastAsia="宋体" w:cs="Times New Roman"/>
                <w:snapToGrid w:val="0"/>
                <w:spacing w:val="10"/>
                <w:sz w:val="20"/>
                <w:szCs w:val="20"/>
                <w:lang w:eastAsia="zh-CN"/>
              </w:rPr>
              <w:t>6</w:t>
            </w:r>
            <w:r>
              <w:rPr>
                <w:rFonts w:hint="eastAsia" w:ascii="Times New Roman" w:hAnsi="Times New Roman" w:eastAsia="宋体" w:cs="Times New Roman"/>
                <w:snapToGrid w:val="0"/>
                <w:spacing w:val="10"/>
                <w:sz w:val="20"/>
                <w:szCs w:val="20"/>
                <w:lang w:eastAsia="zh-CN"/>
              </w:rPr>
              <w:t>月</w:t>
            </w:r>
            <w:r>
              <w:rPr>
                <w:rFonts w:ascii="Times New Roman" w:hAnsi="Times New Roman" w:eastAsia="宋体" w:cs="Times New Roman"/>
                <w:snapToGrid w:val="0"/>
                <w:spacing w:val="10"/>
                <w:sz w:val="20"/>
                <w:szCs w:val="20"/>
                <w:lang w:eastAsia="zh-CN"/>
              </w:rPr>
              <w:t>22</w:t>
            </w:r>
            <w:r>
              <w:rPr>
                <w:rFonts w:hint="eastAsia" w:ascii="Times New Roman" w:hAnsi="Times New Roman" w:eastAsia="宋体" w:cs="Times New Roman"/>
                <w:snapToGrid w:val="0"/>
                <w:spacing w:val="10"/>
                <w:sz w:val="20"/>
                <w:szCs w:val="20"/>
                <w:lang w:eastAsia="zh-CN"/>
              </w:rPr>
              <w:t>日</w:t>
            </w:r>
          </w:p>
        </w:tc>
        <w:tc>
          <w:tcPr>
            <w:tcW w:w="80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50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8" w:hRule="atLeast"/>
        </w:trPr>
        <w:tc>
          <w:tcPr>
            <w:tcW w:w="4815"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处理家暴配偶个案基本训练课程</w:t>
            </w:r>
          </w:p>
        </w:tc>
        <w:tc>
          <w:tcPr>
            <w:tcW w:w="1161"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w:t>
            </w:r>
          </w:p>
        </w:tc>
        <w:tc>
          <w:tcPr>
            <w:tcW w:w="152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2019</w:t>
            </w:r>
            <w:r>
              <w:rPr>
                <w:rFonts w:hint="eastAsia" w:ascii="Times New Roman" w:hAnsi="Times New Roman" w:eastAsia="宋体" w:cs="Times New Roman"/>
                <w:snapToGrid w:val="0"/>
                <w:spacing w:val="10"/>
                <w:sz w:val="20"/>
                <w:szCs w:val="20"/>
                <w:lang w:eastAsia="zh-CN"/>
              </w:rPr>
              <w:t>年</w:t>
            </w:r>
            <w:r>
              <w:rPr>
                <w:rFonts w:ascii="Times New Roman" w:hAnsi="Times New Roman" w:eastAsia="宋体" w:cs="Times New Roman"/>
                <w:snapToGrid w:val="0"/>
                <w:spacing w:val="10"/>
                <w:sz w:val="20"/>
                <w:szCs w:val="20"/>
                <w:lang w:eastAsia="zh-CN"/>
              </w:rPr>
              <w:t>10</w:t>
            </w:r>
            <w:r>
              <w:rPr>
                <w:rFonts w:hint="eastAsia" w:ascii="Times New Roman" w:hAnsi="Times New Roman" w:eastAsia="宋体" w:cs="Times New Roman"/>
                <w:snapToGrid w:val="0"/>
                <w:spacing w:val="10"/>
                <w:sz w:val="20"/>
                <w:szCs w:val="20"/>
                <w:lang w:eastAsia="zh-CN"/>
              </w:rPr>
              <w:t>月</w:t>
            </w:r>
            <w:r>
              <w:rPr>
                <w:rFonts w:ascii="Times New Roman" w:hAnsi="Times New Roman" w:eastAsia="宋体" w:cs="Times New Roman"/>
                <w:snapToGrid w:val="0"/>
                <w:spacing w:val="10"/>
                <w:sz w:val="20"/>
                <w:szCs w:val="20"/>
                <w:lang w:eastAsia="zh-CN"/>
              </w:rPr>
              <w:t>17</w:t>
            </w:r>
            <w:r>
              <w:rPr>
                <w:rFonts w:hint="eastAsia" w:ascii="Times New Roman" w:hAnsi="Times New Roman" w:eastAsia="宋体" w:cs="Times New Roman"/>
                <w:snapToGrid w:val="0"/>
                <w:spacing w:val="10"/>
                <w:sz w:val="20"/>
                <w:szCs w:val="20"/>
                <w:lang w:eastAsia="zh-CN"/>
              </w:rPr>
              <w:t>日</w:t>
            </w:r>
          </w:p>
        </w:tc>
        <w:tc>
          <w:tcPr>
            <w:tcW w:w="80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74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8" w:hRule="atLeast"/>
        </w:trPr>
        <w:tc>
          <w:tcPr>
            <w:tcW w:w="4815" w:type="dxa"/>
            <w:vAlign w:val="center"/>
          </w:tcPr>
          <w:p>
            <w:pPr>
              <w:adjustRightInd w:val="0"/>
              <w:snapToGrid w:val="0"/>
              <w:spacing w:after="0" w:line="240" w:lineRule="auto"/>
              <w:jc w:val="center"/>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保护儿童基本培训课程</w:t>
            </w:r>
          </w:p>
        </w:tc>
        <w:tc>
          <w:tcPr>
            <w:tcW w:w="1161"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w:t>
            </w:r>
          </w:p>
        </w:tc>
        <w:tc>
          <w:tcPr>
            <w:tcW w:w="152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2019</w:t>
            </w:r>
            <w:r>
              <w:rPr>
                <w:rFonts w:hint="eastAsia" w:ascii="Times New Roman" w:hAnsi="Times New Roman" w:eastAsia="宋体" w:cs="Times New Roman"/>
                <w:snapToGrid w:val="0"/>
                <w:spacing w:val="10"/>
                <w:sz w:val="20"/>
                <w:szCs w:val="20"/>
                <w:lang w:eastAsia="zh-CN"/>
              </w:rPr>
              <w:t>年</w:t>
            </w:r>
            <w:r>
              <w:rPr>
                <w:rFonts w:ascii="Times New Roman" w:hAnsi="Times New Roman" w:eastAsia="宋体" w:cs="Times New Roman"/>
                <w:snapToGrid w:val="0"/>
                <w:spacing w:val="10"/>
                <w:sz w:val="20"/>
                <w:szCs w:val="20"/>
                <w:lang w:eastAsia="zh-CN"/>
              </w:rPr>
              <w:t>11</w:t>
            </w:r>
            <w:r>
              <w:rPr>
                <w:rFonts w:hint="eastAsia" w:ascii="Times New Roman" w:hAnsi="Times New Roman" w:eastAsia="宋体" w:cs="Times New Roman"/>
                <w:snapToGrid w:val="0"/>
                <w:spacing w:val="10"/>
                <w:sz w:val="20"/>
                <w:szCs w:val="20"/>
                <w:lang w:eastAsia="zh-CN"/>
              </w:rPr>
              <w:t>月</w:t>
            </w:r>
            <w:r>
              <w:rPr>
                <w:rFonts w:ascii="Times New Roman" w:hAnsi="Times New Roman" w:eastAsia="宋体" w:cs="Times New Roman"/>
                <w:snapToGrid w:val="0"/>
                <w:spacing w:val="10"/>
                <w:sz w:val="20"/>
                <w:szCs w:val="20"/>
                <w:lang w:eastAsia="zh-CN"/>
              </w:rPr>
              <w:t>5</w:t>
            </w:r>
            <w:r>
              <w:rPr>
                <w:rFonts w:hint="eastAsia" w:ascii="Times New Roman" w:hAnsi="Times New Roman" w:eastAsia="宋体" w:cs="Times New Roman"/>
                <w:snapToGrid w:val="0"/>
                <w:spacing w:val="10"/>
                <w:sz w:val="20"/>
                <w:szCs w:val="20"/>
                <w:lang w:eastAsia="zh-CN"/>
              </w:rPr>
              <w:t>日及</w:t>
            </w:r>
            <w:r>
              <w:rPr>
                <w:rFonts w:ascii="Times New Roman" w:hAnsi="Times New Roman" w:eastAsia="宋体" w:cs="Times New Roman"/>
                <w:snapToGrid w:val="0"/>
                <w:spacing w:val="10"/>
                <w:sz w:val="20"/>
                <w:szCs w:val="20"/>
                <w:lang w:eastAsia="zh-CN"/>
              </w:rPr>
              <w:t>12</w:t>
            </w:r>
            <w:r>
              <w:rPr>
                <w:rFonts w:hint="eastAsia" w:ascii="Times New Roman" w:hAnsi="Times New Roman" w:eastAsia="宋体" w:cs="Times New Roman"/>
                <w:snapToGrid w:val="0"/>
                <w:spacing w:val="10"/>
                <w:sz w:val="20"/>
                <w:szCs w:val="20"/>
                <w:lang w:eastAsia="zh-CN"/>
              </w:rPr>
              <w:t>日</w:t>
            </w:r>
          </w:p>
        </w:tc>
        <w:tc>
          <w:tcPr>
            <w:tcW w:w="80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75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8" w:hRule="atLeast"/>
        </w:trPr>
        <w:tc>
          <w:tcPr>
            <w:tcW w:w="4815"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“预防及打击家庭暴力法</w:t>
            </w:r>
          </w:p>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 xml:space="preserve"> (</w:t>
            </w:r>
            <w:r>
              <w:rPr>
                <w:rFonts w:hint="eastAsia" w:ascii="Times New Roman" w:hAnsi="Times New Roman" w:eastAsia="宋体" w:cs="Times New Roman"/>
                <w:spacing w:val="10"/>
                <w:sz w:val="20"/>
                <w:szCs w:val="20"/>
                <w:lang w:eastAsia="zh-CN"/>
              </w:rPr>
              <w:t>第</w:t>
            </w:r>
            <w:r>
              <w:rPr>
                <w:rFonts w:ascii="Times New Roman" w:hAnsi="Times New Roman" w:eastAsia="宋体" w:cs="Times New Roman"/>
                <w:spacing w:val="10"/>
                <w:sz w:val="20"/>
                <w:szCs w:val="20"/>
                <w:lang w:eastAsia="zh-CN"/>
              </w:rPr>
              <w:t>2/2016</w:t>
            </w:r>
            <w:r>
              <w:rPr>
                <w:rFonts w:hint="eastAsia" w:ascii="Times New Roman" w:hAnsi="Times New Roman" w:eastAsia="宋体" w:cs="Times New Roman"/>
                <w:spacing w:val="10"/>
                <w:sz w:val="20"/>
                <w:szCs w:val="20"/>
                <w:lang w:eastAsia="zh-CN"/>
              </w:rPr>
              <w:t>号法律</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w:t>
            </w:r>
            <w:r>
              <w:rPr>
                <w:rFonts w:ascii="Times New Roman" w:hAnsi="Times New Roman" w:eastAsia="宋体" w:cs="Times New Roman"/>
                <w:spacing w:val="10"/>
                <w:sz w:val="20"/>
                <w:szCs w:val="20"/>
                <w:lang w:eastAsia="zh-CN"/>
              </w:rPr>
              <w:t xml:space="preserve"> </w:t>
            </w:r>
            <w:r>
              <w:rPr>
                <w:rFonts w:hint="eastAsia" w:ascii="Times New Roman" w:hAnsi="Times New Roman" w:eastAsia="宋体" w:cs="Times New Roman"/>
                <w:spacing w:val="10"/>
                <w:sz w:val="20"/>
                <w:szCs w:val="20"/>
                <w:lang w:eastAsia="zh-CN"/>
              </w:rPr>
              <w:t>讲座</w:t>
            </w:r>
          </w:p>
        </w:tc>
        <w:tc>
          <w:tcPr>
            <w:tcW w:w="1161"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w:t>
            </w:r>
          </w:p>
        </w:tc>
        <w:tc>
          <w:tcPr>
            <w:tcW w:w="152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2020</w:t>
            </w:r>
            <w:r>
              <w:rPr>
                <w:rFonts w:hint="eastAsia" w:ascii="Times New Roman" w:hAnsi="Times New Roman" w:eastAsia="宋体" w:cs="Times New Roman"/>
                <w:spacing w:val="10"/>
                <w:sz w:val="20"/>
                <w:szCs w:val="20"/>
                <w:lang w:eastAsia="zh-CN"/>
              </w:rPr>
              <w:t>年</w:t>
            </w:r>
            <w:r>
              <w:rPr>
                <w:rFonts w:ascii="Times New Roman" w:hAnsi="Times New Roman" w:eastAsia="宋体" w:cs="Times New Roman"/>
                <w:spacing w:val="10"/>
                <w:sz w:val="20"/>
                <w:szCs w:val="20"/>
                <w:lang w:eastAsia="zh-CN"/>
              </w:rPr>
              <w:t>9</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9</w:t>
            </w:r>
            <w:r>
              <w:rPr>
                <w:rFonts w:hint="eastAsia" w:ascii="Times New Roman" w:hAnsi="Times New Roman" w:eastAsia="宋体" w:cs="Times New Roman"/>
                <w:spacing w:val="10"/>
                <w:sz w:val="20"/>
                <w:szCs w:val="20"/>
                <w:lang w:eastAsia="zh-CN"/>
              </w:rPr>
              <w:t>、</w:t>
            </w:r>
            <w:r>
              <w:rPr>
                <w:rFonts w:ascii="Times New Roman" w:hAnsi="Times New Roman" w:eastAsia="宋体" w:cs="Times New Roman"/>
                <w:spacing w:val="10"/>
                <w:sz w:val="20"/>
                <w:szCs w:val="20"/>
                <w:lang w:eastAsia="zh-CN"/>
              </w:rPr>
              <w:t>10</w:t>
            </w:r>
            <w:r>
              <w:rPr>
                <w:rFonts w:hint="eastAsia" w:ascii="Times New Roman" w:hAnsi="Times New Roman" w:eastAsia="宋体" w:cs="Times New Roman"/>
                <w:spacing w:val="10"/>
                <w:sz w:val="20"/>
                <w:szCs w:val="20"/>
                <w:lang w:eastAsia="zh-CN"/>
              </w:rPr>
              <w:t>、</w:t>
            </w:r>
            <w:r>
              <w:rPr>
                <w:rFonts w:ascii="Times New Roman" w:hAnsi="Times New Roman" w:eastAsia="宋体" w:cs="Times New Roman"/>
                <w:spacing w:val="10"/>
                <w:sz w:val="20"/>
                <w:szCs w:val="20"/>
                <w:lang w:eastAsia="zh-CN"/>
              </w:rPr>
              <w:t>11</w:t>
            </w:r>
            <w:r>
              <w:rPr>
                <w:rFonts w:hint="eastAsia" w:ascii="Times New Roman" w:hAnsi="Times New Roman" w:eastAsia="宋体" w:cs="Times New Roman"/>
                <w:spacing w:val="10"/>
                <w:sz w:val="20"/>
                <w:szCs w:val="20"/>
                <w:lang w:eastAsia="zh-CN"/>
              </w:rPr>
              <w:t>、</w:t>
            </w:r>
            <w:r>
              <w:rPr>
                <w:rFonts w:ascii="Times New Roman" w:hAnsi="Times New Roman" w:eastAsia="宋体" w:cs="Times New Roman"/>
                <w:spacing w:val="10"/>
                <w:sz w:val="20"/>
                <w:szCs w:val="20"/>
                <w:lang w:eastAsia="zh-CN"/>
              </w:rPr>
              <w:t>14</w:t>
            </w:r>
            <w:r>
              <w:rPr>
                <w:rFonts w:hint="eastAsia" w:ascii="Times New Roman" w:hAnsi="Times New Roman" w:eastAsia="宋体" w:cs="Times New Roman"/>
                <w:spacing w:val="10"/>
                <w:sz w:val="20"/>
                <w:szCs w:val="20"/>
                <w:lang w:eastAsia="zh-CN"/>
              </w:rPr>
              <w:t>、</w:t>
            </w:r>
            <w:r>
              <w:rPr>
                <w:rFonts w:ascii="Times New Roman" w:hAnsi="Times New Roman" w:eastAsia="宋体" w:cs="Times New Roman"/>
                <w:spacing w:val="10"/>
                <w:sz w:val="20"/>
                <w:szCs w:val="20"/>
                <w:lang w:eastAsia="zh-CN"/>
              </w:rPr>
              <w:t>15</w:t>
            </w:r>
            <w:r>
              <w:rPr>
                <w:rFonts w:hint="eastAsia" w:ascii="Times New Roman" w:hAnsi="Times New Roman" w:eastAsia="宋体" w:cs="Times New Roman"/>
                <w:spacing w:val="10"/>
                <w:sz w:val="20"/>
                <w:szCs w:val="20"/>
                <w:lang w:eastAsia="zh-CN"/>
              </w:rPr>
              <w:t>、</w:t>
            </w:r>
            <w:r>
              <w:rPr>
                <w:rFonts w:ascii="Times New Roman" w:hAnsi="Times New Roman" w:eastAsia="宋体" w:cs="Times New Roman"/>
                <w:spacing w:val="10"/>
                <w:sz w:val="20"/>
                <w:szCs w:val="20"/>
                <w:lang w:eastAsia="zh-CN"/>
              </w:rPr>
              <w:t>16</w:t>
            </w:r>
            <w:r>
              <w:rPr>
                <w:rFonts w:hint="eastAsia" w:ascii="Times New Roman" w:hAnsi="Times New Roman" w:eastAsia="宋体" w:cs="Times New Roman"/>
                <w:spacing w:val="10"/>
                <w:sz w:val="20"/>
                <w:szCs w:val="20"/>
                <w:lang w:eastAsia="zh-CN"/>
              </w:rPr>
              <w:t>日</w:t>
            </w:r>
          </w:p>
        </w:tc>
        <w:tc>
          <w:tcPr>
            <w:tcW w:w="80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449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8" w:hRule="atLeast"/>
        </w:trPr>
        <w:tc>
          <w:tcPr>
            <w:tcW w:w="4815"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“性骚扰和性侵犯问题</w:t>
            </w:r>
            <w:r>
              <w:rPr>
                <w:rFonts w:ascii="Times New Roman" w:hAnsi="Times New Roman" w:eastAsia="宋体" w:cs="Times New Roman"/>
                <w:spacing w:val="10"/>
                <w:sz w:val="20"/>
                <w:szCs w:val="20"/>
                <w:lang w:eastAsia="zh-CN"/>
              </w:rPr>
              <w:t xml:space="preserve"> (</w:t>
            </w:r>
            <w:r>
              <w:rPr>
                <w:rFonts w:hint="eastAsia" w:ascii="Times New Roman" w:hAnsi="Times New Roman" w:eastAsia="宋体" w:cs="Times New Roman"/>
                <w:spacing w:val="10"/>
                <w:sz w:val="20"/>
                <w:szCs w:val="20"/>
                <w:lang w:eastAsia="zh-CN"/>
              </w:rPr>
              <w:t>第</w:t>
            </w:r>
            <w:r>
              <w:rPr>
                <w:rFonts w:ascii="Times New Roman" w:hAnsi="Times New Roman" w:eastAsia="宋体" w:cs="Times New Roman"/>
                <w:spacing w:val="10"/>
                <w:sz w:val="20"/>
                <w:szCs w:val="20"/>
                <w:lang w:eastAsia="zh-CN"/>
              </w:rPr>
              <w:t>8/2017</w:t>
            </w:r>
            <w:r>
              <w:rPr>
                <w:rFonts w:hint="eastAsia" w:ascii="Times New Roman" w:hAnsi="Times New Roman" w:eastAsia="宋体" w:cs="Times New Roman"/>
                <w:spacing w:val="10"/>
                <w:sz w:val="20"/>
                <w:szCs w:val="20"/>
                <w:lang w:eastAsia="zh-CN"/>
              </w:rPr>
              <w:t>号法律</w:t>
            </w:r>
            <w:r>
              <w:rPr>
                <w:rFonts w:ascii="Times New Roman" w:hAnsi="Times New Roman" w:eastAsia="宋体" w:cs="Times New Roman"/>
                <w:spacing w:val="10"/>
                <w:sz w:val="20"/>
                <w:szCs w:val="20"/>
                <w:lang w:eastAsia="zh-CN"/>
              </w:rPr>
              <w:t xml:space="preserve"> </w:t>
            </w:r>
            <w:r>
              <w:rPr>
                <w:rFonts w:hint="eastAsia" w:ascii="Times New Roman" w:hAnsi="Times New Roman" w:eastAsia="宋体" w:cs="Times New Roman"/>
                <w:spacing w:val="10"/>
                <w:sz w:val="20"/>
                <w:szCs w:val="20"/>
                <w:lang w:eastAsia="zh-CN"/>
              </w:rPr>
              <w:t>–</w:t>
            </w:r>
            <w:r>
              <w:rPr>
                <w:rFonts w:ascii="Times New Roman" w:hAnsi="Times New Roman" w:eastAsia="宋体" w:cs="Times New Roman"/>
                <w:spacing w:val="10"/>
                <w:sz w:val="20"/>
                <w:szCs w:val="20"/>
                <w:lang w:eastAsia="zh-CN"/>
              </w:rPr>
              <w:t xml:space="preserve"> </w:t>
            </w:r>
            <w:r>
              <w:rPr>
                <w:rFonts w:hint="eastAsia" w:ascii="Times New Roman" w:hAnsi="Times New Roman" w:eastAsia="宋体" w:cs="Times New Roman"/>
                <w:spacing w:val="10"/>
                <w:sz w:val="20"/>
                <w:szCs w:val="20"/>
                <w:lang w:eastAsia="zh-CN"/>
              </w:rPr>
              <w:t>修改《刑法典》</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”讲座</w:t>
            </w:r>
          </w:p>
        </w:tc>
        <w:tc>
          <w:tcPr>
            <w:tcW w:w="1161"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w:t>
            </w:r>
          </w:p>
        </w:tc>
        <w:tc>
          <w:tcPr>
            <w:tcW w:w="152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2020</w:t>
            </w:r>
            <w:r>
              <w:rPr>
                <w:rFonts w:hint="eastAsia" w:ascii="Times New Roman" w:hAnsi="Times New Roman" w:eastAsia="宋体" w:cs="Times New Roman"/>
                <w:spacing w:val="10"/>
                <w:sz w:val="20"/>
                <w:szCs w:val="20"/>
                <w:lang w:eastAsia="zh-CN"/>
              </w:rPr>
              <w:t>年</w:t>
            </w:r>
            <w:r>
              <w:rPr>
                <w:rFonts w:ascii="Times New Roman" w:hAnsi="Times New Roman" w:eastAsia="宋体" w:cs="Times New Roman"/>
                <w:spacing w:val="10"/>
                <w:sz w:val="20"/>
                <w:szCs w:val="20"/>
                <w:lang w:eastAsia="zh-CN"/>
              </w:rPr>
              <w:t>9</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17</w:t>
            </w:r>
            <w:r>
              <w:rPr>
                <w:rFonts w:hint="eastAsia" w:ascii="Times New Roman" w:hAnsi="Times New Roman" w:eastAsia="宋体" w:cs="Times New Roman"/>
                <w:spacing w:val="10"/>
                <w:sz w:val="20"/>
                <w:szCs w:val="20"/>
                <w:lang w:eastAsia="zh-CN"/>
              </w:rPr>
              <w:t>、</w:t>
            </w:r>
            <w:r>
              <w:rPr>
                <w:rFonts w:ascii="Times New Roman" w:hAnsi="Times New Roman" w:eastAsia="宋体" w:cs="Times New Roman"/>
                <w:spacing w:val="10"/>
                <w:sz w:val="20"/>
                <w:szCs w:val="20"/>
                <w:lang w:eastAsia="zh-CN"/>
              </w:rPr>
              <w:t>18</w:t>
            </w:r>
            <w:r>
              <w:rPr>
                <w:rFonts w:hint="eastAsia" w:ascii="Times New Roman" w:hAnsi="Times New Roman" w:eastAsia="宋体" w:cs="Times New Roman"/>
                <w:spacing w:val="10"/>
                <w:sz w:val="20"/>
                <w:szCs w:val="20"/>
                <w:lang w:eastAsia="zh-CN"/>
              </w:rPr>
              <w:t>、</w:t>
            </w:r>
            <w:r>
              <w:rPr>
                <w:rFonts w:ascii="Times New Roman" w:hAnsi="Times New Roman" w:eastAsia="宋体" w:cs="Times New Roman"/>
                <w:spacing w:val="10"/>
                <w:sz w:val="20"/>
                <w:szCs w:val="20"/>
                <w:lang w:eastAsia="zh-CN"/>
              </w:rPr>
              <w:t>21</w:t>
            </w:r>
            <w:r>
              <w:rPr>
                <w:rFonts w:hint="eastAsia" w:ascii="Times New Roman" w:hAnsi="Times New Roman" w:eastAsia="宋体" w:cs="Times New Roman"/>
                <w:spacing w:val="10"/>
                <w:sz w:val="20"/>
                <w:szCs w:val="20"/>
                <w:lang w:eastAsia="zh-CN"/>
              </w:rPr>
              <w:t>、</w:t>
            </w:r>
            <w:r>
              <w:rPr>
                <w:rFonts w:ascii="Times New Roman" w:hAnsi="Times New Roman" w:eastAsia="宋体" w:cs="Times New Roman"/>
                <w:spacing w:val="10"/>
                <w:sz w:val="20"/>
                <w:szCs w:val="20"/>
                <w:lang w:eastAsia="zh-CN"/>
              </w:rPr>
              <w:t>22</w:t>
            </w:r>
            <w:r>
              <w:rPr>
                <w:rFonts w:hint="eastAsia" w:ascii="Times New Roman" w:hAnsi="Times New Roman" w:eastAsia="宋体" w:cs="Times New Roman"/>
                <w:spacing w:val="10"/>
                <w:sz w:val="20"/>
                <w:szCs w:val="20"/>
                <w:lang w:eastAsia="zh-CN"/>
              </w:rPr>
              <w:t>、</w:t>
            </w:r>
            <w:r>
              <w:rPr>
                <w:rFonts w:ascii="Times New Roman" w:hAnsi="Times New Roman" w:eastAsia="宋体" w:cs="Times New Roman"/>
                <w:spacing w:val="10"/>
                <w:sz w:val="20"/>
                <w:szCs w:val="20"/>
                <w:lang w:eastAsia="zh-CN"/>
              </w:rPr>
              <w:t>23</w:t>
            </w:r>
            <w:r>
              <w:rPr>
                <w:rFonts w:hint="eastAsia" w:ascii="Times New Roman" w:hAnsi="Times New Roman" w:eastAsia="宋体" w:cs="Times New Roman"/>
                <w:spacing w:val="10"/>
                <w:sz w:val="20"/>
                <w:szCs w:val="20"/>
                <w:lang w:eastAsia="zh-CN"/>
              </w:rPr>
              <w:t>、</w:t>
            </w:r>
            <w:r>
              <w:rPr>
                <w:rFonts w:ascii="Times New Roman" w:hAnsi="Times New Roman" w:eastAsia="宋体" w:cs="Times New Roman"/>
                <w:spacing w:val="10"/>
                <w:sz w:val="20"/>
                <w:szCs w:val="20"/>
                <w:lang w:eastAsia="zh-CN"/>
              </w:rPr>
              <w:t>24</w:t>
            </w:r>
            <w:r>
              <w:rPr>
                <w:rFonts w:hint="eastAsia" w:ascii="Times New Roman" w:hAnsi="Times New Roman" w:eastAsia="宋体" w:cs="Times New Roman"/>
                <w:spacing w:val="10"/>
                <w:sz w:val="20"/>
                <w:szCs w:val="20"/>
                <w:lang w:eastAsia="zh-CN"/>
              </w:rPr>
              <w:t>日</w:t>
            </w:r>
          </w:p>
        </w:tc>
        <w:tc>
          <w:tcPr>
            <w:tcW w:w="80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451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8" w:hRule="atLeast"/>
        </w:trPr>
        <w:tc>
          <w:tcPr>
            <w:tcW w:w="4815"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处理家暴儿童个案基本训练课程</w:t>
            </w:r>
          </w:p>
        </w:tc>
        <w:tc>
          <w:tcPr>
            <w:tcW w:w="1161"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w:t>
            </w:r>
          </w:p>
        </w:tc>
        <w:tc>
          <w:tcPr>
            <w:tcW w:w="152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2020</w:t>
            </w:r>
            <w:r>
              <w:rPr>
                <w:rFonts w:hint="eastAsia" w:ascii="Times New Roman" w:hAnsi="Times New Roman" w:eastAsia="宋体" w:cs="Times New Roman"/>
                <w:spacing w:val="10"/>
                <w:sz w:val="20"/>
                <w:szCs w:val="20"/>
                <w:lang w:eastAsia="zh-CN"/>
              </w:rPr>
              <w:t>年</w:t>
            </w:r>
            <w:r>
              <w:rPr>
                <w:rFonts w:ascii="Times New Roman" w:hAnsi="Times New Roman" w:eastAsia="宋体" w:cs="Times New Roman"/>
                <w:spacing w:val="10"/>
                <w:sz w:val="20"/>
                <w:szCs w:val="20"/>
                <w:lang w:eastAsia="zh-CN"/>
              </w:rPr>
              <w:t>11</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10</w:t>
            </w:r>
            <w:r>
              <w:rPr>
                <w:rFonts w:hint="eastAsia" w:ascii="Times New Roman" w:hAnsi="Times New Roman" w:eastAsia="宋体" w:cs="Times New Roman"/>
                <w:spacing w:val="10"/>
                <w:sz w:val="20"/>
                <w:szCs w:val="20"/>
                <w:lang w:eastAsia="zh-CN"/>
              </w:rPr>
              <w:t>日</w:t>
            </w:r>
          </w:p>
        </w:tc>
        <w:tc>
          <w:tcPr>
            <w:tcW w:w="80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76</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8" w:hRule="atLeast"/>
        </w:trPr>
        <w:tc>
          <w:tcPr>
            <w:tcW w:w="4815"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处理家暴配偶个案基本训练课程</w:t>
            </w:r>
          </w:p>
        </w:tc>
        <w:tc>
          <w:tcPr>
            <w:tcW w:w="1161"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w:t>
            </w:r>
          </w:p>
        </w:tc>
        <w:tc>
          <w:tcPr>
            <w:tcW w:w="152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2020</w:t>
            </w:r>
            <w:r>
              <w:rPr>
                <w:rFonts w:hint="eastAsia" w:ascii="Times New Roman" w:hAnsi="Times New Roman" w:eastAsia="宋体" w:cs="Times New Roman"/>
                <w:spacing w:val="10"/>
                <w:sz w:val="20"/>
                <w:szCs w:val="20"/>
                <w:lang w:eastAsia="zh-CN"/>
              </w:rPr>
              <w:t>年</w:t>
            </w:r>
            <w:r>
              <w:rPr>
                <w:rFonts w:ascii="Times New Roman" w:hAnsi="Times New Roman" w:eastAsia="宋体" w:cs="Times New Roman"/>
                <w:spacing w:val="10"/>
                <w:sz w:val="20"/>
                <w:szCs w:val="20"/>
                <w:lang w:eastAsia="zh-CN"/>
              </w:rPr>
              <w:t>12</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15</w:t>
            </w:r>
            <w:r>
              <w:rPr>
                <w:rFonts w:hint="eastAsia" w:ascii="Times New Roman" w:hAnsi="Times New Roman" w:eastAsia="宋体" w:cs="Times New Roman"/>
                <w:spacing w:val="10"/>
                <w:sz w:val="20"/>
                <w:szCs w:val="20"/>
                <w:lang w:eastAsia="zh-CN"/>
              </w:rPr>
              <w:t>日</w:t>
            </w:r>
          </w:p>
        </w:tc>
        <w:tc>
          <w:tcPr>
            <w:tcW w:w="80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76</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c>
          <w:tcPr>
            <w:tcW w:w="4815"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预防及打击家庭暴力法</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讲座</w:t>
            </w:r>
          </w:p>
        </w:tc>
        <w:tc>
          <w:tcPr>
            <w:tcW w:w="1161"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w:t>
            </w:r>
          </w:p>
        </w:tc>
        <w:tc>
          <w:tcPr>
            <w:tcW w:w="152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2021</w:t>
            </w:r>
            <w:r>
              <w:rPr>
                <w:rFonts w:hint="eastAsia" w:ascii="Times New Roman" w:hAnsi="Times New Roman" w:eastAsia="宋体" w:cs="Times New Roman"/>
                <w:spacing w:val="10"/>
                <w:sz w:val="20"/>
                <w:szCs w:val="20"/>
                <w:lang w:eastAsia="zh-CN"/>
              </w:rPr>
              <w:t>年</w:t>
            </w:r>
            <w:r>
              <w:rPr>
                <w:rFonts w:ascii="Times New Roman" w:hAnsi="Times New Roman" w:eastAsia="宋体" w:cs="Times New Roman"/>
                <w:spacing w:val="10"/>
                <w:sz w:val="20"/>
                <w:szCs w:val="20"/>
                <w:lang w:eastAsia="zh-CN"/>
              </w:rPr>
              <w:t>1</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13</w:t>
            </w:r>
            <w:r>
              <w:rPr>
                <w:rFonts w:hint="eastAsia" w:ascii="Times New Roman" w:hAnsi="Times New Roman" w:eastAsia="宋体" w:cs="Times New Roman"/>
                <w:spacing w:val="10"/>
                <w:sz w:val="20"/>
                <w:szCs w:val="20"/>
                <w:lang w:eastAsia="zh-CN"/>
              </w:rPr>
              <w:t>及</w:t>
            </w:r>
            <w:r>
              <w:rPr>
                <w:rFonts w:ascii="Times New Roman" w:hAnsi="Times New Roman" w:eastAsia="宋体" w:cs="Times New Roman"/>
                <w:spacing w:val="10"/>
                <w:sz w:val="20"/>
                <w:szCs w:val="20"/>
                <w:lang w:eastAsia="zh-CN"/>
              </w:rPr>
              <w:t>25</w:t>
            </w:r>
            <w:r>
              <w:rPr>
                <w:rFonts w:hint="eastAsia" w:ascii="Times New Roman" w:hAnsi="Times New Roman" w:eastAsia="宋体" w:cs="Times New Roman"/>
                <w:spacing w:val="10"/>
                <w:sz w:val="20"/>
                <w:szCs w:val="20"/>
                <w:lang w:eastAsia="zh-CN"/>
              </w:rPr>
              <w:t>日、</w:t>
            </w:r>
            <w:r>
              <w:rPr>
                <w:rFonts w:ascii="Times New Roman" w:hAnsi="Times New Roman" w:eastAsia="宋体" w:cs="Times New Roman"/>
                <w:spacing w:val="10"/>
                <w:sz w:val="20"/>
                <w:szCs w:val="20"/>
                <w:lang w:eastAsia="zh-CN"/>
              </w:rPr>
              <w:t>2</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24</w:t>
            </w:r>
            <w:r>
              <w:rPr>
                <w:rFonts w:hint="eastAsia" w:ascii="Times New Roman" w:hAnsi="Times New Roman" w:eastAsia="宋体" w:cs="Times New Roman"/>
                <w:spacing w:val="10"/>
                <w:sz w:val="20"/>
                <w:szCs w:val="20"/>
                <w:lang w:eastAsia="zh-CN"/>
              </w:rPr>
              <w:t>日、</w:t>
            </w:r>
            <w:r>
              <w:rPr>
                <w:rFonts w:ascii="Times New Roman" w:hAnsi="Times New Roman" w:eastAsia="宋体" w:cs="Times New Roman"/>
                <w:spacing w:val="10"/>
                <w:sz w:val="20"/>
                <w:szCs w:val="20"/>
                <w:lang w:eastAsia="zh-CN"/>
              </w:rPr>
              <w:t>3</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10</w:t>
            </w:r>
            <w:r>
              <w:rPr>
                <w:rFonts w:hint="eastAsia" w:ascii="Times New Roman" w:hAnsi="Times New Roman" w:eastAsia="宋体" w:cs="Times New Roman"/>
                <w:spacing w:val="10"/>
                <w:sz w:val="20"/>
                <w:szCs w:val="20"/>
                <w:lang w:eastAsia="zh-CN"/>
              </w:rPr>
              <w:t>及</w:t>
            </w:r>
            <w:r>
              <w:rPr>
                <w:rFonts w:ascii="Times New Roman" w:hAnsi="Times New Roman" w:eastAsia="宋体" w:cs="Times New Roman"/>
                <w:spacing w:val="10"/>
                <w:sz w:val="20"/>
                <w:szCs w:val="20"/>
                <w:lang w:eastAsia="zh-CN"/>
              </w:rPr>
              <w:t>17</w:t>
            </w:r>
            <w:r>
              <w:rPr>
                <w:rFonts w:hint="eastAsia" w:ascii="Times New Roman" w:hAnsi="Times New Roman" w:eastAsia="宋体" w:cs="Times New Roman"/>
                <w:spacing w:val="10"/>
                <w:sz w:val="20"/>
                <w:szCs w:val="20"/>
                <w:lang w:eastAsia="zh-CN"/>
              </w:rPr>
              <w:t>日、</w:t>
            </w:r>
            <w:r>
              <w:rPr>
                <w:rFonts w:ascii="Times New Roman" w:hAnsi="Times New Roman" w:eastAsia="宋体" w:cs="Times New Roman"/>
                <w:spacing w:val="10"/>
                <w:sz w:val="20"/>
                <w:szCs w:val="20"/>
                <w:lang w:eastAsia="zh-CN"/>
              </w:rPr>
              <w:t>4</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14</w:t>
            </w:r>
            <w:r>
              <w:rPr>
                <w:rFonts w:hint="eastAsia" w:ascii="Times New Roman" w:hAnsi="Times New Roman" w:eastAsia="宋体" w:cs="Times New Roman"/>
                <w:spacing w:val="10"/>
                <w:sz w:val="20"/>
                <w:szCs w:val="20"/>
                <w:lang w:eastAsia="zh-CN"/>
              </w:rPr>
              <w:t>日、</w:t>
            </w:r>
            <w:r>
              <w:rPr>
                <w:rFonts w:ascii="Times New Roman" w:hAnsi="Times New Roman" w:eastAsia="宋体" w:cs="Times New Roman"/>
                <w:spacing w:val="10"/>
                <w:sz w:val="20"/>
                <w:szCs w:val="20"/>
                <w:lang w:eastAsia="zh-CN"/>
              </w:rPr>
              <w:t>5</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12</w:t>
            </w:r>
            <w:r>
              <w:rPr>
                <w:rFonts w:hint="eastAsia" w:ascii="Times New Roman" w:hAnsi="Times New Roman" w:eastAsia="宋体" w:cs="Times New Roman"/>
                <w:spacing w:val="10"/>
                <w:sz w:val="20"/>
                <w:szCs w:val="20"/>
                <w:lang w:eastAsia="zh-CN"/>
              </w:rPr>
              <w:t>日、</w:t>
            </w:r>
            <w:r>
              <w:rPr>
                <w:rFonts w:ascii="Times New Roman" w:hAnsi="Times New Roman" w:eastAsia="宋体" w:cs="Times New Roman"/>
                <w:spacing w:val="10"/>
                <w:sz w:val="20"/>
                <w:szCs w:val="20"/>
                <w:lang w:eastAsia="zh-CN"/>
              </w:rPr>
              <w:t>7</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7</w:t>
            </w:r>
            <w:r>
              <w:rPr>
                <w:rFonts w:hint="eastAsia" w:ascii="Times New Roman" w:hAnsi="Times New Roman" w:eastAsia="宋体" w:cs="Times New Roman"/>
                <w:spacing w:val="10"/>
                <w:sz w:val="20"/>
                <w:szCs w:val="20"/>
                <w:lang w:eastAsia="zh-CN"/>
              </w:rPr>
              <w:t>及</w:t>
            </w:r>
            <w:r>
              <w:rPr>
                <w:rFonts w:ascii="Times New Roman" w:hAnsi="Times New Roman" w:eastAsia="宋体" w:cs="Times New Roman"/>
                <w:spacing w:val="10"/>
                <w:sz w:val="20"/>
                <w:szCs w:val="20"/>
                <w:lang w:eastAsia="zh-CN"/>
              </w:rPr>
              <w:t>28</w:t>
            </w:r>
            <w:r>
              <w:rPr>
                <w:rFonts w:hint="eastAsia" w:ascii="Times New Roman" w:hAnsi="Times New Roman" w:eastAsia="宋体" w:cs="Times New Roman"/>
                <w:spacing w:val="10"/>
                <w:sz w:val="20"/>
                <w:szCs w:val="20"/>
                <w:lang w:eastAsia="zh-CN"/>
              </w:rPr>
              <w:t>日、</w:t>
            </w:r>
            <w:r>
              <w:rPr>
                <w:rFonts w:ascii="Times New Roman" w:hAnsi="Times New Roman" w:eastAsia="宋体" w:cs="Times New Roman"/>
                <w:spacing w:val="10"/>
                <w:sz w:val="20"/>
                <w:szCs w:val="20"/>
                <w:lang w:eastAsia="zh-CN"/>
              </w:rPr>
              <w:t>9</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w:t>
            </w:r>
            <w:r>
              <w:rPr>
                <w:rFonts w:hint="eastAsia" w:ascii="Times New Roman" w:hAnsi="Times New Roman" w:eastAsia="宋体" w:cs="Times New Roman"/>
                <w:spacing w:val="10"/>
                <w:sz w:val="20"/>
                <w:szCs w:val="20"/>
                <w:lang w:eastAsia="zh-CN"/>
              </w:rPr>
              <w:t>及</w:t>
            </w:r>
            <w:r>
              <w:rPr>
                <w:rFonts w:ascii="Times New Roman" w:hAnsi="Times New Roman" w:eastAsia="宋体" w:cs="Times New Roman"/>
                <w:spacing w:val="10"/>
                <w:sz w:val="20"/>
                <w:szCs w:val="20"/>
                <w:lang w:eastAsia="zh-CN"/>
              </w:rPr>
              <w:t>8</w:t>
            </w:r>
            <w:r>
              <w:rPr>
                <w:rFonts w:hint="eastAsia" w:ascii="Times New Roman" w:hAnsi="Times New Roman" w:eastAsia="宋体" w:cs="Times New Roman"/>
                <w:spacing w:val="10"/>
                <w:sz w:val="20"/>
                <w:szCs w:val="20"/>
                <w:lang w:eastAsia="zh-CN"/>
              </w:rPr>
              <w:t>日、</w:t>
            </w:r>
            <w:r>
              <w:rPr>
                <w:rFonts w:ascii="Times New Roman" w:hAnsi="Times New Roman" w:eastAsia="宋体" w:cs="Times New Roman"/>
                <w:spacing w:val="10"/>
                <w:sz w:val="20"/>
                <w:szCs w:val="20"/>
                <w:lang w:eastAsia="zh-CN"/>
              </w:rPr>
              <w:t>11</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4</w:t>
            </w:r>
            <w:r>
              <w:rPr>
                <w:rFonts w:hint="eastAsia" w:ascii="Times New Roman" w:hAnsi="Times New Roman" w:eastAsia="宋体" w:cs="Times New Roman"/>
                <w:spacing w:val="10"/>
                <w:sz w:val="20"/>
                <w:szCs w:val="20"/>
                <w:lang w:eastAsia="zh-CN"/>
              </w:rPr>
              <w:t>、</w:t>
            </w:r>
            <w:r>
              <w:rPr>
                <w:rFonts w:ascii="Times New Roman" w:hAnsi="Times New Roman" w:eastAsia="宋体" w:cs="Times New Roman"/>
                <w:spacing w:val="10"/>
                <w:sz w:val="20"/>
                <w:szCs w:val="20"/>
                <w:lang w:eastAsia="zh-CN"/>
              </w:rPr>
              <w:t>10</w:t>
            </w:r>
            <w:r>
              <w:rPr>
                <w:rFonts w:hint="eastAsia" w:ascii="Times New Roman" w:hAnsi="Times New Roman" w:eastAsia="宋体" w:cs="Times New Roman"/>
                <w:spacing w:val="10"/>
                <w:sz w:val="20"/>
                <w:szCs w:val="20"/>
                <w:lang w:eastAsia="zh-CN"/>
              </w:rPr>
              <w:t>及</w:t>
            </w:r>
            <w:r>
              <w:rPr>
                <w:rFonts w:ascii="Times New Roman" w:hAnsi="Times New Roman" w:eastAsia="宋体" w:cs="Times New Roman"/>
                <w:spacing w:val="10"/>
                <w:sz w:val="20"/>
                <w:szCs w:val="20"/>
                <w:lang w:eastAsia="zh-CN"/>
              </w:rPr>
              <w:t>24</w:t>
            </w:r>
            <w:r>
              <w:rPr>
                <w:rFonts w:hint="eastAsia" w:ascii="Times New Roman" w:hAnsi="Times New Roman" w:eastAsia="宋体" w:cs="Times New Roman"/>
                <w:spacing w:val="10"/>
                <w:sz w:val="20"/>
                <w:szCs w:val="20"/>
                <w:lang w:eastAsia="zh-CN"/>
              </w:rPr>
              <w:t>日</w:t>
            </w:r>
          </w:p>
        </w:tc>
        <w:tc>
          <w:tcPr>
            <w:tcW w:w="80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625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c>
          <w:tcPr>
            <w:tcW w:w="4815"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性骚扰和性侵犯问题</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讲座</w:t>
            </w:r>
          </w:p>
        </w:tc>
        <w:tc>
          <w:tcPr>
            <w:tcW w:w="1161"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w:t>
            </w:r>
          </w:p>
        </w:tc>
        <w:tc>
          <w:tcPr>
            <w:tcW w:w="152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2021</w:t>
            </w:r>
            <w:r>
              <w:rPr>
                <w:rFonts w:hint="eastAsia" w:ascii="Times New Roman" w:hAnsi="Times New Roman" w:eastAsia="宋体" w:cs="Times New Roman"/>
                <w:spacing w:val="10"/>
                <w:sz w:val="20"/>
                <w:szCs w:val="20"/>
                <w:lang w:eastAsia="zh-CN"/>
              </w:rPr>
              <w:t>年</w:t>
            </w:r>
            <w:r>
              <w:rPr>
                <w:rFonts w:ascii="Times New Roman" w:hAnsi="Times New Roman" w:eastAsia="宋体" w:cs="Times New Roman"/>
                <w:spacing w:val="10"/>
                <w:sz w:val="20"/>
                <w:szCs w:val="20"/>
                <w:lang w:eastAsia="zh-CN"/>
              </w:rPr>
              <w:t>1</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26</w:t>
            </w:r>
            <w:r>
              <w:rPr>
                <w:rFonts w:hint="eastAsia" w:ascii="Times New Roman" w:hAnsi="Times New Roman" w:eastAsia="宋体" w:cs="Times New Roman"/>
                <w:spacing w:val="10"/>
                <w:sz w:val="20"/>
                <w:szCs w:val="20"/>
                <w:lang w:eastAsia="zh-CN"/>
              </w:rPr>
              <w:t>日、</w:t>
            </w:r>
            <w:r>
              <w:rPr>
                <w:rFonts w:ascii="Times New Roman" w:hAnsi="Times New Roman" w:eastAsia="宋体" w:cs="Times New Roman"/>
                <w:spacing w:val="10"/>
                <w:sz w:val="20"/>
                <w:szCs w:val="20"/>
                <w:lang w:eastAsia="zh-CN"/>
              </w:rPr>
              <w:t>3</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9</w:t>
            </w:r>
            <w:r>
              <w:rPr>
                <w:rFonts w:hint="eastAsia" w:ascii="Times New Roman" w:hAnsi="Times New Roman" w:eastAsia="宋体" w:cs="Times New Roman"/>
                <w:spacing w:val="10"/>
                <w:sz w:val="20"/>
                <w:szCs w:val="20"/>
                <w:lang w:eastAsia="zh-CN"/>
              </w:rPr>
              <w:t>及</w:t>
            </w:r>
            <w:r>
              <w:rPr>
                <w:rFonts w:ascii="Times New Roman" w:hAnsi="Times New Roman" w:eastAsia="宋体" w:cs="Times New Roman"/>
                <w:spacing w:val="10"/>
                <w:sz w:val="20"/>
                <w:szCs w:val="20"/>
                <w:lang w:eastAsia="zh-CN"/>
              </w:rPr>
              <w:t>17</w:t>
            </w:r>
            <w:r>
              <w:rPr>
                <w:rFonts w:hint="eastAsia" w:ascii="Times New Roman" w:hAnsi="Times New Roman" w:eastAsia="宋体" w:cs="Times New Roman"/>
                <w:spacing w:val="10"/>
                <w:sz w:val="20"/>
                <w:szCs w:val="20"/>
                <w:lang w:eastAsia="zh-CN"/>
              </w:rPr>
              <w:t>日、</w:t>
            </w:r>
            <w:r>
              <w:rPr>
                <w:rFonts w:ascii="Times New Roman" w:hAnsi="Times New Roman" w:eastAsia="宋体" w:cs="Times New Roman"/>
                <w:spacing w:val="10"/>
                <w:sz w:val="20"/>
                <w:szCs w:val="20"/>
                <w:lang w:eastAsia="zh-CN"/>
              </w:rPr>
              <w:t>9</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15</w:t>
            </w:r>
            <w:r>
              <w:rPr>
                <w:rFonts w:hint="eastAsia" w:ascii="Times New Roman" w:hAnsi="Times New Roman" w:eastAsia="宋体" w:cs="Times New Roman"/>
                <w:spacing w:val="10"/>
                <w:sz w:val="20"/>
                <w:szCs w:val="20"/>
                <w:lang w:eastAsia="zh-CN"/>
              </w:rPr>
              <w:t>日及</w:t>
            </w:r>
            <w:r>
              <w:rPr>
                <w:rFonts w:ascii="Times New Roman" w:hAnsi="Times New Roman" w:eastAsia="宋体" w:cs="Times New Roman"/>
                <w:spacing w:val="10"/>
                <w:sz w:val="20"/>
                <w:szCs w:val="20"/>
                <w:lang w:eastAsia="zh-CN"/>
              </w:rPr>
              <w:t>11</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5</w:t>
            </w:r>
            <w:r>
              <w:rPr>
                <w:rFonts w:hint="eastAsia" w:ascii="Times New Roman" w:hAnsi="Times New Roman" w:eastAsia="宋体" w:cs="Times New Roman"/>
                <w:spacing w:val="10"/>
                <w:sz w:val="20"/>
                <w:szCs w:val="20"/>
                <w:lang w:eastAsia="zh-CN"/>
              </w:rPr>
              <w:t>日</w:t>
            </w:r>
          </w:p>
        </w:tc>
        <w:tc>
          <w:tcPr>
            <w:tcW w:w="80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343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c>
          <w:tcPr>
            <w:tcW w:w="4815"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处理家暴儿童个案基本训练课程</w:t>
            </w:r>
          </w:p>
        </w:tc>
        <w:tc>
          <w:tcPr>
            <w:tcW w:w="1161"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w:t>
            </w:r>
          </w:p>
        </w:tc>
        <w:tc>
          <w:tcPr>
            <w:tcW w:w="152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2021</w:t>
            </w:r>
            <w:r>
              <w:rPr>
                <w:rFonts w:hint="eastAsia" w:ascii="Times New Roman" w:hAnsi="Times New Roman" w:eastAsia="宋体" w:cs="Times New Roman"/>
                <w:spacing w:val="10"/>
                <w:sz w:val="20"/>
                <w:szCs w:val="20"/>
                <w:lang w:eastAsia="zh-CN"/>
              </w:rPr>
              <w:t>年</w:t>
            </w:r>
            <w:r>
              <w:rPr>
                <w:rFonts w:ascii="Times New Roman" w:hAnsi="Times New Roman" w:eastAsia="宋体" w:cs="Times New Roman"/>
                <w:spacing w:val="10"/>
                <w:sz w:val="20"/>
                <w:szCs w:val="20"/>
                <w:lang w:eastAsia="zh-CN"/>
              </w:rPr>
              <w:t>3</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23</w:t>
            </w:r>
            <w:r>
              <w:rPr>
                <w:rFonts w:hint="eastAsia" w:ascii="Times New Roman" w:hAnsi="Times New Roman" w:eastAsia="宋体" w:cs="Times New Roman"/>
                <w:spacing w:val="10"/>
                <w:sz w:val="20"/>
                <w:szCs w:val="20"/>
                <w:lang w:eastAsia="zh-CN"/>
              </w:rPr>
              <w:t>日</w:t>
            </w:r>
          </w:p>
        </w:tc>
        <w:tc>
          <w:tcPr>
            <w:tcW w:w="80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78</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c>
          <w:tcPr>
            <w:tcW w:w="4815"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处理家暴配偶个案基本训练课程</w:t>
            </w:r>
          </w:p>
        </w:tc>
        <w:tc>
          <w:tcPr>
            <w:tcW w:w="1161"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w:t>
            </w:r>
          </w:p>
        </w:tc>
        <w:tc>
          <w:tcPr>
            <w:tcW w:w="152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2021</w:t>
            </w:r>
            <w:r>
              <w:rPr>
                <w:rFonts w:hint="eastAsia" w:ascii="Times New Roman" w:hAnsi="Times New Roman" w:eastAsia="宋体" w:cs="Times New Roman"/>
                <w:spacing w:val="10"/>
                <w:sz w:val="20"/>
                <w:szCs w:val="20"/>
                <w:lang w:eastAsia="zh-CN"/>
              </w:rPr>
              <w:t>年</w:t>
            </w:r>
            <w:r>
              <w:rPr>
                <w:rFonts w:ascii="Times New Roman" w:hAnsi="Times New Roman" w:eastAsia="宋体" w:cs="Times New Roman"/>
                <w:spacing w:val="10"/>
                <w:sz w:val="20"/>
                <w:szCs w:val="20"/>
                <w:lang w:eastAsia="zh-CN"/>
              </w:rPr>
              <w:t>9</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21</w:t>
            </w:r>
            <w:r>
              <w:rPr>
                <w:rFonts w:hint="eastAsia" w:ascii="Times New Roman" w:hAnsi="Times New Roman" w:eastAsia="宋体" w:cs="Times New Roman"/>
                <w:spacing w:val="10"/>
                <w:sz w:val="20"/>
                <w:szCs w:val="20"/>
                <w:lang w:eastAsia="zh-CN"/>
              </w:rPr>
              <w:t>日</w:t>
            </w:r>
          </w:p>
        </w:tc>
        <w:tc>
          <w:tcPr>
            <w:tcW w:w="80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75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c>
          <w:tcPr>
            <w:tcW w:w="4815"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预防及打击家庭暴力法</w:t>
            </w:r>
            <w:r>
              <w:rPr>
                <w:rFonts w:ascii="Times New Roman" w:hAnsi="Times New Roman" w:eastAsia="宋体" w:cs="Times New Roman"/>
                <w:spacing w:val="10"/>
                <w:sz w:val="20"/>
                <w:szCs w:val="20"/>
                <w:lang w:eastAsia="zh-CN"/>
              </w:rPr>
              <w:t>”</w:t>
            </w:r>
          </w:p>
        </w:tc>
        <w:tc>
          <w:tcPr>
            <w:tcW w:w="1161"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w:t>
            </w:r>
          </w:p>
        </w:tc>
        <w:tc>
          <w:tcPr>
            <w:tcW w:w="152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2022</w:t>
            </w:r>
            <w:r>
              <w:rPr>
                <w:rFonts w:hint="eastAsia" w:ascii="Times New Roman" w:hAnsi="Times New Roman" w:eastAsia="宋体" w:cs="Times New Roman"/>
                <w:spacing w:val="10"/>
                <w:sz w:val="20"/>
                <w:szCs w:val="20"/>
                <w:lang w:eastAsia="zh-CN"/>
              </w:rPr>
              <w:t>年</w:t>
            </w:r>
            <w:r>
              <w:rPr>
                <w:rFonts w:ascii="Times New Roman" w:hAnsi="Times New Roman" w:eastAsia="宋体" w:cs="Times New Roman"/>
                <w:spacing w:val="10"/>
                <w:sz w:val="20"/>
                <w:szCs w:val="20"/>
                <w:lang w:eastAsia="zh-CN"/>
              </w:rPr>
              <w:t>1</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14</w:t>
            </w:r>
            <w:r>
              <w:rPr>
                <w:rFonts w:hint="eastAsia" w:ascii="Times New Roman" w:hAnsi="Times New Roman" w:eastAsia="宋体" w:cs="Times New Roman"/>
                <w:spacing w:val="10"/>
                <w:sz w:val="20"/>
                <w:szCs w:val="20"/>
                <w:lang w:eastAsia="zh-CN"/>
              </w:rPr>
              <w:t>日、</w:t>
            </w:r>
            <w:r>
              <w:rPr>
                <w:rFonts w:ascii="Times New Roman" w:hAnsi="Times New Roman" w:eastAsia="宋体" w:cs="Times New Roman"/>
                <w:spacing w:val="10"/>
                <w:sz w:val="20"/>
                <w:szCs w:val="20"/>
                <w:lang w:eastAsia="zh-CN"/>
              </w:rPr>
              <w:t>2</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16</w:t>
            </w:r>
            <w:r>
              <w:rPr>
                <w:rFonts w:hint="eastAsia" w:ascii="Times New Roman" w:hAnsi="Times New Roman" w:eastAsia="宋体" w:cs="Times New Roman"/>
                <w:spacing w:val="10"/>
                <w:sz w:val="20"/>
                <w:szCs w:val="20"/>
                <w:lang w:eastAsia="zh-CN"/>
              </w:rPr>
              <w:t>日、</w:t>
            </w:r>
            <w:r>
              <w:rPr>
                <w:rFonts w:ascii="Times New Roman" w:hAnsi="Times New Roman" w:eastAsia="宋体" w:cs="Times New Roman"/>
                <w:spacing w:val="10"/>
                <w:sz w:val="20"/>
                <w:szCs w:val="20"/>
                <w:lang w:eastAsia="zh-CN"/>
              </w:rPr>
              <w:t>3</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w:t>
            </w:r>
            <w:r>
              <w:rPr>
                <w:rFonts w:hint="eastAsia" w:ascii="Times New Roman" w:hAnsi="Times New Roman" w:eastAsia="宋体" w:cs="Times New Roman"/>
                <w:spacing w:val="10"/>
                <w:sz w:val="20"/>
                <w:szCs w:val="20"/>
                <w:lang w:eastAsia="zh-CN"/>
              </w:rPr>
              <w:t>、</w:t>
            </w:r>
            <w:r>
              <w:rPr>
                <w:rFonts w:ascii="Times New Roman" w:hAnsi="Times New Roman" w:eastAsia="宋体" w:cs="Times New Roman"/>
                <w:spacing w:val="10"/>
                <w:sz w:val="20"/>
                <w:szCs w:val="20"/>
                <w:lang w:eastAsia="zh-CN"/>
              </w:rPr>
              <w:t>30</w:t>
            </w:r>
            <w:r>
              <w:rPr>
                <w:rFonts w:hint="eastAsia" w:ascii="Times New Roman" w:hAnsi="Times New Roman" w:eastAsia="宋体" w:cs="Times New Roman"/>
                <w:spacing w:val="10"/>
                <w:sz w:val="20"/>
                <w:szCs w:val="20"/>
                <w:lang w:eastAsia="zh-CN"/>
              </w:rPr>
              <w:t>日、</w:t>
            </w:r>
            <w:r>
              <w:rPr>
                <w:rFonts w:ascii="Times New Roman" w:hAnsi="Times New Roman" w:eastAsia="宋体" w:cs="Times New Roman"/>
                <w:spacing w:val="10"/>
                <w:sz w:val="20"/>
                <w:szCs w:val="20"/>
                <w:lang w:eastAsia="zh-CN"/>
              </w:rPr>
              <w:t>5</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18</w:t>
            </w:r>
            <w:r>
              <w:rPr>
                <w:rFonts w:hint="eastAsia" w:ascii="Times New Roman" w:hAnsi="Times New Roman" w:eastAsia="宋体" w:cs="Times New Roman"/>
                <w:spacing w:val="10"/>
                <w:sz w:val="20"/>
                <w:szCs w:val="20"/>
                <w:lang w:eastAsia="zh-CN"/>
              </w:rPr>
              <w:t>日、</w:t>
            </w:r>
            <w:r>
              <w:rPr>
                <w:rFonts w:ascii="Times New Roman" w:hAnsi="Times New Roman" w:eastAsia="宋体" w:cs="Times New Roman"/>
                <w:spacing w:val="10"/>
                <w:sz w:val="20"/>
                <w:szCs w:val="20"/>
                <w:lang w:eastAsia="zh-CN"/>
              </w:rPr>
              <w:t>9</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7</w:t>
            </w:r>
            <w:r>
              <w:rPr>
                <w:rFonts w:hint="eastAsia" w:ascii="Times New Roman" w:hAnsi="Times New Roman" w:eastAsia="宋体" w:cs="Times New Roman"/>
                <w:spacing w:val="10"/>
                <w:sz w:val="20"/>
                <w:szCs w:val="20"/>
                <w:lang w:eastAsia="zh-CN"/>
              </w:rPr>
              <w:t>日、</w:t>
            </w:r>
            <w:r>
              <w:rPr>
                <w:rFonts w:ascii="Times New Roman" w:hAnsi="Times New Roman" w:eastAsia="宋体" w:cs="Times New Roman"/>
                <w:spacing w:val="10"/>
                <w:sz w:val="20"/>
                <w:szCs w:val="20"/>
                <w:lang w:eastAsia="zh-CN"/>
              </w:rPr>
              <w:t>10</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12</w:t>
            </w:r>
            <w:r>
              <w:rPr>
                <w:rFonts w:hint="eastAsia" w:ascii="Times New Roman" w:hAnsi="Times New Roman" w:eastAsia="宋体" w:cs="Times New Roman"/>
                <w:spacing w:val="10"/>
                <w:sz w:val="20"/>
                <w:szCs w:val="20"/>
                <w:lang w:eastAsia="zh-CN"/>
              </w:rPr>
              <w:t>日、</w:t>
            </w:r>
            <w:r>
              <w:rPr>
                <w:rFonts w:ascii="Times New Roman" w:hAnsi="Times New Roman" w:eastAsia="宋体" w:cs="Times New Roman"/>
                <w:spacing w:val="10"/>
                <w:sz w:val="20"/>
                <w:szCs w:val="20"/>
                <w:lang w:eastAsia="zh-CN"/>
              </w:rPr>
              <w:t>11</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30</w:t>
            </w:r>
            <w:r>
              <w:rPr>
                <w:rFonts w:hint="eastAsia" w:ascii="Times New Roman" w:hAnsi="Times New Roman" w:eastAsia="宋体" w:cs="Times New Roman"/>
                <w:spacing w:val="10"/>
                <w:sz w:val="20"/>
                <w:szCs w:val="20"/>
                <w:lang w:eastAsia="zh-CN"/>
              </w:rPr>
              <w:t>日</w:t>
            </w:r>
          </w:p>
        </w:tc>
        <w:tc>
          <w:tcPr>
            <w:tcW w:w="80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248</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c>
          <w:tcPr>
            <w:tcW w:w="4815"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性骚扰和性侵犯问题</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讲座</w:t>
            </w:r>
          </w:p>
        </w:tc>
        <w:tc>
          <w:tcPr>
            <w:tcW w:w="1161"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w:t>
            </w:r>
          </w:p>
        </w:tc>
        <w:tc>
          <w:tcPr>
            <w:tcW w:w="152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2022</w:t>
            </w:r>
            <w:r>
              <w:rPr>
                <w:rFonts w:hint="eastAsia" w:ascii="Times New Roman" w:hAnsi="Times New Roman" w:eastAsia="宋体" w:cs="Times New Roman"/>
                <w:spacing w:val="10"/>
                <w:sz w:val="20"/>
                <w:szCs w:val="20"/>
                <w:lang w:eastAsia="zh-CN"/>
              </w:rPr>
              <w:t>年</w:t>
            </w:r>
            <w:r>
              <w:rPr>
                <w:rFonts w:ascii="Times New Roman" w:hAnsi="Times New Roman" w:eastAsia="宋体" w:cs="Times New Roman"/>
                <w:spacing w:val="10"/>
                <w:sz w:val="20"/>
                <w:szCs w:val="20"/>
                <w:lang w:eastAsia="zh-CN"/>
              </w:rPr>
              <w:t>1</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14</w:t>
            </w:r>
            <w:r>
              <w:rPr>
                <w:rFonts w:hint="eastAsia" w:ascii="Times New Roman" w:hAnsi="Times New Roman" w:eastAsia="宋体" w:cs="Times New Roman"/>
                <w:spacing w:val="10"/>
                <w:sz w:val="20"/>
                <w:szCs w:val="20"/>
                <w:lang w:eastAsia="zh-CN"/>
              </w:rPr>
              <w:t>日、</w:t>
            </w:r>
            <w:r>
              <w:rPr>
                <w:rFonts w:ascii="Times New Roman" w:hAnsi="Times New Roman" w:eastAsia="宋体" w:cs="Times New Roman"/>
                <w:spacing w:val="10"/>
                <w:sz w:val="20"/>
                <w:szCs w:val="20"/>
                <w:lang w:eastAsia="zh-CN"/>
              </w:rPr>
              <w:t>4</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4</w:t>
            </w:r>
            <w:r>
              <w:rPr>
                <w:rFonts w:hint="eastAsia" w:ascii="Times New Roman" w:hAnsi="Times New Roman" w:eastAsia="宋体" w:cs="Times New Roman"/>
                <w:spacing w:val="10"/>
                <w:sz w:val="20"/>
                <w:szCs w:val="20"/>
                <w:lang w:eastAsia="zh-CN"/>
              </w:rPr>
              <w:t>、</w:t>
            </w:r>
            <w:r>
              <w:rPr>
                <w:rFonts w:ascii="Times New Roman" w:hAnsi="Times New Roman" w:eastAsia="宋体" w:cs="Times New Roman"/>
                <w:spacing w:val="10"/>
                <w:sz w:val="20"/>
                <w:szCs w:val="20"/>
                <w:lang w:eastAsia="zh-CN"/>
              </w:rPr>
              <w:t>6</w:t>
            </w:r>
            <w:r>
              <w:rPr>
                <w:rFonts w:hint="eastAsia" w:ascii="Times New Roman" w:hAnsi="Times New Roman" w:eastAsia="宋体" w:cs="Times New Roman"/>
                <w:spacing w:val="10"/>
                <w:sz w:val="20"/>
                <w:szCs w:val="20"/>
                <w:lang w:eastAsia="zh-CN"/>
              </w:rPr>
              <w:t>、</w:t>
            </w:r>
            <w:r>
              <w:rPr>
                <w:rFonts w:ascii="Times New Roman" w:hAnsi="Times New Roman" w:eastAsia="宋体" w:cs="Times New Roman"/>
                <w:spacing w:val="10"/>
                <w:sz w:val="20"/>
                <w:szCs w:val="20"/>
                <w:lang w:eastAsia="zh-CN"/>
              </w:rPr>
              <w:t>7</w:t>
            </w:r>
            <w:r>
              <w:rPr>
                <w:rFonts w:hint="eastAsia" w:ascii="Times New Roman" w:hAnsi="Times New Roman" w:eastAsia="宋体" w:cs="Times New Roman"/>
                <w:spacing w:val="10"/>
                <w:sz w:val="20"/>
                <w:szCs w:val="20"/>
                <w:lang w:eastAsia="zh-CN"/>
              </w:rPr>
              <w:t>、</w:t>
            </w:r>
            <w:r>
              <w:rPr>
                <w:rFonts w:ascii="Times New Roman" w:hAnsi="Times New Roman" w:eastAsia="宋体" w:cs="Times New Roman"/>
                <w:spacing w:val="10"/>
                <w:sz w:val="20"/>
                <w:szCs w:val="20"/>
                <w:lang w:eastAsia="zh-CN"/>
              </w:rPr>
              <w:t>11</w:t>
            </w:r>
            <w:r>
              <w:rPr>
                <w:rFonts w:hint="eastAsia" w:ascii="Times New Roman" w:hAnsi="Times New Roman" w:eastAsia="宋体" w:cs="Times New Roman"/>
                <w:spacing w:val="10"/>
                <w:sz w:val="20"/>
                <w:szCs w:val="20"/>
                <w:lang w:eastAsia="zh-CN"/>
              </w:rPr>
              <w:t>、</w:t>
            </w:r>
            <w:r>
              <w:rPr>
                <w:rFonts w:ascii="Times New Roman" w:hAnsi="Times New Roman" w:eastAsia="宋体" w:cs="Times New Roman"/>
                <w:spacing w:val="10"/>
                <w:sz w:val="20"/>
                <w:szCs w:val="20"/>
                <w:lang w:eastAsia="zh-CN"/>
              </w:rPr>
              <w:t>13</w:t>
            </w:r>
            <w:r>
              <w:rPr>
                <w:rFonts w:hint="eastAsia" w:ascii="Times New Roman" w:hAnsi="Times New Roman" w:eastAsia="宋体" w:cs="Times New Roman"/>
                <w:spacing w:val="10"/>
                <w:sz w:val="20"/>
                <w:szCs w:val="20"/>
                <w:lang w:eastAsia="zh-CN"/>
              </w:rPr>
              <w:t>、</w:t>
            </w:r>
            <w:r>
              <w:rPr>
                <w:rFonts w:ascii="Times New Roman" w:hAnsi="Times New Roman" w:eastAsia="宋体" w:cs="Times New Roman"/>
                <w:spacing w:val="10"/>
                <w:sz w:val="20"/>
                <w:szCs w:val="20"/>
                <w:lang w:eastAsia="zh-CN"/>
              </w:rPr>
              <w:t>14</w:t>
            </w:r>
            <w:r>
              <w:rPr>
                <w:rFonts w:hint="eastAsia" w:ascii="Times New Roman" w:hAnsi="Times New Roman" w:eastAsia="宋体" w:cs="Times New Roman"/>
                <w:spacing w:val="10"/>
                <w:sz w:val="20"/>
                <w:szCs w:val="20"/>
                <w:lang w:eastAsia="zh-CN"/>
              </w:rPr>
              <w:t>日</w:t>
            </w:r>
          </w:p>
        </w:tc>
        <w:tc>
          <w:tcPr>
            <w:tcW w:w="80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560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c>
          <w:tcPr>
            <w:tcW w:w="4815"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处理家暴儿童个案基本训练课程</w:t>
            </w:r>
          </w:p>
        </w:tc>
        <w:tc>
          <w:tcPr>
            <w:tcW w:w="1161"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w:t>
            </w:r>
          </w:p>
        </w:tc>
        <w:tc>
          <w:tcPr>
            <w:tcW w:w="152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2022</w:t>
            </w:r>
            <w:r>
              <w:rPr>
                <w:rFonts w:hint="eastAsia" w:ascii="Times New Roman" w:hAnsi="Times New Roman" w:eastAsia="宋体" w:cs="Times New Roman"/>
                <w:spacing w:val="10"/>
                <w:sz w:val="20"/>
                <w:szCs w:val="20"/>
                <w:lang w:eastAsia="zh-CN"/>
              </w:rPr>
              <w:t>年</w:t>
            </w:r>
            <w:r>
              <w:rPr>
                <w:rFonts w:ascii="Times New Roman" w:hAnsi="Times New Roman" w:eastAsia="宋体" w:cs="Times New Roman"/>
                <w:spacing w:val="10"/>
                <w:sz w:val="20"/>
                <w:szCs w:val="20"/>
                <w:lang w:eastAsia="zh-CN"/>
              </w:rPr>
              <w:t>3</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22</w:t>
            </w:r>
            <w:r>
              <w:rPr>
                <w:rFonts w:hint="eastAsia" w:ascii="Times New Roman" w:hAnsi="Times New Roman" w:eastAsia="宋体" w:cs="Times New Roman"/>
                <w:spacing w:val="10"/>
                <w:sz w:val="20"/>
                <w:szCs w:val="20"/>
                <w:lang w:eastAsia="zh-CN"/>
              </w:rPr>
              <w:t>日</w:t>
            </w:r>
          </w:p>
        </w:tc>
        <w:tc>
          <w:tcPr>
            <w:tcW w:w="80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74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c>
          <w:tcPr>
            <w:tcW w:w="4815"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性骚扰和性侵犯问题</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讲座</w:t>
            </w:r>
          </w:p>
        </w:tc>
        <w:tc>
          <w:tcPr>
            <w:tcW w:w="1161"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w:t>
            </w:r>
          </w:p>
        </w:tc>
        <w:tc>
          <w:tcPr>
            <w:tcW w:w="152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2022</w:t>
            </w:r>
            <w:r>
              <w:rPr>
                <w:rFonts w:hint="eastAsia" w:ascii="Times New Roman" w:hAnsi="Times New Roman" w:eastAsia="宋体" w:cs="Times New Roman"/>
                <w:spacing w:val="10"/>
                <w:sz w:val="20"/>
                <w:szCs w:val="20"/>
                <w:lang w:eastAsia="zh-CN"/>
              </w:rPr>
              <w:t>年</w:t>
            </w:r>
            <w:r>
              <w:rPr>
                <w:rFonts w:ascii="Times New Roman" w:hAnsi="Times New Roman" w:eastAsia="宋体" w:cs="Times New Roman"/>
                <w:spacing w:val="10"/>
                <w:sz w:val="20"/>
                <w:szCs w:val="20"/>
                <w:lang w:eastAsia="zh-CN"/>
              </w:rPr>
              <w:t>4</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4</w:t>
            </w:r>
            <w:r>
              <w:rPr>
                <w:rFonts w:hint="eastAsia" w:ascii="Times New Roman" w:hAnsi="Times New Roman" w:eastAsia="宋体" w:cs="Times New Roman"/>
                <w:spacing w:val="10"/>
                <w:sz w:val="20"/>
                <w:szCs w:val="20"/>
                <w:lang w:eastAsia="zh-CN"/>
              </w:rPr>
              <w:t>、</w:t>
            </w:r>
            <w:r>
              <w:rPr>
                <w:rFonts w:ascii="Times New Roman" w:hAnsi="Times New Roman" w:eastAsia="宋体" w:cs="Times New Roman"/>
                <w:spacing w:val="10"/>
                <w:sz w:val="20"/>
                <w:szCs w:val="20"/>
                <w:lang w:eastAsia="zh-CN"/>
              </w:rPr>
              <w:t>6</w:t>
            </w:r>
            <w:r>
              <w:rPr>
                <w:rFonts w:hint="eastAsia" w:ascii="Times New Roman" w:hAnsi="Times New Roman" w:eastAsia="宋体" w:cs="Times New Roman"/>
                <w:spacing w:val="10"/>
                <w:sz w:val="20"/>
                <w:szCs w:val="20"/>
                <w:lang w:eastAsia="zh-CN"/>
              </w:rPr>
              <w:t>、</w:t>
            </w:r>
            <w:r>
              <w:rPr>
                <w:rFonts w:ascii="Times New Roman" w:hAnsi="Times New Roman" w:eastAsia="宋体" w:cs="Times New Roman"/>
                <w:spacing w:val="10"/>
                <w:sz w:val="20"/>
                <w:szCs w:val="20"/>
                <w:lang w:eastAsia="zh-CN"/>
              </w:rPr>
              <w:t>7</w:t>
            </w:r>
            <w:r>
              <w:rPr>
                <w:rFonts w:hint="eastAsia" w:ascii="Times New Roman" w:hAnsi="Times New Roman" w:eastAsia="宋体" w:cs="Times New Roman"/>
                <w:spacing w:val="10"/>
                <w:sz w:val="20"/>
                <w:szCs w:val="20"/>
                <w:lang w:eastAsia="zh-CN"/>
              </w:rPr>
              <w:t>、</w:t>
            </w:r>
            <w:r>
              <w:rPr>
                <w:rFonts w:ascii="Times New Roman" w:hAnsi="Times New Roman" w:eastAsia="宋体" w:cs="Times New Roman"/>
                <w:spacing w:val="10"/>
                <w:sz w:val="20"/>
                <w:szCs w:val="20"/>
                <w:lang w:eastAsia="zh-CN"/>
              </w:rPr>
              <w:t>11</w:t>
            </w:r>
            <w:r>
              <w:rPr>
                <w:rFonts w:hint="eastAsia" w:ascii="Times New Roman" w:hAnsi="Times New Roman" w:eastAsia="宋体" w:cs="Times New Roman"/>
                <w:spacing w:val="10"/>
                <w:sz w:val="20"/>
                <w:szCs w:val="20"/>
                <w:lang w:eastAsia="zh-CN"/>
              </w:rPr>
              <w:t>、</w:t>
            </w:r>
            <w:r>
              <w:rPr>
                <w:rFonts w:ascii="Times New Roman" w:hAnsi="Times New Roman" w:eastAsia="宋体" w:cs="Times New Roman"/>
                <w:spacing w:val="10"/>
                <w:sz w:val="20"/>
                <w:szCs w:val="20"/>
                <w:lang w:eastAsia="zh-CN"/>
              </w:rPr>
              <w:t>13</w:t>
            </w:r>
            <w:r>
              <w:rPr>
                <w:rFonts w:hint="eastAsia" w:ascii="Times New Roman" w:hAnsi="Times New Roman" w:eastAsia="宋体" w:cs="Times New Roman"/>
                <w:spacing w:val="10"/>
                <w:sz w:val="20"/>
                <w:szCs w:val="20"/>
                <w:lang w:eastAsia="zh-CN"/>
              </w:rPr>
              <w:t>、</w:t>
            </w:r>
            <w:r>
              <w:rPr>
                <w:rFonts w:ascii="Times New Roman" w:hAnsi="Times New Roman" w:eastAsia="宋体" w:cs="Times New Roman"/>
                <w:spacing w:val="10"/>
                <w:sz w:val="20"/>
                <w:szCs w:val="20"/>
                <w:lang w:eastAsia="zh-CN"/>
              </w:rPr>
              <w:t>14</w:t>
            </w:r>
            <w:r>
              <w:rPr>
                <w:rFonts w:hint="eastAsia" w:ascii="Times New Roman" w:hAnsi="Times New Roman" w:eastAsia="宋体" w:cs="Times New Roman"/>
                <w:spacing w:val="10"/>
                <w:sz w:val="20"/>
                <w:szCs w:val="20"/>
                <w:lang w:eastAsia="zh-CN"/>
              </w:rPr>
              <w:t>日</w:t>
            </w:r>
          </w:p>
        </w:tc>
        <w:tc>
          <w:tcPr>
            <w:tcW w:w="80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517</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c>
          <w:tcPr>
            <w:tcW w:w="4815"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处理家暴配偶个案基本训练课程</w:t>
            </w:r>
          </w:p>
        </w:tc>
        <w:tc>
          <w:tcPr>
            <w:tcW w:w="1161"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w:t>
            </w:r>
          </w:p>
        </w:tc>
        <w:tc>
          <w:tcPr>
            <w:tcW w:w="152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2022</w:t>
            </w:r>
            <w:r>
              <w:rPr>
                <w:rFonts w:hint="eastAsia" w:ascii="Times New Roman" w:hAnsi="Times New Roman" w:eastAsia="宋体" w:cs="Times New Roman"/>
                <w:spacing w:val="10"/>
                <w:sz w:val="20"/>
                <w:szCs w:val="20"/>
                <w:lang w:eastAsia="zh-CN"/>
              </w:rPr>
              <w:t>年</w:t>
            </w:r>
            <w:r>
              <w:rPr>
                <w:rFonts w:ascii="Times New Roman" w:hAnsi="Times New Roman" w:eastAsia="宋体" w:cs="Times New Roman"/>
                <w:spacing w:val="10"/>
                <w:sz w:val="20"/>
                <w:szCs w:val="20"/>
                <w:lang w:eastAsia="zh-CN"/>
              </w:rPr>
              <w:t>9</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20</w:t>
            </w:r>
            <w:r>
              <w:rPr>
                <w:rFonts w:hint="eastAsia" w:ascii="Times New Roman" w:hAnsi="Times New Roman" w:eastAsia="宋体" w:cs="Times New Roman"/>
                <w:spacing w:val="10"/>
                <w:sz w:val="20"/>
                <w:szCs w:val="20"/>
                <w:lang w:eastAsia="zh-CN"/>
              </w:rPr>
              <w:t>日</w:t>
            </w:r>
          </w:p>
        </w:tc>
        <w:tc>
          <w:tcPr>
            <w:tcW w:w="80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70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c>
          <w:tcPr>
            <w:tcW w:w="4815"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预防及打击家庭暴力法</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专题讲座</w:t>
            </w:r>
          </w:p>
        </w:tc>
        <w:tc>
          <w:tcPr>
            <w:tcW w:w="1161"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w:t>
            </w:r>
          </w:p>
        </w:tc>
        <w:tc>
          <w:tcPr>
            <w:tcW w:w="152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2022</w:t>
            </w:r>
            <w:r>
              <w:rPr>
                <w:rFonts w:hint="eastAsia" w:ascii="Times New Roman" w:hAnsi="Times New Roman" w:eastAsia="宋体" w:cs="Times New Roman"/>
                <w:spacing w:val="10"/>
                <w:sz w:val="20"/>
                <w:szCs w:val="20"/>
                <w:lang w:eastAsia="zh-CN"/>
              </w:rPr>
              <w:t>年</w:t>
            </w:r>
            <w:r>
              <w:rPr>
                <w:rFonts w:ascii="Times New Roman" w:hAnsi="Times New Roman" w:eastAsia="宋体" w:cs="Times New Roman"/>
                <w:spacing w:val="10"/>
                <w:sz w:val="20"/>
                <w:szCs w:val="20"/>
                <w:lang w:eastAsia="zh-CN"/>
              </w:rPr>
              <w:t>9</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9</w:t>
            </w:r>
            <w:r>
              <w:rPr>
                <w:rFonts w:hint="eastAsia" w:ascii="Times New Roman" w:hAnsi="Times New Roman" w:eastAsia="宋体" w:cs="Times New Roman"/>
                <w:spacing w:val="10"/>
                <w:sz w:val="20"/>
                <w:szCs w:val="20"/>
                <w:lang w:eastAsia="zh-CN"/>
              </w:rPr>
              <w:t>、</w:t>
            </w:r>
            <w:r>
              <w:rPr>
                <w:rFonts w:ascii="Times New Roman" w:hAnsi="Times New Roman" w:eastAsia="宋体" w:cs="Times New Roman"/>
                <w:spacing w:val="10"/>
                <w:sz w:val="20"/>
                <w:szCs w:val="20"/>
                <w:lang w:eastAsia="zh-CN"/>
              </w:rPr>
              <w:t>21</w:t>
            </w:r>
            <w:r>
              <w:rPr>
                <w:rFonts w:hint="eastAsia" w:ascii="Times New Roman" w:hAnsi="Times New Roman" w:eastAsia="宋体" w:cs="Times New Roman"/>
                <w:spacing w:val="10"/>
                <w:sz w:val="20"/>
                <w:szCs w:val="20"/>
                <w:lang w:eastAsia="zh-CN"/>
              </w:rPr>
              <w:t>、</w:t>
            </w:r>
            <w:r>
              <w:rPr>
                <w:rFonts w:ascii="Times New Roman" w:hAnsi="Times New Roman" w:eastAsia="宋体" w:cs="Times New Roman"/>
                <w:spacing w:val="10"/>
                <w:sz w:val="20"/>
                <w:szCs w:val="20"/>
                <w:lang w:eastAsia="zh-CN"/>
              </w:rPr>
              <w:t>22</w:t>
            </w:r>
            <w:r>
              <w:rPr>
                <w:rFonts w:hint="eastAsia" w:ascii="Times New Roman" w:hAnsi="Times New Roman" w:eastAsia="宋体" w:cs="Times New Roman"/>
                <w:spacing w:val="10"/>
                <w:sz w:val="20"/>
                <w:szCs w:val="20"/>
                <w:lang w:eastAsia="zh-CN"/>
              </w:rPr>
              <w:t>、</w:t>
            </w:r>
            <w:r>
              <w:rPr>
                <w:rFonts w:ascii="Times New Roman" w:hAnsi="Times New Roman" w:eastAsia="宋体" w:cs="Times New Roman"/>
                <w:spacing w:val="10"/>
                <w:sz w:val="20"/>
                <w:szCs w:val="20"/>
                <w:lang w:eastAsia="zh-CN"/>
              </w:rPr>
              <w:t>26</w:t>
            </w:r>
            <w:r>
              <w:rPr>
                <w:rFonts w:hint="eastAsia" w:ascii="Times New Roman" w:hAnsi="Times New Roman" w:eastAsia="宋体" w:cs="Times New Roman"/>
                <w:spacing w:val="10"/>
                <w:sz w:val="20"/>
                <w:szCs w:val="20"/>
                <w:lang w:eastAsia="zh-CN"/>
              </w:rPr>
              <w:t>、</w:t>
            </w:r>
            <w:r>
              <w:rPr>
                <w:rFonts w:ascii="Times New Roman" w:hAnsi="Times New Roman" w:eastAsia="宋体" w:cs="Times New Roman"/>
                <w:spacing w:val="10"/>
                <w:sz w:val="20"/>
                <w:szCs w:val="20"/>
                <w:lang w:eastAsia="zh-CN"/>
              </w:rPr>
              <w:t>28</w:t>
            </w:r>
            <w:r>
              <w:rPr>
                <w:rFonts w:hint="eastAsia" w:ascii="Times New Roman" w:hAnsi="Times New Roman" w:eastAsia="宋体" w:cs="Times New Roman"/>
                <w:spacing w:val="10"/>
                <w:sz w:val="20"/>
                <w:szCs w:val="20"/>
                <w:lang w:eastAsia="zh-CN"/>
              </w:rPr>
              <w:t>、</w:t>
            </w:r>
            <w:r>
              <w:rPr>
                <w:rFonts w:ascii="Times New Roman" w:hAnsi="Times New Roman" w:eastAsia="宋体" w:cs="Times New Roman"/>
                <w:spacing w:val="10"/>
                <w:sz w:val="20"/>
                <w:szCs w:val="20"/>
                <w:lang w:eastAsia="zh-CN"/>
              </w:rPr>
              <w:t>29</w:t>
            </w:r>
            <w:r>
              <w:rPr>
                <w:rFonts w:hint="eastAsia" w:ascii="Times New Roman" w:hAnsi="Times New Roman" w:eastAsia="宋体" w:cs="Times New Roman"/>
                <w:spacing w:val="10"/>
                <w:sz w:val="20"/>
                <w:szCs w:val="20"/>
                <w:lang w:eastAsia="zh-CN"/>
              </w:rPr>
              <w:t>日</w:t>
            </w:r>
          </w:p>
        </w:tc>
        <w:tc>
          <w:tcPr>
            <w:tcW w:w="80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484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c>
          <w:tcPr>
            <w:tcW w:w="4815"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预防及打击家庭暴力法</w:t>
            </w:r>
            <w:r>
              <w:rPr>
                <w:rFonts w:ascii="Times New Roman" w:hAnsi="Times New Roman" w:eastAsia="宋体" w:cs="Times New Roman"/>
                <w:spacing w:val="10"/>
                <w:sz w:val="20"/>
                <w:szCs w:val="20"/>
                <w:lang w:eastAsia="zh-CN"/>
              </w:rPr>
              <w:t>”</w:t>
            </w:r>
          </w:p>
        </w:tc>
        <w:tc>
          <w:tcPr>
            <w:tcW w:w="1161"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w:t>
            </w:r>
          </w:p>
        </w:tc>
        <w:tc>
          <w:tcPr>
            <w:tcW w:w="152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2023</w:t>
            </w:r>
            <w:r>
              <w:rPr>
                <w:rFonts w:hint="eastAsia" w:ascii="Times New Roman" w:hAnsi="Times New Roman" w:eastAsia="宋体" w:cs="Times New Roman"/>
                <w:spacing w:val="10"/>
                <w:sz w:val="20"/>
                <w:szCs w:val="20"/>
                <w:lang w:eastAsia="zh-CN"/>
              </w:rPr>
              <w:t>年</w:t>
            </w:r>
            <w:r>
              <w:rPr>
                <w:rFonts w:ascii="Times New Roman" w:hAnsi="Times New Roman" w:eastAsia="宋体" w:cs="Times New Roman"/>
                <w:spacing w:val="10"/>
                <w:sz w:val="20"/>
                <w:szCs w:val="20"/>
                <w:lang w:eastAsia="zh-CN"/>
              </w:rPr>
              <w:t>1</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5</w:t>
            </w:r>
            <w:r>
              <w:rPr>
                <w:rFonts w:hint="eastAsia" w:ascii="Times New Roman" w:hAnsi="Times New Roman" w:eastAsia="宋体" w:cs="Times New Roman"/>
                <w:spacing w:val="10"/>
                <w:sz w:val="20"/>
                <w:szCs w:val="20"/>
                <w:lang w:eastAsia="zh-CN"/>
              </w:rPr>
              <w:t>日、</w:t>
            </w:r>
            <w:r>
              <w:rPr>
                <w:rFonts w:ascii="Times New Roman" w:hAnsi="Times New Roman" w:eastAsia="宋体" w:cs="Times New Roman"/>
                <w:spacing w:val="10"/>
                <w:sz w:val="20"/>
                <w:szCs w:val="20"/>
                <w:lang w:eastAsia="zh-CN"/>
              </w:rPr>
              <w:t>2</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13</w:t>
            </w:r>
            <w:r>
              <w:rPr>
                <w:rFonts w:hint="eastAsia" w:ascii="Times New Roman" w:hAnsi="Times New Roman" w:eastAsia="宋体" w:cs="Times New Roman"/>
                <w:spacing w:val="10"/>
                <w:sz w:val="20"/>
                <w:szCs w:val="20"/>
                <w:lang w:eastAsia="zh-CN"/>
              </w:rPr>
              <w:t>日、</w:t>
            </w:r>
            <w:r>
              <w:rPr>
                <w:rFonts w:ascii="Times New Roman" w:hAnsi="Times New Roman" w:eastAsia="宋体" w:cs="Times New Roman"/>
                <w:spacing w:val="10"/>
                <w:sz w:val="20"/>
                <w:szCs w:val="20"/>
                <w:lang w:eastAsia="zh-CN"/>
              </w:rPr>
              <w:t>3</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6</w:t>
            </w:r>
            <w:r>
              <w:rPr>
                <w:rFonts w:hint="eastAsia" w:ascii="Times New Roman" w:hAnsi="Times New Roman" w:eastAsia="宋体" w:cs="Times New Roman"/>
                <w:spacing w:val="10"/>
                <w:sz w:val="20"/>
                <w:szCs w:val="20"/>
                <w:lang w:eastAsia="zh-CN"/>
              </w:rPr>
              <w:t>、</w:t>
            </w:r>
            <w:r>
              <w:rPr>
                <w:rFonts w:ascii="Times New Roman" w:hAnsi="Times New Roman" w:eastAsia="宋体" w:cs="Times New Roman"/>
                <w:spacing w:val="10"/>
                <w:sz w:val="20"/>
                <w:szCs w:val="20"/>
                <w:lang w:eastAsia="zh-CN"/>
              </w:rPr>
              <w:t>20</w:t>
            </w:r>
            <w:r>
              <w:rPr>
                <w:rFonts w:hint="eastAsia" w:ascii="Times New Roman" w:hAnsi="Times New Roman" w:eastAsia="宋体" w:cs="Times New Roman"/>
                <w:spacing w:val="10"/>
                <w:sz w:val="20"/>
                <w:szCs w:val="20"/>
                <w:lang w:eastAsia="zh-CN"/>
              </w:rPr>
              <w:t>日、</w:t>
            </w:r>
            <w:r>
              <w:rPr>
                <w:rFonts w:ascii="Times New Roman" w:hAnsi="Times New Roman" w:eastAsia="宋体" w:cs="Times New Roman"/>
                <w:spacing w:val="10"/>
                <w:sz w:val="20"/>
                <w:szCs w:val="20"/>
                <w:lang w:eastAsia="zh-CN"/>
              </w:rPr>
              <w:t>5</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8</w:t>
            </w:r>
            <w:r>
              <w:rPr>
                <w:rFonts w:hint="eastAsia" w:ascii="Times New Roman" w:hAnsi="Times New Roman" w:eastAsia="宋体" w:cs="Times New Roman"/>
                <w:spacing w:val="10"/>
                <w:sz w:val="20"/>
                <w:szCs w:val="20"/>
                <w:lang w:eastAsia="zh-CN"/>
              </w:rPr>
              <w:t>日、</w:t>
            </w:r>
            <w:r>
              <w:rPr>
                <w:rFonts w:ascii="Times New Roman" w:hAnsi="Times New Roman" w:eastAsia="宋体" w:cs="Times New Roman"/>
                <w:spacing w:val="10"/>
                <w:sz w:val="20"/>
                <w:szCs w:val="20"/>
                <w:lang w:eastAsia="zh-CN"/>
              </w:rPr>
              <w:t>6</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26</w:t>
            </w:r>
            <w:r>
              <w:rPr>
                <w:rFonts w:hint="eastAsia" w:ascii="Times New Roman" w:hAnsi="Times New Roman" w:eastAsia="宋体" w:cs="Times New Roman"/>
                <w:spacing w:val="10"/>
                <w:sz w:val="20"/>
                <w:szCs w:val="20"/>
                <w:lang w:eastAsia="zh-CN"/>
              </w:rPr>
              <w:t>日、</w:t>
            </w:r>
            <w:r>
              <w:rPr>
                <w:rFonts w:ascii="Times New Roman" w:hAnsi="Times New Roman" w:eastAsia="宋体" w:cs="Times New Roman"/>
                <w:spacing w:val="10"/>
                <w:sz w:val="20"/>
                <w:szCs w:val="20"/>
                <w:lang w:eastAsia="zh-CN"/>
              </w:rPr>
              <w:t>8</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28</w:t>
            </w:r>
            <w:r>
              <w:rPr>
                <w:rFonts w:hint="eastAsia" w:ascii="Times New Roman" w:hAnsi="Times New Roman" w:eastAsia="宋体" w:cs="Times New Roman"/>
                <w:spacing w:val="10"/>
                <w:sz w:val="20"/>
                <w:szCs w:val="20"/>
                <w:lang w:eastAsia="zh-CN"/>
              </w:rPr>
              <w:t>日、</w:t>
            </w:r>
            <w:r>
              <w:rPr>
                <w:rFonts w:ascii="Times New Roman" w:hAnsi="Times New Roman" w:eastAsia="宋体" w:cs="Times New Roman"/>
                <w:spacing w:val="10"/>
                <w:sz w:val="20"/>
                <w:szCs w:val="20"/>
                <w:lang w:eastAsia="zh-CN"/>
              </w:rPr>
              <w:t>9</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11</w:t>
            </w:r>
            <w:r>
              <w:rPr>
                <w:rFonts w:hint="eastAsia" w:ascii="Times New Roman" w:hAnsi="Times New Roman" w:eastAsia="宋体" w:cs="Times New Roman"/>
                <w:spacing w:val="10"/>
                <w:sz w:val="20"/>
                <w:szCs w:val="20"/>
                <w:lang w:eastAsia="zh-CN"/>
              </w:rPr>
              <w:t>、</w:t>
            </w:r>
            <w:r>
              <w:rPr>
                <w:rFonts w:ascii="Times New Roman" w:hAnsi="Times New Roman" w:eastAsia="宋体" w:cs="Times New Roman"/>
                <w:spacing w:val="10"/>
                <w:sz w:val="20"/>
                <w:szCs w:val="20"/>
                <w:lang w:eastAsia="zh-CN"/>
              </w:rPr>
              <w:t>19</w:t>
            </w:r>
            <w:r>
              <w:rPr>
                <w:rFonts w:hint="eastAsia" w:ascii="Times New Roman" w:hAnsi="Times New Roman" w:eastAsia="宋体" w:cs="Times New Roman"/>
                <w:spacing w:val="10"/>
                <w:sz w:val="20"/>
                <w:szCs w:val="20"/>
                <w:lang w:eastAsia="zh-CN"/>
              </w:rPr>
              <w:t>、</w:t>
            </w:r>
            <w:r>
              <w:rPr>
                <w:rFonts w:ascii="Times New Roman" w:hAnsi="Times New Roman" w:eastAsia="宋体" w:cs="Times New Roman"/>
                <w:spacing w:val="10"/>
                <w:sz w:val="20"/>
                <w:szCs w:val="20"/>
                <w:lang w:eastAsia="zh-CN"/>
              </w:rPr>
              <w:t>20</w:t>
            </w:r>
            <w:r>
              <w:rPr>
                <w:rFonts w:hint="eastAsia" w:ascii="Times New Roman" w:hAnsi="Times New Roman" w:eastAsia="宋体" w:cs="Times New Roman"/>
                <w:spacing w:val="10"/>
                <w:sz w:val="20"/>
                <w:szCs w:val="20"/>
                <w:lang w:eastAsia="zh-CN"/>
              </w:rPr>
              <w:t>日、</w:t>
            </w:r>
            <w:r>
              <w:rPr>
                <w:rFonts w:ascii="Times New Roman" w:hAnsi="Times New Roman" w:eastAsia="宋体" w:cs="Times New Roman"/>
                <w:spacing w:val="10"/>
                <w:sz w:val="20"/>
                <w:szCs w:val="20"/>
                <w:lang w:eastAsia="zh-CN"/>
              </w:rPr>
              <w:t>11</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13</w:t>
            </w:r>
            <w:r>
              <w:rPr>
                <w:rFonts w:hint="eastAsia" w:ascii="Times New Roman" w:hAnsi="Times New Roman" w:eastAsia="宋体" w:cs="Times New Roman"/>
                <w:spacing w:val="10"/>
                <w:sz w:val="20"/>
                <w:szCs w:val="20"/>
                <w:lang w:eastAsia="zh-CN"/>
              </w:rPr>
              <w:t>日</w:t>
            </w:r>
          </w:p>
        </w:tc>
        <w:tc>
          <w:tcPr>
            <w:tcW w:w="80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359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c>
          <w:tcPr>
            <w:tcW w:w="4815"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处理家暴儿童个案基本训练课程</w:t>
            </w:r>
          </w:p>
        </w:tc>
        <w:tc>
          <w:tcPr>
            <w:tcW w:w="1161"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w:t>
            </w:r>
          </w:p>
        </w:tc>
        <w:tc>
          <w:tcPr>
            <w:tcW w:w="152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2023</w:t>
            </w:r>
            <w:r>
              <w:rPr>
                <w:rFonts w:hint="eastAsia" w:ascii="Times New Roman" w:hAnsi="Times New Roman" w:eastAsia="宋体" w:cs="Times New Roman"/>
                <w:spacing w:val="10"/>
                <w:sz w:val="20"/>
                <w:szCs w:val="20"/>
                <w:lang w:eastAsia="zh-CN"/>
              </w:rPr>
              <w:t>年</w:t>
            </w:r>
            <w:r>
              <w:rPr>
                <w:rFonts w:ascii="Times New Roman" w:hAnsi="Times New Roman" w:eastAsia="宋体" w:cs="Times New Roman"/>
                <w:spacing w:val="10"/>
                <w:sz w:val="20"/>
                <w:szCs w:val="20"/>
                <w:lang w:eastAsia="zh-CN"/>
              </w:rPr>
              <w:t>3</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28</w:t>
            </w:r>
            <w:r>
              <w:rPr>
                <w:rFonts w:hint="eastAsia" w:ascii="Times New Roman" w:hAnsi="Times New Roman" w:eastAsia="宋体" w:cs="Times New Roman"/>
                <w:spacing w:val="10"/>
                <w:sz w:val="20"/>
                <w:szCs w:val="20"/>
                <w:lang w:eastAsia="zh-CN"/>
              </w:rPr>
              <w:t>日</w:t>
            </w:r>
          </w:p>
        </w:tc>
        <w:tc>
          <w:tcPr>
            <w:tcW w:w="80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78</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c>
          <w:tcPr>
            <w:tcW w:w="4815"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性骚扰和性侵犯问题</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讲座</w:t>
            </w:r>
          </w:p>
        </w:tc>
        <w:tc>
          <w:tcPr>
            <w:tcW w:w="1161"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w:t>
            </w:r>
          </w:p>
        </w:tc>
        <w:tc>
          <w:tcPr>
            <w:tcW w:w="152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2023</w:t>
            </w:r>
            <w:r>
              <w:rPr>
                <w:rFonts w:hint="eastAsia" w:ascii="Times New Roman" w:hAnsi="Times New Roman" w:eastAsia="宋体" w:cs="Times New Roman"/>
                <w:spacing w:val="10"/>
                <w:sz w:val="20"/>
                <w:szCs w:val="20"/>
                <w:lang w:eastAsia="zh-CN"/>
              </w:rPr>
              <w:t>年</w:t>
            </w:r>
            <w:r>
              <w:rPr>
                <w:rFonts w:ascii="Times New Roman" w:hAnsi="Times New Roman" w:eastAsia="宋体" w:cs="Times New Roman"/>
                <w:spacing w:val="10"/>
                <w:sz w:val="20"/>
                <w:szCs w:val="20"/>
                <w:lang w:eastAsia="zh-CN"/>
              </w:rPr>
              <w:t>1</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5</w:t>
            </w:r>
            <w:r>
              <w:rPr>
                <w:rFonts w:hint="eastAsia" w:ascii="Times New Roman" w:hAnsi="Times New Roman" w:eastAsia="宋体" w:cs="Times New Roman"/>
                <w:spacing w:val="10"/>
                <w:sz w:val="20"/>
                <w:szCs w:val="20"/>
                <w:lang w:eastAsia="zh-CN"/>
              </w:rPr>
              <w:t>日、</w:t>
            </w:r>
            <w:r>
              <w:rPr>
                <w:rFonts w:ascii="Times New Roman" w:hAnsi="Times New Roman" w:eastAsia="宋体" w:cs="Times New Roman"/>
                <w:spacing w:val="10"/>
                <w:sz w:val="20"/>
                <w:szCs w:val="20"/>
                <w:lang w:eastAsia="zh-CN"/>
              </w:rPr>
              <w:t>6</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9</w:t>
            </w:r>
            <w:r>
              <w:rPr>
                <w:rFonts w:hint="eastAsia" w:ascii="Times New Roman" w:hAnsi="Times New Roman" w:eastAsia="宋体" w:cs="Times New Roman"/>
                <w:spacing w:val="10"/>
                <w:sz w:val="20"/>
                <w:szCs w:val="20"/>
                <w:lang w:eastAsia="zh-CN"/>
              </w:rPr>
              <w:t>、</w:t>
            </w:r>
            <w:r>
              <w:rPr>
                <w:rFonts w:ascii="Times New Roman" w:hAnsi="Times New Roman" w:eastAsia="宋体" w:cs="Times New Roman"/>
                <w:spacing w:val="10"/>
                <w:sz w:val="20"/>
                <w:szCs w:val="20"/>
                <w:lang w:eastAsia="zh-CN"/>
              </w:rPr>
              <w:t>12</w:t>
            </w:r>
            <w:r>
              <w:rPr>
                <w:rFonts w:hint="eastAsia" w:ascii="Times New Roman" w:hAnsi="Times New Roman" w:eastAsia="宋体" w:cs="Times New Roman"/>
                <w:spacing w:val="10"/>
                <w:sz w:val="20"/>
                <w:szCs w:val="20"/>
                <w:lang w:eastAsia="zh-CN"/>
              </w:rPr>
              <w:t>、</w:t>
            </w:r>
            <w:r>
              <w:rPr>
                <w:rFonts w:ascii="Times New Roman" w:hAnsi="Times New Roman" w:eastAsia="宋体" w:cs="Times New Roman"/>
                <w:spacing w:val="10"/>
                <w:sz w:val="20"/>
                <w:szCs w:val="20"/>
                <w:lang w:eastAsia="zh-CN"/>
              </w:rPr>
              <w:t>14</w:t>
            </w:r>
            <w:r>
              <w:rPr>
                <w:rFonts w:hint="eastAsia" w:ascii="Times New Roman" w:hAnsi="Times New Roman" w:eastAsia="宋体" w:cs="Times New Roman"/>
                <w:spacing w:val="10"/>
                <w:sz w:val="20"/>
                <w:szCs w:val="20"/>
                <w:lang w:eastAsia="zh-CN"/>
              </w:rPr>
              <w:t>、</w:t>
            </w:r>
            <w:r>
              <w:rPr>
                <w:rFonts w:ascii="Times New Roman" w:hAnsi="Times New Roman" w:eastAsia="宋体" w:cs="Times New Roman"/>
                <w:spacing w:val="10"/>
                <w:sz w:val="20"/>
                <w:szCs w:val="20"/>
                <w:lang w:eastAsia="zh-CN"/>
              </w:rPr>
              <w:t>16</w:t>
            </w:r>
            <w:r>
              <w:rPr>
                <w:rFonts w:hint="eastAsia" w:ascii="Times New Roman" w:hAnsi="Times New Roman" w:eastAsia="宋体" w:cs="Times New Roman"/>
                <w:spacing w:val="10"/>
                <w:sz w:val="20"/>
                <w:szCs w:val="20"/>
                <w:lang w:eastAsia="zh-CN"/>
              </w:rPr>
              <w:t>日、</w:t>
            </w:r>
            <w:r>
              <w:rPr>
                <w:rFonts w:ascii="Times New Roman" w:hAnsi="Times New Roman" w:eastAsia="宋体" w:cs="Times New Roman"/>
                <w:spacing w:val="10"/>
                <w:sz w:val="20"/>
                <w:szCs w:val="20"/>
                <w:lang w:eastAsia="zh-CN"/>
              </w:rPr>
              <w:t>9</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14</w:t>
            </w:r>
            <w:r>
              <w:rPr>
                <w:rFonts w:hint="eastAsia" w:ascii="Times New Roman" w:hAnsi="Times New Roman" w:eastAsia="宋体" w:cs="Times New Roman"/>
                <w:spacing w:val="10"/>
                <w:sz w:val="20"/>
                <w:szCs w:val="20"/>
                <w:lang w:eastAsia="zh-CN"/>
              </w:rPr>
              <w:t>日、</w:t>
            </w:r>
            <w:r>
              <w:rPr>
                <w:rFonts w:ascii="Times New Roman" w:hAnsi="Times New Roman" w:eastAsia="宋体" w:cs="Times New Roman"/>
                <w:spacing w:val="10"/>
                <w:sz w:val="20"/>
                <w:szCs w:val="20"/>
                <w:lang w:eastAsia="zh-CN"/>
              </w:rPr>
              <w:t>11</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10</w:t>
            </w:r>
            <w:r>
              <w:rPr>
                <w:rFonts w:hint="eastAsia" w:ascii="Times New Roman" w:hAnsi="Times New Roman" w:eastAsia="宋体" w:cs="Times New Roman"/>
                <w:spacing w:val="10"/>
                <w:sz w:val="20"/>
                <w:szCs w:val="20"/>
                <w:lang w:eastAsia="zh-CN"/>
              </w:rPr>
              <w:t>、</w:t>
            </w:r>
            <w:r>
              <w:rPr>
                <w:rFonts w:ascii="Times New Roman" w:hAnsi="Times New Roman" w:eastAsia="宋体" w:cs="Times New Roman"/>
                <w:spacing w:val="10"/>
                <w:sz w:val="20"/>
                <w:szCs w:val="20"/>
                <w:lang w:eastAsia="zh-CN"/>
              </w:rPr>
              <w:t>27</w:t>
            </w:r>
            <w:r>
              <w:rPr>
                <w:rFonts w:hint="eastAsia" w:ascii="Times New Roman" w:hAnsi="Times New Roman" w:eastAsia="宋体" w:cs="Times New Roman"/>
                <w:spacing w:val="10"/>
                <w:sz w:val="20"/>
                <w:szCs w:val="20"/>
                <w:lang w:eastAsia="zh-CN"/>
              </w:rPr>
              <w:t>日</w:t>
            </w:r>
          </w:p>
        </w:tc>
        <w:tc>
          <w:tcPr>
            <w:tcW w:w="80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473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c>
          <w:tcPr>
            <w:tcW w:w="4815"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预防及打击家庭暴力法</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专题讲座</w:t>
            </w:r>
          </w:p>
        </w:tc>
        <w:tc>
          <w:tcPr>
            <w:tcW w:w="1161"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w:t>
            </w:r>
          </w:p>
        </w:tc>
        <w:tc>
          <w:tcPr>
            <w:tcW w:w="152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2023</w:t>
            </w:r>
            <w:r>
              <w:rPr>
                <w:rFonts w:hint="eastAsia" w:ascii="Times New Roman" w:hAnsi="Times New Roman" w:eastAsia="宋体" w:cs="Times New Roman"/>
                <w:spacing w:val="10"/>
                <w:sz w:val="20"/>
                <w:szCs w:val="20"/>
                <w:lang w:eastAsia="zh-CN"/>
              </w:rPr>
              <w:t>年</w:t>
            </w:r>
            <w:r>
              <w:rPr>
                <w:rFonts w:ascii="Times New Roman" w:hAnsi="Times New Roman" w:eastAsia="宋体" w:cs="Times New Roman"/>
                <w:spacing w:val="10"/>
                <w:sz w:val="20"/>
                <w:szCs w:val="20"/>
                <w:lang w:eastAsia="zh-CN"/>
              </w:rPr>
              <w:t>6</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26</w:t>
            </w:r>
            <w:r>
              <w:rPr>
                <w:rFonts w:hint="eastAsia" w:ascii="Times New Roman" w:hAnsi="Times New Roman" w:eastAsia="宋体" w:cs="Times New Roman"/>
                <w:spacing w:val="10"/>
                <w:sz w:val="20"/>
                <w:szCs w:val="20"/>
                <w:lang w:eastAsia="zh-CN"/>
              </w:rPr>
              <w:t>、</w:t>
            </w:r>
            <w:r>
              <w:rPr>
                <w:rFonts w:ascii="Times New Roman" w:hAnsi="Times New Roman" w:eastAsia="宋体" w:cs="Times New Roman"/>
                <w:spacing w:val="10"/>
                <w:sz w:val="20"/>
                <w:szCs w:val="20"/>
                <w:lang w:eastAsia="zh-CN"/>
              </w:rPr>
              <w:t>28</w:t>
            </w:r>
            <w:r>
              <w:rPr>
                <w:rFonts w:hint="eastAsia" w:ascii="Times New Roman" w:hAnsi="Times New Roman" w:eastAsia="宋体" w:cs="Times New Roman"/>
                <w:spacing w:val="10"/>
                <w:sz w:val="20"/>
                <w:szCs w:val="20"/>
                <w:lang w:eastAsia="zh-CN"/>
              </w:rPr>
              <w:t>、</w:t>
            </w:r>
            <w:r>
              <w:rPr>
                <w:rFonts w:ascii="Times New Roman" w:hAnsi="Times New Roman" w:eastAsia="宋体" w:cs="Times New Roman"/>
                <w:spacing w:val="10"/>
                <w:sz w:val="20"/>
                <w:szCs w:val="20"/>
                <w:lang w:eastAsia="zh-CN"/>
              </w:rPr>
              <w:t>29</w:t>
            </w:r>
            <w:r>
              <w:rPr>
                <w:rFonts w:hint="eastAsia" w:ascii="Times New Roman" w:hAnsi="Times New Roman" w:eastAsia="宋体" w:cs="Times New Roman"/>
                <w:spacing w:val="10"/>
                <w:sz w:val="20"/>
                <w:szCs w:val="20"/>
                <w:lang w:eastAsia="zh-CN"/>
              </w:rPr>
              <w:t>、</w:t>
            </w:r>
            <w:r>
              <w:rPr>
                <w:rFonts w:ascii="Times New Roman" w:hAnsi="Times New Roman" w:eastAsia="宋体" w:cs="Times New Roman"/>
                <w:spacing w:val="10"/>
                <w:sz w:val="20"/>
                <w:szCs w:val="20"/>
                <w:lang w:eastAsia="zh-CN"/>
              </w:rPr>
              <w:t>30</w:t>
            </w:r>
            <w:r>
              <w:rPr>
                <w:rFonts w:hint="eastAsia" w:ascii="Times New Roman" w:hAnsi="Times New Roman" w:eastAsia="宋体" w:cs="Times New Roman"/>
                <w:spacing w:val="10"/>
                <w:sz w:val="20"/>
                <w:szCs w:val="20"/>
                <w:lang w:eastAsia="zh-CN"/>
              </w:rPr>
              <w:t>日</w:t>
            </w:r>
          </w:p>
        </w:tc>
        <w:tc>
          <w:tcPr>
            <w:tcW w:w="80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231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c>
          <w:tcPr>
            <w:tcW w:w="4815"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处理家暴配偶个案基本训练课程</w:t>
            </w:r>
          </w:p>
        </w:tc>
        <w:tc>
          <w:tcPr>
            <w:tcW w:w="1161"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w:t>
            </w:r>
          </w:p>
        </w:tc>
        <w:tc>
          <w:tcPr>
            <w:tcW w:w="152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2023</w:t>
            </w:r>
            <w:r>
              <w:rPr>
                <w:rFonts w:hint="eastAsia" w:ascii="Times New Roman" w:hAnsi="Times New Roman" w:eastAsia="宋体" w:cs="Times New Roman"/>
                <w:spacing w:val="10"/>
                <w:sz w:val="20"/>
                <w:szCs w:val="20"/>
                <w:lang w:eastAsia="zh-CN"/>
              </w:rPr>
              <w:t>年</w:t>
            </w:r>
            <w:r>
              <w:rPr>
                <w:rFonts w:ascii="Times New Roman" w:hAnsi="Times New Roman" w:eastAsia="宋体" w:cs="Times New Roman"/>
                <w:spacing w:val="10"/>
                <w:sz w:val="20"/>
                <w:szCs w:val="20"/>
                <w:lang w:eastAsia="zh-CN"/>
              </w:rPr>
              <w:t>9</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5</w:t>
            </w:r>
            <w:r>
              <w:rPr>
                <w:rFonts w:hint="eastAsia" w:ascii="Times New Roman" w:hAnsi="Times New Roman" w:eastAsia="宋体" w:cs="Times New Roman"/>
                <w:spacing w:val="10"/>
                <w:sz w:val="20"/>
                <w:szCs w:val="20"/>
                <w:lang w:eastAsia="zh-CN"/>
              </w:rPr>
              <w:t>日</w:t>
            </w:r>
          </w:p>
        </w:tc>
        <w:tc>
          <w:tcPr>
            <w:tcW w:w="80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84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c>
          <w:tcPr>
            <w:tcW w:w="4815"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预防及打击家庭暴力法</w:t>
            </w:r>
            <w:r>
              <w:rPr>
                <w:rFonts w:ascii="Times New Roman" w:hAnsi="Times New Roman" w:eastAsia="宋体" w:cs="Times New Roman"/>
                <w:spacing w:val="10"/>
                <w:sz w:val="20"/>
                <w:szCs w:val="20"/>
                <w:lang w:eastAsia="zh-CN"/>
              </w:rPr>
              <w:t>”</w:t>
            </w:r>
          </w:p>
        </w:tc>
        <w:tc>
          <w:tcPr>
            <w:tcW w:w="1161"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w:t>
            </w:r>
          </w:p>
        </w:tc>
        <w:tc>
          <w:tcPr>
            <w:tcW w:w="152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2024</w:t>
            </w:r>
            <w:r>
              <w:rPr>
                <w:rFonts w:hint="eastAsia" w:ascii="Times New Roman" w:hAnsi="Times New Roman" w:eastAsia="宋体" w:cs="Times New Roman"/>
                <w:spacing w:val="10"/>
                <w:sz w:val="20"/>
                <w:szCs w:val="20"/>
                <w:lang w:eastAsia="zh-CN"/>
              </w:rPr>
              <w:t>年</w:t>
            </w:r>
            <w:r>
              <w:rPr>
                <w:rFonts w:ascii="Times New Roman" w:hAnsi="Times New Roman" w:eastAsia="宋体" w:cs="Times New Roman"/>
                <w:spacing w:val="10"/>
                <w:sz w:val="20"/>
                <w:szCs w:val="20"/>
                <w:lang w:eastAsia="zh-CN"/>
              </w:rPr>
              <w:t>1</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8</w:t>
            </w:r>
            <w:r>
              <w:rPr>
                <w:rFonts w:hint="eastAsia" w:ascii="Times New Roman" w:hAnsi="Times New Roman" w:eastAsia="宋体" w:cs="Times New Roman"/>
                <w:spacing w:val="10"/>
                <w:sz w:val="20"/>
                <w:szCs w:val="20"/>
                <w:lang w:eastAsia="zh-CN"/>
              </w:rPr>
              <w:t>、</w:t>
            </w:r>
            <w:r>
              <w:rPr>
                <w:rFonts w:ascii="Times New Roman" w:hAnsi="Times New Roman" w:eastAsia="宋体" w:cs="Times New Roman"/>
                <w:spacing w:val="10"/>
                <w:sz w:val="20"/>
                <w:szCs w:val="20"/>
                <w:lang w:eastAsia="zh-CN"/>
              </w:rPr>
              <w:t>9</w:t>
            </w:r>
            <w:r>
              <w:rPr>
                <w:rFonts w:hint="eastAsia" w:ascii="Times New Roman" w:hAnsi="Times New Roman" w:eastAsia="宋体" w:cs="Times New Roman"/>
                <w:spacing w:val="10"/>
                <w:sz w:val="20"/>
                <w:szCs w:val="20"/>
                <w:lang w:eastAsia="zh-CN"/>
              </w:rPr>
              <w:t>日</w:t>
            </w:r>
          </w:p>
        </w:tc>
        <w:tc>
          <w:tcPr>
            <w:tcW w:w="80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172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c>
          <w:tcPr>
            <w:tcW w:w="4815"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性骚扰和性侵犯问题</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讲座</w:t>
            </w:r>
          </w:p>
        </w:tc>
        <w:tc>
          <w:tcPr>
            <w:tcW w:w="1161"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w:t>
            </w:r>
          </w:p>
        </w:tc>
        <w:tc>
          <w:tcPr>
            <w:tcW w:w="152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2024</w:t>
            </w:r>
            <w:r>
              <w:rPr>
                <w:rFonts w:hint="eastAsia" w:ascii="Times New Roman" w:hAnsi="Times New Roman" w:eastAsia="宋体" w:cs="Times New Roman"/>
                <w:spacing w:val="10"/>
                <w:sz w:val="20"/>
                <w:szCs w:val="20"/>
                <w:lang w:eastAsia="zh-CN"/>
              </w:rPr>
              <w:t>年</w:t>
            </w:r>
            <w:r>
              <w:rPr>
                <w:rFonts w:ascii="Times New Roman" w:hAnsi="Times New Roman" w:eastAsia="宋体" w:cs="Times New Roman"/>
                <w:spacing w:val="10"/>
                <w:sz w:val="20"/>
                <w:szCs w:val="20"/>
                <w:lang w:eastAsia="zh-CN"/>
              </w:rPr>
              <w:t>1</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18</w:t>
            </w:r>
            <w:r>
              <w:rPr>
                <w:rFonts w:hint="eastAsia" w:ascii="Times New Roman" w:hAnsi="Times New Roman" w:eastAsia="宋体" w:cs="Times New Roman"/>
                <w:spacing w:val="10"/>
                <w:sz w:val="20"/>
                <w:szCs w:val="20"/>
                <w:lang w:eastAsia="zh-CN"/>
              </w:rPr>
              <w:t>日</w:t>
            </w:r>
          </w:p>
        </w:tc>
        <w:tc>
          <w:tcPr>
            <w:tcW w:w="80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50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c>
          <w:tcPr>
            <w:tcW w:w="4815"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处理家暴配偶个案基本训练课程</w:t>
            </w:r>
          </w:p>
        </w:tc>
        <w:tc>
          <w:tcPr>
            <w:tcW w:w="1161"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警务人员</w:t>
            </w:r>
          </w:p>
        </w:tc>
        <w:tc>
          <w:tcPr>
            <w:tcW w:w="152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2024</w:t>
            </w:r>
            <w:r>
              <w:rPr>
                <w:rFonts w:hint="eastAsia" w:ascii="Times New Roman" w:hAnsi="Times New Roman" w:eastAsia="宋体" w:cs="Times New Roman"/>
                <w:spacing w:val="10"/>
                <w:sz w:val="20"/>
                <w:szCs w:val="20"/>
                <w:lang w:eastAsia="zh-CN"/>
              </w:rPr>
              <w:t>年</w:t>
            </w:r>
            <w:r>
              <w:rPr>
                <w:rFonts w:ascii="Times New Roman" w:hAnsi="Times New Roman" w:eastAsia="宋体" w:cs="Times New Roman"/>
                <w:spacing w:val="10"/>
                <w:sz w:val="20"/>
                <w:szCs w:val="20"/>
                <w:lang w:eastAsia="zh-CN"/>
              </w:rPr>
              <w:t>3</w:t>
            </w:r>
            <w:r>
              <w:rPr>
                <w:rFonts w:hint="eastAsia" w:ascii="Times New Roman" w:hAnsi="Times New Roman" w:eastAsia="宋体" w:cs="Times New Roman"/>
                <w:spacing w:val="10"/>
                <w:sz w:val="20"/>
                <w:szCs w:val="20"/>
                <w:lang w:eastAsia="zh-CN"/>
              </w:rPr>
              <w:t>月</w:t>
            </w:r>
            <w:r>
              <w:rPr>
                <w:rFonts w:ascii="Times New Roman" w:hAnsi="Times New Roman" w:eastAsia="宋体" w:cs="Times New Roman"/>
                <w:spacing w:val="10"/>
                <w:sz w:val="20"/>
                <w:szCs w:val="20"/>
                <w:lang w:eastAsia="zh-CN"/>
              </w:rPr>
              <w:t>26</w:t>
            </w:r>
            <w:r>
              <w:rPr>
                <w:rFonts w:hint="eastAsia" w:ascii="Times New Roman" w:hAnsi="Times New Roman" w:eastAsia="宋体" w:cs="Times New Roman"/>
                <w:spacing w:val="10"/>
                <w:sz w:val="20"/>
                <w:szCs w:val="20"/>
                <w:lang w:eastAsia="zh-CN"/>
              </w:rPr>
              <w:t>日</w:t>
            </w:r>
          </w:p>
        </w:tc>
        <w:tc>
          <w:tcPr>
            <w:tcW w:w="800"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47</w:t>
            </w:r>
          </w:p>
        </w:tc>
      </w:tr>
    </w:tbl>
    <w:p>
      <w:pPr>
        <w:spacing w:line="240" w:lineRule="exact"/>
        <w:rPr>
          <w:rFonts w:ascii="Times New Roman" w:hAnsi="Times New Roman" w:cs="Times New Roman"/>
          <w:spacing w:val="10"/>
          <w:sz w:val="18"/>
          <w:szCs w:val="18"/>
          <w:lang/>
        </w:rPr>
      </w:pPr>
      <w:r>
        <w:rPr>
          <w:rFonts w:hint="eastAsia" w:ascii="Times New Roman" w:hAnsi="Times New Roman" w:eastAsia="宋体" w:cs="Times New Roman"/>
          <w:i/>
          <w:spacing w:val="10"/>
          <w:sz w:val="18"/>
          <w:szCs w:val="18"/>
          <w:lang w:eastAsia="zh-CN"/>
        </w:rPr>
        <w:t>资料来源</w:t>
      </w:r>
      <w:r>
        <w:rPr>
          <w:rFonts w:ascii="Times New Roman" w:hAnsi="Times New Roman" w:eastAsia="宋体" w:cs="Times New Roman"/>
          <w:i/>
          <w:spacing w:val="10"/>
          <w:sz w:val="18"/>
          <w:szCs w:val="18"/>
          <w:lang w:eastAsia="zh-CN"/>
        </w:rPr>
        <w:t xml:space="preserve">: </w:t>
      </w:r>
      <w:r>
        <w:rPr>
          <w:rFonts w:hint="eastAsia" w:ascii="Times New Roman" w:hAnsi="Times New Roman" w:eastAsia="宋体" w:cs="Times New Roman"/>
          <w:i/>
          <w:spacing w:val="10"/>
          <w:sz w:val="18"/>
          <w:szCs w:val="18"/>
          <w:lang w:eastAsia="zh-CN"/>
        </w:rPr>
        <w:t>保安司司长办公室，</w:t>
      </w:r>
      <w:r>
        <w:rPr>
          <w:rFonts w:ascii="Times New Roman" w:hAnsi="Times New Roman" w:eastAsia="宋体" w:cs="Times New Roman"/>
          <w:i/>
          <w:spacing w:val="10"/>
          <w:sz w:val="18"/>
          <w:szCs w:val="18"/>
          <w:lang w:eastAsia="zh-CN"/>
        </w:rPr>
        <w:t>2024</w:t>
      </w:r>
    </w:p>
    <w:p>
      <w:pPr>
        <w:rPr>
          <w:rFonts w:ascii="Times New Roman" w:hAnsi="Times New Roman" w:cs="Times New Roman"/>
          <w:spacing w:val="10"/>
          <w:sz w:val="20"/>
          <w:szCs w:val="20"/>
        </w:rPr>
      </w:pPr>
    </w:p>
    <w:p>
      <w:pPr>
        <w:rPr>
          <w:rFonts w:ascii="Times New Roman" w:hAnsi="Times New Roman" w:cs="Times New Roman"/>
          <w:spacing w:val="10"/>
          <w:sz w:val="20"/>
          <w:szCs w:val="20"/>
        </w:rPr>
      </w:pPr>
    </w:p>
    <w:p>
      <w:pPr>
        <w:rPr>
          <w:rFonts w:ascii="Times New Roman" w:hAnsi="Times New Roman" w:cs="Times New Roman"/>
          <w:spacing w:val="10"/>
          <w:sz w:val="20"/>
          <w:szCs w:val="20"/>
        </w:rPr>
      </w:pPr>
    </w:p>
    <w:p>
      <w:pPr>
        <w:rPr>
          <w:rFonts w:ascii="Times New Roman" w:hAnsi="Times New Roman" w:cs="Times New Roman"/>
          <w:b/>
          <w:spacing w:val="10"/>
          <w:sz w:val="24"/>
          <w:szCs w:val="24"/>
        </w:rPr>
      </w:pPr>
      <w:r>
        <w:rPr>
          <w:rFonts w:ascii="Times New Roman" w:hAnsi="Times New Roman" w:cs="Times New Roman"/>
          <w:spacing w:val="10"/>
        </w:rPr>
        <w:br w:type="page"/>
      </w:r>
    </w:p>
    <w:p>
      <w:pPr>
        <w:pStyle w:val="2"/>
        <w:numPr>
          <w:ilvl w:val="0"/>
          <w:numId w:val="17"/>
        </w:numPr>
        <w:rPr>
          <w:spacing w:val="10"/>
          <w:sz w:val="22"/>
        </w:rPr>
      </w:pPr>
    </w:p>
    <w:tbl>
      <w:tblPr>
        <w:tblStyle w:val="224"/>
        <w:tblW w:w="8296" w:type="dxa"/>
        <w:jc w:val="center"/>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1019"/>
        <w:gridCol w:w="6349"/>
        <w:gridCol w:w="928"/>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21" w:hRule="atLeast"/>
          <w:tblHeader/>
          <w:jc w:val="center"/>
        </w:trPr>
        <w:tc>
          <w:tcPr>
            <w:tcW w:w="8296" w:type="dxa"/>
            <w:gridSpan w:val="3"/>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napToGrid w:val="0"/>
              <w:spacing w:after="0" w:line="240" w:lineRule="auto"/>
              <w:ind w:left="-55" w:leftChars="-25" w:right="-77" w:rightChars="-35"/>
              <w:jc w:val="center"/>
              <w:rPr>
                <w:rFonts w:ascii="Times New Roman" w:hAnsi="Times New Roman" w:eastAsia="PMingLiU" w:cs="Times New Roman"/>
                <w:b w:val="0"/>
                <w:spacing w:val="10"/>
                <w:sz w:val="20"/>
                <w:szCs w:val="20"/>
              </w:rPr>
            </w:pPr>
            <w:r>
              <w:rPr>
                <w:rFonts w:hint="eastAsia" w:ascii="Times New Roman" w:hAnsi="Times New Roman" w:eastAsia="宋体" w:cs="Times New Roman"/>
                <w:b/>
                <w:spacing w:val="10"/>
                <w:sz w:val="20"/>
                <w:szCs w:val="20"/>
                <w:lang w:eastAsia="zh-CN"/>
              </w:rPr>
              <w:t>社工局举办与家庭暴力课题相关的培训、讲座、工作坊</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51" w:hRule="atLeast"/>
          <w:tblHeader/>
          <w:jc w:val="center"/>
        </w:trPr>
        <w:tc>
          <w:tcPr>
            <w:tcW w:w="1019"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tabs>
                <w:tab w:val="left" w:pos="284"/>
              </w:tabs>
              <w:snapToGrid w:val="0"/>
              <w:spacing w:after="0" w:line="240" w:lineRule="auto"/>
              <w:jc w:val="center"/>
              <w:rPr>
                <w:rFonts w:ascii="Times New Roman" w:hAnsi="Times New Roman" w:eastAsia="PMingLiU" w:cs="Times New Roman"/>
                <w:b w:val="0"/>
                <w:spacing w:val="10"/>
                <w:sz w:val="20"/>
                <w:szCs w:val="20"/>
              </w:rPr>
            </w:pPr>
            <w:r>
              <w:rPr>
                <w:rFonts w:hint="eastAsia" w:ascii="Times New Roman" w:hAnsi="Times New Roman" w:eastAsia="宋体" w:cs="Times New Roman"/>
                <w:b/>
                <w:spacing w:val="10"/>
                <w:sz w:val="20"/>
                <w:szCs w:val="20"/>
                <w:lang w:eastAsia="zh-CN"/>
              </w:rPr>
              <w:t>年份</w:t>
            </w:r>
          </w:p>
        </w:tc>
        <w:tc>
          <w:tcPr>
            <w:tcW w:w="6349"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tabs>
                <w:tab w:val="left" w:pos="284"/>
              </w:tabs>
              <w:snapToGrid w:val="0"/>
              <w:spacing w:after="0" w:line="240" w:lineRule="auto"/>
              <w:jc w:val="center"/>
              <w:rPr>
                <w:rFonts w:ascii="Times New Roman" w:hAnsi="Times New Roman" w:eastAsia="PMingLiU" w:cs="Times New Roman"/>
                <w:b w:val="0"/>
                <w:spacing w:val="10"/>
                <w:sz w:val="20"/>
                <w:szCs w:val="20"/>
                <w:lang/>
              </w:rPr>
            </w:pPr>
            <w:r>
              <w:rPr>
                <w:rFonts w:hint="eastAsia" w:ascii="Times New Roman" w:hAnsi="Times New Roman" w:eastAsia="宋体" w:cs="Times New Roman"/>
                <w:b/>
                <w:spacing w:val="10"/>
                <w:sz w:val="20"/>
                <w:szCs w:val="20"/>
                <w:lang w:eastAsia="zh-CN"/>
              </w:rPr>
              <w:t>名称</w:t>
            </w:r>
          </w:p>
        </w:tc>
        <w:tc>
          <w:tcPr>
            <w:tcW w:w="928"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napToGrid w:val="0"/>
              <w:spacing w:after="0" w:line="240" w:lineRule="auto"/>
              <w:ind w:left="-55" w:leftChars="-25" w:right="-77" w:rightChars="-35"/>
              <w:jc w:val="center"/>
              <w:rPr>
                <w:rFonts w:ascii="Times New Roman" w:hAnsi="Times New Roman" w:eastAsia="PMingLiU" w:cs="Times New Roman"/>
                <w:b w:val="0"/>
                <w:spacing w:val="10"/>
                <w:sz w:val="20"/>
                <w:szCs w:val="20"/>
              </w:rPr>
            </w:pPr>
            <w:r>
              <w:rPr>
                <w:rFonts w:hint="eastAsia" w:ascii="Times New Roman" w:hAnsi="Times New Roman" w:eastAsia="宋体" w:cs="Times New Roman"/>
                <w:b/>
                <w:spacing w:val="10"/>
                <w:sz w:val="20"/>
                <w:szCs w:val="20"/>
                <w:lang w:eastAsia="zh-CN"/>
              </w:rPr>
              <w:t>参加人数</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019" w:type="dxa"/>
            <w:tcBorders>
              <w:top w:val="single" w:color="auto" w:sz="4" w:space="0"/>
            </w:tcBorders>
            <w:vAlign w:val="center"/>
          </w:tcPr>
          <w:p>
            <w:pPr>
              <w:tabs>
                <w:tab w:val="left" w:pos="284"/>
              </w:tabs>
              <w:snapToGrid w:val="0"/>
              <w:spacing w:after="0" w:line="240" w:lineRule="auto"/>
              <w:jc w:val="center"/>
              <w:rPr>
                <w:rFonts w:ascii="Times New Roman" w:hAnsi="Times New Roman" w:eastAsia="DFKai-SB" w:cs="Times New Roman"/>
                <w:b/>
                <w:spacing w:val="10"/>
                <w:sz w:val="20"/>
                <w:szCs w:val="20"/>
              </w:rPr>
            </w:pPr>
            <w:r>
              <w:rPr>
                <w:rFonts w:ascii="Times New Roman" w:hAnsi="Times New Roman" w:eastAsia="宋体" w:cs="Times New Roman"/>
                <w:b/>
                <w:spacing w:val="10"/>
                <w:sz w:val="20"/>
                <w:szCs w:val="20"/>
                <w:lang w:eastAsia="zh-CN"/>
              </w:rPr>
              <w:t>2013</w:t>
            </w:r>
          </w:p>
        </w:tc>
        <w:tc>
          <w:tcPr>
            <w:tcW w:w="6349" w:type="dxa"/>
            <w:tcBorders>
              <w:top w:val="single" w:color="auto" w:sz="4" w:space="0"/>
            </w:tcBorders>
            <w:vAlign w:val="center"/>
          </w:tcPr>
          <w:p>
            <w:pPr>
              <w:tabs>
                <w:tab w:val="left" w:pos="284"/>
              </w:tabs>
              <w:snapToGrid w:val="0"/>
              <w:spacing w:before="72" w:beforeLines="20" w:after="36" w:afterLines="10" w:line="240" w:lineRule="auto"/>
              <w:jc w:val="both"/>
              <w:rPr>
                <w:rFonts w:ascii="Times New Roman" w:hAnsi="Times New Roman" w:cs="Times New Roman"/>
                <w:spacing w:val="10"/>
                <w:sz w:val="20"/>
                <w:szCs w:val="20"/>
                <w:lang/>
              </w:rPr>
            </w:pPr>
            <w:r>
              <w:rPr>
                <w:rFonts w:hint="eastAsia" w:ascii="Times New Roman" w:hAnsi="Times New Roman" w:eastAsia="宋体" w:cs="Times New Roman"/>
                <w:spacing w:val="10"/>
                <w:sz w:val="20"/>
                <w:szCs w:val="20"/>
                <w:lang w:eastAsia="zh-CN"/>
              </w:rPr>
              <w:t>儿童性侵犯的预防及处理</w:t>
            </w:r>
          </w:p>
        </w:tc>
        <w:tc>
          <w:tcPr>
            <w:tcW w:w="928" w:type="dxa"/>
            <w:tcBorders>
              <w:top w:val="single" w:color="auto" w:sz="4" w:space="0"/>
            </w:tcBorders>
            <w:vAlign w:val="center"/>
          </w:tcPr>
          <w:p>
            <w:pPr>
              <w:tabs>
                <w:tab w:val="left" w:pos="284"/>
              </w:tabs>
              <w:snapToGrid w:val="0"/>
              <w:spacing w:after="0" w:line="240" w:lineRule="auto"/>
              <w:jc w:val="center"/>
              <w:rPr>
                <w:rFonts w:ascii="Times New Roman" w:hAnsi="Times New Roman" w:cs="Times New Roman"/>
                <w:spacing w:val="10"/>
                <w:sz w:val="20"/>
                <w:szCs w:val="20"/>
                <w:lang/>
              </w:rPr>
            </w:pPr>
            <w:r>
              <w:rPr>
                <w:rFonts w:ascii="Times New Roman" w:hAnsi="Times New Roman" w:eastAsia="宋体" w:cs="Times New Roman"/>
                <w:spacing w:val="10"/>
                <w:sz w:val="20"/>
                <w:szCs w:val="20"/>
                <w:lang w:eastAsia="zh-CN"/>
              </w:rPr>
              <w:t>34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9" w:type="dxa"/>
            <w:vAlign w:val="center"/>
          </w:tcPr>
          <w:p>
            <w:pPr>
              <w:tabs>
                <w:tab w:val="left" w:pos="284"/>
              </w:tabs>
              <w:snapToGrid w:val="0"/>
              <w:spacing w:after="0" w:line="240" w:lineRule="auto"/>
              <w:jc w:val="center"/>
              <w:rPr>
                <w:rFonts w:ascii="Times New Roman" w:hAnsi="Times New Roman" w:eastAsia="DFKai-SB" w:cs="Times New Roman"/>
                <w:b/>
                <w:spacing w:val="10"/>
                <w:sz w:val="20"/>
                <w:szCs w:val="20"/>
              </w:rPr>
            </w:pPr>
            <w:r>
              <w:rPr>
                <w:rFonts w:ascii="Times New Roman" w:hAnsi="Times New Roman" w:eastAsia="宋体" w:cs="Times New Roman"/>
                <w:b/>
                <w:spacing w:val="10"/>
                <w:sz w:val="20"/>
                <w:szCs w:val="20"/>
                <w:lang w:eastAsia="zh-CN"/>
              </w:rPr>
              <w:t>2014</w:t>
            </w:r>
          </w:p>
        </w:tc>
        <w:tc>
          <w:tcPr>
            <w:tcW w:w="6349" w:type="dxa"/>
            <w:vAlign w:val="center"/>
          </w:tcPr>
          <w:p>
            <w:pPr>
              <w:snapToGrid w:val="0"/>
              <w:spacing w:before="72" w:beforeLines="20"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如何善用家暴危机评估清单及危机处理的策略</w:t>
            </w:r>
          </w:p>
          <w:p>
            <w:pPr>
              <w:tabs>
                <w:tab w:val="left" w:pos="284"/>
              </w:tabs>
              <w:snapToGrid w:val="0"/>
              <w:spacing w:before="72" w:beforeLines="20" w:after="36" w:afterLines="10" w:line="240" w:lineRule="auto"/>
              <w:jc w:val="both"/>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风雨中同行</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支援性暴力受害人专业工作坊及训练课程</w:t>
            </w:r>
          </w:p>
        </w:tc>
        <w:tc>
          <w:tcPr>
            <w:tcW w:w="928" w:type="dxa"/>
            <w:vAlign w:val="center"/>
          </w:tcPr>
          <w:p>
            <w:pPr>
              <w:tabs>
                <w:tab w:val="left" w:pos="284"/>
              </w:tabs>
              <w:snapToGrid w:val="0"/>
              <w:spacing w:after="0" w:line="240" w:lineRule="auto"/>
              <w:jc w:val="center"/>
              <w:rPr>
                <w:rFonts w:ascii="Times New Roman" w:hAnsi="Times New Roman" w:cs="Times New Roman"/>
                <w:spacing w:val="10"/>
                <w:sz w:val="20"/>
                <w:szCs w:val="20"/>
                <w:lang/>
              </w:rPr>
            </w:pPr>
            <w:r>
              <w:rPr>
                <w:rFonts w:ascii="Times New Roman" w:hAnsi="Times New Roman" w:eastAsia="宋体" w:cs="Times New Roman"/>
                <w:spacing w:val="10"/>
                <w:sz w:val="20"/>
                <w:szCs w:val="20"/>
                <w:lang w:eastAsia="zh-CN"/>
              </w:rPr>
              <w:t>225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019" w:type="dxa"/>
            <w:vAlign w:val="center"/>
          </w:tcPr>
          <w:p>
            <w:pPr>
              <w:tabs>
                <w:tab w:val="left" w:pos="284"/>
              </w:tabs>
              <w:snapToGrid w:val="0"/>
              <w:spacing w:after="0" w:line="240" w:lineRule="auto"/>
              <w:jc w:val="center"/>
              <w:rPr>
                <w:rFonts w:ascii="Times New Roman" w:hAnsi="Times New Roman" w:eastAsia="DFKai-SB" w:cs="Times New Roman"/>
                <w:b/>
                <w:spacing w:val="10"/>
                <w:sz w:val="20"/>
                <w:szCs w:val="20"/>
              </w:rPr>
            </w:pPr>
            <w:r>
              <w:rPr>
                <w:rFonts w:ascii="Times New Roman" w:hAnsi="Times New Roman" w:eastAsia="宋体" w:cs="Times New Roman"/>
                <w:b/>
                <w:spacing w:val="10"/>
                <w:sz w:val="20"/>
                <w:szCs w:val="20"/>
                <w:lang w:eastAsia="zh-CN"/>
              </w:rPr>
              <w:t>2015</w:t>
            </w:r>
          </w:p>
        </w:tc>
        <w:tc>
          <w:tcPr>
            <w:tcW w:w="6349" w:type="dxa"/>
            <w:vAlign w:val="center"/>
          </w:tcPr>
          <w:p>
            <w:pPr>
              <w:snapToGrid w:val="0"/>
              <w:spacing w:before="72" w:beforeLines="20"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家庭暴力（男施虐者）之处遇及治疗技巧</w:t>
            </w:r>
          </w:p>
          <w:p>
            <w:pPr>
              <w:tabs>
                <w:tab w:val="left" w:pos="284"/>
              </w:tabs>
              <w:snapToGrid w:val="0"/>
              <w:spacing w:before="72" w:beforeLines="20" w:after="36" w:afterLines="10" w:line="240" w:lineRule="auto"/>
              <w:jc w:val="both"/>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零家暴知多少</w:t>
            </w:r>
          </w:p>
        </w:tc>
        <w:tc>
          <w:tcPr>
            <w:tcW w:w="928" w:type="dxa"/>
            <w:vAlign w:val="center"/>
          </w:tcPr>
          <w:p>
            <w:pPr>
              <w:tabs>
                <w:tab w:val="left" w:pos="284"/>
              </w:tabs>
              <w:snapToGrid w:val="0"/>
              <w:spacing w:after="0" w:line="240" w:lineRule="auto"/>
              <w:jc w:val="center"/>
              <w:rPr>
                <w:rFonts w:ascii="Times New Roman" w:hAnsi="Times New Roman" w:cs="Times New Roman"/>
                <w:spacing w:val="10"/>
                <w:sz w:val="20"/>
                <w:szCs w:val="20"/>
                <w:lang/>
              </w:rPr>
            </w:pPr>
            <w:r>
              <w:rPr>
                <w:rFonts w:ascii="Times New Roman" w:hAnsi="Times New Roman" w:eastAsia="宋体" w:cs="Times New Roman"/>
                <w:spacing w:val="10"/>
                <w:sz w:val="20"/>
                <w:szCs w:val="20"/>
                <w:lang w:eastAsia="zh-CN"/>
              </w:rPr>
              <w:t>134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644" w:hRule="atLeast"/>
        </w:trPr>
        <w:tc>
          <w:tcPr>
            <w:tcW w:w="1019" w:type="dxa"/>
            <w:vAlign w:val="center"/>
          </w:tcPr>
          <w:p>
            <w:pPr>
              <w:tabs>
                <w:tab w:val="left" w:pos="284"/>
              </w:tabs>
              <w:snapToGrid w:val="0"/>
              <w:spacing w:after="0" w:line="240" w:lineRule="auto"/>
              <w:jc w:val="center"/>
              <w:rPr>
                <w:rFonts w:ascii="Times New Roman" w:hAnsi="Times New Roman" w:eastAsia="DFKai-SB" w:cs="Times New Roman"/>
                <w:b/>
                <w:spacing w:val="10"/>
                <w:sz w:val="20"/>
                <w:szCs w:val="20"/>
              </w:rPr>
            </w:pPr>
            <w:r>
              <w:rPr>
                <w:rFonts w:ascii="Times New Roman" w:hAnsi="Times New Roman" w:eastAsia="宋体" w:cs="Times New Roman"/>
                <w:b/>
                <w:spacing w:val="10"/>
                <w:sz w:val="20"/>
                <w:szCs w:val="20"/>
                <w:lang w:eastAsia="zh-CN"/>
              </w:rPr>
              <w:t>2016</w:t>
            </w:r>
          </w:p>
        </w:tc>
        <w:tc>
          <w:tcPr>
            <w:tcW w:w="6349" w:type="dxa"/>
            <w:vAlign w:val="center"/>
          </w:tcPr>
          <w:p>
            <w:pPr>
              <w:snapToGrid w:val="0"/>
              <w:spacing w:before="72" w:beforeLines="20"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家庭暴力（男施虐者）之处遇及治疗技巧</w:t>
            </w:r>
          </w:p>
          <w:p>
            <w:pPr>
              <w:snapToGrid w:val="0"/>
              <w:spacing w:before="72" w:beforeLines="20"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有效处理家庭暴力（施暴者）工作坊</w:t>
            </w:r>
          </w:p>
          <w:p>
            <w:pPr>
              <w:snapToGrid w:val="0"/>
              <w:spacing w:before="72" w:beforeLines="20"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施暴者小组治疗</w:t>
            </w:r>
          </w:p>
          <w:p>
            <w:pPr>
              <w:snapToGrid w:val="0"/>
              <w:spacing w:before="72" w:beforeLines="20"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零家暴知多少</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家庭暴力法讲解</w:t>
            </w:r>
          </w:p>
          <w:p>
            <w:pPr>
              <w:snapToGrid w:val="0"/>
              <w:spacing w:before="72" w:beforeLines="20"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处理家庭暴力个案程序指引</w:t>
            </w:r>
          </w:p>
          <w:p>
            <w:pPr>
              <w:snapToGrid w:val="0"/>
              <w:spacing w:before="72" w:beforeLines="20" w:after="0" w:line="240" w:lineRule="auto"/>
              <w:jc w:val="both"/>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认识精神健康</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课程</w:t>
            </w:r>
            <w:r>
              <w:rPr>
                <w:rFonts w:ascii="Times New Roman" w:hAnsi="Times New Roman" w:eastAsia="宋体" w:cs="Times New Roman"/>
                <w:spacing w:val="10"/>
                <w:sz w:val="20"/>
                <w:szCs w:val="20"/>
                <w:lang w:eastAsia="zh-CN"/>
              </w:rPr>
              <w:t xml:space="preserve"> </w:t>
            </w:r>
            <w:r>
              <w:rPr>
                <w:rFonts w:hint="eastAsia" w:ascii="Times New Roman" w:hAnsi="Times New Roman" w:eastAsia="宋体" w:cs="Times New Roman"/>
                <w:spacing w:val="10"/>
                <w:sz w:val="20"/>
                <w:szCs w:val="20"/>
                <w:lang w:eastAsia="zh-CN"/>
              </w:rPr>
              <w:t>（共</w:t>
            </w:r>
            <w:r>
              <w:rPr>
                <w:rFonts w:ascii="Times New Roman" w:hAnsi="Times New Roman" w:eastAsia="宋体" w:cs="Times New Roman"/>
                <w:spacing w:val="10"/>
                <w:sz w:val="20"/>
                <w:szCs w:val="20"/>
                <w:lang w:eastAsia="zh-CN"/>
              </w:rPr>
              <w:t>3</w:t>
            </w:r>
            <w:r>
              <w:rPr>
                <w:rFonts w:hint="eastAsia" w:ascii="Times New Roman" w:hAnsi="Times New Roman" w:eastAsia="宋体" w:cs="Times New Roman"/>
                <w:spacing w:val="10"/>
                <w:sz w:val="20"/>
                <w:szCs w:val="20"/>
                <w:lang w:eastAsia="zh-CN"/>
              </w:rPr>
              <w:t>班）</w:t>
            </w:r>
          </w:p>
          <w:p>
            <w:pPr>
              <w:snapToGrid w:val="0"/>
              <w:spacing w:before="72" w:beforeLines="20"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儿童为本游戏治疗法督导课</w:t>
            </w:r>
          </w:p>
          <w:p>
            <w:pPr>
              <w:snapToGrid w:val="0"/>
              <w:spacing w:before="72" w:beforeLines="20"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处理人格障碍症及认识相关精神问题培训课程</w:t>
            </w:r>
          </w:p>
          <w:p>
            <w:pPr>
              <w:tabs>
                <w:tab w:val="left" w:pos="284"/>
              </w:tabs>
              <w:snapToGrid w:val="0"/>
              <w:spacing w:before="72" w:beforeLines="20" w:after="36" w:afterLines="10" w:line="240" w:lineRule="auto"/>
              <w:jc w:val="both"/>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eastAsia="zh-CN"/>
              </w:rPr>
              <w:t>揭开情绪的面纱：情绪取向治疗入门培训课程（共</w:t>
            </w:r>
            <w:r>
              <w:rPr>
                <w:rFonts w:ascii="Times New Roman" w:hAnsi="Times New Roman" w:eastAsia="宋体" w:cs="Times New Roman"/>
                <w:spacing w:val="10"/>
                <w:sz w:val="20"/>
                <w:szCs w:val="20"/>
                <w:lang w:eastAsia="zh-CN"/>
              </w:rPr>
              <w:t>2</w:t>
            </w:r>
            <w:r>
              <w:rPr>
                <w:rFonts w:hint="eastAsia" w:ascii="Times New Roman" w:hAnsi="Times New Roman" w:eastAsia="宋体" w:cs="Times New Roman"/>
                <w:spacing w:val="10"/>
                <w:sz w:val="20"/>
                <w:szCs w:val="20"/>
                <w:lang w:eastAsia="zh-CN"/>
              </w:rPr>
              <w:t>班）</w:t>
            </w:r>
          </w:p>
        </w:tc>
        <w:tc>
          <w:tcPr>
            <w:tcW w:w="928" w:type="dxa"/>
            <w:vAlign w:val="center"/>
          </w:tcPr>
          <w:p>
            <w:pPr>
              <w:tabs>
                <w:tab w:val="left" w:pos="284"/>
              </w:tabs>
              <w:snapToGrid w:val="0"/>
              <w:spacing w:after="0" w:line="240" w:lineRule="auto"/>
              <w:jc w:val="center"/>
              <w:rPr>
                <w:rFonts w:ascii="Times New Roman" w:hAnsi="Times New Roman" w:cs="Times New Roman"/>
                <w:spacing w:val="10"/>
                <w:sz w:val="20"/>
                <w:szCs w:val="20"/>
                <w:lang/>
              </w:rPr>
            </w:pPr>
            <w:r>
              <w:rPr>
                <w:rFonts w:ascii="Times New Roman" w:hAnsi="Times New Roman" w:eastAsia="宋体" w:cs="Times New Roman"/>
                <w:spacing w:val="10"/>
                <w:sz w:val="20"/>
                <w:szCs w:val="20"/>
                <w:lang w:eastAsia="zh-CN"/>
              </w:rPr>
              <w:t>7,693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07" w:hRule="atLeast"/>
        </w:trPr>
        <w:tc>
          <w:tcPr>
            <w:tcW w:w="1019" w:type="dxa"/>
            <w:vAlign w:val="center"/>
          </w:tcPr>
          <w:p>
            <w:pPr>
              <w:tabs>
                <w:tab w:val="left" w:pos="284"/>
              </w:tabs>
              <w:snapToGrid w:val="0"/>
              <w:spacing w:after="0" w:line="240" w:lineRule="auto"/>
              <w:jc w:val="center"/>
              <w:rPr>
                <w:rFonts w:ascii="Times New Roman" w:hAnsi="Times New Roman" w:eastAsia="DFKai-SB" w:cs="Times New Roman"/>
                <w:b/>
                <w:spacing w:val="10"/>
                <w:sz w:val="20"/>
                <w:szCs w:val="20"/>
              </w:rPr>
            </w:pPr>
            <w:r>
              <w:rPr>
                <w:rFonts w:ascii="Times New Roman" w:hAnsi="Times New Roman" w:eastAsia="宋体" w:cs="Times New Roman"/>
                <w:b/>
                <w:spacing w:val="10"/>
                <w:sz w:val="20"/>
                <w:szCs w:val="20"/>
                <w:lang w:eastAsia="zh-CN"/>
              </w:rPr>
              <w:t>2017</w:t>
            </w:r>
          </w:p>
        </w:tc>
        <w:tc>
          <w:tcPr>
            <w:tcW w:w="6349" w:type="dxa"/>
            <w:vAlign w:val="center"/>
          </w:tcPr>
          <w:p>
            <w:pPr>
              <w:snapToGrid w:val="0"/>
              <w:spacing w:before="72" w:beforeLines="20" w:after="0" w:line="240" w:lineRule="auto"/>
              <w:jc w:val="both"/>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零家暴</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讲座</w:t>
            </w:r>
          </w:p>
          <w:p>
            <w:pPr>
              <w:snapToGrid w:val="0"/>
              <w:spacing w:before="72" w:beforeLines="20"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处理儿童及精神上无行为能力人士受虐待个案训练课程</w:t>
            </w:r>
          </w:p>
          <w:p>
            <w:pPr>
              <w:snapToGrid w:val="0"/>
              <w:spacing w:before="72" w:beforeLines="20"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往港参观交流学习</w:t>
            </w:r>
          </w:p>
          <w:p>
            <w:pPr>
              <w:snapToGrid w:val="0"/>
              <w:spacing w:before="72" w:beforeLines="20"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处理家暴儿童（性侵犯）个案课程</w:t>
            </w:r>
          </w:p>
          <w:p>
            <w:pPr>
              <w:snapToGrid w:val="0"/>
              <w:spacing w:before="72" w:beforeLines="20"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处理怀疑虐儿个案的刑事调查策略及程序训练课程</w:t>
            </w:r>
          </w:p>
          <w:p>
            <w:pPr>
              <w:snapToGrid w:val="0"/>
              <w:spacing w:before="72" w:beforeLines="20"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家庭暴力小组辅导</w:t>
            </w:r>
          </w:p>
          <w:p>
            <w:pPr>
              <w:snapToGrid w:val="0"/>
              <w:spacing w:before="72" w:beforeLines="20"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处理家庭暴力个案分享</w:t>
            </w:r>
          </w:p>
          <w:p>
            <w:pPr>
              <w:snapToGrid w:val="0"/>
              <w:spacing w:before="72" w:beforeLines="20"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危机事故压力管理课程</w:t>
            </w:r>
          </w:p>
          <w:p>
            <w:pPr>
              <w:snapToGrid w:val="0"/>
              <w:spacing w:before="72" w:beforeLines="20"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情绪取向治疗的个案概念化分析及同理心技巧课程</w:t>
            </w:r>
            <w:r>
              <w:rPr>
                <w:rFonts w:ascii="Times New Roman" w:hAnsi="Times New Roman" w:eastAsia="宋体" w:cs="Times New Roman"/>
                <w:spacing w:val="10"/>
                <w:sz w:val="20"/>
                <w:szCs w:val="20"/>
                <w:lang w:eastAsia="zh-CN"/>
              </w:rPr>
              <w:t xml:space="preserve"> </w:t>
            </w:r>
            <w:r>
              <w:rPr>
                <w:rFonts w:hint="eastAsia" w:ascii="Times New Roman" w:hAnsi="Times New Roman" w:eastAsia="宋体" w:cs="Times New Roman"/>
                <w:spacing w:val="10"/>
                <w:sz w:val="20"/>
                <w:szCs w:val="20"/>
                <w:lang w:eastAsia="zh-CN"/>
              </w:rPr>
              <w:t>（共</w:t>
            </w:r>
            <w:r>
              <w:rPr>
                <w:rFonts w:ascii="Times New Roman" w:hAnsi="Times New Roman" w:eastAsia="宋体" w:cs="Times New Roman"/>
                <w:spacing w:val="10"/>
                <w:sz w:val="20"/>
                <w:szCs w:val="20"/>
                <w:lang w:eastAsia="zh-CN"/>
              </w:rPr>
              <w:t>2</w:t>
            </w:r>
            <w:r>
              <w:rPr>
                <w:rFonts w:hint="eastAsia" w:ascii="Times New Roman" w:hAnsi="Times New Roman" w:eastAsia="宋体" w:cs="Times New Roman"/>
                <w:spacing w:val="10"/>
                <w:sz w:val="20"/>
                <w:szCs w:val="20"/>
                <w:lang w:eastAsia="zh-CN"/>
              </w:rPr>
              <w:t>班）</w:t>
            </w:r>
          </w:p>
          <w:p>
            <w:pPr>
              <w:snapToGrid w:val="0"/>
              <w:spacing w:before="72" w:beforeLines="20"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个案实务工作培训</w:t>
            </w:r>
          </w:p>
          <w:p>
            <w:pPr>
              <w:snapToGrid w:val="0"/>
              <w:spacing w:before="72" w:beforeLines="20"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个案实务工作咨询</w:t>
            </w:r>
          </w:p>
          <w:p>
            <w:pPr>
              <w:snapToGrid w:val="0"/>
              <w:spacing w:before="72" w:beforeLines="20"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个案实务工作督导</w:t>
            </w:r>
          </w:p>
          <w:p>
            <w:pPr>
              <w:tabs>
                <w:tab w:val="left" w:pos="284"/>
              </w:tabs>
              <w:snapToGrid w:val="0"/>
              <w:spacing w:before="72" w:beforeLines="20" w:after="36" w:afterLines="10" w:line="240" w:lineRule="auto"/>
              <w:jc w:val="both"/>
              <w:rPr>
                <w:rFonts w:ascii="Times New Roman" w:hAnsi="Times New Roman" w:cs="Times New Roman"/>
                <w:spacing w:val="10"/>
                <w:sz w:val="20"/>
                <w:szCs w:val="20"/>
                <w:lang w:val="en-US"/>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防治虐老问题及跟进虐老个案＂培训课程</w:t>
            </w:r>
          </w:p>
        </w:tc>
        <w:tc>
          <w:tcPr>
            <w:tcW w:w="928" w:type="dxa"/>
            <w:vAlign w:val="center"/>
          </w:tcPr>
          <w:p>
            <w:pPr>
              <w:tabs>
                <w:tab w:val="left" w:pos="284"/>
              </w:tabs>
              <w:snapToGrid w:val="0"/>
              <w:spacing w:after="0" w:line="240" w:lineRule="auto"/>
              <w:jc w:val="center"/>
              <w:rPr>
                <w:rFonts w:ascii="Times New Roman" w:hAnsi="Times New Roman" w:cs="Times New Roman"/>
                <w:spacing w:val="10"/>
                <w:sz w:val="20"/>
                <w:szCs w:val="20"/>
                <w:lang/>
              </w:rPr>
            </w:pPr>
            <w:r>
              <w:rPr>
                <w:rFonts w:ascii="Times New Roman" w:hAnsi="Times New Roman" w:eastAsia="宋体" w:cs="Times New Roman"/>
                <w:spacing w:val="10"/>
                <w:sz w:val="20"/>
                <w:szCs w:val="20"/>
                <w:lang w:eastAsia="zh-CN"/>
              </w:rPr>
              <w:t>1,213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932" w:hRule="atLeast"/>
        </w:trPr>
        <w:tc>
          <w:tcPr>
            <w:tcW w:w="1019" w:type="dxa"/>
            <w:vAlign w:val="center"/>
          </w:tcPr>
          <w:p>
            <w:pPr>
              <w:tabs>
                <w:tab w:val="left" w:pos="284"/>
              </w:tabs>
              <w:snapToGrid w:val="0"/>
              <w:spacing w:after="0" w:line="240" w:lineRule="auto"/>
              <w:jc w:val="center"/>
              <w:rPr>
                <w:rFonts w:ascii="Times New Roman" w:hAnsi="Times New Roman" w:eastAsia="DFKai-SB" w:cs="Times New Roman"/>
                <w:b/>
                <w:spacing w:val="10"/>
                <w:sz w:val="20"/>
                <w:szCs w:val="20"/>
                <w:lang w:val="en-US"/>
              </w:rPr>
            </w:pPr>
          </w:p>
          <w:p>
            <w:pPr>
              <w:tabs>
                <w:tab w:val="left" w:pos="284"/>
              </w:tabs>
              <w:snapToGrid w:val="0"/>
              <w:spacing w:after="0" w:line="240" w:lineRule="auto"/>
              <w:jc w:val="center"/>
              <w:rPr>
                <w:rFonts w:ascii="Times New Roman" w:hAnsi="Times New Roman" w:eastAsia="DFKai-SB" w:cs="Times New Roman"/>
                <w:spacing w:val="10"/>
                <w:sz w:val="20"/>
                <w:szCs w:val="20"/>
              </w:rPr>
            </w:pPr>
            <w:r>
              <w:rPr>
                <w:rFonts w:ascii="Times New Roman" w:hAnsi="Times New Roman" w:eastAsia="宋体" w:cs="Times New Roman"/>
                <w:b/>
                <w:spacing w:val="10"/>
                <w:sz w:val="20"/>
                <w:szCs w:val="20"/>
                <w:lang w:eastAsia="zh-CN"/>
              </w:rPr>
              <w:t>2018</w:t>
            </w:r>
          </w:p>
        </w:tc>
        <w:tc>
          <w:tcPr>
            <w:tcW w:w="6349" w:type="dxa"/>
            <w:vAlign w:val="center"/>
          </w:tcPr>
          <w:p>
            <w:pPr>
              <w:snapToGrid w:val="0"/>
              <w:spacing w:before="72" w:beforeLines="20" w:after="0" w:line="240" w:lineRule="auto"/>
              <w:jc w:val="both"/>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零家暴</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讲座</w:t>
            </w:r>
          </w:p>
          <w:p>
            <w:pPr>
              <w:snapToGrid w:val="0"/>
              <w:spacing w:before="72" w:beforeLines="20"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家庭暴力法讲解</w:t>
            </w:r>
          </w:p>
          <w:p>
            <w:pPr>
              <w:snapToGrid w:val="0"/>
              <w:spacing w:before="72" w:beforeLines="20"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保护儿童基本训练课程</w:t>
            </w:r>
          </w:p>
          <w:p>
            <w:pPr>
              <w:snapToGrid w:val="0"/>
              <w:spacing w:before="72" w:beforeLines="20"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儿童为本游戏治疗五天基础培训课程</w:t>
            </w:r>
          </w:p>
          <w:p>
            <w:pPr>
              <w:snapToGrid w:val="0"/>
              <w:spacing w:before="72" w:beforeLines="20" w:after="0" w:line="240" w:lineRule="auto"/>
              <w:jc w:val="both"/>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从性别角度看亲密伴侣暴力</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专业交流会</w:t>
            </w:r>
          </w:p>
          <w:p>
            <w:pPr>
              <w:snapToGrid w:val="0"/>
              <w:spacing w:before="72" w:beforeLines="20"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家暴普法讲者培训课桯</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家庭暴力</w:t>
            </w:r>
            <w:r>
              <w:rPr>
                <w:rFonts w:ascii="Times New Roman" w:hAnsi="Times New Roman" w:eastAsia="宋体" w:cs="Times New Roman"/>
                <w:spacing w:val="10"/>
                <w:sz w:val="20"/>
                <w:szCs w:val="20"/>
                <w:lang w:eastAsia="zh-CN"/>
              </w:rPr>
              <w:t xml:space="preserve"> "</w:t>
            </w:r>
            <w:r>
              <w:rPr>
                <w:rFonts w:hint="eastAsia" w:ascii="Times New Roman" w:hAnsi="Times New Roman" w:eastAsia="宋体" w:cs="Times New Roman"/>
                <w:spacing w:val="10"/>
                <w:sz w:val="20"/>
                <w:szCs w:val="20"/>
                <w:lang w:eastAsia="zh-CN"/>
              </w:rPr>
              <w:t>理</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要知</w:t>
            </w:r>
          </w:p>
          <w:p>
            <w:pPr>
              <w:snapToGrid w:val="0"/>
              <w:spacing w:before="72" w:beforeLines="20"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处理家暴配偶个案基本训练课程</w:t>
            </w:r>
          </w:p>
          <w:p>
            <w:pPr>
              <w:snapToGrid w:val="0"/>
              <w:spacing w:before="72" w:beforeLines="20"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儿童陪伴服务培训课程</w:t>
            </w:r>
          </w:p>
          <w:p>
            <w:pPr>
              <w:snapToGrid w:val="0"/>
              <w:spacing w:before="72" w:beforeLines="20"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家庭服务工作实务培训课程（探视、离婚、亲权及哀伤）</w:t>
            </w:r>
          </w:p>
          <w:p>
            <w:pPr>
              <w:snapToGrid w:val="0"/>
              <w:spacing w:before="72" w:beforeLines="20" w:after="0" w:line="240" w:lineRule="auto"/>
              <w:jc w:val="both"/>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处理院护儿童曾受家庭暴力</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培训课程</w:t>
            </w:r>
          </w:p>
          <w:p>
            <w:pPr>
              <w:snapToGrid w:val="0"/>
              <w:spacing w:before="72" w:beforeLines="20" w:after="0" w:line="240" w:lineRule="auto"/>
              <w:jc w:val="both"/>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有关家暴法及通报程序</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讲解会（</w:t>
            </w:r>
            <w:r>
              <w:rPr>
                <w:rFonts w:ascii="Times New Roman" w:hAnsi="Times New Roman" w:eastAsia="宋体" w:cs="Times New Roman"/>
                <w:spacing w:val="10"/>
                <w:sz w:val="20"/>
                <w:szCs w:val="20"/>
                <w:lang w:eastAsia="zh-CN"/>
              </w:rPr>
              <w:t>24</w:t>
            </w:r>
            <w:r>
              <w:rPr>
                <w:rFonts w:hint="eastAsia" w:ascii="Times New Roman" w:hAnsi="Times New Roman" w:eastAsia="宋体" w:cs="Times New Roman"/>
                <w:spacing w:val="10"/>
                <w:sz w:val="20"/>
                <w:szCs w:val="20"/>
                <w:lang w:eastAsia="zh-CN"/>
              </w:rPr>
              <w:t>出勤家暴儿童个案程序指引）</w:t>
            </w:r>
          </w:p>
          <w:p>
            <w:pPr>
              <w:snapToGrid w:val="0"/>
              <w:spacing w:before="72" w:beforeLines="20"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全面提升个案工作实效深造课程</w:t>
            </w:r>
          </w:p>
          <w:p>
            <w:pPr>
              <w:snapToGrid w:val="0"/>
              <w:spacing w:before="72" w:beforeLines="20" w:after="0" w:line="240" w:lineRule="auto"/>
              <w:jc w:val="both"/>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识别人格障碍个案培训</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系列课程一：</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认识人格障碍</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课程</w:t>
            </w:r>
          </w:p>
          <w:p>
            <w:pPr>
              <w:snapToGrid w:val="0"/>
              <w:spacing w:before="72" w:beforeLines="20"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儿童为本游戏治疗督导小组</w:t>
            </w:r>
          </w:p>
          <w:p>
            <w:pPr>
              <w:snapToGrid w:val="0"/>
              <w:spacing w:before="72" w:beforeLines="20"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处理儿童心理创伤培训课程</w:t>
            </w:r>
          </w:p>
          <w:p>
            <w:pPr>
              <w:snapToGrid w:val="0"/>
              <w:spacing w:before="72" w:beforeLines="20" w:after="0" w:line="240" w:lineRule="auto"/>
              <w:jc w:val="both"/>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识别人格障碍个案培训</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系列课程二：</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认识人格障碍的相关情绪和精神困扰症状</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课程</w:t>
            </w:r>
          </w:p>
          <w:p>
            <w:pPr>
              <w:snapToGrid w:val="0"/>
              <w:spacing w:before="72" w:beforeLines="20"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处理人格障碍个案工作坊</w:t>
            </w:r>
          </w:p>
          <w:p>
            <w:pPr>
              <w:snapToGrid w:val="0"/>
              <w:spacing w:before="72" w:beforeLines="20"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情绪取向个案实务工作督导</w:t>
            </w:r>
          </w:p>
          <w:p>
            <w:pPr>
              <w:snapToGrid w:val="0"/>
              <w:spacing w:before="72" w:beforeLines="20"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个案实务工作咨询</w:t>
            </w:r>
          </w:p>
          <w:p>
            <w:pPr>
              <w:snapToGrid w:val="0"/>
              <w:spacing w:before="72" w:beforeLines="20"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与儿童及精神上无行为能力证人录影会面</w:t>
            </w: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基础课程、实务课程、联合调查训练课程</w:t>
            </w:r>
          </w:p>
          <w:p>
            <w:pPr>
              <w:snapToGrid w:val="0"/>
              <w:spacing w:before="72" w:beforeLines="20" w:after="36" w:afterLines="10" w:line="240" w:lineRule="auto"/>
              <w:jc w:val="both"/>
              <w:rPr>
                <w:rFonts w:ascii="Times New Roman" w:hAnsi="Times New Roman" w:cs="Times New Roman"/>
                <w:spacing w:val="10"/>
                <w:sz w:val="20"/>
                <w:szCs w:val="20"/>
                <w:lang w:val="en-US"/>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如何识别及保护怀疑受虐儿童</w:t>
            </w:r>
            <w:r>
              <w:rPr>
                <w:rFonts w:ascii="Times New Roman" w:hAnsi="Times New Roman" w:eastAsia="宋体" w:cs="Times New Roman"/>
                <w:spacing w:val="10"/>
                <w:sz w:val="20"/>
                <w:szCs w:val="20"/>
                <w:lang w:eastAsia="zh-CN"/>
              </w:rPr>
              <w:t>”</w:t>
            </w:r>
          </w:p>
        </w:tc>
        <w:tc>
          <w:tcPr>
            <w:tcW w:w="928" w:type="dxa"/>
            <w:vAlign w:val="center"/>
          </w:tcPr>
          <w:p>
            <w:pPr>
              <w:tabs>
                <w:tab w:val="left" w:pos="284"/>
              </w:tabs>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3,420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72" w:hRule="atLeast"/>
        </w:trPr>
        <w:tc>
          <w:tcPr>
            <w:tcW w:w="1019" w:type="dxa"/>
            <w:vAlign w:val="center"/>
          </w:tcPr>
          <w:p>
            <w:pPr>
              <w:tabs>
                <w:tab w:val="left" w:pos="284"/>
              </w:tabs>
              <w:snapToGrid w:val="0"/>
              <w:spacing w:after="0" w:line="240" w:lineRule="auto"/>
              <w:jc w:val="center"/>
              <w:rPr>
                <w:rFonts w:ascii="Times New Roman" w:hAnsi="Times New Roman" w:eastAsia="DFKai-SB" w:cs="Times New Roman"/>
                <w:b/>
                <w:spacing w:val="10"/>
                <w:sz w:val="20"/>
                <w:szCs w:val="20"/>
                <w:lang w:val="en-US"/>
              </w:rPr>
            </w:pPr>
            <w:r>
              <w:rPr>
                <w:rFonts w:ascii="Times New Roman" w:hAnsi="Times New Roman" w:eastAsia="宋体" w:cs="Times New Roman"/>
                <w:b/>
                <w:spacing w:val="10"/>
                <w:sz w:val="20"/>
                <w:szCs w:val="20"/>
                <w:lang w:val="en-US" w:eastAsia="zh-CN"/>
              </w:rPr>
              <w:t>2019</w:t>
            </w:r>
          </w:p>
        </w:tc>
        <w:tc>
          <w:tcPr>
            <w:tcW w:w="6349" w:type="dxa"/>
            <w:vAlign w:val="center"/>
          </w:tcPr>
          <w:p>
            <w:pPr>
              <w:snapToGrid w:val="0"/>
              <w:spacing w:before="72" w:beforeLines="20"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零家暴普法讲座</w:t>
            </w:r>
          </w:p>
          <w:p>
            <w:pPr>
              <w:snapToGrid w:val="0"/>
              <w:spacing w:before="72" w:beforeLines="20"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家暴普法讲座讲者培训课程</w:t>
            </w:r>
          </w:p>
          <w:p>
            <w:pPr>
              <w:snapToGrid w:val="0"/>
              <w:spacing w:before="72" w:beforeLines="20"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保护儿童基本训练课程（澳门前线人员实务分享）</w:t>
            </w:r>
          </w:p>
          <w:p>
            <w:pPr>
              <w:snapToGrid w:val="0"/>
              <w:spacing w:before="72" w:beforeLines="20"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保护儿童基本训练课程</w:t>
            </w:r>
          </w:p>
          <w:p>
            <w:pPr>
              <w:snapToGrid w:val="0"/>
              <w:spacing w:before="72" w:beforeLines="20"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处理家暴配偶个案基本训练课程</w:t>
            </w:r>
          </w:p>
          <w:p>
            <w:pPr>
              <w:snapToGrid w:val="0"/>
              <w:spacing w:before="72" w:beforeLines="20"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处理及调查家暴儿童个案培训课程</w:t>
            </w:r>
          </w:p>
          <w:p>
            <w:pPr>
              <w:snapToGrid w:val="0"/>
              <w:spacing w:before="72" w:beforeLines="20"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全面提升处理家暴个案的技能培训课程</w:t>
            </w:r>
          </w:p>
          <w:p>
            <w:pPr>
              <w:snapToGrid w:val="0"/>
              <w:spacing w:before="72" w:beforeLines="20"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儿童为本游戏治疗法实务课</w:t>
            </w:r>
          </w:p>
          <w:p>
            <w:pPr>
              <w:snapToGrid w:val="0"/>
              <w:spacing w:before="72" w:beforeLines="20"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培训处理怀疑家暴个案</w:t>
            </w:r>
          </w:p>
          <w:p>
            <w:pPr>
              <w:snapToGrid w:val="0"/>
              <w:spacing w:before="72" w:beforeLines="20"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撰写家暴刑事案社会报告及出庭作证技能培训课程</w:t>
            </w:r>
          </w:p>
          <w:p>
            <w:pPr>
              <w:snapToGrid w:val="0"/>
              <w:spacing w:before="72" w:beforeLines="20"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与儿童谈话技巧（基础课程）</w:t>
            </w:r>
          </w:p>
          <w:p>
            <w:pPr>
              <w:snapToGrid w:val="0"/>
              <w:spacing w:before="72" w:beforeLines="20"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儿青院舍专业人员培训</w:t>
            </w:r>
          </w:p>
          <w:p>
            <w:pPr>
              <w:snapToGrid w:val="0"/>
              <w:spacing w:before="72" w:beforeLines="20" w:after="0" w:line="240" w:lineRule="auto"/>
              <w:jc w:val="both"/>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w:t>
            </w:r>
            <w:r>
              <w:rPr>
                <w:rFonts w:hint="eastAsia" w:ascii="Times New Roman" w:hAnsi="Times New Roman" w:eastAsia="宋体" w:cs="Times New Roman"/>
                <w:spacing w:val="10"/>
                <w:sz w:val="20"/>
                <w:szCs w:val="20"/>
                <w:lang w:eastAsia="zh-CN"/>
              </w:rPr>
              <w:t>如何识别及保护怀疑受虐儿童</w:t>
            </w:r>
            <w:r>
              <w:rPr>
                <w:rFonts w:ascii="Times New Roman" w:hAnsi="Times New Roman" w:eastAsia="宋体" w:cs="Times New Roman"/>
                <w:spacing w:val="10"/>
                <w:sz w:val="20"/>
                <w:szCs w:val="20"/>
                <w:lang w:eastAsia="zh-CN"/>
              </w:rPr>
              <w:t>”</w:t>
            </w:r>
          </w:p>
          <w:p>
            <w:pPr>
              <w:snapToGrid w:val="0"/>
              <w:spacing w:before="72" w:beforeLines="20" w:after="36" w:afterLines="1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托儿所处理怀疑幼儿遭受性侵或不适当对待讲座</w:t>
            </w:r>
          </w:p>
          <w:p>
            <w:pPr>
              <w:snapToGrid w:val="0"/>
              <w:spacing w:before="72" w:beforeLines="20" w:after="36" w:afterLines="10" w:line="240" w:lineRule="auto"/>
              <w:jc w:val="both"/>
              <w:rPr>
                <w:rFonts w:ascii="Times New Roman" w:hAnsi="Times New Roman" w:cs="Times New Roman"/>
                <w:spacing w:val="10"/>
                <w:sz w:val="20"/>
                <w:szCs w:val="20"/>
                <w:lang w:val="en-US"/>
              </w:rPr>
            </w:pPr>
            <w:r>
              <w:rPr>
                <w:rFonts w:hint="eastAsia" w:ascii="Times New Roman" w:hAnsi="Times New Roman" w:eastAsia="宋体" w:cs="Times New Roman"/>
                <w:spacing w:val="10"/>
                <w:sz w:val="20"/>
                <w:szCs w:val="20"/>
                <w:lang w:val="en-US" w:eastAsia="zh-CN"/>
              </w:rPr>
              <w:t>“澳门妇女发展目标”专题讲座</w:t>
            </w:r>
          </w:p>
        </w:tc>
        <w:tc>
          <w:tcPr>
            <w:tcW w:w="928" w:type="dxa"/>
            <w:vAlign w:val="center"/>
          </w:tcPr>
          <w:p>
            <w:pPr>
              <w:tabs>
                <w:tab w:val="left" w:pos="284"/>
              </w:tabs>
              <w:snapToGrid w:val="0"/>
              <w:spacing w:after="0" w:line="240" w:lineRule="auto"/>
              <w:jc w:val="center"/>
              <w:rPr>
                <w:rFonts w:ascii="Times New Roman" w:hAnsi="Times New Roman" w:cs="Times New Roman"/>
                <w:spacing w:val="10"/>
                <w:sz w:val="20"/>
                <w:szCs w:val="20"/>
                <w:lang w:val="en-US"/>
              </w:rPr>
            </w:pPr>
            <w:r>
              <w:rPr>
                <w:rFonts w:ascii="Times New Roman" w:hAnsi="Times New Roman" w:eastAsia="宋体" w:cs="Times New Roman"/>
                <w:spacing w:val="10"/>
                <w:sz w:val="20"/>
                <w:szCs w:val="20"/>
                <w:lang w:val="en-US" w:eastAsia="zh-CN"/>
              </w:rPr>
              <w:t>2,520</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72" w:hRule="atLeast"/>
        </w:trPr>
        <w:tc>
          <w:tcPr>
            <w:tcW w:w="1019" w:type="dxa"/>
            <w:vAlign w:val="center"/>
          </w:tcPr>
          <w:p>
            <w:pPr>
              <w:tabs>
                <w:tab w:val="left" w:pos="284"/>
              </w:tabs>
              <w:snapToGrid w:val="0"/>
              <w:spacing w:after="0" w:line="240" w:lineRule="auto"/>
              <w:jc w:val="center"/>
              <w:rPr>
                <w:rFonts w:ascii="Times New Roman" w:hAnsi="Times New Roman" w:eastAsia="DFKai-SB" w:cs="Times New Roman"/>
                <w:b/>
                <w:spacing w:val="10"/>
                <w:sz w:val="20"/>
                <w:szCs w:val="20"/>
                <w:lang w:val="en-US"/>
              </w:rPr>
            </w:pPr>
            <w:r>
              <w:rPr>
                <w:rFonts w:ascii="Times New Roman" w:hAnsi="Times New Roman" w:eastAsia="宋体" w:cs="Times New Roman"/>
                <w:b/>
                <w:spacing w:val="10"/>
                <w:sz w:val="20"/>
                <w:szCs w:val="20"/>
                <w:lang w:val="en-US" w:eastAsia="zh-CN"/>
              </w:rPr>
              <w:t>2020</w:t>
            </w:r>
          </w:p>
        </w:tc>
        <w:tc>
          <w:tcPr>
            <w:tcW w:w="6349" w:type="dxa"/>
            <w:vAlign w:val="center"/>
          </w:tcPr>
          <w:p>
            <w:pPr>
              <w:spacing w:before="120" w:after="120" w:line="240" w:lineRule="auto"/>
            </w:pPr>
            <w:r>
              <w:rPr>
                <w:rFonts w:hint="eastAsia" w:eastAsia="宋体"/>
                <w:sz w:val="20"/>
                <w:lang w:eastAsia="zh-CN"/>
              </w:rPr>
              <w:t>「提升处理高危个案的技能」培训课程</w:t>
            </w:r>
            <w:r>
              <w:rPr>
                <w:rFonts w:eastAsia="宋体"/>
                <w:sz w:val="20"/>
                <w:lang w:eastAsia="zh-CN"/>
              </w:rPr>
              <w:t>(</w:t>
            </w:r>
            <w:r>
              <w:rPr>
                <w:rFonts w:hint="eastAsia" w:eastAsia="宋体"/>
                <w:sz w:val="20"/>
                <w:lang w:eastAsia="zh-CN"/>
              </w:rPr>
              <w:t>共</w:t>
            </w:r>
            <w:r>
              <w:rPr>
                <w:rFonts w:eastAsia="宋体"/>
                <w:sz w:val="20"/>
                <w:lang w:eastAsia="zh-CN"/>
              </w:rPr>
              <w:t>3</w:t>
            </w:r>
            <w:r>
              <w:rPr>
                <w:rFonts w:hint="eastAsia" w:eastAsia="宋体"/>
                <w:sz w:val="20"/>
                <w:lang w:eastAsia="zh-CN"/>
              </w:rPr>
              <w:t>班</w:t>
            </w:r>
            <w:r>
              <w:rPr>
                <w:rFonts w:eastAsia="宋体"/>
                <w:sz w:val="20"/>
                <w:lang w:eastAsia="zh-CN"/>
              </w:rPr>
              <w:t>)</w:t>
            </w:r>
          </w:p>
          <w:p>
            <w:pPr>
              <w:spacing w:before="120" w:after="120" w:line="240" w:lineRule="auto"/>
            </w:pPr>
            <w:r>
              <w:rPr>
                <w:rFonts w:hint="eastAsia" w:eastAsia="宋体"/>
                <w:sz w:val="20"/>
                <w:lang w:eastAsia="zh-CN"/>
              </w:rPr>
              <w:t>「预防及打击家暴法讲座」及「性骚扰和性侵犯讲座」</w:t>
            </w:r>
          </w:p>
          <w:p>
            <w:pPr>
              <w:spacing w:before="120" w:after="120" w:line="240" w:lineRule="auto"/>
            </w:pPr>
            <w:r>
              <w:rPr>
                <w:rFonts w:hint="eastAsia" w:eastAsia="宋体"/>
                <w:sz w:val="20"/>
                <w:lang w:eastAsia="zh-CN"/>
              </w:rPr>
              <w:t>「撰写家暴刑事案社会报告的技能</w:t>
            </w:r>
            <w:r>
              <w:rPr>
                <w:rFonts w:eastAsia="宋体"/>
                <w:sz w:val="20"/>
                <w:lang w:eastAsia="zh-CN"/>
              </w:rPr>
              <w:t>---</w:t>
            </w:r>
            <w:r>
              <w:rPr>
                <w:rFonts w:hint="eastAsia" w:eastAsia="宋体"/>
                <w:sz w:val="20"/>
                <w:lang w:eastAsia="zh-CN"/>
              </w:rPr>
              <w:t>进阶篇」培训课程</w:t>
            </w:r>
            <w:r>
              <w:rPr>
                <w:rFonts w:eastAsia="宋体"/>
                <w:sz w:val="20"/>
                <w:lang w:eastAsia="zh-CN"/>
              </w:rPr>
              <w:t>(</w:t>
            </w:r>
            <w:r>
              <w:rPr>
                <w:rFonts w:hint="eastAsia" w:eastAsia="宋体"/>
                <w:sz w:val="20"/>
                <w:lang w:eastAsia="zh-CN"/>
              </w:rPr>
              <w:t>共</w:t>
            </w:r>
            <w:r>
              <w:rPr>
                <w:rFonts w:eastAsia="宋体"/>
                <w:sz w:val="20"/>
                <w:lang w:eastAsia="zh-CN"/>
              </w:rPr>
              <w:t>4</w:t>
            </w:r>
            <w:r>
              <w:rPr>
                <w:rFonts w:hint="eastAsia" w:eastAsia="宋体"/>
                <w:sz w:val="20"/>
                <w:lang w:eastAsia="zh-CN"/>
              </w:rPr>
              <w:t>班</w:t>
            </w:r>
            <w:r>
              <w:rPr>
                <w:rFonts w:eastAsia="宋体"/>
                <w:sz w:val="20"/>
                <w:lang w:eastAsia="zh-CN"/>
              </w:rPr>
              <w:t>)</w:t>
            </w:r>
          </w:p>
          <w:p>
            <w:pPr>
              <w:spacing w:before="120" w:after="120" w:line="240" w:lineRule="auto"/>
            </w:pPr>
            <w:r>
              <w:rPr>
                <w:rFonts w:eastAsia="宋体"/>
                <w:sz w:val="20"/>
                <w:lang w:eastAsia="zh-CN"/>
              </w:rPr>
              <w:t>2020</w:t>
            </w:r>
            <w:r>
              <w:rPr>
                <w:rFonts w:hint="eastAsia" w:eastAsia="宋体"/>
                <w:sz w:val="20"/>
                <w:lang w:eastAsia="zh-CN"/>
              </w:rPr>
              <w:t>年妇女普法义工团系列</w:t>
            </w:r>
            <w:r>
              <w:rPr>
                <w:rFonts w:eastAsia="宋体"/>
                <w:sz w:val="20"/>
                <w:lang w:eastAsia="zh-CN"/>
              </w:rPr>
              <w:t>---</w:t>
            </w:r>
            <w:r>
              <w:rPr>
                <w:rFonts w:hint="eastAsia" w:eastAsia="宋体"/>
                <w:sz w:val="20"/>
                <w:lang w:eastAsia="zh-CN"/>
              </w:rPr>
              <w:t>预防及打击家庭暴力法</w:t>
            </w:r>
          </w:p>
          <w:p>
            <w:pPr>
              <w:spacing w:before="120" w:after="120" w:line="240" w:lineRule="auto"/>
            </w:pPr>
            <w:r>
              <w:rPr>
                <w:rFonts w:eastAsia="宋体"/>
                <w:sz w:val="20"/>
                <w:lang w:eastAsia="zh-CN"/>
              </w:rPr>
              <w:t>Domestic Violence Cases Guidelines</w:t>
            </w:r>
          </w:p>
          <w:p>
            <w:pPr>
              <w:spacing w:before="120" w:after="120" w:line="240" w:lineRule="auto"/>
            </w:pPr>
            <w:r>
              <w:rPr>
                <w:rFonts w:hint="eastAsia" w:eastAsia="宋体"/>
                <w:sz w:val="20"/>
                <w:lang w:eastAsia="zh-CN"/>
              </w:rPr>
              <w:t>明爱专线</w:t>
            </w:r>
            <w:r>
              <w:rPr>
                <w:rFonts w:eastAsia="宋体"/>
                <w:sz w:val="20"/>
                <w:lang w:eastAsia="zh-CN"/>
              </w:rPr>
              <w:t>_</w:t>
            </w:r>
            <w:r>
              <w:rPr>
                <w:rFonts w:hint="eastAsia" w:eastAsia="宋体"/>
                <w:sz w:val="20"/>
                <w:lang w:eastAsia="zh-CN"/>
              </w:rPr>
              <w:t>通报工作坊</w:t>
            </w:r>
            <w:r>
              <w:rPr>
                <w:rFonts w:eastAsia="宋体"/>
                <w:sz w:val="20"/>
                <w:lang w:eastAsia="zh-CN"/>
              </w:rPr>
              <w:t>2020(</w:t>
            </w:r>
            <w:r>
              <w:rPr>
                <w:rFonts w:hint="eastAsia" w:eastAsia="宋体"/>
                <w:sz w:val="20"/>
                <w:lang w:eastAsia="zh-CN"/>
              </w:rPr>
              <w:t>共</w:t>
            </w:r>
            <w:r>
              <w:rPr>
                <w:rFonts w:eastAsia="宋体"/>
                <w:sz w:val="20"/>
                <w:lang w:eastAsia="zh-CN"/>
              </w:rPr>
              <w:t>2</w:t>
            </w:r>
            <w:r>
              <w:rPr>
                <w:rFonts w:hint="eastAsia" w:eastAsia="宋体"/>
                <w:sz w:val="20"/>
                <w:lang w:eastAsia="zh-CN"/>
              </w:rPr>
              <w:t>班</w:t>
            </w:r>
            <w:r>
              <w:rPr>
                <w:rFonts w:eastAsia="宋体"/>
                <w:sz w:val="20"/>
                <w:lang w:eastAsia="zh-CN"/>
              </w:rPr>
              <w:t>)</w:t>
            </w:r>
          </w:p>
          <w:p>
            <w:pPr>
              <w:spacing w:before="120" w:after="120" w:line="240" w:lineRule="auto"/>
            </w:pPr>
            <w:r>
              <w:rPr>
                <w:rFonts w:hint="eastAsia" w:eastAsia="宋体"/>
                <w:sz w:val="20"/>
                <w:lang w:eastAsia="zh-CN"/>
              </w:rPr>
              <w:t>家暴普法讲者培训</w:t>
            </w:r>
            <w:r>
              <w:rPr>
                <w:rFonts w:eastAsia="宋体"/>
                <w:sz w:val="20"/>
                <w:lang w:eastAsia="zh-CN"/>
              </w:rPr>
              <w:t>(</w:t>
            </w:r>
            <w:r>
              <w:rPr>
                <w:rFonts w:hint="eastAsia" w:eastAsia="宋体"/>
                <w:sz w:val="20"/>
                <w:lang w:eastAsia="zh-CN"/>
              </w:rPr>
              <w:t>共</w:t>
            </w:r>
            <w:r>
              <w:rPr>
                <w:rFonts w:eastAsia="宋体"/>
                <w:sz w:val="20"/>
                <w:lang w:eastAsia="zh-CN"/>
              </w:rPr>
              <w:t>2</w:t>
            </w:r>
            <w:r>
              <w:rPr>
                <w:rFonts w:hint="eastAsia" w:eastAsia="宋体"/>
                <w:sz w:val="20"/>
                <w:lang w:eastAsia="zh-CN"/>
              </w:rPr>
              <w:t>班</w:t>
            </w:r>
            <w:r>
              <w:rPr>
                <w:rFonts w:eastAsia="宋体"/>
                <w:sz w:val="20"/>
                <w:lang w:eastAsia="zh-CN"/>
              </w:rPr>
              <w:t>)</w:t>
            </w:r>
          </w:p>
          <w:p>
            <w:pPr>
              <w:spacing w:before="120" w:after="120" w:line="240" w:lineRule="auto"/>
            </w:pPr>
            <w:r>
              <w:rPr>
                <w:rFonts w:hint="eastAsia" w:eastAsia="宋体"/>
                <w:sz w:val="20"/>
                <w:lang w:eastAsia="zh-CN"/>
              </w:rPr>
              <w:t>探视服务交流分享会</w:t>
            </w:r>
            <w:r>
              <w:rPr>
                <w:rFonts w:eastAsia="宋体"/>
                <w:sz w:val="20"/>
                <w:lang w:eastAsia="zh-CN"/>
              </w:rPr>
              <w:t>(</w:t>
            </w:r>
            <w:r>
              <w:rPr>
                <w:rFonts w:hint="eastAsia" w:eastAsia="宋体"/>
                <w:sz w:val="20"/>
                <w:lang w:eastAsia="zh-CN"/>
              </w:rPr>
              <w:t>共</w:t>
            </w:r>
            <w:r>
              <w:rPr>
                <w:rFonts w:eastAsia="宋体"/>
                <w:sz w:val="20"/>
                <w:lang w:eastAsia="zh-CN"/>
              </w:rPr>
              <w:t>2</w:t>
            </w:r>
            <w:r>
              <w:rPr>
                <w:rFonts w:hint="eastAsia" w:eastAsia="宋体"/>
                <w:sz w:val="20"/>
                <w:lang w:eastAsia="zh-CN"/>
              </w:rPr>
              <w:t>班</w:t>
            </w:r>
            <w:r>
              <w:rPr>
                <w:rFonts w:eastAsia="宋体"/>
                <w:sz w:val="20"/>
                <w:lang w:eastAsia="zh-CN"/>
              </w:rPr>
              <w:t>)</w:t>
            </w:r>
          </w:p>
          <w:p>
            <w:pPr>
              <w:spacing w:before="120" w:after="120" w:line="240" w:lineRule="auto"/>
            </w:pPr>
            <w:r>
              <w:rPr>
                <w:rFonts w:hint="eastAsia" w:eastAsia="宋体"/>
                <w:sz w:val="20"/>
                <w:lang w:eastAsia="zh-CN"/>
              </w:rPr>
              <w:t>探视服务实务工作分享</w:t>
            </w:r>
          </w:p>
          <w:p>
            <w:pPr>
              <w:spacing w:before="120" w:after="120" w:line="240" w:lineRule="auto"/>
            </w:pPr>
            <w:r>
              <w:rPr>
                <w:rFonts w:hint="eastAsia" w:eastAsia="宋体"/>
                <w:sz w:val="20"/>
                <w:lang w:eastAsia="zh-CN"/>
              </w:rPr>
              <w:t>处理家暴儿童个案基本训练课程</w:t>
            </w:r>
          </w:p>
          <w:p>
            <w:pPr>
              <w:spacing w:before="120" w:after="120" w:line="240" w:lineRule="auto"/>
            </w:pPr>
            <w:r>
              <w:rPr>
                <w:rFonts w:hint="eastAsia" w:eastAsia="宋体"/>
                <w:sz w:val="20"/>
                <w:lang w:eastAsia="zh-CN"/>
              </w:rPr>
              <w:t>处理家暴配偶个案基本训练课程</w:t>
            </w:r>
          </w:p>
          <w:p>
            <w:pPr>
              <w:spacing w:before="120" w:after="120" w:line="240" w:lineRule="auto"/>
            </w:pPr>
            <w:r>
              <w:rPr>
                <w:rFonts w:hint="eastAsia" w:eastAsia="宋体"/>
                <w:sz w:val="20"/>
                <w:lang w:eastAsia="zh-CN"/>
              </w:rPr>
              <w:t>警长升级课程</w:t>
            </w:r>
            <w:r>
              <w:rPr>
                <w:rFonts w:eastAsia="宋体"/>
                <w:sz w:val="20"/>
                <w:lang w:eastAsia="zh-CN"/>
              </w:rPr>
              <w:t>---</w:t>
            </w:r>
            <w:r>
              <w:rPr>
                <w:rFonts w:hint="eastAsia" w:eastAsia="宋体"/>
                <w:sz w:val="20"/>
                <w:lang w:eastAsia="zh-CN"/>
              </w:rPr>
              <w:t>性骚扰及性侵犯讲座</w:t>
            </w:r>
          </w:p>
          <w:p>
            <w:pPr>
              <w:spacing w:before="120" w:after="120" w:line="240" w:lineRule="auto"/>
            </w:pPr>
            <w:r>
              <w:rPr>
                <w:rFonts w:hint="eastAsia" w:eastAsia="宋体"/>
                <w:sz w:val="20"/>
                <w:lang w:eastAsia="zh-CN"/>
              </w:rPr>
              <w:t>警长升级课程</w:t>
            </w:r>
            <w:r>
              <w:rPr>
                <w:rFonts w:eastAsia="宋体"/>
                <w:sz w:val="20"/>
                <w:lang w:eastAsia="zh-CN"/>
              </w:rPr>
              <w:t>---</w:t>
            </w:r>
            <w:r>
              <w:rPr>
                <w:rFonts w:hint="eastAsia" w:eastAsia="宋体"/>
                <w:sz w:val="20"/>
                <w:lang w:eastAsia="zh-CN"/>
              </w:rPr>
              <w:t>预防及打击家庭暴力法讲座</w:t>
            </w:r>
          </w:p>
          <w:p>
            <w:pPr>
              <w:snapToGrid w:val="0"/>
              <w:spacing w:before="120" w:after="120" w:line="240" w:lineRule="auto"/>
              <w:jc w:val="both"/>
            </w:pPr>
            <w:r>
              <w:rPr>
                <w:rFonts w:hint="eastAsia" w:eastAsia="宋体"/>
                <w:sz w:val="20"/>
                <w:lang w:eastAsia="zh-CN"/>
              </w:rPr>
              <w:t>警务人员进修课程</w:t>
            </w:r>
            <w:r>
              <w:rPr>
                <w:rFonts w:eastAsia="宋体"/>
                <w:sz w:val="20"/>
                <w:lang w:eastAsia="zh-CN"/>
              </w:rPr>
              <w:t>---</w:t>
            </w:r>
            <w:r>
              <w:rPr>
                <w:rFonts w:hint="eastAsia" w:eastAsia="宋体"/>
                <w:sz w:val="20"/>
                <w:lang w:eastAsia="zh-CN"/>
              </w:rPr>
              <w:t>预防及打击家庭暴力讲座</w:t>
            </w:r>
            <w:r>
              <w:rPr>
                <w:rFonts w:eastAsia="宋体"/>
                <w:sz w:val="20"/>
                <w:lang w:eastAsia="zh-CN"/>
              </w:rPr>
              <w:t>(</w:t>
            </w:r>
            <w:r>
              <w:rPr>
                <w:rFonts w:hint="eastAsia" w:eastAsia="宋体"/>
                <w:sz w:val="20"/>
                <w:lang w:eastAsia="zh-CN"/>
              </w:rPr>
              <w:t>共</w:t>
            </w:r>
            <w:r>
              <w:rPr>
                <w:rFonts w:eastAsia="宋体"/>
                <w:sz w:val="20"/>
                <w:lang w:eastAsia="zh-CN"/>
              </w:rPr>
              <w:t>8</w:t>
            </w:r>
            <w:r>
              <w:rPr>
                <w:rFonts w:hint="eastAsia" w:eastAsia="宋体"/>
                <w:sz w:val="20"/>
                <w:lang w:eastAsia="zh-CN"/>
              </w:rPr>
              <w:t>班</w:t>
            </w:r>
            <w:r>
              <w:rPr>
                <w:rFonts w:eastAsia="宋体"/>
                <w:sz w:val="20"/>
                <w:lang w:eastAsia="zh-CN"/>
              </w:rPr>
              <w:t>)</w:t>
            </w:r>
          </w:p>
          <w:p>
            <w:pPr>
              <w:snapToGrid w:val="0"/>
              <w:spacing w:before="120" w:after="12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“澳门妇女发展目标”及“性别主流化”专题讲座</w:t>
            </w:r>
          </w:p>
        </w:tc>
        <w:tc>
          <w:tcPr>
            <w:tcW w:w="928" w:type="dxa"/>
            <w:vAlign w:val="center"/>
          </w:tcPr>
          <w:p>
            <w:pPr>
              <w:tabs>
                <w:tab w:val="left" w:pos="284"/>
              </w:tabs>
              <w:snapToGrid w:val="0"/>
              <w:spacing w:after="0" w:line="240" w:lineRule="auto"/>
              <w:jc w:val="center"/>
              <w:rPr>
                <w:rFonts w:ascii="Times New Roman" w:hAnsi="Times New Roman" w:cs="Times New Roman"/>
                <w:spacing w:val="10"/>
                <w:sz w:val="20"/>
                <w:szCs w:val="20"/>
                <w:lang w:val="en-US"/>
              </w:rPr>
            </w:pPr>
            <w:r>
              <w:rPr>
                <w:rFonts w:ascii="Times New Roman" w:hAnsi="Times New Roman" w:eastAsia="宋体" w:cs="Times New Roman"/>
                <w:spacing w:val="10"/>
                <w:sz w:val="20"/>
                <w:szCs w:val="20"/>
                <w:lang w:val="en-US" w:eastAsia="zh-CN"/>
              </w:rPr>
              <w:t>1,655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72" w:hRule="atLeast"/>
        </w:trPr>
        <w:tc>
          <w:tcPr>
            <w:tcW w:w="1019" w:type="dxa"/>
            <w:vAlign w:val="center"/>
          </w:tcPr>
          <w:p>
            <w:pPr>
              <w:tabs>
                <w:tab w:val="left" w:pos="284"/>
              </w:tabs>
              <w:snapToGrid w:val="0"/>
              <w:spacing w:after="0" w:line="240" w:lineRule="auto"/>
              <w:jc w:val="center"/>
              <w:rPr>
                <w:rFonts w:ascii="Times New Roman" w:hAnsi="Times New Roman" w:eastAsia="DFKai-SB" w:cs="Times New Roman"/>
                <w:b/>
                <w:spacing w:val="10"/>
                <w:sz w:val="20"/>
                <w:szCs w:val="20"/>
                <w:lang w:val="en-US"/>
              </w:rPr>
            </w:pPr>
            <w:r>
              <w:rPr>
                <w:rFonts w:ascii="Times New Roman" w:hAnsi="Times New Roman" w:eastAsia="宋体" w:cs="Times New Roman"/>
                <w:b/>
                <w:spacing w:val="10"/>
                <w:sz w:val="20"/>
                <w:szCs w:val="20"/>
                <w:lang w:val="en-US" w:eastAsia="zh-CN"/>
              </w:rPr>
              <w:t>2021</w:t>
            </w:r>
          </w:p>
        </w:tc>
        <w:tc>
          <w:tcPr>
            <w:tcW w:w="6349" w:type="dxa"/>
            <w:vAlign w:val="center"/>
          </w:tcPr>
          <w:p>
            <w:pPr>
              <w:spacing w:before="120" w:after="120" w:line="240" w:lineRule="auto"/>
              <w:rPr>
                <w:rFonts w:ascii="Times New Roman" w:hAnsi="Times New Roman" w:cs="Times New Roman"/>
                <w:sz w:val="20"/>
              </w:rPr>
            </w:pPr>
            <w:r>
              <w:rPr>
                <w:rFonts w:hint="eastAsia" w:ascii="Times New Roman" w:hAnsi="Times New Roman" w:eastAsia="宋体" w:cs="Times New Roman"/>
                <w:sz w:val="20"/>
                <w:lang w:eastAsia="zh-CN"/>
              </w:rPr>
              <w:t>家暴普法讲者培训</w:t>
            </w:r>
            <w:r>
              <w:rPr>
                <w:rFonts w:ascii="Times New Roman" w:hAnsi="Times New Roman" w:eastAsia="宋体" w:cs="Times New Roman"/>
                <w:sz w:val="20"/>
                <w:lang w:eastAsia="zh-CN"/>
              </w:rPr>
              <w:t>(</w:t>
            </w:r>
            <w:r>
              <w:rPr>
                <w:rFonts w:hint="eastAsia" w:ascii="Times New Roman" w:hAnsi="Times New Roman" w:eastAsia="宋体" w:cs="Times New Roman"/>
                <w:sz w:val="20"/>
                <w:lang w:eastAsia="zh-CN"/>
              </w:rPr>
              <w:t>共</w:t>
            </w:r>
            <w:r>
              <w:rPr>
                <w:rFonts w:ascii="Times New Roman" w:hAnsi="Times New Roman" w:eastAsia="宋体" w:cs="Times New Roman"/>
                <w:sz w:val="20"/>
                <w:lang w:eastAsia="zh-CN"/>
              </w:rPr>
              <w:t>2</w:t>
            </w:r>
            <w:r>
              <w:rPr>
                <w:rFonts w:hint="eastAsia" w:ascii="Times New Roman" w:hAnsi="Times New Roman" w:eastAsia="宋体" w:cs="Times New Roman"/>
                <w:sz w:val="20"/>
                <w:lang w:eastAsia="zh-CN"/>
              </w:rPr>
              <w:t>班</w:t>
            </w:r>
            <w:r>
              <w:rPr>
                <w:rFonts w:ascii="Times New Roman" w:hAnsi="Times New Roman" w:eastAsia="宋体" w:cs="Times New Roman"/>
                <w:sz w:val="20"/>
                <w:lang w:eastAsia="zh-CN"/>
              </w:rPr>
              <w:t>)</w:t>
            </w:r>
          </w:p>
          <w:p>
            <w:pPr>
              <w:spacing w:before="120" w:after="120" w:line="240" w:lineRule="auto"/>
              <w:rPr>
                <w:rFonts w:ascii="Times New Roman" w:hAnsi="Times New Roman" w:cs="Times New Roman"/>
                <w:sz w:val="20"/>
              </w:rPr>
            </w:pPr>
            <w:r>
              <w:rPr>
                <w:rFonts w:hint="eastAsia" w:ascii="Times New Roman" w:hAnsi="Times New Roman" w:eastAsia="宋体" w:cs="Times New Roman"/>
                <w:sz w:val="20"/>
                <w:lang w:eastAsia="zh-CN"/>
              </w:rPr>
              <w:t>处理家暴儿童个案基本训练课程</w:t>
            </w:r>
            <w:r>
              <w:rPr>
                <w:rFonts w:ascii="Times New Roman" w:hAnsi="Times New Roman" w:eastAsia="宋体" w:cs="Times New Roman"/>
                <w:sz w:val="20"/>
                <w:lang w:eastAsia="zh-CN"/>
              </w:rPr>
              <w:t>(2021)</w:t>
            </w:r>
          </w:p>
          <w:p>
            <w:pPr>
              <w:spacing w:before="120" w:after="120" w:line="240" w:lineRule="auto"/>
              <w:rPr>
                <w:rFonts w:ascii="Times New Roman" w:hAnsi="Times New Roman" w:cs="Times New Roman"/>
                <w:sz w:val="20"/>
              </w:rPr>
            </w:pPr>
            <w:r>
              <w:rPr>
                <w:rFonts w:hint="eastAsia" w:ascii="Times New Roman" w:hAnsi="Times New Roman" w:eastAsia="宋体" w:cs="Times New Roman"/>
                <w:sz w:val="20"/>
                <w:lang w:eastAsia="zh-CN"/>
              </w:rPr>
              <w:t>处理家暴配偶个案基本训练课程</w:t>
            </w:r>
            <w:r>
              <w:rPr>
                <w:rFonts w:ascii="Times New Roman" w:hAnsi="Times New Roman" w:eastAsia="宋体" w:cs="Times New Roman"/>
                <w:sz w:val="20"/>
                <w:lang w:eastAsia="zh-CN"/>
              </w:rPr>
              <w:t>(2021)</w:t>
            </w:r>
          </w:p>
          <w:p>
            <w:pPr>
              <w:spacing w:before="120" w:after="120" w:line="240" w:lineRule="auto"/>
              <w:rPr>
                <w:rFonts w:ascii="Times New Roman" w:hAnsi="Times New Roman" w:cs="Times New Roman"/>
                <w:sz w:val="20"/>
              </w:rPr>
            </w:pPr>
            <w:r>
              <w:rPr>
                <w:rFonts w:hint="eastAsia" w:ascii="Times New Roman" w:hAnsi="Times New Roman" w:eastAsia="宋体" w:cs="Times New Roman"/>
                <w:sz w:val="20"/>
                <w:lang w:eastAsia="zh-CN"/>
              </w:rPr>
              <w:t>警务人员升级课程</w:t>
            </w:r>
            <w:r>
              <w:rPr>
                <w:rFonts w:ascii="Times New Roman" w:hAnsi="Times New Roman" w:eastAsia="宋体" w:cs="Times New Roman"/>
                <w:sz w:val="20"/>
                <w:lang w:eastAsia="zh-CN"/>
              </w:rPr>
              <w:t>---</w:t>
            </w:r>
            <w:r>
              <w:rPr>
                <w:rFonts w:hint="eastAsia" w:ascii="Times New Roman" w:hAnsi="Times New Roman" w:eastAsia="宋体" w:cs="Times New Roman"/>
                <w:sz w:val="20"/>
                <w:lang w:eastAsia="zh-CN"/>
              </w:rPr>
              <w:t>性骚扰及性侵犯</w:t>
            </w:r>
          </w:p>
          <w:p>
            <w:pPr>
              <w:spacing w:before="120" w:after="120" w:line="240" w:lineRule="auto"/>
              <w:rPr>
                <w:rFonts w:ascii="Times New Roman" w:hAnsi="Times New Roman" w:cs="Times New Roman"/>
                <w:sz w:val="20"/>
              </w:rPr>
            </w:pPr>
            <w:r>
              <w:rPr>
                <w:rFonts w:hint="eastAsia" w:ascii="Times New Roman" w:hAnsi="Times New Roman" w:eastAsia="宋体" w:cs="Times New Roman"/>
                <w:sz w:val="20"/>
                <w:lang w:eastAsia="zh-CN"/>
              </w:rPr>
              <w:t>第二十九届保安学员培训课程</w:t>
            </w:r>
            <w:r>
              <w:rPr>
                <w:rFonts w:ascii="Times New Roman" w:hAnsi="Times New Roman" w:eastAsia="宋体" w:cs="Times New Roman"/>
                <w:sz w:val="20"/>
                <w:lang w:eastAsia="zh-CN"/>
              </w:rPr>
              <w:t>---</w:t>
            </w:r>
            <w:r>
              <w:rPr>
                <w:rFonts w:hint="eastAsia" w:ascii="Times New Roman" w:hAnsi="Times New Roman" w:eastAsia="宋体" w:cs="Times New Roman"/>
                <w:sz w:val="20"/>
                <w:lang w:eastAsia="zh-CN"/>
              </w:rPr>
              <w:t>预防及打击家庭暴力讲座</w:t>
            </w:r>
          </w:p>
          <w:p>
            <w:pPr>
              <w:spacing w:before="120" w:after="120" w:line="240" w:lineRule="auto"/>
              <w:rPr>
                <w:rFonts w:ascii="Times New Roman" w:hAnsi="Times New Roman" w:cs="Times New Roman"/>
                <w:sz w:val="20"/>
              </w:rPr>
            </w:pPr>
            <w:r>
              <w:rPr>
                <w:rFonts w:hint="eastAsia" w:ascii="Times New Roman" w:hAnsi="Times New Roman" w:eastAsia="宋体" w:cs="Times New Roman"/>
                <w:sz w:val="20"/>
                <w:lang w:eastAsia="zh-CN"/>
              </w:rPr>
              <w:t>第二十九届保安学员培训课程</w:t>
            </w:r>
            <w:r>
              <w:rPr>
                <w:rFonts w:ascii="Times New Roman" w:hAnsi="Times New Roman" w:eastAsia="宋体" w:cs="Times New Roman"/>
                <w:sz w:val="20"/>
                <w:lang w:eastAsia="zh-CN"/>
              </w:rPr>
              <w:t>---</w:t>
            </w:r>
            <w:r>
              <w:rPr>
                <w:rFonts w:hint="eastAsia" w:ascii="Times New Roman" w:hAnsi="Times New Roman" w:eastAsia="宋体" w:cs="Times New Roman"/>
                <w:sz w:val="20"/>
                <w:lang w:eastAsia="zh-CN"/>
              </w:rPr>
              <w:t>性骚扰及性侵犯讲座</w:t>
            </w:r>
          </w:p>
          <w:p>
            <w:pPr>
              <w:spacing w:before="120" w:after="120" w:line="240" w:lineRule="auto"/>
              <w:rPr>
                <w:rFonts w:ascii="Times New Roman" w:hAnsi="Times New Roman" w:cs="Times New Roman"/>
                <w:sz w:val="20"/>
              </w:rPr>
            </w:pPr>
            <w:r>
              <w:rPr>
                <w:rFonts w:hint="eastAsia" w:ascii="Times New Roman" w:hAnsi="Times New Roman" w:eastAsia="宋体" w:cs="Times New Roman"/>
                <w:sz w:val="20"/>
                <w:lang w:eastAsia="zh-CN"/>
              </w:rPr>
              <w:t>警务人员进修课程</w:t>
            </w:r>
            <w:r>
              <w:rPr>
                <w:rFonts w:ascii="Times New Roman" w:hAnsi="Times New Roman" w:eastAsia="宋体" w:cs="Times New Roman"/>
                <w:sz w:val="20"/>
                <w:lang w:eastAsia="zh-CN"/>
              </w:rPr>
              <w:t>---</w:t>
            </w:r>
            <w:r>
              <w:rPr>
                <w:rFonts w:hint="eastAsia" w:ascii="Times New Roman" w:hAnsi="Times New Roman" w:eastAsia="宋体" w:cs="Times New Roman"/>
                <w:sz w:val="20"/>
                <w:lang w:eastAsia="zh-CN"/>
              </w:rPr>
              <w:t>预防及打击家庭暴力讲座（共</w:t>
            </w:r>
            <w:r>
              <w:rPr>
                <w:rFonts w:ascii="Times New Roman" w:hAnsi="Times New Roman" w:eastAsia="宋体" w:cs="Times New Roman"/>
                <w:sz w:val="20"/>
                <w:lang w:eastAsia="zh-CN"/>
              </w:rPr>
              <w:t>15</w:t>
            </w:r>
            <w:r>
              <w:rPr>
                <w:rFonts w:hint="eastAsia" w:ascii="Times New Roman" w:hAnsi="Times New Roman" w:eastAsia="宋体" w:cs="Times New Roman"/>
                <w:sz w:val="20"/>
                <w:lang w:eastAsia="zh-CN"/>
              </w:rPr>
              <w:t>班）</w:t>
            </w:r>
          </w:p>
          <w:p>
            <w:pPr>
              <w:spacing w:before="120" w:after="120" w:line="240" w:lineRule="auto"/>
              <w:rPr>
                <w:rFonts w:ascii="Times New Roman" w:hAnsi="Times New Roman" w:cs="Times New Roman"/>
                <w:sz w:val="20"/>
              </w:rPr>
            </w:pPr>
            <w:r>
              <w:rPr>
                <w:rFonts w:hint="eastAsia" w:ascii="Times New Roman" w:hAnsi="Times New Roman" w:eastAsia="宋体" w:cs="Times New Roman"/>
                <w:sz w:val="20"/>
                <w:lang w:eastAsia="zh-CN"/>
              </w:rPr>
              <w:t>探视服务协调与技巧课程（共</w:t>
            </w:r>
            <w:r>
              <w:rPr>
                <w:rFonts w:ascii="Times New Roman" w:hAnsi="Times New Roman" w:eastAsia="宋体" w:cs="Times New Roman"/>
                <w:sz w:val="20"/>
                <w:lang w:eastAsia="zh-CN"/>
              </w:rPr>
              <w:t>2</w:t>
            </w:r>
            <w:r>
              <w:rPr>
                <w:rFonts w:hint="eastAsia" w:ascii="Times New Roman" w:hAnsi="Times New Roman" w:eastAsia="宋体" w:cs="Times New Roman"/>
                <w:sz w:val="20"/>
                <w:lang w:eastAsia="zh-CN"/>
              </w:rPr>
              <w:t>班）</w:t>
            </w:r>
          </w:p>
          <w:p>
            <w:pPr>
              <w:spacing w:before="120" w:after="120" w:line="240" w:lineRule="auto"/>
              <w:rPr>
                <w:rFonts w:ascii="Times New Roman" w:hAnsi="Times New Roman" w:cs="Times New Roman"/>
                <w:sz w:val="20"/>
              </w:rPr>
            </w:pPr>
            <w:r>
              <w:rPr>
                <w:rFonts w:hint="eastAsia" w:ascii="Times New Roman" w:hAnsi="Times New Roman" w:eastAsia="宋体" w:cs="Times New Roman"/>
                <w:sz w:val="20"/>
                <w:lang w:eastAsia="zh-CN"/>
              </w:rPr>
              <w:t>儿童心理创伤培训工作坊（基础</w:t>
            </w:r>
            <w:r>
              <w:rPr>
                <w:rFonts w:ascii="Times New Roman" w:hAnsi="Times New Roman" w:eastAsia="宋体" w:cs="Times New Roman"/>
                <w:sz w:val="20"/>
                <w:lang w:eastAsia="zh-CN"/>
              </w:rPr>
              <w:t>)</w:t>
            </w:r>
          </w:p>
          <w:p>
            <w:pPr>
              <w:spacing w:before="120" w:after="120" w:line="240" w:lineRule="auto"/>
              <w:rPr>
                <w:rFonts w:ascii="Times New Roman" w:hAnsi="Times New Roman" w:cs="Times New Roman"/>
                <w:sz w:val="20"/>
              </w:rPr>
            </w:pPr>
            <w:r>
              <w:rPr>
                <w:rFonts w:hint="eastAsia" w:ascii="Times New Roman" w:hAnsi="Times New Roman" w:eastAsia="宋体" w:cs="Times New Roman"/>
                <w:sz w:val="20"/>
                <w:lang w:eastAsia="zh-CN"/>
              </w:rPr>
              <w:t>沙维雅辅导模式个案工作培训课程</w:t>
            </w:r>
          </w:p>
        </w:tc>
        <w:tc>
          <w:tcPr>
            <w:tcW w:w="928" w:type="dxa"/>
            <w:vAlign w:val="center"/>
          </w:tcPr>
          <w:p>
            <w:pPr>
              <w:tabs>
                <w:tab w:val="left" w:pos="284"/>
              </w:tabs>
              <w:snapToGrid w:val="0"/>
              <w:spacing w:after="0" w:line="240" w:lineRule="auto"/>
              <w:jc w:val="center"/>
              <w:rPr>
                <w:rFonts w:ascii="Times New Roman" w:hAnsi="Times New Roman" w:cs="Times New Roman"/>
                <w:spacing w:val="10"/>
                <w:sz w:val="20"/>
                <w:szCs w:val="20"/>
                <w:lang w:val="en-US"/>
              </w:rPr>
            </w:pPr>
            <w:r>
              <w:rPr>
                <w:rFonts w:ascii="Times New Roman" w:hAnsi="Times New Roman" w:eastAsia="宋体" w:cs="Times New Roman"/>
                <w:spacing w:val="10"/>
                <w:sz w:val="20"/>
                <w:szCs w:val="20"/>
                <w:lang w:val="en-US" w:eastAsia="zh-CN"/>
              </w:rPr>
              <w:t>1,985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72" w:hRule="atLeast"/>
        </w:trPr>
        <w:tc>
          <w:tcPr>
            <w:tcW w:w="1019" w:type="dxa"/>
            <w:vAlign w:val="center"/>
          </w:tcPr>
          <w:p>
            <w:pPr>
              <w:tabs>
                <w:tab w:val="left" w:pos="284"/>
              </w:tabs>
              <w:snapToGrid w:val="0"/>
              <w:spacing w:after="0" w:line="240" w:lineRule="auto"/>
              <w:jc w:val="center"/>
              <w:rPr>
                <w:rFonts w:ascii="Times New Roman" w:hAnsi="Times New Roman" w:eastAsia="DFKai-SB" w:cs="Times New Roman"/>
                <w:b/>
                <w:spacing w:val="10"/>
                <w:sz w:val="20"/>
                <w:szCs w:val="20"/>
                <w:lang w:val="en-US"/>
              </w:rPr>
            </w:pPr>
            <w:r>
              <w:rPr>
                <w:rFonts w:ascii="Times New Roman" w:hAnsi="Times New Roman" w:eastAsia="宋体" w:cs="Times New Roman"/>
                <w:b/>
                <w:spacing w:val="10"/>
                <w:sz w:val="20"/>
                <w:szCs w:val="20"/>
                <w:lang w:val="en-US" w:eastAsia="zh-CN"/>
              </w:rPr>
              <w:t>2022</w:t>
            </w:r>
          </w:p>
        </w:tc>
        <w:tc>
          <w:tcPr>
            <w:tcW w:w="6349" w:type="dxa"/>
            <w:vAlign w:val="center"/>
          </w:tcPr>
          <w:p>
            <w:pPr>
              <w:spacing w:before="120" w:after="120" w:line="240" w:lineRule="auto"/>
              <w:rPr>
                <w:rFonts w:ascii="Times New Roman" w:hAnsi="Times New Roman" w:cs="Times New Roman"/>
                <w:sz w:val="20"/>
                <w:lang w:val="en-US"/>
              </w:rPr>
            </w:pPr>
            <w:r>
              <w:rPr>
                <w:rFonts w:hint="eastAsia" w:ascii="Times New Roman" w:hAnsi="Times New Roman" w:eastAsia="宋体" w:cs="Times New Roman"/>
                <w:sz w:val="20"/>
                <w:lang w:val="en-US" w:eastAsia="zh-CN"/>
              </w:rPr>
              <w:t>首席警员升级课程</w:t>
            </w:r>
            <w:r>
              <w:rPr>
                <w:rFonts w:ascii="Times New Roman" w:hAnsi="Times New Roman" w:eastAsia="宋体" w:cs="Times New Roman"/>
                <w:sz w:val="20"/>
                <w:lang w:eastAsia="zh-CN"/>
              </w:rPr>
              <w:t>-</w:t>
            </w:r>
            <w:r>
              <w:rPr>
                <w:rFonts w:hint="eastAsia" w:ascii="Times New Roman" w:hAnsi="Times New Roman" w:eastAsia="宋体" w:cs="Times New Roman"/>
                <w:sz w:val="20"/>
                <w:lang w:eastAsia="zh-CN"/>
              </w:rPr>
              <w:t>预防及打击家庭暴力讲座</w:t>
            </w:r>
          </w:p>
          <w:p>
            <w:pPr>
              <w:spacing w:before="120" w:after="120" w:line="240" w:lineRule="auto"/>
              <w:rPr>
                <w:rFonts w:ascii="Times New Roman" w:hAnsi="Times New Roman" w:cs="Times New Roman"/>
                <w:sz w:val="20"/>
                <w:lang w:val="en-US"/>
              </w:rPr>
            </w:pPr>
            <w:r>
              <w:rPr>
                <w:rFonts w:hint="eastAsia" w:ascii="Times New Roman" w:hAnsi="Times New Roman" w:eastAsia="宋体" w:cs="Times New Roman"/>
                <w:sz w:val="20"/>
                <w:lang w:val="en-US" w:eastAsia="zh-CN"/>
              </w:rPr>
              <w:t>警务人员进修课程</w:t>
            </w:r>
            <w:r>
              <w:rPr>
                <w:rFonts w:ascii="Times New Roman" w:hAnsi="Times New Roman" w:eastAsia="宋体" w:cs="Times New Roman"/>
                <w:sz w:val="20"/>
                <w:lang w:eastAsia="zh-CN"/>
              </w:rPr>
              <w:t xml:space="preserve"> -</w:t>
            </w:r>
            <w:r>
              <w:rPr>
                <w:rFonts w:hint="eastAsia" w:ascii="Times New Roman" w:hAnsi="Times New Roman" w:eastAsia="宋体" w:cs="Times New Roman"/>
                <w:sz w:val="20"/>
                <w:lang w:eastAsia="zh-CN"/>
              </w:rPr>
              <w:t>预防及打击家庭暴力讲座</w:t>
            </w:r>
            <w:r>
              <w:rPr>
                <w:rFonts w:ascii="Times New Roman" w:hAnsi="Times New Roman" w:eastAsia="宋体" w:cs="Times New Roman"/>
                <w:sz w:val="20"/>
                <w:lang w:eastAsia="zh-CN"/>
              </w:rPr>
              <w:t>(</w:t>
            </w:r>
            <w:r>
              <w:rPr>
                <w:rFonts w:hint="eastAsia" w:ascii="Times New Roman" w:hAnsi="Times New Roman" w:eastAsia="宋体" w:cs="Times New Roman"/>
                <w:sz w:val="20"/>
                <w:lang w:eastAsia="zh-CN"/>
              </w:rPr>
              <w:t>共</w:t>
            </w:r>
            <w:r>
              <w:rPr>
                <w:rFonts w:ascii="Times New Roman" w:hAnsi="Times New Roman" w:eastAsia="宋体" w:cs="Times New Roman"/>
                <w:sz w:val="20"/>
                <w:lang w:eastAsia="zh-CN"/>
              </w:rPr>
              <w:t>7</w:t>
            </w:r>
            <w:r>
              <w:rPr>
                <w:rFonts w:hint="eastAsia" w:ascii="Times New Roman" w:hAnsi="Times New Roman" w:eastAsia="宋体" w:cs="Times New Roman"/>
                <w:sz w:val="20"/>
                <w:lang w:eastAsia="zh-CN"/>
              </w:rPr>
              <w:t>班</w:t>
            </w:r>
            <w:r>
              <w:rPr>
                <w:rFonts w:ascii="Times New Roman" w:hAnsi="Times New Roman" w:eastAsia="宋体" w:cs="Times New Roman"/>
                <w:sz w:val="20"/>
                <w:lang w:eastAsia="zh-CN"/>
              </w:rPr>
              <w:t>)</w:t>
            </w:r>
          </w:p>
          <w:p>
            <w:pPr>
              <w:spacing w:before="120" w:after="120" w:line="240" w:lineRule="auto"/>
              <w:rPr>
                <w:rFonts w:ascii="Times New Roman" w:hAnsi="Times New Roman" w:cs="Times New Roman"/>
                <w:sz w:val="20"/>
                <w:lang w:val="en-US"/>
              </w:rPr>
            </w:pPr>
            <w:r>
              <w:rPr>
                <w:rFonts w:hint="eastAsia" w:ascii="Times New Roman" w:hAnsi="Times New Roman" w:eastAsia="宋体" w:cs="Times New Roman"/>
                <w:sz w:val="20"/>
                <w:lang w:val="en-US" w:eastAsia="zh-CN"/>
              </w:rPr>
              <w:t>探视培训（共</w:t>
            </w:r>
            <w:r>
              <w:rPr>
                <w:rFonts w:ascii="Times New Roman" w:hAnsi="Times New Roman" w:eastAsia="宋体" w:cs="Times New Roman"/>
                <w:sz w:val="20"/>
                <w:lang w:val="en-US" w:eastAsia="zh-CN"/>
              </w:rPr>
              <w:t>2</w:t>
            </w:r>
            <w:r>
              <w:rPr>
                <w:rFonts w:hint="eastAsia" w:ascii="Times New Roman" w:hAnsi="Times New Roman" w:eastAsia="宋体" w:cs="Times New Roman"/>
                <w:sz w:val="20"/>
                <w:lang w:val="en-US" w:eastAsia="zh-CN"/>
              </w:rPr>
              <w:t>班）</w:t>
            </w:r>
          </w:p>
          <w:p>
            <w:pPr>
              <w:spacing w:before="120" w:after="120" w:line="240" w:lineRule="auto"/>
              <w:rPr>
                <w:rFonts w:ascii="Times New Roman" w:hAnsi="Times New Roman" w:cs="Times New Roman"/>
                <w:sz w:val="20"/>
                <w:lang w:val="en-US"/>
              </w:rPr>
            </w:pPr>
            <w:r>
              <w:rPr>
                <w:rFonts w:hint="eastAsia" w:ascii="Times New Roman" w:hAnsi="Times New Roman" w:eastAsia="宋体" w:cs="Times New Roman"/>
                <w:sz w:val="20"/>
                <w:lang w:val="en-US" w:eastAsia="zh-CN"/>
              </w:rPr>
              <w:t>处理人格障碍个案工作坊</w:t>
            </w:r>
          </w:p>
          <w:p>
            <w:pPr>
              <w:spacing w:before="120" w:after="120" w:line="240" w:lineRule="auto"/>
              <w:rPr>
                <w:rFonts w:ascii="Times New Roman" w:hAnsi="Times New Roman" w:cs="Times New Roman"/>
                <w:sz w:val="20"/>
                <w:lang w:val="en-US"/>
              </w:rPr>
            </w:pPr>
            <w:r>
              <w:rPr>
                <w:rFonts w:hint="eastAsia" w:ascii="Times New Roman" w:hAnsi="Times New Roman" w:eastAsia="宋体" w:cs="Times New Roman"/>
                <w:sz w:val="20"/>
                <w:lang w:val="en-US" w:eastAsia="zh-CN"/>
              </w:rPr>
              <w:t>人格障碍导论与介入系列课程</w:t>
            </w:r>
          </w:p>
          <w:p>
            <w:pPr>
              <w:spacing w:before="120" w:after="120" w:line="240" w:lineRule="auto"/>
              <w:rPr>
                <w:rFonts w:ascii="Times New Roman" w:hAnsi="Times New Roman" w:cs="Times New Roman"/>
                <w:sz w:val="20"/>
                <w:lang w:val="en-US"/>
              </w:rPr>
            </w:pPr>
            <w:r>
              <w:rPr>
                <w:rFonts w:hint="eastAsia" w:ascii="Times New Roman" w:hAnsi="Times New Roman" w:eastAsia="宋体" w:cs="Times New Roman"/>
                <w:sz w:val="20"/>
                <w:lang w:val="en-US" w:eastAsia="zh-CN"/>
              </w:rPr>
              <w:t>处理家暴儿童个案基本训练课程</w:t>
            </w:r>
          </w:p>
          <w:p>
            <w:pPr>
              <w:spacing w:before="120" w:after="120" w:line="240" w:lineRule="auto"/>
              <w:rPr>
                <w:rFonts w:ascii="Times New Roman" w:hAnsi="Times New Roman" w:cs="Times New Roman"/>
                <w:sz w:val="20"/>
                <w:lang w:val="en-US"/>
              </w:rPr>
            </w:pPr>
            <w:r>
              <w:rPr>
                <w:rFonts w:hint="eastAsia" w:ascii="Times New Roman" w:hAnsi="Times New Roman" w:eastAsia="宋体" w:cs="Times New Roman"/>
                <w:sz w:val="20"/>
                <w:lang w:val="en-US" w:eastAsia="zh-CN"/>
              </w:rPr>
              <w:t>家暴普法及识别怀疑家暴儿童培训</w:t>
            </w:r>
            <w:r>
              <w:rPr>
                <w:rFonts w:ascii="Times New Roman" w:hAnsi="Times New Roman" w:eastAsia="宋体" w:cs="Times New Roman"/>
                <w:sz w:val="20"/>
                <w:lang w:val="en-US" w:eastAsia="zh-CN"/>
              </w:rPr>
              <w:t xml:space="preserve"> (</w:t>
            </w:r>
            <w:r>
              <w:rPr>
                <w:rFonts w:hint="eastAsia" w:ascii="Times New Roman" w:hAnsi="Times New Roman" w:eastAsia="宋体" w:cs="Times New Roman"/>
                <w:sz w:val="20"/>
                <w:lang w:val="en-US" w:eastAsia="zh-CN"/>
              </w:rPr>
              <w:t>共</w:t>
            </w:r>
            <w:r>
              <w:rPr>
                <w:rFonts w:ascii="Times New Roman" w:hAnsi="Times New Roman" w:eastAsia="宋体" w:cs="Times New Roman"/>
                <w:sz w:val="20"/>
                <w:lang w:val="en-US" w:eastAsia="zh-CN"/>
              </w:rPr>
              <w:t>3</w:t>
            </w:r>
            <w:r>
              <w:rPr>
                <w:rFonts w:hint="eastAsia" w:ascii="Times New Roman" w:hAnsi="Times New Roman" w:eastAsia="宋体" w:cs="Times New Roman"/>
                <w:sz w:val="20"/>
                <w:lang w:val="en-US" w:eastAsia="zh-CN"/>
              </w:rPr>
              <w:t>班</w:t>
            </w:r>
            <w:r>
              <w:rPr>
                <w:rFonts w:ascii="Times New Roman" w:hAnsi="Times New Roman" w:eastAsia="宋体" w:cs="Times New Roman"/>
                <w:sz w:val="20"/>
                <w:lang w:val="en-US" w:eastAsia="zh-CN"/>
              </w:rPr>
              <w:t>)</w:t>
            </w:r>
          </w:p>
          <w:p>
            <w:pPr>
              <w:spacing w:before="120" w:after="120" w:line="240" w:lineRule="auto"/>
              <w:rPr>
                <w:rFonts w:ascii="Times New Roman" w:hAnsi="Times New Roman" w:cs="Times New Roman"/>
                <w:sz w:val="20"/>
                <w:lang w:val="en-US"/>
              </w:rPr>
            </w:pPr>
            <w:r>
              <w:rPr>
                <w:rFonts w:hint="eastAsia" w:ascii="Times New Roman" w:hAnsi="Times New Roman" w:eastAsia="宋体" w:cs="Times New Roman"/>
                <w:sz w:val="20"/>
                <w:lang w:val="en-US" w:eastAsia="zh-CN"/>
              </w:rPr>
              <w:t>家暴普法讲座讲者培训</w:t>
            </w:r>
            <w:r>
              <w:rPr>
                <w:rFonts w:ascii="Times New Roman" w:hAnsi="Times New Roman" w:eastAsia="宋体" w:cs="Times New Roman"/>
                <w:sz w:val="20"/>
                <w:lang w:val="en-US" w:eastAsia="zh-CN"/>
              </w:rPr>
              <w:t>(</w:t>
            </w:r>
            <w:r>
              <w:rPr>
                <w:rFonts w:hint="eastAsia" w:ascii="Times New Roman" w:hAnsi="Times New Roman" w:eastAsia="宋体" w:cs="Times New Roman"/>
                <w:sz w:val="20"/>
                <w:lang w:val="en-US" w:eastAsia="zh-CN"/>
              </w:rPr>
              <w:t>共</w:t>
            </w:r>
            <w:r>
              <w:rPr>
                <w:rFonts w:ascii="Times New Roman" w:hAnsi="Times New Roman" w:eastAsia="宋体" w:cs="Times New Roman"/>
                <w:sz w:val="20"/>
                <w:lang w:val="en-US" w:eastAsia="zh-CN"/>
              </w:rPr>
              <w:t>2</w:t>
            </w:r>
            <w:r>
              <w:rPr>
                <w:rFonts w:hint="eastAsia" w:ascii="Times New Roman" w:hAnsi="Times New Roman" w:eastAsia="宋体" w:cs="Times New Roman"/>
                <w:sz w:val="20"/>
                <w:lang w:val="en-US" w:eastAsia="zh-CN"/>
              </w:rPr>
              <w:t>班</w:t>
            </w:r>
            <w:r>
              <w:rPr>
                <w:rFonts w:ascii="Times New Roman" w:hAnsi="Times New Roman" w:eastAsia="宋体" w:cs="Times New Roman"/>
                <w:sz w:val="20"/>
                <w:lang w:val="en-US" w:eastAsia="zh-CN"/>
              </w:rPr>
              <w:t>)_</w:t>
            </w:r>
          </w:p>
          <w:p>
            <w:pPr>
              <w:spacing w:before="120" w:after="120" w:line="240" w:lineRule="auto"/>
              <w:rPr>
                <w:rFonts w:ascii="Times New Roman" w:hAnsi="Times New Roman" w:cs="Times New Roman"/>
                <w:sz w:val="20"/>
              </w:rPr>
            </w:pPr>
            <w:r>
              <w:rPr>
                <w:rFonts w:hint="eastAsia" w:ascii="Times New Roman" w:hAnsi="Times New Roman" w:eastAsia="宋体" w:cs="Times New Roman"/>
                <w:sz w:val="20"/>
                <w:lang w:val="en-US" w:eastAsia="zh-CN"/>
              </w:rPr>
              <w:t>处理家暴配偶个案基本训练课程</w:t>
            </w:r>
          </w:p>
        </w:tc>
        <w:tc>
          <w:tcPr>
            <w:tcW w:w="928" w:type="dxa"/>
            <w:vAlign w:val="center"/>
          </w:tcPr>
          <w:p>
            <w:pPr>
              <w:tabs>
                <w:tab w:val="left" w:pos="284"/>
              </w:tabs>
              <w:snapToGrid w:val="0"/>
              <w:spacing w:after="0" w:line="240" w:lineRule="auto"/>
              <w:jc w:val="center"/>
              <w:rPr>
                <w:rFonts w:ascii="Times New Roman" w:hAnsi="Times New Roman" w:cs="Times New Roman"/>
                <w:spacing w:val="10"/>
                <w:sz w:val="20"/>
                <w:szCs w:val="20"/>
                <w:lang w:val="en-US"/>
              </w:rPr>
            </w:pPr>
            <w:r>
              <w:rPr>
                <w:rFonts w:ascii="Times New Roman" w:hAnsi="Times New Roman" w:eastAsia="宋体" w:cs="Times New Roman"/>
                <w:spacing w:val="10"/>
                <w:sz w:val="20"/>
                <w:szCs w:val="20"/>
                <w:lang w:val="en-US" w:eastAsia="zh-CN"/>
              </w:rPr>
              <w:t>1,312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72" w:hRule="atLeast"/>
        </w:trPr>
        <w:tc>
          <w:tcPr>
            <w:tcW w:w="1019" w:type="dxa"/>
            <w:vAlign w:val="center"/>
          </w:tcPr>
          <w:p>
            <w:pPr>
              <w:tabs>
                <w:tab w:val="left" w:pos="284"/>
              </w:tabs>
              <w:snapToGrid w:val="0"/>
              <w:spacing w:after="0" w:line="240" w:lineRule="auto"/>
              <w:jc w:val="center"/>
              <w:rPr>
                <w:rFonts w:ascii="Times New Roman" w:hAnsi="Times New Roman" w:eastAsia="DFKai-SB" w:cs="Times New Roman"/>
                <w:b/>
                <w:spacing w:val="10"/>
                <w:sz w:val="20"/>
                <w:szCs w:val="20"/>
                <w:lang w:val="en-US"/>
              </w:rPr>
            </w:pPr>
            <w:r>
              <w:rPr>
                <w:rFonts w:ascii="Times New Roman" w:hAnsi="Times New Roman" w:eastAsia="宋体" w:cs="Times New Roman"/>
                <w:b/>
                <w:spacing w:val="10"/>
                <w:sz w:val="20"/>
                <w:szCs w:val="20"/>
                <w:lang w:val="en-US" w:eastAsia="zh-CN"/>
              </w:rPr>
              <w:t>2023</w:t>
            </w:r>
          </w:p>
        </w:tc>
        <w:tc>
          <w:tcPr>
            <w:tcW w:w="6349" w:type="dxa"/>
            <w:vAlign w:val="center"/>
          </w:tcPr>
          <w:p>
            <w:pPr>
              <w:spacing w:before="120" w:after="120" w:line="240" w:lineRule="auto"/>
              <w:rPr>
                <w:rFonts w:ascii="Times New Roman" w:hAnsi="Times New Roman" w:cs="Times New Roman"/>
                <w:sz w:val="20"/>
              </w:rPr>
            </w:pPr>
            <w:r>
              <w:rPr>
                <w:rFonts w:hint="eastAsia" w:ascii="Times New Roman" w:hAnsi="Times New Roman" w:eastAsia="宋体" w:cs="Times New Roman"/>
                <w:sz w:val="20"/>
                <w:lang w:eastAsia="zh-CN"/>
              </w:rPr>
              <w:t>第三十届保安学员培训课程</w:t>
            </w:r>
            <w:r>
              <w:rPr>
                <w:rFonts w:ascii="Times New Roman" w:hAnsi="Times New Roman" w:eastAsia="宋体" w:cs="Times New Roman"/>
                <w:sz w:val="20"/>
                <w:lang w:eastAsia="zh-CN"/>
              </w:rPr>
              <w:t>-</w:t>
            </w:r>
            <w:r>
              <w:rPr>
                <w:rFonts w:hint="eastAsia" w:ascii="Times New Roman" w:hAnsi="Times New Roman" w:eastAsia="宋体" w:cs="Times New Roman"/>
                <w:sz w:val="20"/>
                <w:lang w:eastAsia="zh-CN"/>
              </w:rPr>
              <w:t>预防及打击家庭暴力讲座</w:t>
            </w:r>
          </w:p>
          <w:p>
            <w:pPr>
              <w:spacing w:before="120" w:after="120" w:line="240" w:lineRule="auto"/>
              <w:rPr>
                <w:rFonts w:ascii="Times New Roman" w:hAnsi="Times New Roman" w:cs="Times New Roman"/>
                <w:sz w:val="20"/>
              </w:rPr>
            </w:pPr>
            <w:r>
              <w:rPr>
                <w:rFonts w:ascii="Times New Roman" w:hAnsi="Times New Roman" w:eastAsia="宋体" w:cs="Times New Roman"/>
                <w:sz w:val="20"/>
                <w:lang w:eastAsia="zh-CN"/>
              </w:rPr>
              <w:t xml:space="preserve"> </w:t>
            </w:r>
            <w:r>
              <w:rPr>
                <w:rFonts w:hint="eastAsia" w:ascii="Times New Roman" w:hAnsi="Times New Roman" w:eastAsia="宋体" w:cs="Times New Roman"/>
                <w:sz w:val="20"/>
                <w:lang w:eastAsia="zh-CN"/>
              </w:rPr>
              <w:t>第三十届保安学员培训课程</w:t>
            </w:r>
            <w:r>
              <w:rPr>
                <w:rFonts w:ascii="Times New Roman" w:hAnsi="Times New Roman" w:eastAsia="宋体" w:cs="Times New Roman"/>
                <w:sz w:val="20"/>
                <w:lang w:eastAsia="zh-CN"/>
              </w:rPr>
              <w:t>-(</w:t>
            </w:r>
            <w:r>
              <w:rPr>
                <w:rFonts w:hint="eastAsia" w:ascii="Times New Roman" w:hAnsi="Times New Roman" w:eastAsia="宋体" w:cs="Times New Roman"/>
                <w:sz w:val="20"/>
                <w:lang w:eastAsia="zh-CN"/>
              </w:rPr>
              <w:t>性侵犯和性骚扰</w:t>
            </w:r>
            <w:r>
              <w:rPr>
                <w:rFonts w:ascii="Times New Roman" w:hAnsi="Times New Roman" w:eastAsia="宋体" w:cs="Times New Roman"/>
                <w:sz w:val="20"/>
                <w:lang w:eastAsia="zh-CN"/>
              </w:rPr>
              <w:t>)</w:t>
            </w:r>
          </w:p>
          <w:p>
            <w:pPr>
              <w:spacing w:before="120" w:after="120" w:line="240" w:lineRule="auto"/>
              <w:rPr>
                <w:rFonts w:ascii="Times New Roman" w:hAnsi="Times New Roman" w:cs="Times New Roman"/>
                <w:sz w:val="20"/>
              </w:rPr>
            </w:pPr>
            <w:r>
              <w:rPr>
                <w:rFonts w:hint="eastAsia" w:ascii="Times New Roman" w:hAnsi="Times New Roman" w:eastAsia="宋体" w:cs="Times New Roman"/>
                <w:sz w:val="20"/>
                <w:lang w:eastAsia="zh-CN"/>
              </w:rPr>
              <w:t>警务人员进修课程</w:t>
            </w:r>
            <w:r>
              <w:rPr>
                <w:rFonts w:ascii="Times New Roman" w:hAnsi="Times New Roman" w:eastAsia="宋体" w:cs="Times New Roman"/>
                <w:sz w:val="20"/>
                <w:lang w:eastAsia="zh-CN"/>
              </w:rPr>
              <w:t>-</w:t>
            </w:r>
            <w:r>
              <w:rPr>
                <w:rFonts w:hint="eastAsia" w:ascii="Times New Roman" w:hAnsi="Times New Roman" w:eastAsia="宋体" w:cs="Times New Roman"/>
                <w:sz w:val="20"/>
                <w:lang w:eastAsia="zh-CN"/>
              </w:rPr>
              <w:t>预防及打击家庭暴力讲座</w:t>
            </w:r>
            <w:r>
              <w:rPr>
                <w:rFonts w:ascii="Times New Roman" w:hAnsi="Times New Roman" w:eastAsia="宋体" w:cs="Times New Roman"/>
                <w:sz w:val="20"/>
                <w:lang w:eastAsia="zh-CN"/>
              </w:rPr>
              <w:t>(</w:t>
            </w:r>
            <w:r>
              <w:rPr>
                <w:rFonts w:hint="eastAsia" w:ascii="Times New Roman" w:hAnsi="Times New Roman" w:eastAsia="宋体" w:cs="Times New Roman"/>
                <w:sz w:val="20"/>
                <w:lang w:eastAsia="zh-CN"/>
              </w:rPr>
              <w:t>共</w:t>
            </w:r>
            <w:r>
              <w:rPr>
                <w:rFonts w:ascii="Times New Roman" w:hAnsi="Times New Roman" w:eastAsia="宋体" w:cs="Times New Roman"/>
                <w:sz w:val="20"/>
                <w:lang w:eastAsia="zh-CN"/>
              </w:rPr>
              <w:t>8</w:t>
            </w:r>
            <w:r>
              <w:rPr>
                <w:rFonts w:hint="eastAsia" w:ascii="Times New Roman" w:hAnsi="Times New Roman" w:eastAsia="宋体" w:cs="Times New Roman"/>
                <w:sz w:val="20"/>
                <w:lang w:eastAsia="zh-CN"/>
              </w:rPr>
              <w:t>班</w:t>
            </w:r>
            <w:r>
              <w:rPr>
                <w:rFonts w:ascii="Times New Roman" w:hAnsi="Times New Roman" w:eastAsia="宋体" w:cs="Times New Roman"/>
                <w:sz w:val="20"/>
                <w:lang w:eastAsia="zh-CN"/>
              </w:rPr>
              <w:t>)</w:t>
            </w:r>
          </w:p>
          <w:p>
            <w:pPr>
              <w:spacing w:before="120" w:after="120" w:line="240" w:lineRule="auto"/>
              <w:rPr>
                <w:rFonts w:ascii="Times New Roman" w:hAnsi="Times New Roman" w:cs="Times New Roman"/>
                <w:sz w:val="20"/>
              </w:rPr>
            </w:pPr>
            <w:r>
              <w:rPr>
                <w:rFonts w:ascii="Times New Roman" w:hAnsi="Times New Roman" w:eastAsia="宋体" w:cs="Times New Roman"/>
                <w:sz w:val="20"/>
                <w:lang w:eastAsia="zh-CN"/>
              </w:rPr>
              <w:t xml:space="preserve"> </w:t>
            </w:r>
            <w:r>
              <w:rPr>
                <w:rFonts w:hint="eastAsia" w:ascii="Times New Roman" w:hAnsi="Times New Roman" w:eastAsia="宋体" w:cs="Times New Roman"/>
                <w:sz w:val="20"/>
                <w:lang w:eastAsia="zh-CN"/>
              </w:rPr>
              <w:t>副警长晋升课程</w:t>
            </w:r>
            <w:r>
              <w:rPr>
                <w:rFonts w:ascii="Times New Roman" w:hAnsi="Times New Roman" w:eastAsia="宋体" w:cs="Times New Roman"/>
                <w:sz w:val="20"/>
                <w:lang w:eastAsia="zh-CN"/>
              </w:rPr>
              <w:t>-</w:t>
            </w:r>
            <w:r>
              <w:rPr>
                <w:rFonts w:hint="eastAsia" w:ascii="Times New Roman" w:hAnsi="Times New Roman" w:eastAsia="宋体" w:cs="Times New Roman"/>
                <w:sz w:val="20"/>
                <w:lang w:eastAsia="zh-CN"/>
              </w:rPr>
              <w:t>预防及打击家庭暴力讲座</w:t>
            </w:r>
          </w:p>
          <w:p>
            <w:pPr>
              <w:spacing w:before="120" w:after="120" w:line="240" w:lineRule="auto"/>
              <w:rPr>
                <w:rFonts w:ascii="Times New Roman" w:hAnsi="Times New Roman" w:cs="Times New Roman"/>
                <w:sz w:val="20"/>
              </w:rPr>
            </w:pPr>
            <w:r>
              <w:rPr>
                <w:rFonts w:hint="eastAsia" w:ascii="Times New Roman" w:hAnsi="Times New Roman" w:eastAsia="宋体" w:cs="Times New Roman"/>
                <w:sz w:val="20"/>
                <w:lang w:eastAsia="zh-CN"/>
              </w:rPr>
              <w:t>警长晋升课程</w:t>
            </w:r>
            <w:r>
              <w:rPr>
                <w:rFonts w:ascii="Times New Roman" w:hAnsi="Times New Roman" w:eastAsia="宋体" w:cs="Times New Roman"/>
                <w:sz w:val="20"/>
                <w:lang w:eastAsia="zh-CN"/>
              </w:rPr>
              <w:t>-</w:t>
            </w:r>
            <w:r>
              <w:rPr>
                <w:rFonts w:hint="eastAsia" w:ascii="Times New Roman" w:hAnsi="Times New Roman" w:eastAsia="宋体" w:cs="Times New Roman"/>
                <w:sz w:val="20"/>
                <w:lang w:eastAsia="zh-CN"/>
              </w:rPr>
              <w:t>预防及打击家庭暴力讲座</w:t>
            </w:r>
          </w:p>
          <w:p>
            <w:pPr>
              <w:spacing w:before="120" w:after="120" w:line="240" w:lineRule="auto"/>
              <w:rPr>
                <w:rFonts w:ascii="Times New Roman" w:hAnsi="Times New Roman" w:cs="Times New Roman"/>
                <w:sz w:val="20"/>
              </w:rPr>
            </w:pPr>
            <w:r>
              <w:rPr>
                <w:rFonts w:hint="eastAsia" w:ascii="Times New Roman" w:hAnsi="Times New Roman" w:eastAsia="宋体" w:cs="Times New Roman"/>
                <w:sz w:val="20"/>
                <w:lang w:eastAsia="zh-CN"/>
              </w:rPr>
              <w:t>处理人格障碍个案工作坊</w:t>
            </w:r>
            <w:r>
              <w:rPr>
                <w:rFonts w:ascii="Times New Roman" w:hAnsi="Times New Roman" w:eastAsia="宋体" w:cs="Times New Roman"/>
                <w:sz w:val="20"/>
                <w:lang w:eastAsia="zh-CN"/>
              </w:rPr>
              <w:t>(</w:t>
            </w:r>
            <w:r>
              <w:rPr>
                <w:rFonts w:hint="eastAsia" w:ascii="Times New Roman" w:hAnsi="Times New Roman" w:eastAsia="宋体" w:cs="Times New Roman"/>
                <w:sz w:val="20"/>
                <w:lang w:eastAsia="zh-CN"/>
              </w:rPr>
              <w:t>共</w:t>
            </w:r>
            <w:r>
              <w:rPr>
                <w:rFonts w:ascii="Times New Roman" w:hAnsi="Times New Roman" w:eastAsia="宋体" w:cs="Times New Roman"/>
                <w:sz w:val="20"/>
                <w:lang w:eastAsia="zh-CN"/>
              </w:rPr>
              <w:t>2</w:t>
            </w:r>
            <w:r>
              <w:rPr>
                <w:rFonts w:hint="eastAsia" w:ascii="Times New Roman" w:hAnsi="Times New Roman" w:eastAsia="宋体" w:cs="Times New Roman"/>
                <w:sz w:val="20"/>
                <w:lang w:eastAsia="zh-CN"/>
              </w:rPr>
              <w:t>班</w:t>
            </w:r>
            <w:r>
              <w:rPr>
                <w:rFonts w:ascii="Times New Roman" w:hAnsi="Times New Roman" w:eastAsia="宋体" w:cs="Times New Roman"/>
                <w:sz w:val="20"/>
                <w:lang w:eastAsia="zh-CN"/>
              </w:rPr>
              <w:t>)</w:t>
            </w:r>
          </w:p>
          <w:p>
            <w:pPr>
              <w:spacing w:before="120" w:after="120" w:line="240" w:lineRule="auto"/>
              <w:rPr>
                <w:rFonts w:ascii="Times New Roman" w:hAnsi="Times New Roman" w:cs="Times New Roman"/>
                <w:sz w:val="20"/>
              </w:rPr>
            </w:pPr>
            <w:r>
              <w:rPr>
                <w:rFonts w:hint="eastAsia" w:ascii="Times New Roman" w:hAnsi="Times New Roman" w:eastAsia="宋体" w:cs="Times New Roman"/>
                <w:sz w:val="20"/>
                <w:lang w:eastAsia="zh-CN"/>
              </w:rPr>
              <w:t>创伤治疗基础班</w:t>
            </w:r>
          </w:p>
          <w:p>
            <w:pPr>
              <w:spacing w:before="120" w:after="120" w:line="240" w:lineRule="auto"/>
              <w:rPr>
                <w:rFonts w:ascii="Times New Roman" w:hAnsi="Times New Roman" w:cs="Times New Roman"/>
                <w:sz w:val="20"/>
              </w:rPr>
            </w:pPr>
            <w:r>
              <w:rPr>
                <w:rFonts w:hint="eastAsia" w:ascii="Times New Roman" w:hAnsi="Times New Roman" w:eastAsia="宋体" w:cs="Times New Roman"/>
                <w:sz w:val="20"/>
                <w:lang w:eastAsia="zh-CN"/>
              </w:rPr>
              <w:t>创伤治疗中级班</w:t>
            </w:r>
          </w:p>
          <w:p>
            <w:pPr>
              <w:spacing w:before="120" w:after="120" w:line="240" w:lineRule="auto"/>
              <w:rPr>
                <w:rFonts w:ascii="Times New Roman" w:hAnsi="Times New Roman" w:cs="Times New Roman"/>
                <w:sz w:val="20"/>
              </w:rPr>
            </w:pPr>
            <w:r>
              <w:rPr>
                <w:rFonts w:hint="eastAsia" w:ascii="Times New Roman" w:hAnsi="Times New Roman" w:eastAsia="宋体" w:cs="Times New Roman"/>
                <w:sz w:val="20"/>
                <w:lang w:eastAsia="zh-CN"/>
              </w:rPr>
              <w:t>创伤治疗个案研习培训</w:t>
            </w:r>
          </w:p>
          <w:p>
            <w:pPr>
              <w:spacing w:before="120" w:after="120" w:line="240" w:lineRule="auto"/>
              <w:rPr>
                <w:rFonts w:ascii="Times New Roman" w:hAnsi="Times New Roman" w:cs="Times New Roman"/>
                <w:sz w:val="20"/>
              </w:rPr>
            </w:pPr>
            <w:r>
              <w:rPr>
                <w:rFonts w:hint="eastAsia" w:ascii="Times New Roman" w:hAnsi="Times New Roman" w:eastAsia="宋体" w:cs="Times New Roman"/>
                <w:sz w:val="20"/>
                <w:lang w:eastAsia="zh-CN"/>
              </w:rPr>
              <w:t>探视培训</w:t>
            </w:r>
            <w:r>
              <w:rPr>
                <w:rFonts w:ascii="Times New Roman" w:hAnsi="Times New Roman" w:eastAsia="宋体" w:cs="Times New Roman"/>
                <w:sz w:val="20"/>
                <w:lang w:eastAsia="zh-CN"/>
              </w:rPr>
              <w:t>(</w:t>
            </w:r>
            <w:r>
              <w:rPr>
                <w:rFonts w:hint="eastAsia" w:ascii="Times New Roman" w:hAnsi="Times New Roman" w:eastAsia="宋体" w:cs="Times New Roman"/>
                <w:sz w:val="20"/>
                <w:lang w:eastAsia="zh-CN"/>
              </w:rPr>
              <w:t>共</w:t>
            </w:r>
            <w:r>
              <w:rPr>
                <w:rFonts w:ascii="Times New Roman" w:hAnsi="Times New Roman" w:eastAsia="宋体" w:cs="Times New Roman"/>
                <w:sz w:val="20"/>
                <w:lang w:eastAsia="zh-CN"/>
              </w:rPr>
              <w:t>2</w:t>
            </w:r>
            <w:r>
              <w:rPr>
                <w:rFonts w:hint="eastAsia" w:ascii="Times New Roman" w:hAnsi="Times New Roman" w:eastAsia="宋体" w:cs="Times New Roman"/>
                <w:sz w:val="20"/>
                <w:lang w:eastAsia="zh-CN"/>
              </w:rPr>
              <w:t>班</w:t>
            </w:r>
            <w:r>
              <w:rPr>
                <w:rFonts w:ascii="Times New Roman" w:hAnsi="Times New Roman" w:eastAsia="宋体" w:cs="Times New Roman"/>
                <w:sz w:val="20"/>
                <w:lang w:eastAsia="zh-CN"/>
              </w:rPr>
              <w:t>)</w:t>
            </w:r>
          </w:p>
          <w:p>
            <w:pPr>
              <w:spacing w:before="120" w:after="120" w:line="240" w:lineRule="auto"/>
              <w:rPr>
                <w:rFonts w:ascii="Times New Roman" w:hAnsi="Times New Roman" w:cs="Times New Roman"/>
                <w:sz w:val="20"/>
              </w:rPr>
            </w:pPr>
            <w:r>
              <w:rPr>
                <w:rFonts w:hint="eastAsia" w:ascii="Times New Roman" w:hAnsi="Times New Roman" w:eastAsia="宋体" w:cs="Times New Roman"/>
                <w:sz w:val="20"/>
                <w:lang w:eastAsia="zh-CN"/>
              </w:rPr>
              <w:t>认识本澳</w:t>
            </w:r>
            <w:r>
              <w:rPr>
                <w:rFonts w:ascii="Times New Roman" w:hAnsi="Times New Roman" w:eastAsia="宋体" w:cs="Times New Roman"/>
                <w:sz w:val="20"/>
                <w:lang w:eastAsia="zh-CN"/>
              </w:rPr>
              <w:t>SEN</w:t>
            </w:r>
            <w:r>
              <w:rPr>
                <w:rFonts w:hint="eastAsia" w:ascii="Times New Roman" w:hAnsi="Times New Roman" w:eastAsia="宋体" w:cs="Times New Roman"/>
                <w:sz w:val="20"/>
                <w:lang w:eastAsia="zh-CN"/>
              </w:rPr>
              <w:t>学生及教育安置评估服务</w:t>
            </w:r>
          </w:p>
          <w:p>
            <w:pPr>
              <w:spacing w:before="120" w:after="120" w:line="240" w:lineRule="auto"/>
              <w:rPr>
                <w:rFonts w:ascii="Times New Roman" w:hAnsi="Times New Roman" w:cs="Times New Roman"/>
                <w:sz w:val="20"/>
              </w:rPr>
            </w:pPr>
            <w:r>
              <w:rPr>
                <w:rFonts w:hint="eastAsia" w:ascii="Times New Roman" w:hAnsi="Times New Roman" w:eastAsia="宋体" w:cs="Times New Roman"/>
                <w:sz w:val="20"/>
                <w:lang w:eastAsia="zh-CN"/>
              </w:rPr>
              <w:t>保护儿童安全的危机评估及决策</w:t>
            </w:r>
          </w:p>
          <w:p>
            <w:pPr>
              <w:spacing w:before="120" w:after="120" w:line="240" w:lineRule="auto"/>
              <w:rPr>
                <w:rFonts w:ascii="Times New Roman" w:hAnsi="Times New Roman" w:cs="Times New Roman"/>
                <w:sz w:val="20"/>
              </w:rPr>
            </w:pPr>
            <w:r>
              <w:rPr>
                <w:rFonts w:hint="eastAsia" w:ascii="Times New Roman" w:hAnsi="Times New Roman" w:eastAsia="宋体" w:cs="Times New Roman"/>
                <w:sz w:val="20"/>
                <w:lang w:eastAsia="zh-CN"/>
              </w:rPr>
              <w:t>表达艺术治疗工作坊</w:t>
            </w:r>
          </w:p>
          <w:p>
            <w:pPr>
              <w:spacing w:before="120" w:after="120" w:line="240" w:lineRule="auto"/>
              <w:rPr>
                <w:rFonts w:ascii="Times New Roman" w:hAnsi="Times New Roman" w:cs="Times New Roman"/>
                <w:sz w:val="20"/>
              </w:rPr>
            </w:pPr>
            <w:r>
              <w:rPr>
                <w:rFonts w:hint="eastAsia" w:ascii="Times New Roman" w:hAnsi="Times New Roman" w:eastAsia="宋体" w:cs="Times New Roman"/>
                <w:sz w:val="20"/>
                <w:lang w:eastAsia="zh-CN"/>
              </w:rPr>
              <w:t>高危家暴个案专题研习培训课程</w:t>
            </w:r>
          </w:p>
          <w:p>
            <w:pPr>
              <w:spacing w:before="120" w:after="120" w:line="240" w:lineRule="auto"/>
              <w:rPr>
                <w:rFonts w:ascii="Times New Roman" w:hAnsi="Times New Roman" w:cs="Times New Roman"/>
                <w:sz w:val="20"/>
              </w:rPr>
            </w:pPr>
            <w:r>
              <w:rPr>
                <w:rFonts w:hint="eastAsia" w:ascii="Times New Roman" w:hAnsi="Times New Roman" w:eastAsia="宋体" w:cs="Times New Roman"/>
                <w:sz w:val="20"/>
                <w:lang w:eastAsia="zh-CN"/>
              </w:rPr>
              <w:t>家暴普法讲座讲者培训课程</w:t>
            </w:r>
          </w:p>
          <w:p>
            <w:pPr>
              <w:spacing w:before="120" w:after="120" w:line="240" w:lineRule="auto"/>
              <w:rPr>
                <w:rFonts w:ascii="Times New Roman" w:hAnsi="Times New Roman" w:cs="Times New Roman"/>
                <w:sz w:val="20"/>
              </w:rPr>
            </w:pPr>
            <w:r>
              <w:rPr>
                <w:rFonts w:hint="eastAsia" w:ascii="Times New Roman" w:hAnsi="Times New Roman" w:eastAsia="宋体" w:cs="Times New Roman"/>
                <w:sz w:val="20"/>
                <w:lang w:eastAsia="zh-CN"/>
              </w:rPr>
              <w:t>处理家暴儿童个案基本训练课程</w:t>
            </w:r>
          </w:p>
          <w:p>
            <w:pPr>
              <w:spacing w:before="120" w:after="120" w:line="240" w:lineRule="auto"/>
              <w:rPr>
                <w:rFonts w:ascii="Times New Roman" w:hAnsi="Times New Roman" w:cs="Times New Roman"/>
                <w:sz w:val="20"/>
              </w:rPr>
            </w:pPr>
            <w:r>
              <w:rPr>
                <w:rFonts w:hint="eastAsia" w:ascii="Times New Roman" w:hAnsi="Times New Roman" w:eastAsia="宋体" w:cs="Times New Roman"/>
                <w:sz w:val="20"/>
                <w:lang w:eastAsia="zh-CN"/>
              </w:rPr>
              <w:t>处理家暴配偶个案基本训练课程</w:t>
            </w:r>
          </w:p>
          <w:p>
            <w:pPr>
              <w:spacing w:before="120" w:after="120" w:line="240" w:lineRule="auto"/>
              <w:rPr>
                <w:rFonts w:ascii="Times New Roman" w:hAnsi="Times New Roman" w:cs="Times New Roman"/>
                <w:sz w:val="20"/>
              </w:rPr>
            </w:pPr>
            <w:r>
              <w:rPr>
                <w:rFonts w:hint="eastAsia" w:ascii="Times New Roman" w:hAnsi="Times New Roman" w:eastAsia="宋体" w:cs="Times New Roman"/>
                <w:sz w:val="20"/>
                <w:lang w:eastAsia="zh-CN"/>
              </w:rPr>
              <w:t>个案工作管理</w:t>
            </w:r>
            <w:r>
              <w:rPr>
                <w:rFonts w:ascii="Times New Roman" w:hAnsi="Times New Roman" w:eastAsia="宋体" w:cs="Times New Roman"/>
                <w:sz w:val="20"/>
                <w:lang w:eastAsia="zh-CN"/>
              </w:rPr>
              <w:t>---</w:t>
            </w:r>
            <w:r>
              <w:rPr>
                <w:rFonts w:hint="eastAsia" w:ascii="Times New Roman" w:hAnsi="Times New Roman" w:eastAsia="宋体" w:cs="Times New Roman"/>
                <w:sz w:val="20"/>
                <w:lang w:eastAsia="zh-CN"/>
              </w:rPr>
              <w:t>实务与挑战培训课程</w:t>
            </w:r>
          </w:p>
          <w:p>
            <w:pPr>
              <w:spacing w:before="120" w:after="120" w:line="240" w:lineRule="auto"/>
              <w:rPr>
                <w:rFonts w:ascii="Times New Roman" w:hAnsi="Times New Roman" w:cs="Times New Roman"/>
                <w:sz w:val="20"/>
              </w:rPr>
            </w:pPr>
            <w:r>
              <w:rPr>
                <w:rFonts w:hint="eastAsia" w:ascii="Times New Roman" w:hAnsi="Times New Roman" w:eastAsia="宋体" w:cs="Times New Roman"/>
                <w:sz w:val="20"/>
                <w:lang w:eastAsia="zh-CN"/>
              </w:rPr>
              <w:t>预防及打击家庭暴力法业界交流分享会</w:t>
            </w:r>
          </w:p>
          <w:p>
            <w:pPr>
              <w:spacing w:before="120" w:after="120" w:line="240" w:lineRule="auto"/>
              <w:rPr>
                <w:rFonts w:ascii="Times New Roman" w:hAnsi="Times New Roman" w:cs="Times New Roman"/>
                <w:sz w:val="20"/>
              </w:rPr>
            </w:pPr>
            <w:r>
              <w:rPr>
                <w:rFonts w:ascii="Times New Roman" w:hAnsi="Times New Roman" w:eastAsia="宋体" w:cs="Times New Roman"/>
                <w:sz w:val="20"/>
                <w:lang w:eastAsia="zh-CN"/>
              </w:rPr>
              <w:t>“</w:t>
            </w:r>
            <w:r>
              <w:rPr>
                <w:rFonts w:hint="eastAsia" w:ascii="Times New Roman" w:hAnsi="Times New Roman" w:eastAsia="宋体" w:cs="Times New Roman"/>
                <w:sz w:val="20"/>
                <w:lang w:eastAsia="zh-CN"/>
              </w:rPr>
              <w:t>如何保护儿童免受侵犯</w:t>
            </w:r>
            <w:r>
              <w:rPr>
                <w:rFonts w:ascii="Times New Roman" w:hAnsi="Times New Roman" w:eastAsia="宋体" w:cs="Times New Roman"/>
                <w:sz w:val="20"/>
                <w:lang w:eastAsia="zh-CN"/>
              </w:rPr>
              <w:t>”</w:t>
            </w:r>
            <w:r>
              <w:rPr>
                <w:rFonts w:hint="eastAsia" w:ascii="Times New Roman" w:hAnsi="Times New Roman" w:eastAsia="宋体" w:cs="Times New Roman"/>
                <w:sz w:val="20"/>
                <w:lang w:eastAsia="zh-CN"/>
              </w:rPr>
              <w:t>专题讲座</w:t>
            </w:r>
            <w:r>
              <w:rPr>
                <w:rFonts w:ascii="Times New Roman" w:hAnsi="Times New Roman" w:eastAsia="宋体" w:cs="Times New Roman"/>
                <w:sz w:val="20"/>
                <w:lang w:eastAsia="zh-CN"/>
              </w:rPr>
              <w:t xml:space="preserve"> (</w:t>
            </w:r>
            <w:r>
              <w:rPr>
                <w:rFonts w:hint="eastAsia" w:ascii="Times New Roman" w:hAnsi="Times New Roman" w:eastAsia="宋体" w:cs="Times New Roman"/>
                <w:sz w:val="20"/>
                <w:lang w:eastAsia="zh-CN"/>
              </w:rPr>
              <w:t>共</w:t>
            </w:r>
            <w:r>
              <w:rPr>
                <w:rFonts w:ascii="Times New Roman" w:hAnsi="Times New Roman" w:eastAsia="宋体" w:cs="Times New Roman"/>
                <w:sz w:val="20"/>
                <w:lang w:eastAsia="zh-CN"/>
              </w:rPr>
              <w:t>2</w:t>
            </w:r>
            <w:r>
              <w:rPr>
                <w:rFonts w:hint="eastAsia" w:ascii="Times New Roman" w:hAnsi="Times New Roman" w:eastAsia="宋体" w:cs="Times New Roman"/>
                <w:sz w:val="20"/>
                <w:lang w:eastAsia="zh-CN"/>
              </w:rPr>
              <w:t>班</w:t>
            </w:r>
            <w:r>
              <w:rPr>
                <w:rFonts w:ascii="Times New Roman" w:hAnsi="Times New Roman" w:eastAsia="宋体" w:cs="Times New Roman"/>
                <w:sz w:val="20"/>
                <w:lang w:eastAsia="zh-CN"/>
              </w:rPr>
              <w:t xml:space="preserve">) </w:t>
            </w:r>
          </w:p>
        </w:tc>
        <w:tc>
          <w:tcPr>
            <w:tcW w:w="928" w:type="dxa"/>
            <w:vAlign w:val="center"/>
          </w:tcPr>
          <w:p>
            <w:pPr>
              <w:tabs>
                <w:tab w:val="left" w:pos="284"/>
              </w:tabs>
              <w:snapToGrid w:val="0"/>
              <w:spacing w:after="0" w:line="240" w:lineRule="auto"/>
              <w:jc w:val="center"/>
              <w:rPr>
                <w:rFonts w:ascii="Times New Roman" w:hAnsi="Times New Roman" w:cs="Times New Roman"/>
                <w:spacing w:val="10"/>
                <w:sz w:val="20"/>
                <w:szCs w:val="20"/>
                <w:lang w:val="en-US"/>
              </w:rPr>
            </w:pPr>
            <w:r>
              <w:rPr>
                <w:rFonts w:ascii="Times New Roman" w:hAnsi="Times New Roman" w:eastAsia="宋体" w:cs="Times New Roman"/>
                <w:spacing w:val="10"/>
                <w:sz w:val="20"/>
                <w:szCs w:val="20"/>
                <w:lang w:val="en-US" w:eastAsia="zh-CN"/>
              </w:rPr>
              <w:t>1,927</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72" w:hRule="atLeast"/>
        </w:trPr>
        <w:tc>
          <w:tcPr>
            <w:tcW w:w="1019" w:type="dxa"/>
            <w:tcBorders>
              <w:bottom w:val="dotted" w:color="auto" w:sz="4" w:space="0"/>
            </w:tcBorders>
            <w:vAlign w:val="center"/>
          </w:tcPr>
          <w:p>
            <w:pPr>
              <w:tabs>
                <w:tab w:val="left" w:pos="284"/>
              </w:tabs>
              <w:snapToGrid w:val="0"/>
              <w:spacing w:after="0" w:line="240" w:lineRule="auto"/>
              <w:jc w:val="center"/>
              <w:rPr>
                <w:rFonts w:ascii="Times New Roman" w:hAnsi="Times New Roman" w:eastAsia="DFKai-SB" w:cs="Times New Roman"/>
                <w:b/>
                <w:spacing w:val="10"/>
                <w:sz w:val="20"/>
                <w:szCs w:val="20"/>
                <w:lang w:val="en-US"/>
              </w:rPr>
            </w:pPr>
            <w:r>
              <w:rPr>
                <w:rFonts w:ascii="Times New Roman" w:hAnsi="Times New Roman" w:eastAsia="宋体" w:cs="Times New Roman"/>
                <w:b/>
                <w:spacing w:val="10"/>
                <w:sz w:val="20"/>
                <w:szCs w:val="20"/>
                <w:lang w:val="en-US" w:eastAsia="zh-CN"/>
              </w:rPr>
              <w:t>2024/01-05</w:t>
            </w:r>
          </w:p>
        </w:tc>
        <w:tc>
          <w:tcPr>
            <w:tcW w:w="6349" w:type="dxa"/>
            <w:tcBorders>
              <w:bottom w:val="dotted" w:color="auto" w:sz="4" w:space="0"/>
            </w:tcBorders>
            <w:vAlign w:val="center"/>
          </w:tcPr>
          <w:p>
            <w:pPr>
              <w:spacing w:before="120" w:after="120" w:line="240" w:lineRule="auto"/>
              <w:rPr>
                <w:rFonts w:ascii="Times New Roman" w:hAnsi="Times New Roman" w:cs="Times New Roman"/>
                <w:sz w:val="20"/>
              </w:rPr>
            </w:pPr>
            <w:r>
              <w:rPr>
                <w:rFonts w:hint="eastAsia" w:ascii="Times New Roman" w:hAnsi="Times New Roman" w:eastAsia="宋体" w:cs="Times New Roman"/>
                <w:sz w:val="20"/>
                <w:lang w:eastAsia="zh-CN"/>
              </w:rPr>
              <w:t>保安学员培训课程</w:t>
            </w:r>
            <w:r>
              <w:rPr>
                <w:rFonts w:ascii="Times New Roman" w:hAnsi="Times New Roman" w:eastAsia="宋体" w:cs="Times New Roman"/>
                <w:sz w:val="20"/>
                <w:lang w:eastAsia="zh-CN"/>
              </w:rPr>
              <w:t>-</w:t>
            </w:r>
            <w:r>
              <w:rPr>
                <w:rFonts w:hint="eastAsia" w:ascii="Times New Roman" w:hAnsi="Times New Roman" w:eastAsia="宋体" w:cs="Times New Roman"/>
                <w:sz w:val="20"/>
                <w:lang w:eastAsia="zh-CN"/>
              </w:rPr>
              <w:t>预防及打击家庭暴力讲座</w:t>
            </w:r>
          </w:p>
          <w:p>
            <w:pPr>
              <w:spacing w:before="120" w:after="120" w:line="240" w:lineRule="auto"/>
              <w:rPr>
                <w:rFonts w:ascii="Times New Roman" w:hAnsi="Times New Roman" w:cs="Times New Roman"/>
                <w:sz w:val="20"/>
              </w:rPr>
            </w:pPr>
            <w:r>
              <w:rPr>
                <w:rFonts w:hint="eastAsia" w:ascii="Times New Roman" w:hAnsi="Times New Roman" w:eastAsia="宋体" w:cs="Times New Roman"/>
                <w:sz w:val="20"/>
                <w:lang w:eastAsia="zh-CN"/>
              </w:rPr>
              <w:t>首席警员升级课程</w:t>
            </w:r>
            <w:r>
              <w:rPr>
                <w:rFonts w:ascii="Times New Roman" w:hAnsi="Times New Roman" w:eastAsia="宋体" w:cs="Times New Roman"/>
                <w:sz w:val="20"/>
                <w:lang w:eastAsia="zh-CN"/>
              </w:rPr>
              <w:t>-</w:t>
            </w:r>
            <w:r>
              <w:rPr>
                <w:rFonts w:hint="eastAsia" w:ascii="Times New Roman" w:hAnsi="Times New Roman" w:eastAsia="宋体" w:cs="Times New Roman"/>
                <w:sz w:val="20"/>
                <w:lang w:eastAsia="zh-CN"/>
              </w:rPr>
              <w:t>预防及打击家庭暴力讲座</w:t>
            </w:r>
          </w:p>
          <w:p>
            <w:pPr>
              <w:spacing w:before="120" w:after="120" w:line="240" w:lineRule="auto"/>
              <w:rPr>
                <w:rFonts w:ascii="Times New Roman" w:hAnsi="Times New Roman" w:cs="Times New Roman"/>
                <w:sz w:val="20"/>
              </w:rPr>
            </w:pPr>
            <w:r>
              <w:rPr>
                <w:rFonts w:hint="eastAsia" w:ascii="Times New Roman" w:hAnsi="Times New Roman" w:eastAsia="宋体" w:cs="Times New Roman"/>
                <w:sz w:val="20"/>
                <w:lang w:eastAsia="zh-CN"/>
              </w:rPr>
              <w:t>创伤治疗个案研习培训</w:t>
            </w:r>
          </w:p>
          <w:p>
            <w:pPr>
              <w:spacing w:before="120" w:after="120" w:line="240" w:lineRule="auto"/>
              <w:rPr>
                <w:rFonts w:ascii="Times New Roman" w:hAnsi="Times New Roman" w:cs="Times New Roman"/>
                <w:sz w:val="20"/>
              </w:rPr>
            </w:pPr>
            <w:r>
              <w:rPr>
                <w:rFonts w:hint="eastAsia" w:ascii="Times New Roman" w:hAnsi="Times New Roman" w:eastAsia="宋体" w:cs="Times New Roman"/>
                <w:sz w:val="20"/>
                <w:lang w:eastAsia="zh-CN"/>
              </w:rPr>
              <w:t>创伤治疗基础训练班</w:t>
            </w:r>
          </w:p>
          <w:p>
            <w:pPr>
              <w:spacing w:before="120" w:after="120" w:line="240" w:lineRule="auto"/>
              <w:rPr>
                <w:rFonts w:ascii="Times New Roman" w:hAnsi="Times New Roman" w:cs="Times New Roman"/>
                <w:sz w:val="20"/>
              </w:rPr>
            </w:pPr>
            <w:r>
              <w:rPr>
                <w:rFonts w:hint="eastAsia" w:ascii="Times New Roman" w:hAnsi="Times New Roman" w:eastAsia="宋体" w:cs="Times New Roman"/>
                <w:sz w:val="20"/>
                <w:lang w:eastAsia="zh-CN"/>
              </w:rPr>
              <w:t>看不见的创伤</w:t>
            </w:r>
            <w:r>
              <w:rPr>
                <w:rFonts w:ascii="Times New Roman" w:hAnsi="Times New Roman" w:eastAsia="宋体" w:cs="Times New Roman"/>
                <w:sz w:val="20"/>
                <w:lang w:eastAsia="zh-CN"/>
              </w:rPr>
              <w:t>-</w:t>
            </w:r>
            <w:r>
              <w:rPr>
                <w:rFonts w:hint="eastAsia" w:ascii="Times New Roman" w:hAnsi="Times New Roman" w:eastAsia="宋体" w:cs="Times New Roman"/>
                <w:sz w:val="20"/>
                <w:lang w:eastAsia="zh-CN"/>
              </w:rPr>
              <w:t>精神侵害</w:t>
            </w:r>
          </w:p>
          <w:p>
            <w:pPr>
              <w:spacing w:before="120" w:after="120" w:line="240" w:lineRule="auto"/>
              <w:rPr>
                <w:rFonts w:ascii="Times New Roman" w:hAnsi="Times New Roman" w:cs="Times New Roman"/>
                <w:sz w:val="20"/>
              </w:rPr>
            </w:pPr>
            <w:r>
              <w:rPr>
                <w:rFonts w:hint="eastAsia" w:ascii="Times New Roman" w:hAnsi="Times New Roman" w:eastAsia="宋体" w:cs="Times New Roman"/>
                <w:sz w:val="20"/>
                <w:lang w:eastAsia="zh-CN"/>
              </w:rPr>
              <w:t>创伤治疗中级训练班</w:t>
            </w:r>
          </w:p>
          <w:p>
            <w:pPr>
              <w:spacing w:before="120" w:after="120" w:line="240" w:lineRule="auto"/>
              <w:rPr>
                <w:rFonts w:ascii="Times New Roman" w:hAnsi="Times New Roman" w:cs="Times New Roman"/>
                <w:sz w:val="20"/>
              </w:rPr>
            </w:pPr>
            <w:r>
              <w:rPr>
                <w:rFonts w:hint="eastAsia" w:ascii="Times New Roman" w:hAnsi="Times New Roman" w:eastAsia="宋体" w:cs="Times New Roman"/>
                <w:sz w:val="20"/>
                <w:lang w:eastAsia="zh-CN"/>
              </w:rPr>
              <w:t>处理家暴儿童个案基本训练课程</w:t>
            </w:r>
          </w:p>
        </w:tc>
        <w:tc>
          <w:tcPr>
            <w:tcW w:w="928" w:type="dxa"/>
            <w:tcBorders>
              <w:bottom w:val="dotted" w:color="auto" w:sz="4" w:space="0"/>
            </w:tcBorders>
            <w:vAlign w:val="center"/>
          </w:tcPr>
          <w:p>
            <w:pPr>
              <w:tabs>
                <w:tab w:val="left" w:pos="284"/>
              </w:tabs>
              <w:snapToGrid w:val="0"/>
              <w:spacing w:after="0" w:line="240" w:lineRule="auto"/>
              <w:jc w:val="center"/>
              <w:rPr>
                <w:rFonts w:ascii="Times New Roman" w:hAnsi="Times New Roman" w:cs="Times New Roman"/>
                <w:spacing w:val="10"/>
                <w:sz w:val="20"/>
                <w:szCs w:val="20"/>
                <w:lang w:val="en-US"/>
              </w:rPr>
            </w:pPr>
            <w:r>
              <w:rPr>
                <w:rFonts w:ascii="Times New Roman" w:hAnsi="Times New Roman" w:eastAsia="宋体" w:cs="Times New Roman"/>
                <w:spacing w:val="10"/>
                <w:sz w:val="20"/>
                <w:szCs w:val="20"/>
                <w:lang w:val="en-US" w:eastAsia="zh-CN"/>
              </w:rPr>
              <w:t>857</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08" w:hRule="atLeast"/>
        </w:trPr>
        <w:tc>
          <w:tcPr>
            <w:tcW w:w="7368" w:type="dxa"/>
            <w:gridSpan w:val="2"/>
            <w:tcBorders>
              <w:top w:val="dotted" w:color="auto" w:sz="4" w:space="0"/>
              <w:bottom w:val="single" w:color="auto" w:sz="4" w:space="0"/>
            </w:tcBorders>
            <w:shd w:val="pct10" w:color="auto" w:fill="auto"/>
            <w:vAlign w:val="center"/>
          </w:tcPr>
          <w:p>
            <w:pPr>
              <w:tabs>
                <w:tab w:val="left" w:pos="284"/>
              </w:tabs>
              <w:snapToGrid w:val="0"/>
              <w:spacing w:after="0" w:line="240" w:lineRule="auto"/>
              <w:jc w:val="center"/>
              <w:rPr>
                <w:rFonts w:ascii="Times New Roman" w:hAnsi="Times New Roman" w:eastAsia="PMingLiU" w:cs="Times New Roman"/>
                <w:b/>
                <w:spacing w:val="10"/>
                <w:sz w:val="20"/>
                <w:szCs w:val="20"/>
              </w:rPr>
            </w:pPr>
            <w:r>
              <w:rPr>
                <w:rFonts w:hint="eastAsia" w:ascii="Times New Roman" w:hAnsi="Times New Roman" w:eastAsia="宋体" w:cs="Times New Roman"/>
                <w:b/>
                <w:spacing w:val="10"/>
                <w:sz w:val="20"/>
                <w:szCs w:val="20"/>
                <w:lang w:eastAsia="zh-CN"/>
              </w:rPr>
              <w:t>总人数</w:t>
            </w:r>
          </w:p>
        </w:tc>
        <w:tc>
          <w:tcPr>
            <w:tcW w:w="928" w:type="dxa"/>
            <w:tcBorders>
              <w:top w:val="dotted" w:color="auto" w:sz="4" w:space="0"/>
              <w:bottom w:val="single" w:color="auto" w:sz="4" w:space="0"/>
            </w:tcBorders>
            <w:shd w:val="pct10" w:color="auto" w:fill="auto"/>
            <w:vAlign w:val="center"/>
          </w:tcPr>
          <w:p>
            <w:pPr>
              <w:tabs>
                <w:tab w:val="left" w:pos="284"/>
              </w:tabs>
              <w:snapToGrid w:val="0"/>
              <w:spacing w:after="0" w:line="240" w:lineRule="auto"/>
              <w:jc w:val="center"/>
              <w:rPr>
                <w:rFonts w:ascii="Times New Roman" w:hAnsi="Times New Roman" w:eastAsia="DFKai-SB" w:cs="Times New Roman"/>
                <w:b/>
                <w:spacing w:val="10"/>
                <w:sz w:val="20"/>
                <w:szCs w:val="20"/>
              </w:rPr>
            </w:pPr>
            <w:r>
              <w:rPr>
                <w:rFonts w:ascii="Times New Roman" w:hAnsi="Times New Roman" w:eastAsia="宋体" w:cs="Times New Roman"/>
                <w:b/>
                <w:spacing w:val="10"/>
                <w:sz w:val="20"/>
                <w:szCs w:val="20"/>
                <w:lang w:eastAsia="zh-CN"/>
              </w:rPr>
              <w:t>22,975</w:t>
            </w:r>
          </w:p>
        </w:tc>
      </w:tr>
    </w:tbl>
    <w:p>
      <w:pPr>
        <w:spacing w:after="0" w:line="240" w:lineRule="exact"/>
        <w:rPr>
          <w:rFonts w:ascii="Times New Roman" w:hAnsi="Times New Roman" w:cs="Times New Roman"/>
          <w:i/>
          <w:spacing w:val="10"/>
          <w:sz w:val="18"/>
          <w:szCs w:val="18"/>
        </w:rPr>
      </w:pPr>
      <w:r>
        <w:rPr>
          <w:rFonts w:hint="eastAsia" w:ascii="Times New Roman" w:hAnsi="Times New Roman" w:eastAsia="宋体" w:cs="Times New Roman"/>
          <w:i/>
          <w:spacing w:val="10"/>
          <w:sz w:val="18"/>
          <w:szCs w:val="18"/>
          <w:lang w:eastAsia="zh-CN"/>
        </w:rPr>
        <w:t>资料来源</w:t>
      </w:r>
      <w:r>
        <w:rPr>
          <w:rFonts w:ascii="Times New Roman" w:hAnsi="Times New Roman" w:eastAsia="宋体" w:cs="Times New Roman"/>
          <w:i/>
          <w:spacing w:val="10"/>
          <w:sz w:val="18"/>
          <w:szCs w:val="18"/>
          <w:lang w:eastAsia="zh-CN"/>
        </w:rPr>
        <w:t xml:space="preserve">: </w:t>
      </w:r>
      <w:r>
        <w:rPr>
          <w:rFonts w:hint="eastAsia" w:ascii="Times New Roman" w:hAnsi="Times New Roman" w:eastAsia="宋体" w:cs="Times New Roman"/>
          <w:i/>
          <w:spacing w:val="10"/>
          <w:sz w:val="18"/>
          <w:szCs w:val="18"/>
          <w:lang w:eastAsia="zh-CN"/>
        </w:rPr>
        <w:t>社工局，</w:t>
      </w:r>
      <w:r>
        <w:rPr>
          <w:rFonts w:ascii="Times New Roman" w:hAnsi="Times New Roman" w:eastAsia="宋体" w:cs="Times New Roman"/>
          <w:i/>
          <w:spacing w:val="10"/>
          <w:sz w:val="18"/>
          <w:szCs w:val="18"/>
          <w:lang w:eastAsia="zh-CN"/>
        </w:rPr>
        <w:t>2024</w:t>
      </w:r>
    </w:p>
    <w:p>
      <w:pPr>
        <w:pStyle w:val="2"/>
        <w:numPr>
          <w:ilvl w:val="0"/>
          <w:numId w:val="17"/>
        </w:numPr>
        <w:rPr>
          <w:spacing w:val="10"/>
          <w:sz w:val="22"/>
        </w:rPr>
      </w:pPr>
      <w:r>
        <w:rPr>
          <w:spacing w:val="10"/>
        </w:rPr>
        <w:br w:type="page"/>
      </w:r>
      <w:r>
        <w:rPr>
          <w:rFonts w:hint="eastAsia"/>
          <w:spacing w:val="10"/>
          <w:sz w:val="22"/>
        </w:rPr>
        <w:t xml:space="preserve"> </w:t>
      </w:r>
    </w:p>
    <w:tbl>
      <w:tblPr>
        <w:tblStyle w:val="82"/>
        <w:tblW w:w="849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
      <w:tblGrid>
        <w:gridCol w:w="838"/>
        <w:gridCol w:w="744"/>
        <w:gridCol w:w="676"/>
        <w:gridCol w:w="814"/>
        <w:gridCol w:w="746"/>
        <w:gridCol w:w="746"/>
        <w:gridCol w:w="744"/>
        <w:gridCol w:w="746"/>
        <w:gridCol w:w="744"/>
        <w:gridCol w:w="746"/>
        <w:gridCol w:w="9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992" w:hRule="atLeast"/>
          <w:jc w:val="center"/>
        </w:trPr>
        <w:tc>
          <w:tcPr>
            <w:tcW w:w="8495" w:type="dxa"/>
            <w:gridSpan w:val="11"/>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napToGrid w:val="0"/>
              <w:spacing w:after="0" w:line="240" w:lineRule="auto"/>
              <w:ind w:left="-55" w:leftChars="-25" w:right="-77" w:rightChars="-35"/>
              <w:jc w:val="center"/>
              <w:rPr>
                <w:rFonts w:ascii="Times New Roman" w:hAnsi="Times New Roman" w:eastAsia="PMingLiU" w:cs="Times New Roman"/>
                <w:b/>
                <w:spacing w:val="10"/>
                <w:sz w:val="18"/>
                <w:szCs w:val="20"/>
                <w:lang/>
              </w:rPr>
            </w:pPr>
            <w:r>
              <w:rPr>
                <w:rFonts w:hint="eastAsia" w:ascii="Times New Roman" w:hAnsi="Times New Roman" w:eastAsia="宋体" w:cs="Times New Roman"/>
                <w:b/>
                <w:spacing w:val="10"/>
                <w:sz w:val="18"/>
                <w:szCs w:val="20"/>
                <w:lang w:eastAsia="zh-CN"/>
              </w:rPr>
              <w:t>社工局推出的预防家暴宣传活动及广告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394" w:hRule="atLeast"/>
          <w:jc w:val="center"/>
        </w:trPr>
        <w:tc>
          <w:tcPr>
            <w:tcW w:w="838"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napToGrid w:val="0"/>
              <w:spacing w:after="126" w:afterLines="35"/>
              <w:jc w:val="center"/>
              <w:rPr>
                <w:rFonts w:ascii="Times New Roman" w:hAnsi="Times New Roman" w:eastAsia="PMingLiU" w:cs="Times New Roman"/>
                <w:b/>
                <w:bCs/>
                <w:spacing w:val="10"/>
                <w:sz w:val="18"/>
                <w:szCs w:val="20"/>
                <w:lang/>
              </w:rPr>
            </w:pPr>
            <w:r>
              <w:rPr>
                <w:rFonts w:hint="eastAsia" w:ascii="Times New Roman" w:hAnsi="Times New Roman" w:eastAsia="宋体" w:cs="Times New Roman"/>
                <w:b/>
                <w:bCs/>
                <w:spacing w:val="10"/>
                <w:sz w:val="18"/>
                <w:szCs w:val="20"/>
                <w:lang w:eastAsia="zh-CN"/>
              </w:rPr>
              <w:t>宣传项目</w:t>
            </w:r>
            <w:r>
              <w:rPr>
                <w:rFonts w:ascii="Times New Roman" w:hAnsi="Times New Roman" w:eastAsia="宋体" w:cs="Times New Roman"/>
                <w:b/>
                <w:bCs/>
                <w:spacing w:val="10"/>
                <w:sz w:val="18"/>
                <w:szCs w:val="20"/>
                <w:lang w:eastAsia="zh-CN"/>
              </w:rPr>
              <w:t>/</w:t>
            </w:r>
            <w:r>
              <w:rPr>
                <w:rFonts w:hint="eastAsia" w:ascii="Times New Roman" w:hAnsi="Times New Roman" w:eastAsia="宋体" w:cs="Times New Roman"/>
                <w:b/>
                <w:bCs/>
                <w:spacing w:val="10"/>
                <w:sz w:val="18"/>
                <w:szCs w:val="20"/>
                <w:lang w:eastAsia="zh-CN"/>
              </w:rPr>
              <w:t>年份</w:t>
            </w:r>
          </w:p>
        </w:tc>
        <w:tc>
          <w:tcPr>
            <w:tcW w:w="744"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napToGrid w:val="0"/>
              <w:spacing w:after="126" w:afterLines="35"/>
              <w:jc w:val="center"/>
              <w:rPr>
                <w:rFonts w:ascii="Times New Roman" w:hAnsi="Times New Roman" w:eastAsia="PMingLiU" w:cs="Times New Roman"/>
                <w:b/>
                <w:bCs/>
                <w:spacing w:val="10"/>
                <w:sz w:val="18"/>
                <w:szCs w:val="20"/>
                <w:lang/>
              </w:rPr>
            </w:pPr>
            <w:r>
              <w:rPr>
                <w:rFonts w:ascii="Times New Roman" w:hAnsi="Times New Roman" w:eastAsia="宋体" w:cs="Times New Roman"/>
                <w:b/>
                <w:bCs/>
                <w:spacing w:val="10"/>
                <w:sz w:val="18"/>
                <w:szCs w:val="20"/>
                <w:lang w:eastAsia="zh-CN"/>
              </w:rPr>
              <w:t>2016</w:t>
            </w:r>
          </w:p>
        </w:tc>
        <w:tc>
          <w:tcPr>
            <w:tcW w:w="676"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napToGrid w:val="0"/>
              <w:spacing w:after="126" w:afterLines="35"/>
              <w:jc w:val="center"/>
              <w:rPr>
                <w:rFonts w:ascii="Times New Roman" w:hAnsi="Times New Roman" w:eastAsia="PMingLiU" w:cs="Times New Roman"/>
                <w:b/>
                <w:bCs/>
                <w:spacing w:val="10"/>
                <w:sz w:val="18"/>
                <w:szCs w:val="20"/>
                <w:lang/>
              </w:rPr>
            </w:pPr>
            <w:r>
              <w:rPr>
                <w:rFonts w:ascii="Times New Roman" w:hAnsi="Times New Roman" w:eastAsia="宋体" w:cs="Times New Roman"/>
                <w:b/>
                <w:bCs/>
                <w:spacing w:val="10"/>
                <w:sz w:val="18"/>
                <w:szCs w:val="20"/>
                <w:lang w:eastAsia="zh-CN"/>
              </w:rPr>
              <w:t>2017</w:t>
            </w:r>
          </w:p>
        </w:tc>
        <w:tc>
          <w:tcPr>
            <w:tcW w:w="814"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napToGrid w:val="0"/>
              <w:spacing w:after="126" w:afterLines="35"/>
              <w:jc w:val="center"/>
              <w:rPr>
                <w:rFonts w:ascii="Times New Roman" w:hAnsi="Times New Roman" w:eastAsia="PMingLiU" w:cs="Times New Roman"/>
                <w:b/>
                <w:bCs/>
                <w:spacing w:val="10"/>
                <w:sz w:val="18"/>
                <w:szCs w:val="20"/>
                <w:lang/>
              </w:rPr>
            </w:pPr>
            <w:r>
              <w:rPr>
                <w:rFonts w:ascii="Times New Roman" w:hAnsi="Times New Roman" w:eastAsia="宋体" w:cs="Times New Roman"/>
                <w:b/>
                <w:bCs/>
                <w:spacing w:val="10"/>
                <w:sz w:val="18"/>
                <w:szCs w:val="20"/>
                <w:lang w:eastAsia="zh-CN"/>
              </w:rPr>
              <w:t>2018</w:t>
            </w:r>
          </w:p>
        </w:tc>
        <w:tc>
          <w:tcPr>
            <w:tcW w:w="746"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napToGrid w:val="0"/>
              <w:spacing w:after="126" w:afterLines="35"/>
              <w:jc w:val="center"/>
              <w:rPr>
                <w:rFonts w:ascii="Times New Roman" w:hAnsi="Times New Roman" w:eastAsia="PMingLiU" w:cs="Times New Roman"/>
                <w:b/>
                <w:bCs/>
                <w:spacing w:val="10"/>
                <w:sz w:val="18"/>
                <w:szCs w:val="20"/>
                <w:lang/>
              </w:rPr>
            </w:pPr>
            <w:r>
              <w:rPr>
                <w:rFonts w:ascii="Times New Roman" w:hAnsi="Times New Roman" w:eastAsia="宋体" w:cs="Times New Roman"/>
                <w:b/>
                <w:bCs/>
                <w:spacing w:val="10"/>
                <w:sz w:val="18"/>
                <w:szCs w:val="20"/>
                <w:lang w:eastAsia="zh-CN"/>
              </w:rPr>
              <w:t>2019</w:t>
            </w:r>
          </w:p>
        </w:tc>
        <w:tc>
          <w:tcPr>
            <w:tcW w:w="746"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napToGrid w:val="0"/>
              <w:spacing w:after="126" w:afterLines="35"/>
              <w:jc w:val="center"/>
              <w:rPr>
                <w:rFonts w:ascii="Times New Roman" w:hAnsi="Times New Roman" w:eastAsia="PMingLiU" w:cs="Times New Roman"/>
                <w:b/>
                <w:bCs/>
                <w:spacing w:val="10"/>
                <w:sz w:val="18"/>
                <w:szCs w:val="20"/>
                <w:lang/>
              </w:rPr>
            </w:pPr>
            <w:r>
              <w:rPr>
                <w:rFonts w:ascii="Times New Roman" w:hAnsi="Times New Roman" w:eastAsia="宋体" w:cs="Times New Roman"/>
                <w:b/>
                <w:bCs/>
                <w:spacing w:val="10"/>
                <w:sz w:val="18"/>
                <w:szCs w:val="20"/>
                <w:lang w:eastAsia="zh-CN"/>
              </w:rPr>
              <w:t>2020</w:t>
            </w:r>
          </w:p>
        </w:tc>
        <w:tc>
          <w:tcPr>
            <w:tcW w:w="744" w:type="dxa"/>
            <w:tcBorders>
              <w:top w:val="single" w:color="auto" w:sz="8" w:space="0"/>
              <w:left w:val="nil"/>
              <w:bottom w:val="single" w:color="auto" w:sz="8" w:space="0"/>
              <w:right w:val="single" w:color="auto" w:sz="8" w:space="0"/>
            </w:tcBorders>
            <w:shd w:val="clear" w:color="auto" w:fill="D9D9D9"/>
            <w:vAlign w:val="center"/>
          </w:tcPr>
          <w:p>
            <w:pPr>
              <w:snapToGrid w:val="0"/>
              <w:spacing w:before="120" w:after="126" w:afterLines="35"/>
              <w:jc w:val="center"/>
              <w:rPr>
                <w:rFonts w:ascii="Times New Roman" w:hAnsi="Times New Roman" w:eastAsia="PMingLiU" w:cs="Times New Roman"/>
                <w:b/>
                <w:bCs/>
                <w:spacing w:val="10"/>
                <w:sz w:val="18"/>
                <w:szCs w:val="20"/>
                <w:lang/>
              </w:rPr>
            </w:pPr>
            <w:r>
              <w:rPr>
                <w:rFonts w:ascii="Times New Roman" w:hAnsi="Times New Roman" w:eastAsia="宋体" w:cs="Times New Roman"/>
                <w:b/>
                <w:bCs/>
                <w:spacing w:val="10"/>
                <w:sz w:val="18"/>
                <w:szCs w:val="20"/>
                <w:lang w:eastAsia="zh-CN"/>
              </w:rPr>
              <w:t>2021</w:t>
            </w:r>
          </w:p>
        </w:tc>
        <w:tc>
          <w:tcPr>
            <w:tcW w:w="746" w:type="dxa"/>
            <w:tcBorders>
              <w:top w:val="single" w:color="auto" w:sz="8" w:space="0"/>
              <w:left w:val="nil"/>
              <w:bottom w:val="single" w:color="auto" w:sz="8" w:space="0"/>
              <w:right w:val="single" w:color="auto" w:sz="8" w:space="0"/>
            </w:tcBorders>
            <w:shd w:val="clear" w:color="auto" w:fill="D9D9D9"/>
            <w:vAlign w:val="center"/>
          </w:tcPr>
          <w:p>
            <w:pPr>
              <w:snapToGrid w:val="0"/>
              <w:spacing w:before="120" w:after="126" w:afterLines="35"/>
              <w:jc w:val="center"/>
              <w:rPr>
                <w:rFonts w:ascii="Times New Roman" w:hAnsi="Times New Roman" w:eastAsia="PMingLiU" w:cs="Times New Roman"/>
                <w:b/>
                <w:bCs/>
                <w:spacing w:val="10"/>
                <w:sz w:val="18"/>
                <w:szCs w:val="20"/>
                <w:lang/>
              </w:rPr>
            </w:pPr>
            <w:r>
              <w:rPr>
                <w:rFonts w:ascii="Times New Roman" w:hAnsi="Times New Roman" w:eastAsia="宋体" w:cs="Times New Roman"/>
                <w:b/>
                <w:bCs/>
                <w:spacing w:val="10"/>
                <w:sz w:val="18"/>
                <w:szCs w:val="20"/>
                <w:lang w:eastAsia="zh-CN"/>
              </w:rPr>
              <w:t>2022</w:t>
            </w:r>
          </w:p>
        </w:tc>
        <w:tc>
          <w:tcPr>
            <w:tcW w:w="744" w:type="dxa"/>
            <w:tcBorders>
              <w:top w:val="single" w:color="auto" w:sz="8" w:space="0"/>
              <w:left w:val="single" w:color="auto" w:sz="8" w:space="0"/>
              <w:bottom w:val="single" w:color="auto" w:sz="8" w:space="0"/>
              <w:right w:val="single" w:color="auto" w:sz="8" w:space="0"/>
            </w:tcBorders>
            <w:shd w:val="clear" w:color="auto" w:fill="D9D9D9"/>
            <w:vAlign w:val="center"/>
          </w:tcPr>
          <w:p>
            <w:pPr>
              <w:snapToGrid w:val="0"/>
              <w:spacing w:before="120" w:after="126" w:afterLines="35"/>
              <w:jc w:val="center"/>
              <w:rPr>
                <w:rFonts w:ascii="Times New Roman" w:hAnsi="Times New Roman" w:eastAsia="PMingLiU" w:cs="Times New Roman"/>
                <w:b/>
                <w:bCs/>
                <w:spacing w:val="10"/>
                <w:sz w:val="18"/>
                <w:szCs w:val="20"/>
                <w:lang/>
              </w:rPr>
            </w:pPr>
            <w:r>
              <w:rPr>
                <w:rFonts w:ascii="Times New Roman" w:hAnsi="Times New Roman" w:eastAsia="宋体" w:cs="Times New Roman"/>
                <w:b/>
                <w:bCs/>
                <w:spacing w:val="10"/>
                <w:sz w:val="18"/>
                <w:szCs w:val="20"/>
                <w:lang w:eastAsia="zh-CN"/>
              </w:rPr>
              <w:t>2023</w:t>
            </w:r>
          </w:p>
        </w:tc>
        <w:tc>
          <w:tcPr>
            <w:tcW w:w="746" w:type="dxa"/>
            <w:tcBorders>
              <w:top w:val="single" w:color="auto" w:sz="8" w:space="0"/>
              <w:left w:val="single" w:color="auto" w:sz="8" w:space="0"/>
              <w:bottom w:val="single" w:color="auto" w:sz="8" w:space="0"/>
              <w:right w:val="single" w:color="auto" w:sz="8" w:space="0"/>
            </w:tcBorders>
            <w:shd w:val="clear" w:color="auto" w:fill="D9D9D9"/>
            <w:vAlign w:val="center"/>
          </w:tcPr>
          <w:p>
            <w:pPr>
              <w:snapToGrid w:val="0"/>
              <w:spacing w:before="120" w:after="126" w:afterLines="35"/>
              <w:jc w:val="center"/>
              <w:rPr>
                <w:rFonts w:ascii="Times New Roman" w:hAnsi="Times New Roman" w:eastAsia="PMingLiU" w:cs="Times New Roman"/>
                <w:b/>
                <w:bCs/>
                <w:spacing w:val="10"/>
                <w:sz w:val="18"/>
                <w:szCs w:val="20"/>
                <w:lang/>
              </w:rPr>
            </w:pPr>
            <w:r>
              <w:rPr>
                <w:rFonts w:ascii="Times New Roman" w:hAnsi="Times New Roman" w:eastAsia="宋体" w:cs="Times New Roman"/>
                <w:b/>
                <w:bCs/>
                <w:spacing w:val="10"/>
                <w:sz w:val="18"/>
                <w:szCs w:val="20"/>
                <w:lang w:eastAsia="zh-CN"/>
              </w:rPr>
              <w:t>2024/</w:t>
            </w:r>
          </w:p>
          <w:p>
            <w:pPr>
              <w:snapToGrid w:val="0"/>
              <w:spacing w:before="120" w:after="126" w:afterLines="35"/>
              <w:jc w:val="center"/>
              <w:rPr>
                <w:rFonts w:ascii="Times New Roman" w:hAnsi="Times New Roman" w:eastAsia="PMingLiU" w:cs="Times New Roman"/>
                <w:b/>
                <w:bCs/>
                <w:spacing w:val="10"/>
                <w:sz w:val="18"/>
                <w:szCs w:val="20"/>
                <w:lang/>
              </w:rPr>
            </w:pPr>
            <w:r>
              <w:rPr>
                <w:rFonts w:ascii="Times New Roman" w:hAnsi="Times New Roman" w:eastAsia="宋体" w:cs="Times New Roman"/>
                <w:b/>
                <w:bCs/>
                <w:spacing w:val="10"/>
                <w:sz w:val="18"/>
                <w:szCs w:val="20"/>
                <w:lang w:eastAsia="zh-CN"/>
              </w:rPr>
              <w:t>01-05</w:t>
            </w:r>
          </w:p>
        </w:tc>
        <w:tc>
          <w:tcPr>
            <w:tcW w:w="951" w:type="dxa"/>
            <w:tcBorders>
              <w:top w:val="single" w:color="auto" w:sz="8" w:space="0"/>
              <w:left w:val="single" w:color="auto" w:sz="8" w:space="0"/>
              <w:bottom w:val="single" w:color="auto" w:sz="8" w:space="0"/>
              <w:right w:val="single" w:color="auto" w:sz="8" w:space="0"/>
            </w:tcBorders>
            <w:shd w:val="clear" w:color="auto" w:fill="D9D9D9"/>
            <w:vAlign w:val="center"/>
          </w:tcPr>
          <w:p>
            <w:pPr>
              <w:snapToGrid w:val="0"/>
              <w:spacing w:before="120" w:after="126" w:afterLines="35"/>
              <w:jc w:val="center"/>
              <w:rPr>
                <w:rFonts w:ascii="Times New Roman" w:hAnsi="Times New Roman" w:eastAsia="PMingLiU" w:cs="Times New Roman"/>
                <w:b/>
                <w:bCs/>
                <w:spacing w:val="10"/>
                <w:sz w:val="18"/>
                <w:szCs w:val="20"/>
                <w:lang/>
              </w:rPr>
            </w:pPr>
            <w:r>
              <w:rPr>
                <w:rFonts w:hint="eastAsia" w:ascii="Times New Roman" w:hAnsi="Times New Roman" w:eastAsia="宋体" w:cs="Times New Roman"/>
                <w:b/>
                <w:bCs/>
                <w:spacing w:val="10"/>
                <w:sz w:val="18"/>
                <w:szCs w:val="20"/>
                <w:lang w:eastAsia="zh-CN"/>
              </w:rPr>
              <w:t>总数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416" w:hRule="atLeast"/>
          <w:jc w:val="center"/>
        </w:trPr>
        <w:tc>
          <w:tcPr>
            <w:tcW w:w="83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napToGrid w:val="0"/>
              <w:jc w:val="center"/>
              <w:rPr>
                <w:rFonts w:ascii="Times New Roman" w:hAnsi="Times New Roman" w:eastAsia="PMingLiU" w:cs="Times New Roman"/>
                <w:spacing w:val="10"/>
                <w:sz w:val="18"/>
                <w:szCs w:val="20"/>
              </w:rPr>
            </w:pPr>
            <w:r>
              <w:rPr>
                <w:rFonts w:hint="eastAsia" w:ascii="Times New Roman" w:hAnsi="Times New Roman" w:eastAsia="宋体" w:cs="Times New Roman"/>
                <w:spacing w:val="10"/>
                <w:sz w:val="18"/>
                <w:szCs w:val="20"/>
                <w:lang w:eastAsia="zh-CN"/>
              </w:rPr>
              <w:t>派发单张</w:t>
            </w:r>
          </w:p>
          <w:p>
            <w:pPr>
              <w:snapToGrid w:val="0"/>
              <w:jc w:val="center"/>
              <w:rPr>
                <w:rFonts w:ascii="Times New Roman" w:hAnsi="Times New Roman" w:eastAsia="PMingLiU" w:cs="Times New Roman"/>
                <w:spacing w:val="10"/>
                <w:sz w:val="18"/>
                <w:szCs w:val="20"/>
              </w:rPr>
            </w:pPr>
            <w:r>
              <w:rPr>
                <w:rFonts w:ascii="Times New Roman" w:hAnsi="Times New Roman" w:eastAsia="宋体" w:cs="Times New Roman"/>
                <w:spacing w:val="10"/>
                <w:sz w:val="18"/>
                <w:szCs w:val="20"/>
                <w:lang w:eastAsia="zh-CN"/>
              </w:rPr>
              <w:t>/</w:t>
            </w:r>
            <w:r>
              <w:rPr>
                <w:rFonts w:hint="eastAsia" w:ascii="Times New Roman" w:hAnsi="Times New Roman" w:eastAsia="宋体" w:cs="Times New Roman"/>
                <w:spacing w:val="10"/>
                <w:sz w:val="18"/>
                <w:szCs w:val="20"/>
                <w:lang w:eastAsia="zh-CN"/>
              </w:rPr>
              <w:t>宣传品</w:t>
            </w:r>
          </w:p>
        </w:tc>
        <w:tc>
          <w:tcPr>
            <w:tcW w:w="744"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126" w:afterLines="35"/>
              <w:ind w:left="-108" w:leftChars="-49" w:right="-108" w:rightChars="-49"/>
              <w:jc w:val="center"/>
              <w:rPr>
                <w:rFonts w:ascii="Times New Roman" w:hAnsi="Times New Roman" w:eastAsia="PMingLiU" w:cs="Times New Roman"/>
                <w:spacing w:val="10"/>
                <w:sz w:val="18"/>
                <w:szCs w:val="20"/>
                <w:lang/>
              </w:rPr>
            </w:pPr>
            <w:r>
              <w:rPr>
                <w:rFonts w:hint="eastAsia" w:ascii="Times New Roman" w:hAnsi="Times New Roman" w:eastAsia="宋体" w:cs="Times New Roman"/>
                <w:spacing w:val="10"/>
                <w:sz w:val="18"/>
                <w:szCs w:val="20"/>
                <w:lang w:eastAsia="zh-CN"/>
              </w:rPr>
              <w:t>约</w:t>
            </w:r>
            <w:r>
              <w:rPr>
                <w:rFonts w:ascii="Times New Roman" w:hAnsi="Times New Roman" w:eastAsia="宋体" w:cs="Times New Roman"/>
                <w:spacing w:val="10"/>
                <w:sz w:val="18"/>
                <w:szCs w:val="20"/>
                <w:lang w:eastAsia="zh-CN"/>
              </w:rPr>
              <w:t>24,600</w:t>
            </w:r>
            <w:r>
              <w:rPr>
                <w:rFonts w:hint="eastAsia" w:ascii="Times New Roman" w:hAnsi="Times New Roman" w:eastAsia="宋体" w:cs="Times New Roman"/>
                <w:spacing w:val="10"/>
                <w:sz w:val="18"/>
                <w:szCs w:val="20"/>
                <w:lang w:eastAsia="zh-CN"/>
              </w:rPr>
              <w:t>份</w:t>
            </w:r>
          </w:p>
        </w:tc>
        <w:tc>
          <w:tcPr>
            <w:tcW w:w="676"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126" w:afterLines="35"/>
              <w:jc w:val="center"/>
              <w:rPr>
                <w:rFonts w:ascii="Times New Roman" w:hAnsi="Times New Roman" w:eastAsia="PMingLiU" w:cs="Times New Roman"/>
                <w:spacing w:val="10"/>
                <w:sz w:val="18"/>
                <w:szCs w:val="20"/>
                <w:lang/>
              </w:rPr>
            </w:pPr>
            <w:r>
              <w:rPr>
                <w:rFonts w:hint="eastAsia" w:ascii="Times New Roman" w:hAnsi="Times New Roman" w:eastAsia="宋体" w:cs="Times New Roman"/>
                <w:spacing w:val="10"/>
                <w:sz w:val="18"/>
                <w:szCs w:val="20"/>
                <w:lang w:eastAsia="zh-CN"/>
              </w:rPr>
              <w:t>约</w:t>
            </w:r>
            <w:r>
              <w:rPr>
                <w:rFonts w:ascii="Times New Roman" w:hAnsi="Times New Roman" w:eastAsia="宋体" w:cs="Times New Roman"/>
                <w:spacing w:val="10"/>
                <w:sz w:val="18"/>
                <w:szCs w:val="20"/>
                <w:lang w:eastAsia="zh-CN"/>
              </w:rPr>
              <w:t>3,000</w:t>
            </w:r>
            <w:r>
              <w:rPr>
                <w:rFonts w:hint="eastAsia" w:ascii="Times New Roman" w:hAnsi="Times New Roman" w:eastAsia="宋体" w:cs="Times New Roman"/>
                <w:spacing w:val="10"/>
                <w:sz w:val="18"/>
                <w:szCs w:val="20"/>
                <w:lang w:eastAsia="zh-CN"/>
              </w:rPr>
              <w:t>份</w:t>
            </w:r>
          </w:p>
        </w:tc>
        <w:tc>
          <w:tcPr>
            <w:tcW w:w="814"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126" w:afterLines="35"/>
              <w:jc w:val="center"/>
              <w:rPr>
                <w:rFonts w:ascii="Times New Roman" w:hAnsi="Times New Roman" w:eastAsia="PMingLiU" w:cs="Times New Roman"/>
                <w:spacing w:val="10"/>
                <w:sz w:val="18"/>
                <w:szCs w:val="20"/>
                <w:lang/>
              </w:rPr>
            </w:pPr>
            <w:r>
              <w:rPr>
                <w:rFonts w:hint="eastAsia" w:ascii="Times New Roman" w:hAnsi="Times New Roman" w:eastAsia="宋体" w:cs="Times New Roman"/>
                <w:spacing w:val="10"/>
                <w:sz w:val="18"/>
                <w:szCs w:val="20"/>
                <w:lang w:eastAsia="zh-CN"/>
              </w:rPr>
              <w:t>约</w:t>
            </w:r>
            <w:r>
              <w:rPr>
                <w:rFonts w:ascii="Times New Roman" w:hAnsi="Times New Roman" w:eastAsia="宋体" w:cs="Times New Roman"/>
                <w:spacing w:val="10"/>
                <w:sz w:val="18"/>
                <w:szCs w:val="20"/>
                <w:lang w:eastAsia="zh-CN"/>
              </w:rPr>
              <w:t>5,000</w:t>
            </w:r>
            <w:r>
              <w:rPr>
                <w:rFonts w:hint="eastAsia" w:ascii="Times New Roman" w:hAnsi="Times New Roman" w:eastAsia="宋体" w:cs="Times New Roman"/>
                <w:spacing w:val="10"/>
                <w:sz w:val="18"/>
                <w:szCs w:val="20"/>
                <w:lang w:eastAsia="zh-CN"/>
              </w:rPr>
              <w:t>份</w:t>
            </w:r>
          </w:p>
        </w:tc>
        <w:tc>
          <w:tcPr>
            <w:tcW w:w="746"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126" w:afterLines="35"/>
              <w:jc w:val="center"/>
              <w:rPr>
                <w:rFonts w:ascii="Times New Roman" w:hAnsi="Times New Roman" w:eastAsia="PMingLiU" w:cs="Times New Roman"/>
                <w:spacing w:val="10"/>
                <w:sz w:val="18"/>
                <w:szCs w:val="20"/>
                <w:lang/>
              </w:rPr>
            </w:pPr>
            <w:r>
              <w:rPr>
                <w:rFonts w:hint="eastAsia" w:ascii="Times New Roman" w:hAnsi="Times New Roman" w:eastAsia="宋体" w:cs="Times New Roman"/>
                <w:spacing w:val="10"/>
                <w:sz w:val="18"/>
                <w:szCs w:val="20"/>
                <w:lang w:eastAsia="zh-CN"/>
              </w:rPr>
              <w:t>约</w:t>
            </w:r>
            <w:r>
              <w:rPr>
                <w:rFonts w:ascii="Times New Roman" w:hAnsi="Times New Roman" w:eastAsia="宋体" w:cs="Times New Roman"/>
                <w:spacing w:val="10"/>
                <w:sz w:val="18"/>
                <w:szCs w:val="20"/>
                <w:lang w:eastAsia="zh-CN"/>
              </w:rPr>
              <w:t>22,000</w:t>
            </w:r>
            <w:r>
              <w:rPr>
                <w:rFonts w:hint="eastAsia" w:ascii="Times New Roman" w:hAnsi="Times New Roman" w:eastAsia="宋体" w:cs="Times New Roman"/>
                <w:spacing w:val="10"/>
                <w:sz w:val="18"/>
                <w:szCs w:val="20"/>
                <w:lang w:eastAsia="zh-CN"/>
              </w:rPr>
              <w:t>份</w:t>
            </w:r>
          </w:p>
        </w:tc>
        <w:tc>
          <w:tcPr>
            <w:tcW w:w="746"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126" w:afterLines="35"/>
              <w:jc w:val="center"/>
              <w:rPr>
                <w:rFonts w:ascii="Times New Roman" w:hAnsi="Times New Roman" w:eastAsia="PMingLiU" w:cs="Times New Roman"/>
                <w:spacing w:val="10"/>
                <w:sz w:val="18"/>
                <w:szCs w:val="20"/>
                <w:lang/>
              </w:rPr>
            </w:pPr>
            <w:r>
              <w:rPr>
                <w:rFonts w:hint="eastAsia" w:ascii="Times New Roman" w:hAnsi="Times New Roman" w:eastAsia="宋体" w:cs="Times New Roman"/>
                <w:spacing w:val="10"/>
                <w:sz w:val="18"/>
                <w:szCs w:val="20"/>
                <w:lang w:eastAsia="zh-CN"/>
              </w:rPr>
              <w:t>约</w:t>
            </w:r>
            <w:r>
              <w:rPr>
                <w:rFonts w:ascii="Times New Roman" w:hAnsi="Times New Roman" w:eastAsia="宋体" w:cs="Times New Roman"/>
                <w:spacing w:val="10"/>
                <w:sz w:val="18"/>
                <w:szCs w:val="20"/>
                <w:lang w:eastAsia="zh-CN"/>
              </w:rPr>
              <w:t>20,000</w:t>
            </w:r>
            <w:r>
              <w:rPr>
                <w:rFonts w:hint="eastAsia" w:ascii="Times New Roman" w:hAnsi="Times New Roman" w:eastAsia="宋体" w:cs="Times New Roman"/>
                <w:spacing w:val="10"/>
                <w:sz w:val="18"/>
                <w:szCs w:val="20"/>
                <w:lang w:eastAsia="zh-CN"/>
              </w:rPr>
              <w:t>份</w:t>
            </w:r>
          </w:p>
        </w:tc>
        <w:tc>
          <w:tcPr>
            <w:tcW w:w="744" w:type="dxa"/>
            <w:tcBorders>
              <w:top w:val="nil"/>
              <w:left w:val="nil"/>
              <w:bottom w:val="single" w:color="auto" w:sz="8" w:space="0"/>
              <w:right w:val="single" w:color="auto" w:sz="8" w:space="0"/>
            </w:tcBorders>
            <w:vAlign w:val="center"/>
          </w:tcPr>
          <w:p>
            <w:pPr>
              <w:snapToGrid w:val="0"/>
              <w:spacing w:after="126" w:afterLines="35"/>
              <w:jc w:val="center"/>
              <w:rPr>
                <w:rFonts w:ascii="Times New Roman" w:hAnsi="Times New Roman" w:eastAsia="PMingLiU" w:cs="Times New Roman"/>
                <w:spacing w:val="10"/>
                <w:sz w:val="18"/>
                <w:szCs w:val="20"/>
                <w:lang/>
              </w:rPr>
            </w:pPr>
            <w:r>
              <w:rPr>
                <w:rFonts w:hint="eastAsia" w:ascii="Times New Roman" w:hAnsi="Times New Roman" w:eastAsia="宋体" w:cs="Times New Roman"/>
                <w:spacing w:val="10"/>
                <w:sz w:val="18"/>
                <w:szCs w:val="20"/>
                <w:lang w:eastAsia="zh-CN"/>
              </w:rPr>
              <w:t>约</w:t>
            </w:r>
            <w:r>
              <w:rPr>
                <w:rFonts w:ascii="Times New Roman" w:hAnsi="Times New Roman" w:eastAsia="宋体" w:cs="Times New Roman"/>
                <w:spacing w:val="10"/>
                <w:sz w:val="18"/>
                <w:szCs w:val="20"/>
                <w:lang w:eastAsia="zh-CN"/>
              </w:rPr>
              <w:t>31,000</w:t>
            </w:r>
            <w:r>
              <w:rPr>
                <w:rFonts w:hint="eastAsia" w:ascii="Times New Roman" w:hAnsi="Times New Roman" w:eastAsia="宋体" w:cs="Times New Roman"/>
                <w:spacing w:val="10"/>
                <w:sz w:val="18"/>
                <w:szCs w:val="20"/>
                <w:lang w:eastAsia="zh-CN"/>
              </w:rPr>
              <w:t>份</w:t>
            </w:r>
          </w:p>
        </w:tc>
        <w:tc>
          <w:tcPr>
            <w:tcW w:w="746" w:type="dxa"/>
            <w:tcBorders>
              <w:top w:val="single" w:color="auto" w:sz="8" w:space="0"/>
              <w:left w:val="nil"/>
              <w:bottom w:val="single" w:color="auto" w:sz="8" w:space="0"/>
              <w:right w:val="single" w:color="auto" w:sz="8" w:space="0"/>
            </w:tcBorders>
            <w:vAlign w:val="center"/>
          </w:tcPr>
          <w:p>
            <w:pPr>
              <w:snapToGrid w:val="0"/>
              <w:spacing w:after="126" w:afterLines="35"/>
              <w:jc w:val="center"/>
              <w:rPr>
                <w:rFonts w:ascii="Times New Roman" w:hAnsi="Times New Roman" w:eastAsia="PMingLiU" w:cs="Times New Roman"/>
                <w:spacing w:val="10"/>
                <w:sz w:val="18"/>
                <w:szCs w:val="20"/>
                <w:lang/>
              </w:rPr>
            </w:pPr>
            <w:r>
              <w:rPr>
                <w:rFonts w:hint="eastAsia" w:ascii="Times New Roman" w:hAnsi="Times New Roman" w:eastAsia="宋体" w:cs="Times New Roman"/>
                <w:spacing w:val="10"/>
                <w:sz w:val="18"/>
                <w:szCs w:val="20"/>
                <w:lang w:eastAsia="zh-CN"/>
              </w:rPr>
              <w:t>约</w:t>
            </w:r>
            <w:r>
              <w:rPr>
                <w:rFonts w:ascii="Times New Roman" w:hAnsi="Times New Roman" w:eastAsia="宋体" w:cs="Times New Roman"/>
                <w:spacing w:val="10"/>
                <w:sz w:val="18"/>
                <w:szCs w:val="20"/>
                <w:lang w:eastAsia="zh-CN"/>
              </w:rPr>
              <w:t>21,000</w:t>
            </w:r>
            <w:r>
              <w:rPr>
                <w:rFonts w:hint="eastAsia" w:ascii="Times New Roman" w:hAnsi="Times New Roman" w:eastAsia="宋体" w:cs="Times New Roman"/>
                <w:spacing w:val="10"/>
                <w:sz w:val="18"/>
                <w:szCs w:val="20"/>
                <w:lang w:eastAsia="zh-CN"/>
              </w:rPr>
              <w:t>份</w:t>
            </w:r>
          </w:p>
        </w:tc>
        <w:tc>
          <w:tcPr>
            <w:tcW w:w="744" w:type="dxa"/>
            <w:tcBorders>
              <w:top w:val="single" w:color="auto" w:sz="8" w:space="0"/>
              <w:left w:val="single" w:color="auto" w:sz="8" w:space="0"/>
              <w:bottom w:val="single" w:color="auto" w:sz="8" w:space="0"/>
              <w:right w:val="single" w:color="auto" w:sz="8" w:space="0"/>
            </w:tcBorders>
            <w:vAlign w:val="center"/>
          </w:tcPr>
          <w:p>
            <w:pPr>
              <w:snapToGrid w:val="0"/>
              <w:spacing w:after="126" w:afterLines="35"/>
              <w:jc w:val="center"/>
              <w:rPr>
                <w:rFonts w:ascii="Times New Roman" w:hAnsi="Times New Roman" w:eastAsia="PMingLiU" w:cs="Times New Roman"/>
                <w:spacing w:val="10"/>
                <w:sz w:val="18"/>
                <w:szCs w:val="20"/>
                <w:lang/>
              </w:rPr>
            </w:pPr>
            <w:r>
              <w:rPr>
                <w:rFonts w:hint="eastAsia" w:ascii="Times New Roman" w:hAnsi="Times New Roman" w:eastAsia="宋体" w:cs="Times New Roman"/>
                <w:spacing w:val="10"/>
                <w:sz w:val="18"/>
                <w:szCs w:val="20"/>
                <w:lang w:eastAsia="zh-CN"/>
              </w:rPr>
              <w:t>约</w:t>
            </w:r>
            <w:r>
              <w:rPr>
                <w:rFonts w:ascii="Times New Roman" w:hAnsi="Times New Roman" w:eastAsia="宋体" w:cs="Times New Roman"/>
                <w:spacing w:val="10"/>
                <w:sz w:val="18"/>
                <w:szCs w:val="20"/>
                <w:lang w:eastAsia="zh-CN"/>
              </w:rPr>
              <w:t>22,000</w:t>
            </w:r>
            <w:r>
              <w:rPr>
                <w:rFonts w:hint="eastAsia" w:ascii="Times New Roman" w:hAnsi="Times New Roman" w:eastAsia="宋体" w:cs="Times New Roman"/>
                <w:spacing w:val="10"/>
                <w:sz w:val="18"/>
                <w:szCs w:val="20"/>
                <w:lang w:eastAsia="zh-CN"/>
              </w:rPr>
              <w:t>份</w:t>
            </w:r>
          </w:p>
        </w:tc>
        <w:tc>
          <w:tcPr>
            <w:tcW w:w="746" w:type="dxa"/>
            <w:tcBorders>
              <w:top w:val="single" w:color="auto" w:sz="8" w:space="0"/>
              <w:left w:val="single" w:color="auto" w:sz="8" w:space="0"/>
              <w:bottom w:val="single" w:color="auto" w:sz="8" w:space="0"/>
              <w:right w:val="single" w:color="auto" w:sz="8" w:space="0"/>
            </w:tcBorders>
            <w:vAlign w:val="center"/>
          </w:tcPr>
          <w:p>
            <w:pPr>
              <w:snapToGrid w:val="0"/>
              <w:spacing w:after="126" w:afterLines="35"/>
              <w:jc w:val="center"/>
              <w:rPr>
                <w:rFonts w:ascii="Times New Roman" w:hAnsi="Times New Roman" w:eastAsia="PMingLiU" w:cs="Times New Roman"/>
                <w:spacing w:val="10"/>
                <w:sz w:val="18"/>
                <w:szCs w:val="20"/>
                <w:lang/>
              </w:rPr>
            </w:pPr>
            <w:r>
              <w:rPr>
                <w:rFonts w:hint="eastAsia" w:ascii="Times New Roman" w:hAnsi="Times New Roman" w:eastAsia="宋体" w:cs="Times New Roman"/>
                <w:spacing w:val="10"/>
                <w:sz w:val="18"/>
                <w:szCs w:val="20"/>
                <w:lang w:eastAsia="zh-CN"/>
              </w:rPr>
              <w:t>约</w:t>
            </w:r>
            <w:r>
              <w:rPr>
                <w:rFonts w:ascii="Times New Roman" w:hAnsi="Times New Roman" w:eastAsia="宋体" w:cs="Times New Roman"/>
                <w:spacing w:val="10"/>
                <w:sz w:val="18"/>
                <w:szCs w:val="20"/>
                <w:lang w:eastAsia="zh-CN"/>
              </w:rPr>
              <w:t>4,600</w:t>
            </w:r>
            <w:r>
              <w:rPr>
                <w:rFonts w:hint="eastAsia" w:ascii="Times New Roman" w:hAnsi="Times New Roman" w:eastAsia="宋体" w:cs="Times New Roman"/>
                <w:spacing w:val="10"/>
                <w:sz w:val="18"/>
                <w:szCs w:val="20"/>
                <w:lang w:eastAsia="zh-CN"/>
              </w:rPr>
              <w:t>份</w:t>
            </w:r>
          </w:p>
        </w:tc>
        <w:tc>
          <w:tcPr>
            <w:tcW w:w="951" w:type="dxa"/>
            <w:tcBorders>
              <w:top w:val="single" w:color="auto" w:sz="8" w:space="0"/>
              <w:left w:val="single" w:color="auto" w:sz="8" w:space="0"/>
              <w:bottom w:val="single" w:color="auto" w:sz="8" w:space="0"/>
              <w:right w:val="single" w:color="auto" w:sz="8" w:space="0"/>
            </w:tcBorders>
            <w:vAlign w:val="center"/>
          </w:tcPr>
          <w:p>
            <w:pPr>
              <w:snapToGrid w:val="0"/>
              <w:spacing w:after="126" w:afterLines="35"/>
              <w:jc w:val="center"/>
              <w:rPr>
                <w:rFonts w:ascii="Times New Roman" w:hAnsi="Times New Roman" w:eastAsia="PMingLiU" w:cs="Times New Roman"/>
                <w:spacing w:val="10"/>
                <w:sz w:val="18"/>
                <w:szCs w:val="20"/>
                <w:lang/>
              </w:rPr>
            </w:pPr>
            <w:r>
              <w:rPr>
                <w:rFonts w:hint="eastAsia" w:ascii="Times New Roman" w:hAnsi="Times New Roman" w:eastAsia="宋体" w:cs="Times New Roman"/>
                <w:spacing w:val="10"/>
                <w:sz w:val="18"/>
                <w:szCs w:val="20"/>
                <w:lang w:eastAsia="zh-CN"/>
              </w:rPr>
              <w:t>约</w:t>
            </w:r>
            <w:r>
              <w:rPr>
                <w:rFonts w:ascii="Times New Roman" w:hAnsi="Times New Roman" w:eastAsia="宋体" w:cs="Times New Roman"/>
                <w:spacing w:val="10"/>
                <w:sz w:val="18"/>
                <w:szCs w:val="20"/>
                <w:lang w:eastAsia="zh-CN"/>
              </w:rPr>
              <w:t>153,200</w:t>
            </w:r>
            <w:r>
              <w:rPr>
                <w:rFonts w:hint="eastAsia" w:ascii="Times New Roman" w:hAnsi="Times New Roman" w:eastAsia="宋体" w:cs="Times New Roman"/>
                <w:spacing w:val="10"/>
                <w:sz w:val="18"/>
                <w:szCs w:val="20"/>
                <w:lang w:eastAsia="zh-CN"/>
              </w:rPr>
              <w:t>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559" w:hRule="atLeast"/>
          <w:jc w:val="center"/>
        </w:trPr>
        <w:tc>
          <w:tcPr>
            <w:tcW w:w="83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napToGrid w:val="0"/>
              <w:jc w:val="center"/>
              <w:rPr>
                <w:rFonts w:ascii="Times New Roman" w:hAnsi="Times New Roman" w:eastAsia="PMingLiU" w:cs="Times New Roman"/>
                <w:spacing w:val="10"/>
                <w:sz w:val="18"/>
                <w:szCs w:val="20"/>
              </w:rPr>
            </w:pPr>
            <w:r>
              <w:rPr>
                <w:rFonts w:hint="eastAsia" w:ascii="Times New Roman" w:hAnsi="Times New Roman" w:eastAsia="宋体" w:cs="Times New Roman"/>
                <w:spacing w:val="10"/>
                <w:sz w:val="18"/>
                <w:szCs w:val="20"/>
                <w:lang w:eastAsia="zh-CN"/>
              </w:rPr>
              <w:t>民间机构协办街站</w:t>
            </w:r>
            <w:r>
              <w:rPr>
                <w:rFonts w:ascii="Times New Roman" w:hAnsi="Times New Roman" w:eastAsia="宋体" w:cs="Times New Roman"/>
                <w:spacing w:val="10"/>
                <w:sz w:val="18"/>
                <w:szCs w:val="20"/>
                <w:lang w:eastAsia="zh-CN"/>
              </w:rPr>
              <w:t>/</w:t>
            </w:r>
            <w:r>
              <w:rPr>
                <w:rFonts w:hint="eastAsia" w:ascii="Times New Roman" w:hAnsi="Times New Roman" w:eastAsia="宋体" w:cs="Times New Roman"/>
                <w:spacing w:val="10"/>
                <w:sz w:val="18"/>
                <w:szCs w:val="20"/>
                <w:lang w:eastAsia="zh-CN"/>
              </w:rPr>
              <w:t>活动宣传</w:t>
            </w:r>
          </w:p>
        </w:tc>
        <w:tc>
          <w:tcPr>
            <w:tcW w:w="744"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126" w:afterLines="35"/>
              <w:jc w:val="center"/>
              <w:rPr>
                <w:rFonts w:ascii="Times New Roman" w:hAnsi="Times New Roman" w:eastAsia="PMingLiU" w:cs="Times New Roman"/>
                <w:spacing w:val="10"/>
                <w:sz w:val="18"/>
                <w:szCs w:val="20"/>
              </w:rPr>
            </w:pPr>
            <w:r>
              <w:rPr>
                <w:rFonts w:ascii="Times New Roman" w:hAnsi="Times New Roman" w:eastAsia="宋体" w:cs="Times New Roman"/>
                <w:spacing w:val="10"/>
                <w:sz w:val="18"/>
                <w:szCs w:val="20"/>
                <w:lang w:eastAsia="zh-CN"/>
              </w:rPr>
              <w:t>-</w:t>
            </w:r>
          </w:p>
        </w:tc>
        <w:tc>
          <w:tcPr>
            <w:tcW w:w="676"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126" w:afterLines="35"/>
              <w:jc w:val="center"/>
              <w:rPr>
                <w:rFonts w:ascii="Times New Roman" w:hAnsi="Times New Roman" w:eastAsia="PMingLiU" w:cs="Times New Roman"/>
                <w:spacing w:val="10"/>
                <w:sz w:val="18"/>
                <w:szCs w:val="20"/>
                <w:lang/>
              </w:rPr>
            </w:pPr>
            <w:r>
              <w:rPr>
                <w:rFonts w:ascii="Times New Roman" w:hAnsi="Times New Roman" w:eastAsia="宋体" w:cs="Times New Roman"/>
                <w:spacing w:val="10"/>
                <w:sz w:val="18"/>
                <w:szCs w:val="20"/>
                <w:lang w:eastAsia="zh-CN"/>
              </w:rPr>
              <w:t>-</w:t>
            </w:r>
          </w:p>
        </w:tc>
        <w:tc>
          <w:tcPr>
            <w:tcW w:w="814"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126" w:afterLines="35"/>
              <w:jc w:val="center"/>
              <w:rPr>
                <w:rFonts w:ascii="Times New Roman" w:hAnsi="Times New Roman" w:eastAsia="PMingLiU" w:cs="Times New Roman"/>
                <w:spacing w:val="10"/>
                <w:sz w:val="18"/>
                <w:szCs w:val="20"/>
              </w:rPr>
            </w:pPr>
            <w:r>
              <w:rPr>
                <w:rFonts w:ascii="Times New Roman" w:hAnsi="Times New Roman" w:eastAsia="宋体" w:cs="Times New Roman"/>
                <w:spacing w:val="10"/>
                <w:sz w:val="18"/>
                <w:szCs w:val="20"/>
                <w:lang w:eastAsia="zh-CN"/>
              </w:rPr>
              <w:t>160</w:t>
            </w:r>
            <w:r>
              <w:rPr>
                <w:rFonts w:hint="eastAsia" w:ascii="Times New Roman" w:hAnsi="Times New Roman" w:eastAsia="宋体" w:cs="Times New Roman"/>
                <w:spacing w:val="10"/>
                <w:sz w:val="18"/>
                <w:szCs w:val="20"/>
                <w:lang w:eastAsia="zh-CN"/>
              </w:rPr>
              <w:t>人次</w:t>
            </w:r>
          </w:p>
        </w:tc>
        <w:tc>
          <w:tcPr>
            <w:tcW w:w="746"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126" w:afterLines="35"/>
              <w:jc w:val="center"/>
              <w:rPr>
                <w:rFonts w:ascii="Times New Roman" w:hAnsi="Times New Roman" w:eastAsia="PMingLiU" w:cs="Times New Roman"/>
                <w:spacing w:val="10"/>
                <w:sz w:val="18"/>
                <w:szCs w:val="20"/>
              </w:rPr>
            </w:pPr>
            <w:r>
              <w:rPr>
                <w:rFonts w:ascii="Times New Roman" w:hAnsi="Times New Roman" w:eastAsia="宋体" w:cs="Times New Roman"/>
                <w:spacing w:val="10"/>
                <w:sz w:val="18"/>
                <w:szCs w:val="20"/>
                <w:lang w:eastAsia="zh-CN"/>
              </w:rPr>
              <w:t>-</w:t>
            </w:r>
          </w:p>
        </w:tc>
        <w:tc>
          <w:tcPr>
            <w:tcW w:w="746"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126" w:afterLines="35"/>
              <w:jc w:val="center"/>
              <w:rPr>
                <w:rFonts w:ascii="Times New Roman" w:hAnsi="Times New Roman" w:eastAsia="PMingLiU" w:cs="Times New Roman"/>
                <w:spacing w:val="10"/>
                <w:sz w:val="18"/>
                <w:szCs w:val="20"/>
                <w:lang/>
              </w:rPr>
            </w:pPr>
            <w:r>
              <w:rPr>
                <w:rFonts w:ascii="Times New Roman" w:hAnsi="Times New Roman" w:eastAsia="宋体" w:cs="Times New Roman"/>
                <w:spacing w:val="10"/>
                <w:sz w:val="18"/>
                <w:szCs w:val="20"/>
                <w:lang w:eastAsia="zh-CN"/>
              </w:rPr>
              <w:t>8,605</w:t>
            </w:r>
            <w:r>
              <w:rPr>
                <w:rFonts w:hint="eastAsia" w:ascii="Times New Roman" w:hAnsi="Times New Roman" w:eastAsia="宋体" w:cs="Times New Roman"/>
                <w:spacing w:val="10"/>
                <w:sz w:val="18"/>
                <w:szCs w:val="20"/>
                <w:lang w:eastAsia="zh-CN"/>
              </w:rPr>
              <w:t>人次</w:t>
            </w:r>
          </w:p>
        </w:tc>
        <w:tc>
          <w:tcPr>
            <w:tcW w:w="744" w:type="dxa"/>
            <w:tcBorders>
              <w:top w:val="nil"/>
              <w:left w:val="nil"/>
              <w:bottom w:val="single" w:color="auto" w:sz="8" w:space="0"/>
              <w:right w:val="single" w:color="auto" w:sz="8" w:space="0"/>
            </w:tcBorders>
            <w:vAlign w:val="center"/>
          </w:tcPr>
          <w:p>
            <w:pPr>
              <w:snapToGrid w:val="0"/>
              <w:spacing w:after="126" w:afterLines="35"/>
              <w:jc w:val="center"/>
              <w:rPr>
                <w:rFonts w:ascii="Times New Roman" w:hAnsi="Times New Roman" w:eastAsia="PMingLiU" w:cs="Times New Roman"/>
                <w:spacing w:val="10"/>
                <w:sz w:val="18"/>
                <w:szCs w:val="20"/>
                <w:lang/>
              </w:rPr>
            </w:pPr>
            <w:r>
              <w:rPr>
                <w:rFonts w:hint="eastAsia" w:ascii="Times New Roman" w:hAnsi="Times New Roman" w:eastAsia="宋体" w:cs="Times New Roman"/>
                <w:spacing w:val="10"/>
                <w:sz w:val="18"/>
                <w:szCs w:val="20"/>
                <w:lang w:eastAsia="zh-CN"/>
              </w:rPr>
              <w:t>约</w:t>
            </w:r>
            <w:r>
              <w:rPr>
                <w:rFonts w:ascii="Times New Roman" w:hAnsi="Times New Roman" w:eastAsia="宋体" w:cs="Times New Roman"/>
                <w:spacing w:val="10"/>
                <w:sz w:val="18"/>
                <w:szCs w:val="20"/>
                <w:lang w:eastAsia="zh-CN"/>
              </w:rPr>
              <w:t>39,000</w:t>
            </w:r>
            <w:r>
              <w:rPr>
                <w:rFonts w:hint="eastAsia" w:ascii="Times New Roman" w:hAnsi="Times New Roman" w:eastAsia="宋体" w:cs="Times New Roman"/>
                <w:spacing w:val="10"/>
                <w:sz w:val="18"/>
                <w:szCs w:val="20"/>
                <w:lang w:eastAsia="zh-CN"/>
              </w:rPr>
              <w:t>人次</w:t>
            </w:r>
          </w:p>
        </w:tc>
        <w:tc>
          <w:tcPr>
            <w:tcW w:w="746" w:type="dxa"/>
            <w:tcBorders>
              <w:top w:val="single" w:color="auto" w:sz="8" w:space="0"/>
              <w:left w:val="nil"/>
              <w:bottom w:val="single" w:color="auto" w:sz="8" w:space="0"/>
              <w:right w:val="single" w:color="auto" w:sz="8" w:space="0"/>
            </w:tcBorders>
            <w:vAlign w:val="center"/>
          </w:tcPr>
          <w:p>
            <w:pPr>
              <w:snapToGrid w:val="0"/>
              <w:spacing w:after="126" w:afterLines="35"/>
              <w:jc w:val="center"/>
              <w:rPr>
                <w:rFonts w:ascii="Times New Roman" w:hAnsi="Times New Roman" w:eastAsia="PMingLiU" w:cs="Times New Roman"/>
                <w:spacing w:val="10"/>
                <w:sz w:val="18"/>
                <w:szCs w:val="20"/>
              </w:rPr>
            </w:pPr>
            <w:r>
              <w:rPr>
                <w:rFonts w:hint="eastAsia" w:ascii="Times New Roman" w:hAnsi="Times New Roman" w:eastAsia="宋体" w:cs="Times New Roman"/>
                <w:spacing w:val="10"/>
                <w:sz w:val="18"/>
                <w:szCs w:val="20"/>
                <w:lang w:eastAsia="zh-CN"/>
              </w:rPr>
              <w:t>约</w:t>
            </w:r>
            <w:r>
              <w:rPr>
                <w:rFonts w:ascii="Times New Roman" w:hAnsi="Times New Roman" w:eastAsia="宋体" w:cs="Times New Roman"/>
                <w:spacing w:val="10"/>
                <w:sz w:val="18"/>
                <w:szCs w:val="20"/>
                <w:lang w:eastAsia="zh-CN"/>
              </w:rPr>
              <w:t>36,000</w:t>
            </w:r>
            <w:r>
              <w:rPr>
                <w:rFonts w:hint="eastAsia" w:ascii="Times New Roman" w:hAnsi="Times New Roman" w:eastAsia="宋体" w:cs="Times New Roman"/>
                <w:spacing w:val="10"/>
                <w:sz w:val="18"/>
                <w:szCs w:val="20"/>
                <w:lang w:eastAsia="zh-CN"/>
              </w:rPr>
              <w:t>人次</w:t>
            </w:r>
          </w:p>
        </w:tc>
        <w:tc>
          <w:tcPr>
            <w:tcW w:w="744" w:type="dxa"/>
            <w:tcBorders>
              <w:top w:val="single" w:color="auto" w:sz="8" w:space="0"/>
              <w:left w:val="single" w:color="auto" w:sz="8" w:space="0"/>
              <w:bottom w:val="single" w:color="auto" w:sz="8" w:space="0"/>
              <w:right w:val="single" w:color="auto" w:sz="8" w:space="0"/>
            </w:tcBorders>
            <w:vAlign w:val="center"/>
          </w:tcPr>
          <w:p>
            <w:pPr>
              <w:snapToGrid w:val="0"/>
              <w:spacing w:after="126" w:afterLines="35"/>
              <w:jc w:val="center"/>
              <w:rPr>
                <w:rFonts w:ascii="Times New Roman" w:hAnsi="Times New Roman" w:eastAsia="PMingLiU" w:cs="Times New Roman"/>
                <w:spacing w:val="10"/>
                <w:sz w:val="18"/>
                <w:szCs w:val="20"/>
              </w:rPr>
            </w:pPr>
            <w:r>
              <w:rPr>
                <w:rFonts w:hint="eastAsia" w:ascii="Times New Roman" w:hAnsi="Times New Roman" w:eastAsia="宋体" w:cs="Times New Roman"/>
                <w:spacing w:val="10"/>
                <w:sz w:val="18"/>
                <w:szCs w:val="20"/>
                <w:lang w:eastAsia="zh-CN"/>
              </w:rPr>
              <w:t>约</w:t>
            </w:r>
            <w:r>
              <w:rPr>
                <w:rFonts w:ascii="Times New Roman" w:hAnsi="Times New Roman" w:eastAsia="宋体" w:cs="Times New Roman"/>
                <w:spacing w:val="10"/>
                <w:sz w:val="18"/>
                <w:szCs w:val="20"/>
                <w:lang w:eastAsia="zh-CN"/>
              </w:rPr>
              <w:t>86,400</w:t>
            </w:r>
            <w:r>
              <w:rPr>
                <w:rFonts w:hint="eastAsia" w:ascii="Times New Roman" w:hAnsi="Times New Roman" w:eastAsia="宋体" w:cs="Times New Roman"/>
                <w:spacing w:val="10"/>
                <w:sz w:val="18"/>
                <w:szCs w:val="20"/>
                <w:lang w:eastAsia="zh-CN"/>
              </w:rPr>
              <w:t>人次</w:t>
            </w:r>
          </w:p>
        </w:tc>
        <w:tc>
          <w:tcPr>
            <w:tcW w:w="746" w:type="dxa"/>
            <w:tcBorders>
              <w:top w:val="single" w:color="auto" w:sz="8" w:space="0"/>
              <w:left w:val="single" w:color="auto" w:sz="8" w:space="0"/>
              <w:bottom w:val="single" w:color="auto" w:sz="8" w:space="0"/>
              <w:right w:val="single" w:color="auto" w:sz="8" w:space="0"/>
            </w:tcBorders>
            <w:vAlign w:val="center"/>
          </w:tcPr>
          <w:p>
            <w:pPr>
              <w:snapToGrid w:val="0"/>
              <w:spacing w:after="126" w:afterLines="35"/>
              <w:jc w:val="center"/>
              <w:rPr>
                <w:rFonts w:ascii="Times New Roman" w:hAnsi="Times New Roman" w:eastAsia="PMingLiU" w:cs="Times New Roman"/>
                <w:spacing w:val="10"/>
                <w:sz w:val="18"/>
                <w:szCs w:val="20"/>
              </w:rPr>
            </w:pPr>
            <w:r>
              <w:rPr>
                <w:rFonts w:hint="eastAsia" w:ascii="Times New Roman" w:hAnsi="Times New Roman" w:eastAsia="宋体" w:cs="Times New Roman"/>
                <w:spacing w:val="10"/>
                <w:sz w:val="18"/>
                <w:szCs w:val="20"/>
                <w:lang w:eastAsia="zh-CN"/>
              </w:rPr>
              <w:t>约</w:t>
            </w:r>
            <w:r>
              <w:rPr>
                <w:rFonts w:ascii="Times New Roman" w:hAnsi="Times New Roman" w:eastAsia="宋体" w:cs="Times New Roman"/>
                <w:spacing w:val="10"/>
                <w:sz w:val="18"/>
                <w:szCs w:val="20"/>
                <w:lang w:eastAsia="zh-CN"/>
              </w:rPr>
              <w:t>5,500</w:t>
            </w:r>
            <w:r>
              <w:rPr>
                <w:rFonts w:hint="eastAsia" w:ascii="Times New Roman" w:hAnsi="Times New Roman" w:eastAsia="宋体" w:cs="Times New Roman"/>
                <w:spacing w:val="10"/>
                <w:sz w:val="18"/>
                <w:szCs w:val="20"/>
                <w:lang w:eastAsia="zh-CN"/>
              </w:rPr>
              <w:t>人次</w:t>
            </w:r>
          </w:p>
        </w:tc>
        <w:tc>
          <w:tcPr>
            <w:tcW w:w="951" w:type="dxa"/>
            <w:tcBorders>
              <w:top w:val="single" w:color="auto" w:sz="8" w:space="0"/>
              <w:left w:val="single" w:color="auto" w:sz="8" w:space="0"/>
              <w:bottom w:val="single" w:color="auto" w:sz="8" w:space="0"/>
              <w:right w:val="single" w:color="auto" w:sz="8" w:space="0"/>
            </w:tcBorders>
            <w:vAlign w:val="center"/>
          </w:tcPr>
          <w:p>
            <w:pPr>
              <w:snapToGrid w:val="0"/>
              <w:spacing w:after="126" w:afterLines="35"/>
              <w:jc w:val="center"/>
              <w:rPr>
                <w:rFonts w:ascii="Times New Roman" w:hAnsi="Times New Roman" w:eastAsia="PMingLiU" w:cs="Times New Roman"/>
                <w:spacing w:val="10"/>
                <w:sz w:val="18"/>
                <w:szCs w:val="20"/>
              </w:rPr>
            </w:pPr>
            <w:r>
              <w:rPr>
                <w:rFonts w:hint="eastAsia" w:ascii="Times New Roman" w:hAnsi="Times New Roman" w:eastAsia="宋体" w:cs="Times New Roman"/>
                <w:spacing w:val="10"/>
                <w:sz w:val="18"/>
                <w:szCs w:val="20"/>
                <w:lang w:eastAsia="zh-CN"/>
              </w:rPr>
              <w:t>约</w:t>
            </w:r>
            <w:r>
              <w:rPr>
                <w:rFonts w:ascii="Times New Roman" w:hAnsi="Times New Roman" w:eastAsia="宋体" w:cs="Times New Roman"/>
                <w:spacing w:val="10"/>
                <w:sz w:val="18"/>
                <w:szCs w:val="20"/>
                <w:lang w:eastAsia="zh-CN"/>
              </w:rPr>
              <w:t>25,455</w:t>
            </w:r>
            <w:r>
              <w:rPr>
                <w:rFonts w:hint="eastAsia" w:ascii="Times New Roman" w:hAnsi="Times New Roman" w:eastAsia="宋体" w:cs="Times New Roman"/>
                <w:spacing w:val="10"/>
                <w:sz w:val="18"/>
                <w:szCs w:val="20"/>
                <w:lang w:eastAsia="zh-CN"/>
              </w:rPr>
              <w:t>人次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567" w:hRule="atLeast"/>
          <w:jc w:val="center"/>
        </w:trPr>
        <w:tc>
          <w:tcPr>
            <w:tcW w:w="83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napToGrid w:val="0"/>
              <w:jc w:val="center"/>
              <w:rPr>
                <w:rFonts w:ascii="Times New Roman" w:hAnsi="Times New Roman" w:eastAsia="PMingLiU" w:cs="Times New Roman"/>
                <w:spacing w:val="10"/>
                <w:sz w:val="18"/>
                <w:szCs w:val="20"/>
              </w:rPr>
            </w:pPr>
            <w:r>
              <w:rPr>
                <w:rFonts w:hint="eastAsia" w:ascii="Times New Roman" w:hAnsi="Times New Roman" w:eastAsia="宋体" w:cs="Times New Roman"/>
                <w:spacing w:val="10"/>
                <w:sz w:val="18"/>
                <w:szCs w:val="20"/>
                <w:lang w:eastAsia="zh-CN"/>
              </w:rPr>
              <w:t>电台</w:t>
            </w:r>
          </w:p>
        </w:tc>
        <w:tc>
          <w:tcPr>
            <w:tcW w:w="744"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126" w:afterLines="35"/>
              <w:jc w:val="center"/>
              <w:rPr>
                <w:rFonts w:ascii="Times New Roman" w:hAnsi="Times New Roman" w:eastAsia="PMingLiU" w:cs="Times New Roman"/>
                <w:spacing w:val="10"/>
                <w:sz w:val="18"/>
                <w:szCs w:val="20"/>
                <w:lang/>
              </w:rPr>
            </w:pPr>
            <w:r>
              <w:rPr>
                <w:rFonts w:ascii="Times New Roman" w:hAnsi="Times New Roman" w:eastAsia="宋体" w:cs="Times New Roman"/>
                <w:spacing w:val="10"/>
                <w:sz w:val="18"/>
                <w:szCs w:val="20"/>
                <w:lang w:eastAsia="zh-CN"/>
              </w:rPr>
              <w:t>-</w:t>
            </w:r>
          </w:p>
        </w:tc>
        <w:tc>
          <w:tcPr>
            <w:tcW w:w="676"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126" w:afterLines="35"/>
              <w:jc w:val="center"/>
              <w:rPr>
                <w:rFonts w:ascii="Times New Roman" w:hAnsi="Times New Roman" w:eastAsia="PMingLiU" w:cs="Times New Roman"/>
                <w:spacing w:val="10"/>
                <w:sz w:val="18"/>
                <w:szCs w:val="20"/>
                <w:lang/>
              </w:rPr>
            </w:pPr>
            <w:r>
              <w:rPr>
                <w:rFonts w:hint="eastAsia" w:ascii="Times New Roman" w:hAnsi="Times New Roman" w:eastAsia="宋体" w:cs="Times New Roman"/>
                <w:spacing w:val="10"/>
                <w:sz w:val="18"/>
                <w:szCs w:val="20"/>
                <w:lang w:eastAsia="zh-CN"/>
              </w:rPr>
              <w:t>约</w:t>
            </w:r>
            <w:r>
              <w:rPr>
                <w:rFonts w:ascii="Times New Roman" w:hAnsi="Times New Roman" w:eastAsia="宋体" w:cs="Times New Roman"/>
                <w:spacing w:val="10"/>
                <w:sz w:val="18"/>
                <w:szCs w:val="20"/>
                <w:lang w:eastAsia="zh-CN"/>
              </w:rPr>
              <w:t>180</w:t>
            </w:r>
            <w:r>
              <w:rPr>
                <w:rFonts w:hint="eastAsia" w:ascii="Times New Roman" w:hAnsi="Times New Roman" w:eastAsia="宋体" w:cs="Times New Roman"/>
                <w:spacing w:val="10"/>
                <w:sz w:val="18"/>
                <w:szCs w:val="20"/>
                <w:lang w:eastAsia="zh-CN"/>
              </w:rPr>
              <w:t>次</w:t>
            </w:r>
          </w:p>
        </w:tc>
        <w:tc>
          <w:tcPr>
            <w:tcW w:w="814"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126" w:afterLines="35"/>
              <w:jc w:val="center"/>
              <w:rPr>
                <w:rFonts w:ascii="Times New Roman" w:hAnsi="Times New Roman" w:eastAsia="PMingLiU" w:cs="Times New Roman"/>
                <w:spacing w:val="10"/>
                <w:sz w:val="18"/>
                <w:szCs w:val="20"/>
                <w:lang/>
              </w:rPr>
            </w:pPr>
            <w:r>
              <w:rPr>
                <w:rFonts w:hint="eastAsia" w:ascii="Times New Roman" w:hAnsi="Times New Roman" w:eastAsia="宋体" w:cs="Times New Roman"/>
                <w:spacing w:val="10"/>
                <w:sz w:val="18"/>
                <w:szCs w:val="20"/>
                <w:lang w:eastAsia="zh-CN"/>
              </w:rPr>
              <w:t>约</w:t>
            </w:r>
            <w:r>
              <w:rPr>
                <w:rFonts w:ascii="Times New Roman" w:hAnsi="Times New Roman" w:eastAsia="宋体" w:cs="Times New Roman"/>
                <w:spacing w:val="10"/>
                <w:sz w:val="18"/>
                <w:szCs w:val="20"/>
                <w:lang w:eastAsia="zh-CN"/>
              </w:rPr>
              <w:t>180</w:t>
            </w:r>
            <w:r>
              <w:rPr>
                <w:rFonts w:hint="eastAsia" w:ascii="Times New Roman" w:hAnsi="Times New Roman" w:eastAsia="宋体" w:cs="Times New Roman"/>
                <w:spacing w:val="10"/>
                <w:sz w:val="18"/>
                <w:szCs w:val="20"/>
                <w:lang w:eastAsia="zh-CN"/>
              </w:rPr>
              <w:t>次</w:t>
            </w:r>
          </w:p>
        </w:tc>
        <w:tc>
          <w:tcPr>
            <w:tcW w:w="746"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126" w:afterLines="35"/>
              <w:jc w:val="center"/>
              <w:rPr>
                <w:rFonts w:ascii="Times New Roman" w:hAnsi="Times New Roman" w:eastAsia="PMingLiU" w:cs="Times New Roman"/>
                <w:spacing w:val="10"/>
                <w:sz w:val="18"/>
                <w:szCs w:val="20"/>
                <w:lang/>
              </w:rPr>
            </w:pPr>
            <w:r>
              <w:rPr>
                <w:rFonts w:hint="eastAsia" w:ascii="Times New Roman" w:hAnsi="Times New Roman" w:eastAsia="宋体" w:cs="Times New Roman"/>
                <w:spacing w:val="10"/>
                <w:sz w:val="18"/>
                <w:szCs w:val="20"/>
                <w:lang w:eastAsia="zh-CN"/>
              </w:rPr>
              <w:t>约</w:t>
            </w:r>
            <w:r>
              <w:rPr>
                <w:rFonts w:ascii="Times New Roman" w:hAnsi="Times New Roman" w:eastAsia="宋体" w:cs="Times New Roman"/>
                <w:spacing w:val="10"/>
                <w:sz w:val="18"/>
                <w:szCs w:val="20"/>
                <w:lang w:eastAsia="zh-CN"/>
              </w:rPr>
              <w:t>180</w:t>
            </w:r>
            <w:r>
              <w:rPr>
                <w:rFonts w:hint="eastAsia" w:ascii="Times New Roman" w:hAnsi="Times New Roman" w:eastAsia="宋体" w:cs="Times New Roman"/>
                <w:spacing w:val="10"/>
                <w:sz w:val="18"/>
                <w:szCs w:val="20"/>
                <w:lang w:eastAsia="zh-CN"/>
              </w:rPr>
              <w:t>次</w:t>
            </w:r>
          </w:p>
        </w:tc>
        <w:tc>
          <w:tcPr>
            <w:tcW w:w="746" w:type="dxa"/>
            <w:vMerge w:val="restart"/>
            <w:tcBorders>
              <w:top w:val="nil"/>
              <w:left w:val="nil"/>
              <w:right w:val="single" w:color="auto" w:sz="8" w:space="0"/>
            </w:tcBorders>
            <w:tcMar>
              <w:top w:w="0" w:type="dxa"/>
              <w:left w:w="108" w:type="dxa"/>
              <w:bottom w:w="0" w:type="dxa"/>
              <w:right w:w="108" w:type="dxa"/>
            </w:tcMar>
            <w:vAlign w:val="center"/>
          </w:tcPr>
          <w:p>
            <w:pPr>
              <w:snapToGrid w:val="0"/>
              <w:spacing w:after="126" w:afterLines="35"/>
              <w:jc w:val="center"/>
              <w:rPr>
                <w:rFonts w:ascii="Times New Roman" w:hAnsi="Times New Roman" w:eastAsia="PMingLiU" w:cs="Times New Roman"/>
                <w:spacing w:val="10"/>
                <w:sz w:val="18"/>
                <w:szCs w:val="20"/>
                <w:lang/>
              </w:rPr>
            </w:pPr>
            <w:r>
              <w:rPr>
                <w:rFonts w:hint="eastAsia" w:ascii="Times New Roman" w:hAnsi="Times New Roman" w:eastAsia="宋体" w:cs="Times New Roman"/>
                <w:spacing w:val="10"/>
                <w:sz w:val="18"/>
                <w:szCs w:val="20"/>
                <w:lang w:eastAsia="zh-CN"/>
              </w:rPr>
              <w:t>约</w:t>
            </w:r>
            <w:r>
              <w:rPr>
                <w:rFonts w:ascii="Times New Roman" w:hAnsi="Times New Roman" w:eastAsia="宋体" w:cs="Times New Roman"/>
                <w:spacing w:val="10"/>
                <w:sz w:val="18"/>
                <w:szCs w:val="20"/>
                <w:lang w:eastAsia="zh-CN"/>
              </w:rPr>
              <w:t>600</w:t>
            </w:r>
            <w:r>
              <w:rPr>
                <w:rFonts w:hint="eastAsia" w:ascii="Times New Roman" w:hAnsi="Times New Roman" w:eastAsia="宋体" w:cs="Times New Roman"/>
                <w:spacing w:val="10"/>
                <w:sz w:val="18"/>
                <w:szCs w:val="20"/>
                <w:lang w:eastAsia="zh-CN"/>
              </w:rPr>
              <w:t>次</w:t>
            </w:r>
          </w:p>
          <w:p>
            <w:pPr>
              <w:snapToGrid w:val="0"/>
              <w:spacing w:after="126" w:afterLines="35"/>
              <w:jc w:val="center"/>
              <w:rPr>
                <w:rFonts w:ascii="Times New Roman" w:hAnsi="Times New Roman" w:eastAsia="PMingLiU" w:cs="Times New Roman"/>
                <w:spacing w:val="10"/>
                <w:sz w:val="18"/>
                <w:szCs w:val="20"/>
                <w:lang/>
              </w:rPr>
            </w:pPr>
          </w:p>
        </w:tc>
        <w:tc>
          <w:tcPr>
            <w:tcW w:w="744" w:type="dxa"/>
            <w:vMerge w:val="restart"/>
            <w:tcBorders>
              <w:top w:val="nil"/>
              <w:left w:val="nil"/>
              <w:right w:val="single" w:color="auto" w:sz="8" w:space="0"/>
            </w:tcBorders>
            <w:vAlign w:val="center"/>
          </w:tcPr>
          <w:p>
            <w:pPr>
              <w:pStyle w:val="127"/>
              <w:snapToGrid w:val="0"/>
              <w:spacing w:after="126" w:afterLines="35" w:line="240" w:lineRule="auto"/>
              <w:ind w:left="34"/>
              <w:jc w:val="center"/>
              <w:rPr>
                <w:rFonts w:ascii="Times New Roman" w:hAnsi="Times New Roman"/>
                <w:spacing w:val="10"/>
                <w:sz w:val="18"/>
                <w:szCs w:val="20"/>
                <w:lang/>
              </w:rPr>
            </w:pPr>
            <w:r>
              <w:rPr>
                <w:rFonts w:hint="eastAsia" w:ascii="Times New Roman" w:hAnsi="Times New Roman" w:eastAsia="宋体"/>
                <w:spacing w:val="10"/>
                <w:sz w:val="18"/>
                <w:szCs w:val="20"/>
                <w:lang w:eastAsia="zh-CN"/>
              </w:rPr>
              <w:t>透过传播媒体及网络平台发放防治家庭暴力相关资讯共</w:t>
            </w:r>
            <w:r>
              <w:rPr>
                <w:rFonts w:hint="eastAsia" w:ascii="Times New Roman" w:hAnsi="Times New Roman"/>
                <w:spacing w:val="10"/>
                <w:sz w:val="18"/>
                <w:szCs w:val="20"/>
                <w:lang w:eastAsia="zh-TW"/>
              </w:rPr>
              <w:t>82</w:t>
            </w:r>
            <w:r>
              <w:rPr>
                <w:rFonts w:hint="eastAsia" w:ascii="Times New Roman" w:hAnsi="Times New Roman" w:eastAsia="宋体"/>
                <w:spacing w:val="10"/>
                <w:sz w:val="18"/>
                <w:szCs w:val="20"/>
                <w:lang w:eastAsia="zh-CN"/>
              </w:rPr>
              <w:t>项</w:t>
            </w:r>
            <w:r>
              <w:rPr>
                <w:rFonts w:hint="eastAsia" w:ascii="Times New Roman" w:hAnsi="Times New Roman" w:eastAsia="宋体"/>
                <w:spacing w:val="10"/>
                <w:sz w:val="18"/>
                <w:szCs w:val="20"/>
                <w:lang w:eastAsia="zh-CN"/>
              </w:rPr>
              <w:t>，</w:t>
            </w:r>
            <w:r>
              <w:rPr>
                <w:rFonts w:hint="eastAsia" w:ascii="Times New Roman" w:hAnsi="Times New Roman" w:eastAsia="宋体"/>
                <w:spacing w:val="10"/>
                <w:sz w:val="18"/>
                <w:szCs w:val="20"/>
                <w:lang w:eastAsia="zh-CN"/>
              </w:rPr>
              <w:t>接触人次超过</w:t>
            </w:r>
            <w:r>
              <w:rPr>
                <w:rFonts w:hint="eastAsia" w:ascii="Times New Roman" w:hAnsi="Times New Roman"/>
                <w:spacing w:val="10"/>
                <w:sz w:val="18"/>
                <w:szCs w:val="20"/>
                <w:lang w:eastAsia="zh-TW"/>
              </w:rPr>
              <w:t>44,000</w:t>
            </w:r>
            <w:r>
              <w:rPr>
                <w:rFonts w:hint="eastAsia" w:ascii="Times New Roman" w:hAnsi="Times New Roman" w:eastAsia="宋体"/>
                <w:spacing w:val="10"/>
                <w:sz w:val="18"/>
                <w:szCs w:val="20"/>
                <w:lang w:eastAsia="zh-CN"/>
              </w:rPr>
              <w:t>人。</w:t>
            </w:r>
          </w:p>
        </w:tc>
        <w:tc>
          <w:tcPr>
            <w:tcW w:w="746" w:type="dxa"/>
            <w:vMerge w:val="restart"/>
            <w:tcBorders>
              <w:top w:val="single" w:color="auto" w:sz="8" w:space="0"/>
              <w:left w:val="nil"/>
              <w:right w:val="single" w:color="auto" w:sz="8" w:space="0"/>
            </w:tcBorders>
            <w:vAlign w:val="center"/>
          </w:tcPr>
          <w:p>
            <w:pPr>
              <w:pStyle w:val="127"/>
              <w:snapToGrid w:val="0"/>
              <w:spacing w:after="126" w:afterLines="35" w:line="240" w:lineRule="auto"/>
              <w:ind w:left="34"/>
              <w:jc w:val="center"/>
              <w:rPr>
                <w:rFonts w:ascii="Times New Roman" w:hAnsi="Times New Roman"/>
                <w:spacing w:val="10"/>
                <w:sz w:val="18"/>
                <w:szCs w:val="20"/>
                <w:lang/>
              </w:rPr>
            </w:pPr>
            <w:r>
              <w:rPr>
                <w:rFonts w:hint="eastAsia" w:ascii="Times New Roman" w:hAnsi="Times New Roman" w:eastAsia="宋体"/>
                <w:spacing w:val="10"/>
                <w:sz w:val="18"/>
                <w:szCs w:val="20"/>
                <w:lang w:eastAsia="zh-CN"/>
              </w:rPr>
              <w:t>透过传播媒体及网络平台发放防治家庭暴力相关资讯共</w:t>
            </w:r>
            <w:r>
              <w:rPr>
                <w:rFonts w:hint="eastAsia" w:ascii="Times New Roman" w:hAnsi="Times New Roman"/>
                <w:spacing w:val="10"/>
                <w:sz w:val="18"/>
                <w:szCs w:val="20"/>
                <w:lang/>
              </w:rPr>
              <w:t>46</w:t>
            </w:r>
            <w:r>
              <w:rPr>
                <w:rFonts w:hint="eastAsia" w:ascii="Times New Roman" w:hAnsi="Times New Roman" w:eastAsia="宋体"/>
                <w:spacing w:val="10"/>
                <w:sz w:val="18"/>
                <w:szCs w:val="20"/>
                <w:lang w:eastAsia="zh-CN"/>
              </w:rPr>
              <w:t>项</w:t>
            </w:r>
            <w:r>
              <w:rPr>
                <w:rFonts w:hint="eastAsia" w:ascii="Times New Roman" w:hAnsi="Times New Roman" w:eastAsia="宋体"/>
                <w:spacing w:val="10"/>
                <w:sz w:val="18"/>
                <w:szCs w:val="20"/>
                <w:lang w:eastAsia="zh-CN"/>
              </w:rPr>
              <w:t>，</w:t>
            </w:r>
            <w:r>
              <w:rPr>
                <w:rFonts w:hint="eastAsia" w:ascii="Times New Roman" w:hAnsi="Times New Roman" w:eastAsia="宋体"/>
                <w:spacing w:val="10"/>
                <w:sz w:val="18"/>
                <w:szCs w:val="20"/>
                <w:lang w:eastAsia="zh-CN"/>
              </w:rPr>
              <w:t>接触人次超过</w:t>
            </w:r>
            <w:r>
              <w:rPr>
                <w:rFonts w:hint="eastAsia" w:ascii="Times New Roman" w:hAnsi="Times New Roman"/>
                <w:spacing w:val="10"/>
                <w:sz w:val="18"/>
                <w:szCs w:val="20"/>
                <w:lang/>
              </w:rPr>
              <w:t>110,00</w:t>
            </w:r>
            <w:r>
              <w:rPr>
                <w:rFonts w:ascii="Times New Roman" w:hAnsi="Times New Roman"/>
                <w:spacing w:val="10"/>
                <w:sz w:val="18"/>
                <w:szCs w:val="20"/>
                <w:lang/>
              </w:rPr>
              <w:t>0</w:t>
            </w:r>
            <w:r>
              <w:rPr>
                <w:rFonts w:hint="eastAsia" w:ascii="Times New Roman" w:hAnsi="Times New Roman" w:eastAsia="宋体"/>
                <w:spacing w:val="10"/>
                <w:sz w:val="18"/>
                <w:szCs w:val="20"/>
                <w:lang w:eastAsia="zh-CN"/>
              </w:rPr>
              <w:t>人。</w:t>
            </w:r>
          </w:p>
        </w:tc>
        <w:tc>
          <w:tcPr>
            <w:tcW w:w="744" w:type="dxa"/>
            <w:vMerge w:val="restart"/>
            <w:tcBorders>
              <w:top w:val="single" w:color="auto" w:sz="8" w:space="0"/>
              <w:left w:val="single" w:color="auto" w:sz="8" w:space="0"/>
              <w:right w:val="single" w:color="auto" w:sz="8" w:space="0"/>
            </w:tcBorders>
            <w:vAlign w:val="center"/>
          </w:tcPr>
          <w:p>
            <w:pPr>
              <w:pStyle w:val="127"/>
              <w:snapToGrid w:val="0"/>
              <w:spacing w:after="126" w:afterLines="35" w:line="240" w:lineRule="auto"/>
              <w:ind w:left="34"/>
              <w:jc w:val="center"/>
              <w:rPr>
                <w:rFonts w:ascii="Times New Roman" w:hAnsi="Times New Roman"/>
                <w:spacing w:val="10"/>
                <w:sz w:val="18"/>
                <w:szCs w:val="20"/>
                <w:lang/>
              </w:rPr>
            </w:pPr>
            <w:r>
              <w:rPr>
                <w:rFonts w:hint="eastAsia" w:ascii="Times New Roman" w:hAnsi="Times New Roman" w:eastAsia="宋体"/>
                <w:spacing w:val="10"/>
                <w:sz w:val="18"/>
                <w:szCs w:val="20"/>
                <w:lang w:eastAsia="zh-CN"/>
              </w:rPr>
              <w:t>透过传播媒体及网络平台发放防治家庭暴力相关资讯共</w:t>
            </w:r>
            <w:r>
              <w:rPr>
                <w:rFonts w:ascii="Times New Roman" w:hAnsi="Times New Roman"/>
                <w:spacing w:val="10"/>
                <w:sz w:val="18"/>
                <w:szCs w:val="20"/>
                <w:lang/>
              </w:rPr>
              <w:t>105</w:t>
            </w:r>
            <w:r>
              <w:rPr>
                <w:rFonts w:hint="eastAsia" w:ascii="Times New Roman" w:hAnsi="Times New Roman" w:eastAsia="宋体"/>
                <w:spacing w:val="10"/>
                <w:sz w:val="18"/>
                <w:szCs w:val="20"/>
                <w:lang w:eastAsia="zh-CN"/>
              </w:rPr>
              <w:t>项</w:t>
            </w:r>
            <w:r>
              <w:rPr>
                <w:rFonts w:hint="eastAsia" w:ascii="Times New Roman" w:hAnsi="Times New Roman" w:eastAsia="宋体"/>
                <w:spacing w:val="10"/>
                <w:sz w:val="18"/>
                <w:szCs w:val="20"/>
                <w:lang w:eastAsia="zh-CN"/>
              </w:rPr>
              <w:t>，</w:t>
            </w:r>
            <w:r>
              <w:rPr>
                <w:rFonts w:hint="eastAsia" w:ascii="Times New Roman" w:hAnsi="Times New Roman" w:eastAsia="宋体"/>
                <w:spacing w:val="10"/>
                <w:sz w:val="18"/>
                <w:szCs w:val="20"/>
                <w:lang w:eastAsia="zh-CN"/>
              </w:rPr>
              <w:t>接触人次超过</w:t>
            </w:r>
            <w:r>
              <w:rPr>
                <w:rFonts w:hint="eastAsia" w:ascii="Times New Roman" w:hAnsi="Times New Roman"/>
                <w:spacing w:val="10"/>
                <w:sz w:val="18"/>
                <w:szCs w:val="20"/>
                <w:lang/>
              </w:rPr>
              <w:t>1</w:t>
            </w:r>
            <w:r>
              <w:rPr>
                <w:rFonts w:ascii="Times New Roman" w:hAnsi="Times New Roman"/>
                <w:spacing w:val="10"/>
                <w:sz w:val="18"/>
                <w:szCs w:val="20"/>
                <w:lang/>
              </w:rPr>
              <w:t>81</w:t>
            </w:r>
            <w:r>
              <w:rPr>
                <w:rFonts w:hint="eastAsia" w:ascii="Times New Roman" w:hAnsi="Times New Roman"/>
                <w:spacing w:val="10"/>
                <w:sz w:val="18"/>
                <w:szCs w:val="20"/>
                <w:lang/>
              </w:rPr>
              <w:t>,000</w:t>
            </w:r>
            <w:r>
              <w:rPr>
                <w:rFonts w:hint="eastAsia" w:ascii="Times New Roman" w:hAnsi="Times New Roman" w:eastAsia="宋体"/>
                <w:spacing w:val="10"/>
                <w:sz w:val="18"/>
                <w:szCs w:val="20"/>
                <w:lang w:eastAsia="zh-CN"/>
              </w:rPr>
              <w:t>人。</w:t>
            </w:r>
          </w:p>
        </w:tc>
        <w:tc>
          <w:tcPr>
            <w:tcW w:w="746" w:type="dxa"/>
            <w:vMerge w:val="restart"/>
            <w:tcBorders>
              <w:top w:val="single" w:color="auto" w:sz="8" w:space="0"/>
              <w:left w:val="single" w:color="auto" w:sz="8" w:space="0"/>
              <w:right w:val="single" w:color="auto" w:sz="8" w:space="0"/>
            </w:tcBorders>
            <w:vAlign w:val="center"/>
          </w:tcPr>
          <w:p>
            <w:pPr>
              <w:pStyle w:val="127"/>
              <w:snapToGrid w:val="0"/>
              <w:spacing w:after="126" w:afterLines="35" w:line="240" w:lineRule="auto"/>
              <w:ind w:left="34"/>
              <w:jc w:val="center"/>
              <w:rPr>
                <w:rFonts w:ascii="Times New Roman" w:hAnsi="Times New Roman"/>
                <w:spacing w:val="10"/>
                <w:sz w:val="18"/>
                <w:szCs w:val="20"/>
                <w:lang/>
              </w:rPr>
            </w:pPr>
            <w:r>
              <w:rPr>
                <w:rFonts w:hint="eastAsia" w:ascii="Times New Roman" w:hAnsi="Times New Roman" w:eastAsia="宋体"/>
                <w:spacing w:val="10"/>
                <w:sz w:val="18"/>
                <w:szCs w:val="20"/>
                <w:lang w:eastAsia="zh-CN"/>
              </w:rPr>
              <w:t>透过传播媒体及网络平台发放防治家庭暴力相关资讯共</w:t>
            </w:r>
            <w:r>
              <w:rPr>
                <w:rFonts w:ascii="Times New Roman" w:hAnsi="Times New Roman"/>
                <w:spacing w:val="10"/>
                <w:sz w:val="18"/>
                <w:szCs w:val="20"/>
                <w:lang/>
              </w:rPr>
              <w:t>46</w:t>
            </w:r>
            <w:r>
              <w:rPr>
                <w:rFonts w:hint="eastAsia" w:ascii="Times New Roman" w:hAnsi="Times New Roman" w:eastAsia="宋体"/>
                <w:spacing w:val="10"/>
                <w:sz w:val="18"/>
                <w:szCs w:val="20"/>
                <w:lang w:eastAsia="zh-CN"/>
              </w:rPr>
              <w:t>项</w:t>
            </w:r>
            <w:r>
              <w:rPr>
                <w:rFonts w:hint="eastAsia" w:ascii="Times New Roman" w:hAnsi="Times New Roman" w:eastAsia="宋体"/>
                <w:spacing w:val="10"/>
                <w:sz w:val="18"/>
                <w:szCs w:val="20"/>
                <w:lang w:eastAsia="zh-CN"/>
              </w:rPr>
              <w:t>，</w:t>
            </w:r>
            <w:r>
              <w:rPr>
                <w:rFonts w:hint="eastAsia" w:ascii="Times New Roman" w:hAnsi="Times New Roman" w:eastAsia="宋体"/>
                <w:spacing w:val="10"/>
                <w:sz w:val="18"/>
                <w:szCs w:val="20"/>
                <w:lang w:eastAsia="zh-CN"/>
              </w:rPr>
              <w:t>接触人次超过</w:t>
            </w:r>
            <w:r>
              <w:rPr>
                <w:rFonts w:ascii="Times New Roman" w:hAnsi="Times New Roman"/>
                <w:spacing w:val="10"/>
                <w:sz w:val="18"/>
                <w:szCs w:val="20"/>
                <w:lang/>
              </w:rPr>
              <w:t>36</w:t>
            </w:r>
            <w:r>
              <w:rPr>
                <w:rFonts w:hint="eastAsia" w:ascii="Times New Roman" w:hAnsi="Times New Roman"/>
                <w:spacing w:val="10"/>
                <w:sz w:val="18"/>
                <w:szCs w:val="20"/>
                <w:lang/>
              </w:rPr>
              <w:t>,000</w:t>
            </w:r>
            <w:r>
              <w:rPr>
                <w:rFonts w:hint="eastAsia" w:ascii="Times New Roman" w:hAnsi="Times New Roman" w:eastAsia="宋体"/>
                <w:spacing w:val="10"/>
                <w:sz w:val="18"/>
                <w:szCs w:val="20"/>
                <w:lang w:eastAsia="zh-CN"/>
              </w:rPr>
              <w:t>人。</w:t>
            </w:r>
          </w:p>
        </w:tc>
        <w:tc>
          <w:tcPr>
            <w:tcW w:w="951" w:type="dxa"/>
            <w:vMerge w:val="restart"/>
            <w:tcBorders>
              <w:top w:val="single" w:color="auto" w:sz="8" w:space="0"/>
              <w:left w:val="single" w:color="auto" w:sz="8" w:space="0"/>
              <w:right w:val="single" w:color="auto" w:sz="8" w:space="0"/>
            </w:tcBorders>
            <w:vAlign w:val="center"/>
          </w:tcPr>
          <w:p>
            <w:pPr>
              <w:pStyle w:val="127"/>
              <w:snapToGrid w:val="0"/>
              <w:spacing w:after="126" w:afterLines="35" w:line="240" w:lineRule="auto"/>
              <w:ind w:left="34"/>
              <w:jc w:val="center"/>
              <w:rPr>
                <w:rFonts w:ascii="Times New Roman" w:hAnsi="Times New Roman"/>
                <w:spacing w:val="10"/>
                <w:sz w:val="18"/>
                <w:szCs w:val="20"/>
                <w:lang/>
              </w:rPr>
            </w:pPr>
            <w:r>
              <w:rPr>
                <w:rFonts w:hint="eastAsia" w:ascii="Times New Roman" w:hAnsi="Times New Roman" w:eastAsia="宋体"/>
                <w:spacing w:val="10"/>
                <w:sz w:val="18"/>
                <w:szCs w:val="20"/>
                <w:lang w:eastAsia="zh-CN"/>
              </w:rPr>
              <w:t>约</w:t>
            </w:r>
            <w:r>
              <w:rPr>
                <w:rFonts w:hint="eastAsia" w:ascii="Times New Roman" w:hAnsi="Times New Roman"/>
                <w:spacing w:val="10"/>
                <w:sz w:val="18"/>
                <w:szCs w:val="20"/>
                <w:lang/>
              </w:rPr>
              <w:t>3</w:t>
            </w:r>
            <w:r>
              <w:rPr>
                <w:rFonts w:ascii="Times New Roman" w:hAnsi="Times New Roman"/>
                <w:spacing w:val="10"/>
                <w:sz w:val="18"/>
                <w:szCs w:val="20"/>
                <w:lang/>
              </w:rPr>
              <w:t>72,680</w:t>
            </w:r>
            <w:r>
              <w:rPr>
                <w:rFonts w:hint="eastAsia" w:ascii="Times New Roman" w:hAnsi="Times New Roman" w:eastAsia="宋体"/>
                <w:spacing w:val="10"/>
                <w:sz w:val="18"/>
                <w:szCs w:val="20"/>
                <w:lang w:eastAsia="zh-CN"/>
              </w:rPr>
              <w:t>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jc w:val="center"/>
        </w:trPr>
        <w:tc>
          <w:tcPr>
            <w:tcW w:w="83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napToGrid w:val="0"/>
              <w:jc w:val="center"/>
              <w:rPr>
                <w:rFonts w:ascii="Times New Roman" w:hAnsi="Times New Roman" w:eastAsia="PMingLiU" w:cs="Times New Roman"/>
                <w:spacing w:val="10"/>
                <w:sz w:val="18"/>
                <w:szCs w:val="20"/>
              </w:rPr>
            </w:pPr>
            <w:r>
              <w:rPr>
                <w:rFonts w:hint="eastAsia" w:ascii="Times New Roman" w:hAnsi="Times New Roman" w:eastAsia="宋体" w:cs="Times New Roman"/>
                <w:spacing w:val="10"/>
                <w:sz w:val="18"/>
                <w:szCs w:val="20"/>
                <w:lang w:eastAsia="zh-CN"/>
              </w:rPr>
              <w:t>电视台</w:t>
            </w:r>
          </w:p>
        </w:tc>
        <w:tc>
          <w:tcPr>
            <w:tcW w:w="744"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126" w:afterLines="35"/>
              <w:jc w:val="center"/>
              <w:rPr>
                <w:rFonts w:ascii="Times New Roman" w:hAnsi="Times New Roman" w:eastAsia="PMingLiU" w:cs="Times New Roman"/>
                <w:spacing w:val="10"/>
                <w:sz w:val="18"/>
                <w:szCs w:val="20"/>
                <w:lang/>
              </w:rPr>
            </w:pPr>
            <w:r>
              <w:rPr>
                <w:rFonts w:ascii="Times New Roman" w:hAnsi="Times New Roman" w:eastAsia="宋体" w:cs="Times New Roman"/>
                <w:spacing w:val="10"/>
                <w:sz w:val="18"/>
                <w:szCs w:val="20"/>
                <w:lang w:eastAsia="zh-CN"/>
              </w:rPr>
              <w:t>-</w:t>
            </w:r>
          </w:p>
        </w:tc>
        <w:tc>
          <w:tcPr>
            <w:tcW w:w="676"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126" w:afterLines="35"/>
              <w:jc w:val="center"/>
              <w:rPr>
                <w:rFonts w:ascii="Times New Roman" w:hAnsi="Times New Roman" w:eastAsia="PMingLiU" w:cs="Times New Roman"/>
                <w:spacing w:val="10"/>
                <w:sz w:val="18"/>
                <w:szCs w:val="20"/>
                <w:lang/>
              </w:rPr>
            </w:pPr>
            <w:r>
              <w:rPr>
                <w:rFonts w:hint="eastAsia" w:ascii="Times New Roman" w:hAnsi="Times New Roman" w:eastAsia="宋体" w:cs="Times New Roman"/>
                <w:spacing w:val="10"/>
                <w:sz w:val="18"/>
                <w:szCs w:val="20"/>
                <w:lang w:eastAsia="zh-CN"/>
              </w:rPr>
              <w:t>约</w:t>
            </w:r>
            <w:r>
              <w:rPr>
                <w:rFonts w:ascii="Times New Roman" w:hAnsi="Times New Roman" w:eastAsia="宋体" w:cs="Times New Roman"/>
                <w:spacing w:val="10"/>
                <w:sz w:val="18"/>
                <w:szCs w:val="20"/>
                <w:lang w:eastAsia="zh-CN"/>
              </w:rPr>
              <w:t>180</w:t>
            </w:r>
            <w:r>
              <w:rPr>
                <w:rFonts w:hint="eastAsia" w:ascii="Times New Roman" w:hAnsi="Times New Roman" w:eastAsia="宋体" w:cs="Times New Roman"/>
                <w:spacing w:val="10"/>
                <w:sz w:val="18"/>
                <w:szCs w:val="20"/>
                <w:lang w:eastAsia="zh-CN"/>
              </w:rPr>
              <w:t>次</w:t>
            </w:r>
          </w:p>
        </w:tc>
        <w:tc>
          <w:tcPr>
            <w:tcW w:w="814"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126" w:afterLines="35"/>
              <w:jc w:val="center"/>
              <w:rPr>
                <w:rFonts w:ascii="Times New Roman" w:hAnsi="Times New Roman" w:eastAsia="PMingLiU" w:cs="Times New Roman"/>
                <w:spacing w:val="10"/>
                <w:sz w:val="18"/>
                <w:szCs w:val="20"/>
                <w:lang/>
              </w:rPr>
            </w:pPr>
            <w:r>
              <w:rPr>
                <w:rFonts w:hint="eastAsia" w:ascii="Times New Roman" w:hAnsi="Times New Roman" w:eastAsia="宋体" w:cs="Times New Roman"/>
                <w:spacing w:val="10"/>
                <w:sz w:val="18"/>
                <w:szCs w:val="20"/>
                <w:lang w:eastAsia="zh-CN"/>
              </w:rPr>
              <w:t>约</w:t>
            </w:r>
            <w:r>
              <w:rPr>
                <w:rFonts w:ascii="Times New Roman" w:hAnsi="Times New Roman" w:eastAsia="宋体" w:cs="Times New Roman"/>
                <w:spacing w:val="10"/>
                <w:sz w:val="18"/>
                <w:szCs w:val="20"/>
                <w:lang w:eastAsia="zh-CN"/>
              </w:rPr>
              <w:t>180</w:t>
            </w:r>
            <w:r>
              <w:rPr>
                <w:rFonts w:hint="eastAsia" w:ascii="Times New Roman" w:hAnsi="Times New Roman" w:eastAsia="宋体" w:cs="Times New Roman"/>
                <w:spacing w:val="10"/>
                <w:sz w:val="18"/>
                <w:szCs w:val="20"/>
                <w:lang w:eastAsia="zh-CN"/>
              </w:rPr>
              <w:t>次</w:t>
            </w:r>
          </w:p>
        </w:tc>
        <w:tc>
          <w:tcPr>
            <w:tcW w:w="746"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126" w:afterLines="35"/>
              <w:jc w:val="center"/>
              <w:rPr>
                <w:rFonts w:ascii="Times New Roman" w:hAnsi="Times New Roman" w:eastAsia="PMingLiU" w:cs="Times New Roman"/>
                <w:spacing w:val="10"/>
                <w:sz w:val="18"/>
                <w:szCs w:val="20"/>
              </w:rPr>
            </w:pPr>
            <w:r>
              <w:rPr>
                <w:rFonts w:hint="eastAsia" w:ascii="Times New Roman" w:hAnsi="Times New Roman" w:eastAsia="宋体" w:cs="Times New Roman"/>
                <w:spacing w:val="10"/>
                <w:sz w:val="18"/>
                <w:szCs w:val="20"/>
                <w:lang w:eastAsia="zh-CN"/>
              </w:rPr>
              <w:t>约</w:t>
            </w:r>
            <w:r>
              <w:rPr>
                <w:rFonts w:ascii="Times New Roman" w:hAnsi="Times New Roman" w:eastAsia="宋体" w:cs="Times New Roman"/>
                <w:spacing w:val="10"/>
                <w:sz w:val="18"/>
                <w:szCs w:val="20"/>
                <w:lang w:eastAsia="zh-CN"/>
              </w:rPr>
              <w:t>180</w:t>
            </w:r>
            <w:r>
              <w:rPr>
                <w:rFonts w:hint="eastAsia" w:ascii="Times New Roman" w:hAnsi="Times New Roman" w:eastAsia="宋体" w:cs="Times New Roman"/>
                <w:spacing w:val="10"/>
                <w:sz w:val="18"/>
                <w:szCs w:val="20"/>
                <w:lang w:eastAsia="zh-CN"/>
              </w:rPr>
              <w:t>次</w:t>
            </w:r>
          </w:p>
        </w:tc>
        <w:tc>
          <w:tcPr>
            <w:tcW w:w="746" w:type="dxa"/>
            <w:vMerge w:val="continue"/>
            <w:tcBorders>
              <w:left w:val="nil"/>
              <w:right w:val="single" w:color="auto" w:sz="8" w:space="0"/>
            </w:tcBorders>
            <w:tcMar>
              <w:top w:w="0" w:type="dxa"/>
              <w:left w:w="108" w:type="dxa"/>
              <w:bottom w:w="0" w:type="dxa"/>
              <w:right w:w="108" w:type="dxa"/>
            </w:tcMar>
            <w:vAlign w:val="center"/>
          </w:tcPr>
          <w:p>
            <w:pPr>
              <w:snapToGrid w:val="0"/>
              <w:spacing w:after="126" w:afterLines="35"/>
              <w:jc w:val="center"/>
              <w:rPr>
                <w:rFonts w:ascii="Times New Roman" w:hAnsi="Times New Roman" w:eastAsia="PMingLiU" w:cs="Times New Roman"/>
                <w:spacing w:val="10"/>
                <w:sz w:val="18"/>
                <w:szCs w:val="20"/>
                <w:lang/>
              </w:rPr>
            </w:pPr>
          </w:p>
        </w:tc>
        <w:tc>
          <w:tcPr>
            <w:tcW w:w="744" w:type="dxa"/>
            <w:vMerge w:val="continue"/>
            <w:tcBorders>
              <w:left w:val="nil"/>
              <w:right w:val="single" w:color="auto" w:sz="8" w:space="0"/>
            </w:tcBorders>
            <w:vAlign w:val="center"/>
          </w:tcPr>
          <w:p>
            <w:pPr>
              <w:pStyle w:val="127"/>
              <w:snapToGrid w:val="0"/>
              <w:spacing w:after="126" w:afterLines="35" w:line="240" w:lineRule="auto"/>
              <w:ind w:left="34"/>
              <w:jc w:val="center"/>
              <w:rPr>
                <w:rFonts w:ascii="Times New Roman" w:hAnsi="Times New Roman"/>
                <w:spacing w:val="10"/>
                <w:sz w:val="18"/>
                <w:szCs w:val="20"/>
              </w:rPr>
            </w:pPr>
          </w:p>
        </w:tc>
        <w:tc>
          <w:tcPr>
            <w:tcW w:w="746" w:type="dxa"/>
            <w:vMerge w:val="continue"/>
            <w:tcBorders>
              <w:left w:val="nil"/>
              <w:right w:val="single" w:color="auto" w:sz="8" w:space="0"/>
            </w:tcBorders>
            <w:vAlign w:val="center"/>
          </w:tcPr>
          <w:p>
            <w:pPr>
              <w:pStyle w:val="127"/>
              <w:snapToGrid w:val="0"/>
              <w:spacing w:after="126" w:afterLines="35" w:line="240" w:lineRule="auto"/>
              <w:ind w:left="34"/>
              <w:jc w:val="center"/>
              <w:rPr>
                <w:rFonts w:ascii="Times New Roman" w:hAnsi="Times New Roman"/>
                <w:spacing w:val="10"/>
                <w:sz w:val="18"/>
                <w:szCs w:val="20"/>
              </w:rPr>
            </w:pPr>
          </w:p>
        </w:tc>
        <w:tc>
          <w:tcPr>
            <w:tcW w:w="744" w:type="dxa"/>
            <w:vMerge w:val="continue"/>
            <w:tcBorders>
              <w:left w:val="single" w:color="auto" w:sz="8" w:space="0"/>
              <w:right w:val="single" w:color="auto" w:sz="8" w:space="0"/>
            </w:tcBorders>
            <w:vAlign w:val="center"/>
          </w:tcPr>
          <w:p>
            <w:pPr>
              <w:pStyle w:val="127"/>
              <w:snapToGrid w:val="0"/>
              <w:spacing w:after="126" w:afterLines="35" w:line="240" w:lineRule="auto"/>
              <w:ind w:left="34"/>
              <w:jc w:val="center"/>
              <w:rPr>
                <w:rFonts w:ascii="Times New Roman" w:hAnsi="Times New Roman"/>
                <w:spacing w:val="10"/>
                <w:sz w:val="18"/>
                <w:szCs w:val="20"/>
              </w:rPr>
            </w:pPr>
          </w:p>
        </w:tc>
        <w:tc>
          <w:tcPr>
            <w:tcW w:w="746" w:type="dxa"/>
            <w:vMerge w:val="continue"/>
            <w:tcBorders>
              <w:left w:val="single" w:color="auto" w:sz="8" w:space="0"/>
              <w:right w:val="single" w:color="auto" w:sz="8" w:space="0"/>
            </w:tcBorders>
            <w:vAlign w:val="center"/>
          </w:tcPr>
          <w:p>
            <w:pPr>
              <w:pStyle w:val="127"/>
              <w:snapToGrid w:val="0"/>
              <w:spacing w:after="126" w:afterLines="35" w:line="240" w:lineRule="auto"/>
              <w:ind w:left="34"/>
              <w:jc w:val="center"/>
              <w:rPr>
                <w:rFonts w:ascii="Times New Roman" w:hAnsi="Times New Roman"/>
                <w:spacing w:val="10"/>
                <w:sz w:val="18"/>
                <w:szCs w:val="20"/>
              </w:rPr>
            </w:pPr>
          </w:p>
        </w:tc>
        <w:tc>
          <w:tcPr>
            <w:tcW w:w="951" w:type="dxa"/>
            <w:vMerge w:val="continue"/>
            <w:tcBorders>
              <w:left w:val="single" w:color="auto" w:sz="8" w:space="0"/>
              <w:right w:val="single" w:color="auto" w:sz="8" w:space="0"/>
            </w:tcBorders>
            <w:vAlign w:val="center"/>
          </w:tcPr>
          <w:p>
            <w:pPr>
              <w:pStyle w:val="127"/>
              <w:snapToGrid w:val="0"/>
              <w:spacing w:after="126" w:afterLines="35" w:line="240" w:lineRule="auto"/>
              <w:ind w:left="34"/>
              <w:jc w:val="center"/>
              <w:rPr>
                <w:rFonts w:ascii="Times New Roman" w:hAnsi="Times New Roman"/>
                <w:spacing w:val="10"/>
                <w:sz w:val="18"/>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1052" w:hRule="atLeast"/>
          <w:jc w:val="center"/>
        </w:trPr>
        <w:tc>
          <w:tcPr>
            <w:tcW w:w="83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napToGrid w:val="0"/>
              <w:jc w:val="center"/>
              <w:rPr>
                <w:rFonts w:ascii="Times New Roman" w:hAnsi="Times New Roman" w:eastAsia="PMingLiU" w:cs="Times New Roman"/>
                <w:spacing w:val="10"/>
                <w:sz w:val="18"/>
                <w:szCs w:val="20"/>
              </w:rPr>
            </w:pPr>
            <w:r>
              <w:rPr>
                <w:rFonts w:hint="eastAsia" w:ascii="Times New Roman" w:hAnsi="Times New Roman" w:eastAsia="宋体" w:cs="Times New Roman"/>
                <w:spacing w:val="10"/>
                <w:sz w:val="18"/>
                <w:szCs w:val="20"/>
                <w:lang w:eastAsia="zh-CN"/>
              </w:rPr>
              <w:t>网络平台</w:t>
            </w:r>
          </w:p>
        </w:tc>
        <w:tc>
          <w:tcPr>
            <w:tcW w:w="744"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126" w:afterLines="35"/>
              <w:jc w:val="center"/>
              <w:rPr>
                <w:rFonts w:ascii="Times New Roman" w:hAnsi="Times New Roman" w:eastAsia="PMingLiU" w:cs="Times New Roman"/>
                <w:spacing w:val="10"/>
                <w:sz w:val="18"/>
                <w:szCs w:val="20"/>
                <w:lang/>
              </w:rPr>
            </w:pPr>
            <w:r>
              <w:rPr>
                <w:rFonts w:ascii="Times New Roman" w:hAnsi="Times New Roman" w:eastAsia="宋体" w:cs="Times New Roman"/>
                <w:spacing w:val="10"/>
                <w:sz w:val="18"/>
                <w:szCs w:val="20"/>
                <w:lang w:eastAsia="zh-CN"/>
              </w:rPr>
              <w:t>-</w:t>
            </w:r>
          </w:p>
        </w:tc>
        <w:tc>
          <w:tcPr>
            <w:tcW w:w="676"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126" w:afterLines="35"/>
              <w:jc w:val="center"/>
              <w:rPr>
                <w:rFonts w:ascii="Times New Roman" w:hAnsi="Times New Roman" w:eastAsia="PMingLiU" w:cs="Times New Roman"/>
                <w:spacing w:val="10"/>
                <w:sz w:val="18"/>
                <w:szCs w:val="20"/>
                <w:lang/>
              </w:rPr>
            </w:pPr>
            <w:r>
              <w:rPr>
                <w:rFonts w:ascii="Times New Roman" w:hAnsi="Times New Roman" w:eastAsia="宋体" w:cs="Times New Roman"/>
                <w:spacing w:val="10"/>
                <w:sz w:val="18"/>
                <w:szCs w:val="20"/>
                <w:lang w:eastAsia="zh-CN"/>
              </w:rPr>
              <w:t>-</w:t>
            </w:r>
          </w:p>
        </w:tc>
        <w:tc>
          <w:tcPr>
            <w:tcW w:w="814"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127"/>
              <w:snapToGrid w:val="0"/>
              <w:spacing w:after="126" w:afterLines="35" w:line="240" w:lineRule="auto"/>
              <w:ind w:left="34"/>
              <w:jc w:val="center"/>
              <w:rPr>
                <w:rFonts w:ascii="Times New Roman" w:hAnsi="Times New Roman"/>
                <w:spacing w:val="10"/>
                <w:sz w:val="18"/>
                <w:szCs w:val="20"/>
                <w:lang w:eastAsia="zh-TW"/>
              </w:rPr>
            </w:pPr>
            <w:r>
              <w:rPr>
                <w:rFonts w:ascii="Times New Roman" w:hAnsi="Times New Roman"/>
                <w:spacing w:val="10"/>
                <w:sz w:val="18"/>
                <w:szCs w:val="20"/>
                <w:lang w:eastAsia="zh-TW"/>
              </w:rPr>
              <w:t>“</w:t>
            </w:r>
            <w:r>
              <w:rPr>
                <w:rFonts w:hint="eastAsia" w:ascii="Times New Roman" w:hAnsi="Times New Roman" w:eastAsia="宋体"/>
                <w:spacing w:val="10"/>
                <w:sz w:val="18"/>
                <w:szCs w:val="20"/>
                <w:lang w:eastAsia="zh-CN"/>
              </w:rPr>
              <w:t>亲子同路行</w:t>
            </w:r>
            <w:r>
              <w:rPr>
                <w:rFonts w:ascii="Times New Roman" w:hAnsi="Times New Roman"/>
                <w:spacing w:val="10"/>
                <w:sz w:val="18"/>
                <w:szCs w:val="20"/>
                <w:lang w:eastAsia="zh-TW"/>
              </w:rPr>
              <w:t>”</w:t>
            </w:r>
            <w:r>
              <w:rPr>
                <w:rFonts w:hint="eastAsia" w:ascii="Times New Roman" w:hAnsi="Times New Roman" w:eastAsia="宋体"/>
                <w:spacing w:val="10"/>
                <w:sz w:val="18"/>
                <w:szCs w:val="20"/>
                <w:lang w:eastAsia="zh-CN"/>
              </w:rPr>
              <w:t>宣传片</w:t>
            </w:r>
          </w:p>
          <w:p>
            <w:pPr>
              <w:pStyle w:val="127"/>
              <w:snapToGrid w:val="0"/>
              <w:spacing w:after="126" w:afterLines="35" w:line="240" w:lineRule="auto"/>
              <w:ind w:left="34"/>
              <w:jc w:val="center"/>
              <w:rPr>
                <w:rFonts w:ascii="Times New Roman" w:hAnsi="Times New Roman"/>
                <w:spacing w:val="10"/>
                <w:sz w:val="18"/>
                <w:szCs w:val="20"/>
                <w:lang w:eastAsia="zh-TW"/>
              </w:rPr>
            </w:pPr>
            <w:r>
              <w:rPr>
                <w:rFonts w:hint="eastAsia" w:ascii="Times New Roman" w:hAnsi="Times New Roman" w:eastAsia="宋体"/>
                <w:spacing w:val="10"/>
                <w:sz w:val="18"/>
                <w:szCs w:val="20"/>
                <w:lang w:eastAsia="zh-CN"/>
              </w:rPr>
              <w:t>网上游戏</w:t>
            </w:r>
          </w:p>
        </w:tc>
        <w:tc>
          <w:tcPr>
            <w:tcW w:w="746"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127"/>
              <w:snapToGrid w:val="0"/>
              <w:spacing w:after="126" w:afterLines="35" w:line="240" w:lineRule="auto"/>
              <w:ind w:left="34"/>
              <w:jc w:val="center"/>
              <w:rPr>
                <w:rFonts w:ascii="Times New Roman" w:hAnsi="Times New Roman"/>
                <w:spacing w:val="10"/>
                <w:sz w:val="18"/>
                <w:szCs w:val="20"/>
                <w:lang w:eastAsia="zh-TW"/>
              </w:rPr>
            </w:pPr>
            <w:r>
              <w:rPr>
                <w:rFonts w:ascii="Times New Roman" w:hAnsi="Times New Roman"/>
                <w:spacing w:val="10"/>
                <w:sz w:val="18"/>
                <w:szCs w:val="20"/>
                <w:lang w:eastAsia="zh-TW"/>
              </w:rPr>
              <w:t>“</w:t>
            </w:r>
            <w:r>
              <w:rPr>
                <w:rFonts w:hint="eastAsia" w:ascii="Times New Roman" w:hAnsi="Times New Roman" w:eastAsia="宋体"/>
                <w:spacing w:val="10"/>
                <w:sz w:val="18"/>
                <w:szCs w:val="20"/>
                <w:lang w:eastAsia="zh-CN"/>
              </w:rPr>
              <w:t>婚享爱</w:t>
            </w:r>
            <w:r>
              <w:rPr>
                <w:rFonts w:ascii="Times New Roman" w:hAnsi="Times New Roman"/>
                <w:spacing w:val="10"/>
                <w:sz w:val="18"/>
                <w:szCs w:val="20"/>
                <w:lang w:eastAsia="zh-TW"/>
              </w:rPr>
              <w:t>”</w:t>
            </w:r>
            <w:r>
              <w:rPr>
                <w:rFonts w:hint="eastAsia" w:ascii="Times New Roman" w:hAnsi="Times New Roman" w:eastAsia="宋体"/>
                <w:spacing w:val="10"/>
                <w:sz w:val="18"/>
                <w:szCs w:val="20"/>
                <w:lang w:eastAsia="zh-CN"/>
              </w:rPr>
              <w:t>家庭教育宣传片</w:t>
            </w:r>
          </w:p>
          <w:p>
            <w:pPr>
              <w:pStyle w:val="127"/>
              <w:snapToGrid w:val="0"/>
              <w:spacing w:after="126" w:afterLines="35" w:line="240" w:lineRule="auto"/>
              <w:ind w:left="34"/>
              <w:jc w:val="center"/>
              <w:rPr>
                <w:rFonts w:ascii="Times New Roman" w:hAnsi="Times New Roman"/>
                <w:spacing w:val="10"/>
                <w:sz w:val="18"/>
                <w:szCs w:val="20"/>
                <w:lang w:eastAsia="zh-TW"/>
              </w:rPr>
            </w:pPr>
            <w:r>
              <w:rPr>
                <w:rFonts w:hint="eastAsia" w:ascii="Times New Roman" w:hAnsi="Times New Roman" w:eastAsia="宋体"/>
                <w:spacing w:val="10"/>
                <w:sz w:val="18"/>
                <w:szCs w:val="20"/>
                <w:lang w:eastAsia="zh-CN"/>
              </w:rPr>
              <w:t>网上游戏</w:t>
            </w:r>
          </w:p>
        </w:tc>
        <w:tc>
          <w:tcPr>
            <w:tcW w:w="746" w:type="dxa"/>
            <w:vMerge w:val="continue"/>
            <w:tcBorders>
              <w:left w:val="nil"/>
              <w:bottom w:val="single" w:color="auto" w:sz="8" w:space="0"/>
              <w:right w:val="single" w:color="auto" w:sz="8" w:space="0"/>
            </w:tcBorders>
            <w:tcMar>
              <w:top w:w="0" w:type="dxa"/>
              <w:left w:w="108" w:type="dxa"/>
              <w:bottom w:w="0" w:type="dxa"/>
              <w:right w:w="108" w:type="dxa"/>
            </w:tcMar>
            <w:vAlign w:val="center"/>
          </w:tcPr>
          <w:p>
            <w:pPr>
              <w:pStyle w:val="127"/>
              <w:snapToGrid w:val="0"/>
              <w:spacing w:after="126" w:afterLines="35" w:line="240" w:lineRule="auto"/>
              <w:ind w:left="34"/>
              <w:jc w:val="center"/>
              <w:rPr>
                <w:rFonts w:ascii="Times New Roman" w:hAnsi="Times New Roman"/>
                <w:spacing w:val="10"/>
                <w:sz w:val="18"/>
                <w:szCs w:val="20"/>
                <w:lang w:eastAsia="zh-TW"/>
              </w:rPr>
            </w:pPr>
          </w:p>
        </w:tc>
        <w:tc>
          <w:tcPr>
            <w:tcW w:w="744" w:type="dxa"/>
            <w:vMerge w:val="continue"/>
            <w:tcBorders>
              <w:left w:val="nil"/>
              <w:bottom w:val="single" w:color="auto" w:sz="8" w:space="0"/>
              <w:right w:val="single" w:color="auto" w:sz="8" w:space="0"/>
            </w:tcBorders>
            <w:vAlign w:val="center"/>
          </w:tcPr>
          <w:p>
            <w:pPr>
              <w:pStyle w:val="127"/>
              <w:snapToGrid w:val="0"/>
              <w:spacing w:after="126" w:afterLines="35" w:line="240" w:lineRule="auto"/>
              <w:ind w:left="34"/>
              <w:jc w:val="center"/>
              <w:rPr>
                <w:rFonts w:ascii="Times New Roman" w:hAnsi="Times New Roman"/>
                <w:spacing w:val="10"/>
                <w:sz w:val="18"/>
                <w:szCs w:val="20"/>
                <w:lang w:eastAsia="zh-TW"/>
              </w:rPr>
            </w:pPr>
          </w:p>
        </w:tc>
        <w:tc>
          <w:tcPr>
            <w:tcW w:w="746" w:type="dxa"/>
            <w:vMerge w:val="continue"/>
            <w:tcBorders>
              <w:left w:val="nil"/>
              <w:bottom w:val="single" w:color="auto" w:sz="8" w:space="0"/>
              <w:right w:val="single" w:color="auto" w:sz="8" w:space="0"/>
            </w:tcBorders>
            <w:vAlign w:val="center"/>
          </w:tcPr>
          <w:p>
            <w:pPr>
              <w:pStyle w:val="127"/>
              <w:snapToGrid w:val="0"/>
              <w:spacing w:after="126" w:afterLines="35" w:line="240" w:lineRule="auto"/>
              <w:ind w:left="34"/>
              <w:jc w:val="center"/>
              <w:rPr>
                <w:rFonts w:ascii="Times New Roman" w:hAnsi="Times New Roman"/>
                <w:spacing w:val="10"/>
                <w:sz w:val="18"/>
                <w:szCs w:val="20"/>
                <w:lang w:eastAsia="zh-TW"/>
              </w:rPr>
            </w:pPr>
          </w:p>
        </w:tc>
        <w:tc>
          <w:tcPr>
            <w:tcW w:w="744" w:type="dxa"/>
            <w:vMerge w:val="continue"/>
            <w:tcBorders>
              <w:left w:val="single" w:color="auto" w:sz="8" w:space="0"/>
              <w:bottom w:val="single" w:color="auto" w:sz="8" w:space="0"/>
              <w:right w:val="single" w:color="auto" w:sz="8" w:space="0"/>
            </w:tcBorders>
            <w:vAlign w:val="center"/>
          </w:tcPr>
          <w:p>
            <w:pPr>
              <w:pStyle w:val="127"/>
              <w:snapToGrid w:val="0"/>
              <w:spacing w:after="126" w:afterLines="35" w:line="240" w:lineRule="auto"/>
              <w:ind w:left="34"/>
              <w:jc w:val="center"/>
              <w:rPr>
                <w:rFonts w:ascii="Times New Roman" w:hAnsi="Times New Roman"/>
                <w:spacing w:val="10"/>
                <w:sz w:val="18"/>
                <w:szCs w:val="20"/>
                <w:lang w:eastAsia="zh-TW"/>
              </w:rPr>
            </w:pPr>
          </w:p>
        </w:tc>
        <w:tc>
          <w:tcPr>
            <w:tcW w:w="746" w:type="dxa"/>
            <w:vMerge w:val="continue"/>
            <w:tcBorders>
              <w:left w:val="single" w:color="auto" w:sz="8" w:space="0"/>
              <w:bottom w:val="single" w:color="auto" w:sz="8" w:space="0"/>
              <w:right w:val="single" w:color="auto" w:sz="8" w:space="0"/>
            </w:tcBorders>
            <w:vAlign w:val="center"/>
          </w:tcPr>
          <w:p>
            <w:pPr>
              <w:pStyle w:val="127"/>
              <w:snapToGrid w:val="0"/>
              <w:spacing w:after="126" w:afterLines="35" w:line="240" w:lineRule="auto"/>
              <w:ind w:left="34"/>
              <w:jc w:val="center"/>
              <w:rPr>
                <w:rFonts w:ascii="Times New Roman" w:hAnsi="Times New Roman"/>
                <w:spacing w:val="10"/>
                <w:sz w:val="18"/>
                <w:szCs w:val="20"/>
                <w:lang w:eastAsia="zh-TW"/>
              </w:rPr>
            </w:pPr>
          </w:p>
        </w:tc>
        <w:tc>
          <w:tcPr>
            <w:tcW w:w="951" w:type="dxa"/>
            <w:vMerge w:val="continue"/>
            <w:tcBorders>
              <w:left w:val="single" w:color="auto" w:sz="8" w:space="0"/>
              <w:bottom w:val="single" w:color="auto" w:sz="8" w:space="0"/>
              <w:right w:val="single" w:color="auto" w:sz="8" w:space="0"/>
            </w:tcBorders>
            <w:vAlign w:val="center"/>
          </w:tcPr>
          <w:p>
            <w:pPr>
              <w:pStyle w:val="127"/>
              <w:snapToGrid w:val="0"/>
              <w:spacing w:after="126" w:afterLines="35" w:line="240" w:lineRule="auto"/>
              <w:ind w:left="34"/>
              <w:jc w:val="center"/>
              <w:rPr>
                <w:rFonts w:ascii="Times New Roman" w:hAnsi="Times New Roman"/>
                <w:spacing w:val="10"/>
                <w:sz w:val="18"/>
                <w:szCs w:val="20"/>
                <w:lang w:eastAsia="zh-TW"/>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jc w:val="center"/>
        </w:trPr>
        <w:tc>
          <w:tcPr>
            <w:tcW w:w="83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napToGrid w:val="0"/>
              <w:jc w:val="center"/>
              <w:rPr>
                <w:rFonts w:ascii="Times New Roman" w:hAnsi="Times New Roman" w:eastAsia="PMingLiU" w:cs="Times New Roman"/>
                <w:spacing w:val="10"/>
                <w:sz w:val="18"/>
                <w:szCs w:val="20"/>
                <w:lang w:val="en-US"/>
              </w:rPr>
            </w:pPr>
            <w:r>
              <w:rPr>
                <w:rFonts w:hint="eastAsia" w:ascii="Times New Roman" w:hAnsi="Times New Roman" w:eastAsia="宋体" w:cs="Times New Roman"/>
                <w:spacing w:val="10"/>
                <w:sz w:val="18"/>
                <w:szCs w:val="20"/>
                <w:lang w:eastAsia="zh-CN"/>
              </w:rPr>
              <w:t>巴士车厢</w:t>
            </w:r>
          </w:p>
          <w:p>
            <w:pPr>
              <w:snapToGrid w:val="0"/>
              <w:jc w:val="center"/>
              <w:rPr>
                <w:rFonts w:ascii="Times New Roman" w:hAnsi="Times New Roman" w:eastAsia="PMingLiU" w:cs="Times New Roman"/>
                <w:spacing w:val="10"/>
                <w:sz w:val="18"/>
                <w:szCs w:val="20"/>
              </w:rPr>
            </w:pPr>
            <w:r>
              <w:rPr>
                <w:rFonts w:hint="eastAsia" w:ascii="Times New Roman" w:hAnsi="Times New Roman" w:eastAsia="宋体" w:cs="Times New Roman"/>
                <w:spacing w:val="10"/>
                <w:sz w:val="18"/>
                <w:szCs w:val="20"/>
                <w:lang w:eastAsia="zh-CN"/>
              </w:rPr>
              <w:t>广告播放</w:t>
            </w:r>
          </w:p>
        </w:tc>
        <w:tc>
          <w:tcPr>
            <w:tcW w:w="744"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126" w:afterLines="35"/>
              <w:jc w:val="center"/>
              <w:rPr>
                <w:rFonts w:ascii="Times New Roman" w:hAnsi="Times New Roman" w:eastAsia="PMingLiU" w:cs="Times New Roman"/>
                <w:spacing w:val="10"/>
                <w:sz w:val="18"/>
                <w:szCs w:val="20"/>
                <w:lang/>
              </w:rPr>
            </w:pPr>
            <w:r>
              <w:rPr>
                <w:rFonts w:ascii="Times New Roman" w:hAnsi="Times New Roman" w:eastAsia="宋体" w:cs="Times New Roman"/>
                <w:spacing w:val="10"/>
                <w:sz w:val="18"/>
                <w:szCs w:val="20"/>
                <w:lang w:eastAsia="zh-CN"/>
              </w:rPr>
              <w:t>-</w:t>
            </w:r>
          </w:p>
        </w:tc>
        <w:tc>
          <w:tcPr>
            <w:tcW w:w="676"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126" w:afterLines="35"/>
              <w:jc w:val="center"/>
              <w:rPr>
                <w:rFonts w:ascii="Times New Roman" w:hAnsi="Times New Roman" w:eastAsia="PMingLiU" w:cs="Times New Roman"/>
                <w:spacing w:val="10"/>
                <w:sz w:val="18"/>
                <w:szCs w:val="20"/>
                <w:lang/>
              </w:rPr>
            </w:pPr>
            <w:r>
              <w:rPr>
                <w:rFonts w:ascii="Times New Roman" w:hAnsi="Times New Roman" w:eastAsia="宋体" w:cs="Times New Roman"/>
                <w:spacing w:val="10"/>
                <w:sz w:val="18"/>
                <w:szCs w:val="20"/>
                <w:lang w:eastAsia="zh-CN"/>
              </w:rPr>
              <w:t>-</w:t>
            </w:r>
          </w:p>
        </w:tc>
        <w:tc>
          <w:tcPr>
            <w:tcW w:w="814"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126" w:afterLines="35"/>
              <w:jc w:val="center"/>
              <w:rPr>
                <w:rFonts w:ascii="Times New Roman" w:hAnsi="Times New Roman" w:eastAsia="PMingLiU" w:cs="Times New Roman"/>
                <w:sz w:val="18"/>
                <w:szCs w:val="20"/>
              </w:rPr>
            </w:pPr>
            <w:r>
              <w:rPr>
                <w:rFonts w:ascii="Times New Roman" w:hAnsi="Times New Roman" w:eastAsia="宋体" w:cs="Times New Roman"/>
                <w:sz w:val="18"/>
                <w:szCs w:val="20"/>
                <w:lang w:eastAsia="zh-CN"/>
              </w:rPr>
              <w:t>145,600</w:t>
            </w:r>
            <w:r>
              <w:rPr>
                <w:rFonts w:hint="eastAsia" w:ascii="Times New Roman" w:hAnsi="Times New Roman" w:eastAsia="宋体" w:cs="Times New Roman"/>
                <w:sz w:val="18"/>
                <w:szCs w:val="20"/>
                <w:lang w:eastAsia="zh-CN"/>
              </w:rPr>
              <w:t>次</w:t>
            </w:r>
          </w:p>
        </w:tc>
        <w:tc>
          <w:tcPr>
            <w:tcW w:w="746"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126" w:afterLines="35"/>
              <w:jc w:val="center"/>
              <w:rPr>
                <w:rFonts w:ascii="Times New Roman" w:hAnsi="Times New Roman" w:eastAsia="PMingLiU" w:cs="Times New Roman"/>
                <w:spacing w:val="-8"/>
                <w:sz w:val="18"/>
                <w:szCs w:val="20"/>
              </w:rPr>
            </w:pPr>
            <w:r>
              <w:rPr>
                <w:rFonts w:ascii="Times New Roman" w:hAnsi="Times New Roman" w:eastAsia="宋体" w:cs="Times New Roman"/>
                <w:spacing w:val="-8"/>
                <w:sz w:val="18"/>
                <w:szCs w:val="20"/>
                <w:lang w:eastAsia="zh-CN"/>
              </w:rPr>
              <w:t>253,800</w:t>
            </w:r>
            <w:r>
              <w:rPr>
                <w:rFonts w:hint="eastAsia" w:ascii="Times New Roman" w:hAnsi="Times New Roman" w:eastAsia="宋体" w:cs="Times New Roman"/>
                <w:spacing w:val="-8"/>
                <w:sz w:val="18"/>
                <w:szCs w:val="20"/>
                <w:lang w:eastAsia="zh-CN"/>
              </w:rPr>
              <w:t>次</w:t>
            </w:r>
          </w:p>
        </w:tc>
        <w:tc>
          <w:tcPr>
            <w:tcW w:w="746"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126" w:afterLines="35"/>
              <w:jc w:val="center"/>
              <w:rPr>
                <w:rFonts w:ascii="Times New Roman" w:hAnsi="Times New Roman" w:eastAsia="PMingLiU" w:cs="Times New Roman"/>
                <w:spacing w:val="10"/>
                <w:sz w:val="18"/>
                <w:szCs w:val="20"/>
                <w:lang/>
              </w:rPr>
            </w:pPr>
            <w:r>
              <w:rPr>
                <w:rFonts w:ascii="Times New Roman" w:hAnsi="Times New Roman" w:eastAsia="宋体" w:cs="Times New Roman"/>
                <w:spacing w:val="10"/>
                <w:sz w:val="18"/>
                <w:szCs w:val="20"/>
                <w:lang w:eastAsia="zh-CN"/>
              </w:rPr>
              <w:t>-</w:t>
            </w:r>
          </w:p>
        </w:tc>
        <w:tc>
          <w:tcPr>
            <w:tcW w:w="744" w:type="dxa"/>
            <w:tcBorders>
              <w:top w:val="nil"/>
              <w:left w:val="nil"/>
              <w:bottom w:val="single" w:color="auto" w:sz="8" w:space="0"/>
              <w:right w:val="single" w:color="auto" w:sz="8" w:space="0"/>
            </w:tcBorders>
            <w:vAlign w:val="center"/>
          </w:tcPr>
          <w:p>
            <w:pPr>
              <w:snapToGrid w:val="0"/>
              <w:spacing w:after="126" w:afterLines="35"/>
              <w:jc w:val="center"/>
              <w:rPr>
                <w:rFonts w:ascii="Times New Roman" w:hAnsi="Times New Roman" w:eastAsia="PMingLiU" w:cs="Times New Roman"/>
                <w:spacing w:val="10"/>
                <w:sz w:val="18"/>
                <w:szCs w:val="20"/>
              </w:rPr>
            </w:pPr>
            <w:r>
              <w:rPr>
                <w:rFonts w:ascii="Times New Roman" w:hAnsi="Times New Roman" w:eastAsia="宋体" w:cs="Times New Roman"/>
                <w:spacing w:val="10"/>
                <w:sz w:val="18"/>
                <w:szCs w:val="20"/>
                <w:lang w:eastAsia="zh-CN"/>
              </w:rPr>
              <w:t>236,880</w:t>
            </w:r>
            <w:r>
              <w:rPr>
                <w:rFonts w:hint="eastAsia" w:ascii="Times New Roman" w:hAnsi="Times New Roman" w:eastAsia="宋体" w:cs="Times New Roman"/>
                <w:spacing w:val="10"/>
                <w:sz w:val="18"/>
                <w:szCs w:val="20"/>
                <w:lang w:eastAsia="zh-CN"/>
              </w:rPr>
              <w:t>次</w:t>
            </w:r>
          </w:p>
        </w:tc>
        <w:tc>
          <w:tcPr>
            <w:tcW w:w="746" w:type="dxa"/>
            <w:tcBorders>
              <w:top w:val="single" w:color="auto" w:sz="8" w:space="0"/>
              <w:left w:val="nil"/>
              <w:bottom w:val="single" w:color="auto" w:sz="8" w:space="0"/>
              <w:right w:val="single" w:color="auto" w:sz="8" w:space="0"/>
            </w:tcBorders>
            <w:vAlign w:val="center"/>
          </w:tcPr>
          <w:p>
            <w:pPr>
              <w:snapToGrid w:val="0"/>
              <w:spacing w:after="126" w:afterLines="35"/>
              <w:jc w:val="center"/>
              <w:rPr>
                <w:rFonts w:ascii="Times New Roman" w:hAnsi="Times New Roman" w:eastAsia="PMingLiU" w:cs="Times New Roman"/>
                <w:spacing w:val="10"/>
                <w:sz w:val="18"/>
                <w:szCs w:val="20"/>
              </w:rPr>
            </w:pPr>
            <w:r>
              <w:rPr>
                <w:rFonts w:ascii="Times New Roman" w:hAnsi="Times New Roman" w:eastAsia="宋体" w:cs="Times New Roman"/>
                <w:spacing w:val="10"/>
                <w:sz w:val="18"/>
                <w:szCs w:val="20"/>
                <w:lang w:eastAsia="zh-CN"/>
              </w:rPr>
              <w:t>135,360</w:t>
            </w:r>
            <w:r>
              <w:rPr>
                <w:rFonts w:hint="eastAsia" w:ascii="Times New Roman" w:hAnsi="Times New Roman" w:eastAsia="宋体" w:cs="Times New Roman"/>
                <w:spacing w:val="10"/>
                <w:sz w:val="18"/>
                <w:szCs w:val="20"/>
                <w:lang w:eastAsia="zh-CN"/>
              </w:rPr>
              <w:t>次</w:t>
            </w:r>
          </w:p>
        </w:tc>
        <w:tc>
          <w:tcPr>
            <w:tcW w:w="744" w:type="dxa"/>
            <w:tcBorders>
              <w:top w:val="single" w:color="auto" w:sz="8" w:space="0"/>
              <w:left w:val="single" w:color="auto" w:sz="8" w:space="0"/>
              <w:bottom w:val="single" w:color="auto" w:sz="8" w:space="0"/>
              <w:right w:val="single" w:color="auto" w:sz="8" w:space="0"/>
            </w:tcBorders>
            <w:vAlign w:val="center"/>
          </w:tcPr>
          <w:p>
            <w:pPr>
              <w:snapToGrid w:val="0"/>
              <w:spacing w:after="126" w:afterLines="35"/>
              <w:jc w:val="center"/>
              <w:rPr>
                <w:rFonts w:ascii="Times New Roman" w:hAnsi="Times New Roman" w:eastAsia="PMingLiU" w:cs="Times New Roman"/>
                <w:spacing w:val="10"/>
                <w:sz w:val="18"/>
                <w:szCs w:val="20"/>
              </w:rPr>
            </w:pPr>
            <w:r>
              <w:rPr>
                <w:rFonts w:ascii="Times New Roman" w:hAnsi="Times New Roman" w:eastAsia="宋体" w:cs="Times New Roman"/>
                <w:spacing w:val="10"/>
                <w:sz w:val="18"/>
                <w:szCs w:val="20"/>
                <w:lang w:eastAsia="zh-CN"/>
              </w:rPr>
              <w:t>836,000</w:t>
            </w:r>
            <w:r>
              <w:rPr>
                <w:rFonts w:hint="eastAsia" w:ascii="Times New Roman" w:hAnsi="Times New Roman" w:eastAsia="宋体" w:cs="Times New Roman"/>
                <w:spacing w:val="10"/>
                <w:sz w:val="18"/>
                <w:szCs w:val="20"/>
                <w:lang w:eastAsia="zh-CN"/>
              </w:rPr>
              <w:t>次</w:t>
            </w:r>
          </w:p>
        </w:tc>
        <w:tc>
          <w:tcPr>
            <w:tcW w:w="746" w:type="dxa"/>
            <w:tcBorders>
              <w:top w:val="single" w:color="auto" w:sz="8" w:space="0"/>
              <w:left w:val="single" w:color="auto" w:sz="8" w:space="0"/>
              <w:bottom w:val="single" w:color="auto" w:sz="8" w:space="0"/>
              <w:right w:val="single" w:color="auto" w:sz="8" w:space="0"/>
            </w:tcBorders>
            <w:vAlign w:val="center"/>
          </w:tcPr>
          <w:p>
            <w:pPr>
              <w:snapToGrid w:val="0"/>
              <w:spacing w:after="126" w:afterLines="35"/>
              <w:jc w:val="center"/>
              <w:rPr>
                <w:rFonts w:ascii="Times New Roman" w:hAnsi="Times New Roman" w:eastAsia="PMingLiU" w:cs="Times New Roman"/>
                <w:spacing w:val="10"/>
                <w:sz w:val="18"/>
                <w:szCs w:val="20"/>
              </w:rPr>
            </w:pPr>
            <w:r>
              <w:rPr>
                <w:rFonts w:ascii="Times New Roman" w:hAnsi="Times New Roman" w:eastAsia="宋体" w:cs="Times New Roman"/>
                <w:spacing w:val="10"/>
                <w:sz w:val="18"/>
                <w:szCs w:val="20"/>
                <w:lang w:eastAsia="zh-CN"/>
              </w:rPr>
              <w:t>-</w:t>
            </w:r>
          </w:p>
        </w:tc>
        <w:tc>
          <w:tcPr>
            <w:tcW w:w="951" w:type="dxa"/>
            <w:tcBorders>
              <w:top w:val="single" w:color="auto" w:sz="8" w:space="0"/>
              <w:left w:val="single" w:color="auto" w:sz="8" w:space="0"/>
              <w:bottom w:val="single" w:color="auto" w:sz="8" w:space="0"/>
              <w:right w:val="single" w:color="auto" w:sz="8" w:space="0"/>
            </w:tcBorders>
            <w:vAlign w:val="center"/>
          </w:tcPr>
          <w:p>
            <w:pPr>
              <w:snapToGrid w:val="0"/>
              <w:spacing w:after="126" w:afterLines="35"/>
              <w:jc w:val="center"/>
              <w:rPr>
                <w:rFonts w:ascii="Times New Roman" w:hAnsi="Times New Roman" w:eastAsia="PMingLiU" w:cs="Times New Roman"/>
                <w:spacing w:val="10"/>
                <w:sz w:val="18"/>
                <w:szCs w:val="20"/>
              </w:rPr>
            </w:pPr>
            <w:r>
              <w:rPr>
                <w:rFonts w:ascii="Times New Roman" w:hAnsi="Times New Roman" w:eastAsia="宋体" w:cs="Times New Roman"/>
                <w:spacing w:val="10"/>
                <w:sz w:val="18"/>
                <w:szCs w:val="20"/>
                <w:lang w:eastAsia="zh-CN"/>
              </w:rPr>
              <w:t>1,607,640</w:t>
            </w:r>
            <w:r>
              <w:rPr>
                <w:rFonts w:hint="eastAsia" w:ascii="Times New Roman" w:hAnsi="Times New Roman" w:eastAsia="宋体" w:cs="Times New Roman"/>
                <w:spacing w:val="10"/>
                <w:sz w:val="18"/>
                <w:szCs w:val="20"/>
                <w:lang w:eastAsia="zh-CN"/>
              </w:rPr>
              <w:t>次</w:t>
            </w:r>
          </w:p>
        </w:tc>
      </w:tr>
    </w:tbl>
    <w:p>
      <w:pPr>
        <w:spacing w:after="0" w:line="240" w:lineRule="auto"/>
        <w:rPr>
          <w:rFonts w:ascii="Times New Roman" w:hAnsi="Times New Roman" w:cs="Times New Roman"/>
          <w:bCs/>
          <w:i/>
          <w:iCs/>
          <w:spacing w:val="10"/>
          <w:sz w:val="18"/>
          <w:szCs w:val="18"/>
        </w:rPr>
      </w:pPr>
      <w:r>
        <w:rPr>
          <w:rFonts w:hint="eastAsia" w:ascii="Times New Roman" w:hAnsi="Times New Roman" w:eastAsia="宋体" w:cs="Times New Roman"/>
          <w:bCs/>
          <w:i/>
          <w:iCs/>
          <w:spacing w:val="10"/>
          <w:sz w:val="18"/>
          <w:szCs w:val="18"/>
          <w:lang w:eastAsia="zh-CN"/>
        </w:rPr>
        <w:t>资料来源</w:t>
      </w:r>
      <w:r>
        <w:rPr>
          <w:rFonts w:ascii="Times New Roman" w:hAnsi="Times New Roman" w:eastAsia="宋体" w:cs="Times New Roman"/>
          <w:bCs/>
          <w:i/>
          <w:iCs/>
          <w:spacing w:val="10"/>
          <w:sz w:val="18"/>
          <w:szCs w:val="18"/>
          <w:lang w:eastAsia="zh-CN"/>
        </w:rPr>
        <w:t xml:space="preserve">: </w:t>
      </w:r>
      <w:r>
        <w:rPr>
          <w:rFonts w:hint="eastAsia" w:ascii="Times New Roman" w:hAnsi="Times New Roman" w:eastAsia="宋体" w:cs="Times New Roman"/>
          <w:bCs/>
          <w:i/>
          <w:iCs/>
          <w:spacing w:val="10"/>
          <w:sz w:val="18"/>
          <w:szCs w:val="18"/>
          <w:lang w:eastAsia="zh-CN"/>
        </w:rPr>
        <w:t>社工局，</w:t>
      </w:r>
      <w:r>
        <w:rPr>
          <w:rFonts w:ascii="Times New Roman" w:hAnsi="Times New Roman" w:eastAsia="宋体" w:cs="Times New Roman"/>
          <w:bCs/>
          <w:i/>
          <w:iCs/>
          <w:spacing w:val="10"/>
          <w:sz w:val="18"/>
          <w:szCs w:val="18"/>
          <w:lang w:eastAsia="zh-CN"/>
        </w:rPr>
        <w:t>2024</w:t>
      </w:r>
    </w:p>
    <w:p>
      <w:pPr>
        <w:spacing w:after="0" w:line="240" w:lineRule="auto"/>
        <w:rPr>
          <w:rFonts w:ascii="Times New Roman" w:hAnsi="Times New Roman" w:cs="Times New Roman"/>
          <w:bCs/>
          <w:i/>
          <w:iCs/>
          <w:spacing w:val="10"/>
          <w:sz w:val="18"/>
          <w:szCs w:val="18"/>
        </w:rPr>
      </w:pPr>
    </w:p>
    <w:p>
      <w:pPr>
        <w:rPr>
          <w:rFonts w:ascii="Times New Roman" w:hAnsi="Times New Roman" w:cs="Times New Roman"/>
          <w:b/>
          <w:spacing w:val="10"/>
          <w:sz w:val="24"/>
          <w:szCs w:val="24"/>
        </w:rPr>
      </w:pPr>
      <w:r>
        <w:rPr>
          <w:rFonts w:ascii="Times New Roman" w:hAnsi="Times New Roman" w:cs="Times New Roman"/>
          <w:b/>
          <w:spacing w:val="10"/>
          <w:sz w:val="24"/>
          <w:szCs w:val="24"/>
        </w:rPr>
        <w:br w:type="page"/>
      </w:r>
    </w:p>
    <w:p>
      <w:pPr>
        <w:pStyle w:val="2"/>
        <w:numPr>
          <w:ilvl w:val="0"/>
          <w:numId w:val="17"/>
        </w:numPr>
        <w:rPr>
          <w:spacing w:val="10"/>
          <w:sz w:val="22"/>
        </w:rPr>
      </w:pPr>
    </w:p>
    <w:tbl>
      <w:tblPr>
        <w:tblStyle w:val="224"/>
        <w:tblW w:w="8296" w:type="dxa"/>
        <w:jc w:val="center"/>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4711"/>
        <w:gridCol w:w="1327"/>
        <w:gridCol w:w="1473"/>
        <w:gridCol w:w="785"/>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992" w:hRule="atLeast"/>
          <w:tblHeader/>
          <w:jc w:val="center"/>
        </w:trPr>
        <w:tc>
          <w:tcPr>
            <w:tcW w:w="8296" w:type="dxa"/>
            <w:gridSpan w:val="4"/>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val="0"/>
                <w:spacing w:val="10"/>
                <w:sz w:val="20"/>
              </w:rPr>
            </w:pPr>
            <w:r>
              <w:rPr>
                <w:rFonts w:hint="eastAsia" w:ascii="Times New Roman" w:hAnsi="Times New Roman" w:eastAsia="宋体" w:cs="Times New Roman"/>
                <w:b/>
                <w:spacing w:val="10"/>
                <w:sz w:val="20"/>
                <w:lang w:eastAsia="zh-CN"/>
              </w:rPr>
              <w:t>向教师和其他教育人员提供的培训</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567" w:hRule="atLeast"/>
          <w:tblHeader/>
        </w:trPr>
        <w:tc>
          <w:tcPr>
            <w:tcW w:w="4711"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val="0"/>
                <w:spacing w:val="10"/>
                <w:sz w:val="20"/>
              </w:rPr>
            </w:pPr>
            <w:r>
              <w:rPr>
                <w:rFonts w:hint="eastAsia" w:ascii="Times New Roman" w:hAnsi="Times New Roman" w:eastAsia="宋体" w:cs="Times New Roman"/>
                <w:b/>
                <w:spacing w:val="10"/>
                <w:sz w:val="20"/>
                <w:lang w:eastAsia="zh-CN"/>
              </w:rPr>
              <w:t>名称</w:t>
            </w:r>
          </w:p>
        </w:tc>
        <w:tc>
          <w:tcPr>
            <w:tcW w:w="132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val="0"/>
                <w:spacing w:val="10"/>
                <w:sz w:val="20"/>
              </w:rPr>
            </w:pPr>
            <w:r>
              <w:rPr>
                <w:rFonts w:hint="eastAsia" w:ascii="Times New Roman" w:hAnsi="Times New Roman" w:eastAsia="宋体" w:cs="Times New Roman"/>
                <w:b/>
                <w:spacing w:val="10"/>
                <w:sz w:val="20"/>
                <w:lang w:eastAsia="zh-CN"/>
              </w:rPr>
              <w:t>对象</w:t>
            </w:r>
          </w:p>
        </w:tc>
        <w:tc>
          <w:tcPr>
            <w:tcW w:w="1473"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val="0"/>
                <w:spacing w:val="10"/>
                <w:sz w:val="20"/>
              </w:rPr>
            </w:pPr>
            <w:r>
              <w:rPr>
                <w:rFonts w:hint="eastAsia" w:ascii="Times New Roman" w:hAnsi="Times New Roman" w:eastAsia="宋体" w:cs="Times New Roman"/>
                <w:b/>
                <w:spacing w:val="10"/>
                <w:sz w:val="20"/>
                <w:lang w:eastAsia="zh-CN"/>
              </w:rPr>
              <w:t>日期</w:t>
            </w:r>
          </w:p>
        </w:tc>
        <w:tc>
          <w:tcPr>
            <w:tcW w:w="785"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spacing w:after="0" w:line="240" w:lineRule="auto"/>
              <w:jc w:val="center"/>
              <w:rPr>
                <w:rFonts w:ascii="Times New Roman" w:hAnsi="Times New Roman" w:cs="Times New Roman"/>
                <w:b w:val="0"/>
                <w:spacing w:val="10"/>
                <w:sz w:val="20"/>
              </w:rPr>
            </w:pPr>
            <w:r>
              <w:rPr>
                <w:rFonts w:hint="eastAsia" w:ascii="Times New Roman" w:hAnsi="Times New Roman" w:eastAsia="宋体" w:cs="Times New Roman"/>
                <w:b/>
                <w:spacing w:val="10"/>
                <w:sz w:val="20"/>
                <w:lang w:eastAsia="zh-CN"/>
              </w:rPr>
              <w:t>参加人次</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24" w:hRule="exact"/>
        </w:trPr>
        <w:tc>
          <w:tcPr>
            <w:tcW w:w="4711" w:type="dxa"/>
            <w:tcBorders>
              <w:top w:val="single" w:color="auto" w:sz="4" w:space="0"/>
            </w:tcBorders>
            <w:vAlign w:val="center"/>
          </w:tcPr>
          <w:p>
            <w:pPr>
              <w:tabs>
                <w:tab w:val="left" w:pos="1500"/>
                <w:tab w:val="left" w:pos="3000"/>
              </w:tabs>
              <w:spacing w:after="0" w:line="240" w:lineRule="auto"/>
              <w:jc w:val="both"/>
              <w:rPr>
                <w:rFonts w:ascii="Times New Roman" w:hAnsi="Times New Roman" w:cs="Times New Roman"/>
                <w:spacing w:val="10"/>
                <w:sz w:val="20"/>
              </w:rPr>
            </w:pPr>
            <w:r>
              <w:rPr>
                <w:rFonts w:hint="eastAsia" w:ascii="Times New Roman" w:hAnsi="Times New Roman" w:eastAsia="宋体" w:cs="Times New Roman"/>
                <w:spacing w:val="10"/>
                <w:sz w:val="20"/>
                <w:lang w:eastAsia="zh-CN"/>
              </w:rPr>
              <w:t>辅导技巧培训（包括：预防学生偏差行为、性教育及认识精神健康等）</w:t>
            </w:r>
          </w:p>
        </w:tc>
        <w:tc>
          <w:tcPr>
            <w:tcW w:w="1327" w:type="dxa"/>
            <w:tcBorders>
              <w:top w:val="single" w:color="auto" w:sz="4" w:space="0"/>
            </w:tcBorders>
            <w:vAlign w:val="center"/>
          </w:tcPr>
          <w:p>
            <w:pPr>
              <w:tabs>
                <w:tab w:val="left" w:pos="1500"/>
                <w:tab w:val="left" w:pos="3000"/>
              </w:tabs>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教师</w:t>
            </w:r>
          </w:p>
        </w:tc>
        <w:tc>
          <w:tcPr>
            <w:tcW w:w="1473" w:type="dxa"/>
            <w:tcBorders>
              <w:top w:val="single" w:color="auto" w:sz="4" w:space="0"/>
            </w:tcBorders>
            <w:vAlign w:val="center"/>
          </w:tcPr>
          <w:p>
            <w:pPr>
              <w:tabs>
                <w:tab w:val="left" w:pos="1500"/>
                <w:tab w:val="left" w:pos="3000"/>
              </w:tabs>
              <w:adjustRightInd w:val="0"/>
              <w:snapToGrid w:val="0"/>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2013</w:t>
            </w:r>
            <w:r>
              <w:rPr>
                <w:rFonts w:hint="eastAsia" w:ascii="Times New Roman" w:hAnsi="Times New Roman" w:eastAsia="宋体" w:cs="Times New Roman"/>
                <w:spacing w:val="10"/>
                <w:sz w:val="20"/>
                <w:lang w:eastAsia="zh-CN"/>
              </w:rPr>
              <w:t>年</w:t>
            </w:r>
          </w:p>
          <w:p>
            <w:pPr>
              <w:tabs>
                <w:tab w:val="left" w:pos="1500"/>
                <w:tab w:val="left" w:pos="3000"/>
              </w:tabs>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3</w:t>
            </w:r>
            <w:r>
              <w:rPr>
                <w:rFonts w:hint="eastAsia" w:ascii="Times New Roman" w:hAnsi="Times New Roman" w:eastAsia="宋体" w:cs="Times New Roman"/>
                <w:spacing w:val="10"/>
                <w:sz w:val="20"/>
                <w:lang w:eastAsia="zh-CN"/>
              </w:rPr>
              <w:t>月至</w:t>
            </w:r>
            <w:r>
              <w:rPr>
                <w:rFonts w:ascii="Times New Roman" w:hAnsi="Times New Roman" w:eastAsia="宋体" w:cs="Times New Roman"/>
                <w:spacing w:val="10"/>
                <w:sz w:val="20"/>
                <w:lang w:eastAsia="zh-CN"/>
              </w:rPr>
              <w:t>12</w:t>
            </w:r>
            <w:r>
              <w:rPr>
                <w:rFonts w:hint="eastAsia" w:ascii="Times New Roman" w:hAnsi="Times New Roman" w:eastAsia="宋体" w:cs="Times New Roman"/>
                <w:spacing w:val="10"/>
                <w:sz w:val="20"/>
                <w:lang w:eastAsia="zh-CN"/>
              </w:rPr>
              <w:t>月</w:t>
            </w:r>
          </w:p>
        </w:tc>
        <w:tc>
          <w:tcPr>
            <w:tcW w:w="785" w:type="dxa"/>
            <w:tcBorders>
              <w:top w:val="single" w:color="auto" w:sz="4" w:space="0"/>
            </w:tcBorders>
            <w:vAlign w:val="center"/>
          </w:tcPr>
          <w:p>
            <w:pPr>
              <w:tabs>
                <w:tab w:val="left" w:pos="1500"/>
                <w:tab w:val="left" w:pos="3000"/>
              </w:tabs>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202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24" w:hRule="exact"/>
        </w:trPr>
        <w:tc>
          <w:tcPr>
            <w:tcW w:w="4711" w:type="dxa"/>
            <w:vAlign w:val="center"/>
          </w:tcPr>
          <w:p>
            <w:pPr>
              <w:tabs>
                <w:tab w:val="left" w:pos="1500"/>
                <w:tab w:val="left" w:pos="3000"/>
              </w:tabs>
              <w:spacing w:after="0" w:line="240" w:lineRule="auto"/>
              <w:jc w:val="both"/>
              <w:rPr>
                <w:rFonts w:ascii="Times New Roman" w:hAnsi="Times New Roman" w:cs="Times New Roman"/>
                <w:spacing w:val="10"/>
                <w:sz w:val="20"/>
              </w:rPr>
            </w:pPr>
            <w:r>
              <w:rPr>
                <w:rFonts w:hint="eastAsia" w:ascii="Times New Roman" w:hAnsi="Times New Roman" w:eastAsia="宋体" w:cs="Times New Roman"/>
                <w:spacing w:val="10"/>
                <w:sz w:val="20"/>
                <w:lang w:eastAsia="zh-CN"/>
              </w:rPr>
              <w:t>辅导技巧培训（包括：预防学生偏差行为、提升学生的抗逆力及处理学生冲突等）</w:t>
            </w:r>
          </w:p>
        </w:tc>
        <w:tc>
          <w:tcPr>
            <w:tcW w:w="1327" w:type="dxa"/>
            <w:vAlign w:val="center"/>
          </w:tcPr>
          <w:p>
            <w:pPr>
              <w:tabs>
                <w:tab w:val="left" w:pos="1500"/>
                <w:tab w:val="left" w:pos="3000"/>
              </w:tabs>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教师</w:t>
            </w:r>
          </w:p>
        </w:tc>
        <w:tc>
          <w:tcPr>
            <w:tcW w:w="1473" w:type="dxa"/>
            <w:vAlign w:val="center"/>
          </w:tcPr>
          <w:p>
            <w:pPr>
              <w:tabs>
                <w:tab w:val="left" w:pos="1500"/>
                <w:tab w:val="left" w:pos="3000"/>
              </w:tabs>
              <w:adjustRightInd w:val="0"/>
              <w:snapToGrid w:val="0"/>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2014</w:t>
            </w:r>
            <w:r>
              <w:rPr>
                <w:rFonts w:hint="eastAsia" w:ascii="Times New Roman" w:hAnsi="Times New Roman" w:eastAsia="宋体" w:cs="Times New Roman"/>
                <w:spacing w:val="10"/>
                <w:sz w:val="20"/>
                <w:lang w:eastAsia="zh-CN"/>
              </w:rPr>
              <w:t>年</w:t>
            </w:r>
          </w:p>
          <w:p>
            <w:pPr>
              <w:tabs>
                <w:tab w:val="left" w:pos="1500"/>
                <w:tab w:val="left" w:pos="3000"/>
              </w:tabs>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1</w:t>
            </w:r>
            <w:r>
              <w:rPr>
                <w:rFonts w:hint="eastAsia" w:ascii="Times New Roman" w:hAnsi="Times New Roman" w:eastAsia="宋体" w:cs="Times New Roman"/>
                <w:spacing w:val="10"/>
                <w:sz w:val="20"/>
                <w:lang w:eastAsia="zh-CN"/>
              </w:rPr>
              <w:t>月至</w:t>
            </w:r>
            <w:r>
              <w:rPr>
                <w:rFonts w:ascii="Times New Roman" w:hAnsi="Times New Roman" w:eastAsia="宋体" w:cs="Times New Roman"/>
                <w:spacing w:val="10"/>
                <w:sz w:val="20"/>
                <w:lang w:eastAsia="zh-CN"/>
              </w:rPr>
              <w:t>12</w:t>
            </w:r>
            <w:r>
              <w:rPr>
                <w:rFonts w:hint="eastAsia" w:ascii="Times New Roman" w:hAnsi="Times New Roman" w:eastAsia="宋体" w:cs="Times New Roman"/>
                <w:spacing w:val="10"/>
                <w:sz w:val="20"/>
                <w:lang w:eastAsia="zh-CN"/>
              </w:rPr>
              <w:t>月</w:t>
            </w:r>
          </w:p>
        </w:tc>
        <w:tc>
          <w:tcPr>
            <w:tcW w:w="785" w:type="dxa"/>
            <w:vAlign w:val="center"/>
          </w:tcPr>
          <w:p>
            <w:pPr>
              <w:tabs>
                <w:tab w:val="left" w:pos="1500"/>
                <w:tab w:val="left" w:pos="3000"/>
              </w:tabs>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347</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64" w:hRule="exact"/>
        </w:trPr>
        <w:tc>
          <w:tcPr>
            <w:tcW w:w="4711" w:type="dxa"/>
            <w:vAlign w:val="center"/>
          </w:tcPr>
          <w:p>
            <w:pPr>
              <w:tabs>
                <w:tab w:val="left" w:pos="1500"/>
                <w:tab w:val="left" w:pos="3000"/>
              </w:tabs>
              <w:spacing w:after="0" w:line="240" w:lineRule="auto"/>
              <w:jc w:val="both"/>
              <w:rPr>
                <w:rFonts w:ascii="Times New Roman" w:hAnsi="Times New Roman" w:cs="Times New Roman"/>
                <w:spacing w:val="10"/>
                <w:sz w:val="20"/>
              </w:rPr>
            </w:pPr>
            <w:r>
              <w:rPr>
                <w:rFonts w:hint="eastAsia" w:ascii="Times New Roman" w:hAnsi="Times New Roman" w:eastAsia="宋体" w:cs="Times New Roman"/>
                <w:spacing w:val="10"/>
                <w:sz w:val="20"/>
                <w:lang w:eastAsia="zh-CN"/>
              </w:rPr>
              <w:t>辅导技巧培训（包括：预防学生偏差行为、预防性侵及求助方法及认识有特殊教育需要的儿童等）</w:t>
            </w:r>
          </w:p>
        </w:tc>
        <w:tc>
          <w:tcPr>
            <w:tcW w:w="1327" w:type="dxa"/>
            <w:vAlign w:val="center"/>
          </w:tcPr>
          <w:p>
            <w:pPr>
              <w:tabs>
                <w:tab w:val="left" w:pos="1500"/>
                <w:tab w:val="left" w:pos="3000"/>
              </w:tabs>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教师</w:t>
            </w:r>
          </w:p>
        </w:tc>
        <w:tc>
          <w:tcPr>
            <w:tcW w:w="1473" w:type="dxa"/>
            <w:vAlign w:val="center"/>
          </w:tcPr>
          <w:p>
            <w:pPr>
              <w:tabs>
                <w:tab w:val="left" w:pos="1500"/>
                <w:tab w:val="left" w:pos="3000"/>
              </w:tabs>
              <w:adjustRightInd w:val="0"/>
              <w:snapToGrid w:val="0"/>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2015</w:t>
            </w:r>
            <w:r>
              <w:rPr>
                <w:rFonts w:hint="eastAsia" w:ascii="Times New Roman" w:hAnsi="Times New Roman" w:eastAsia="宋体" w:cs="Times New Roman"/>
                <w:spacing w:val="10"/>
                <w:sz w:val="20"/>
                <w:lang w:eastAsia="zh-CN"/>
              </w:rPr>
              <w:t>年</w:t>
            </w:r>
          </w:p>
          <w:p>
            <w:pPr>
              <w:tabs>
                <w:tab w:val="left" w:pos="1500"/>
                <w:tab w:val="left" w:pos="3000"/>
              </w:tabs>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1</w:t>
            </w:r>
            <w:r>
              <w:rPr>
                <w:rFonts w:hint="eastAsia" w:ascii="Times New Roman" w:hAnsi="Times New Roman" w:eastAsia="宋体" w:cs="Times New Roman"/>
                <w:spacing w:val="10"/>
                <w:sz w:val="20"/>
                <w:lang w:eastAsia="zh-CN"/>
              </w:rPr>
              <w:t>月至</w:t>
            </w:r>
            <w:r>
              <w:rPr>
                <w:rFonts w:ascii="Times New Roman" w:hAnsi="Times New Roman" w:eastAsia="宋体" w:cs="Times New Roman"/>
                <w:spacing w:val="10"/>
                <w:sz w:val="20"/>
                <w:lang w:eastAsia="zh-CN"/>
              </w:rPr>
              <w:t>11</w:t>
            </w:r>
            <w:r>
              <w:rPr>
                <w:rFonts w:hint="eastAsia" w:ascii="Times New Roman" w:hAnsi="Times New Roman" w:eastAsia="宋体" w:cs="Times New Roman"/>
                <w:spacing w:val="10"/>
                <w:sz w:val="20"/>
                <w:lang w:eastAsia="zh-CN"/>
              </w:rPr>
              <w:t>月</w:t>
            </w:r>
          </w:p>
        </w:tc>
        <w:tc>
          <w:tcPr>
            <w:tcW w:w="785" w:type="dxa"/>
            <w:vAlign w:val="center"/>
          </w:tcPr>
          <w:p>
            <w:pPr>
              <w:tabs>
                <w:tab w:val="left" w:pos="1500"/>
                <w:tab w:val="left" w:pos="3000"/>
              </w:tabs>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459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24" w:hRule="exact"/>
        </w:trPr>
        <w:tc>
          <w:tcPr>
            <w:tcW w:w="4711" w:type="dxa"/>
            <w:vAlign w:val="center"/>
          </w:tcPr>
          <w:p>
            <w:pPr>
              <w:tabs>
                <w:tab w:val="left" w:pos="1500"/>
                <w:tab w:val="left" w:pos="3000"/>
              </w:tabs>
              <w:spacing w:after="0" w:line="240" w:lineRule="auto"/>
              <w:jc w:val="both"/>
              <w:rPr>
                <w:rFonts w:ascii="Times New Roman" w:hAnsi="Times New Roman" w:cs="Times New Roman"/>
                <w:spacing w:val="10"/>
                <w:sz w:val="20"/>
              </w:rPr>
            </w:pPr>
            <w:r>
              <w:rPr>
                <w:rFonts w:hint="eastAsia" w:ascii="Times New Roman" w:hAnsi="Times New Roman" w:eastAsia="宋体" w:cs="Times New Roman"/>
                <w:spacing w:val="10"/>
                <w:sz w:val="20"/>
                <w:lang w:eastAsia="zh-CN"/>
              </w:rPr>
              <w:t>辅导技巧培训（包括：预防学生偏差行为及预防青年自伤行为等）</w:t>
            </w:r>
          </w:p>
        </w:tc>
        <w:tc>
          <w:tcPr>
            <w:tcW w:w="1327" w:type="dxa"/>
            <w:vAlign w:val="center"/>
          </w:tcPr>
          <w:p>
            <w:pPr>
              <w:tabs>
                <w:tab w:val="left" w:pos="1500"/>
                <w:tab w:val="left" w:pos="3000"/>
              </w:tabs>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教师</w:t>
            </w:r>
          </w:p>
        </w:tc>
        <w:tc>
          <w:tcPr>
            <w:tcW w:w="1473" w:type="dxa"/>
            <w:vAlign w:val="center"/>
          </w:tcPr>
          <w:p>
            <w:pPr>
              <w:tabs>
                <w:tab w:val="left" w:pos="1500"/>
                <w:tab w:val="left" w:pos="3000"/>
              </w:tabs>
              <w:adjustRightInd w:val="0"/>
              <w:snapToGrid w:val="0"/>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2016</w:t>
            </w:r>
            <w:r>
              <w:rPr>
                <w:rFonts w:hint="eastAsia" w:ascii="Times New Roman" w:hAnsi="Times New Roman" w:eastAsia="宋体" w:cs="Times New Roman"/>
                <w:spacing w:val="10"/>
                <w:sz w:val="20"/>
                <w:lang w:eastAsia="zh-CN"/>
              </w:rPr>
              <w:t>年</w:t>
            </w:r>
          </w:p>
          <w:p>
            <w:pPr>
              <w:tabs>
                <w:tab w:val="left" w:pos="1500"/>
                <w:tab w:val="left" w:pos="3000"/>
              </w:tabs>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1</w:t>
            </w:r>
            <w:r>
              <w:rPr>
                <w:rFonts w:hint="eastAsia" w:ascii="Times New Roman" w:hAnsi="Times New Roman" w:eastAsia="宋体" w:cs="Times New Roman"/>
                <w:spacing w:val="10"/>
                <w:sz w:val="20"/>
                <w:lang w:eastAsia="zh-CN"/>
              </w:rPr>
              <w:t>月至</w:t>
            </w:r>
            <w:r>
              <w:rPr>
                <w:rFonts w:ascii="Times New Roman" w:hAnsi="Times New Roman" w:eastAsia="宋体" w:cs="Times New Roman"/>
                <w:spacing w:val="10"/>
                <w:sz w:val="20"/>
                <w:lang w:eastAsia="zh-CN"/>
              </w:rPr>
              <w:t>12</w:t>
            </w:r>
            <w:r>
              <w:rPr>
                <w:rFonts w:hint="eastAsia" w:ascii="Times New Roman" w:hAnsi="Times New Roman" w:eastAsia="宋体" w:cs="Times New Roman"/>
                <w:spacing w:val="10"/>
                <w:sz w:val="20"/>
                <w:lang w:eastAsia="zh-CN"/>
              </w:rPr>
              <w:t>月</w:t>
            </w:r>
          </w:p>
        </w:tc>
        <w:tc>
          <w:tcPr>
            <w:tcW w:w="785" w:type="dxa"/>
            <w:vAlign w:val="center"/>
          </w:tcPr>
          <w:p>
            <w:pPr>
              <w:tabs>
                <w:tab w:val="left" w:pos="1500"/>
                <w:tab w:val="left" w:pos="3000"/>
              </w:tabs>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375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24" w:hRule="exact"/>
        </w:trPr>
        <w:tc>
          <w:tcPr>
            <w:tcW w:w="4711" w:type="dxa"/>
            <w:vAlign w:val="center"/>
          </w:tcPr>
          <w:p>
            <w:pPr>
              <w:tabs>
                <w:tab w:val="left" w:pos="1500"/>
                <w:tab w:val="left" w:pos="3000"/>
              </w:tabs>
              <w:spacing w:after="0" w:line="240" w:lineRule="auto"/>
              <w:jc w:val="both"/>
              <w:rPr>
                <w:rFonts w:ascii="Times New Roman" w:hAnsi="Times New Roman" w:cs="Times New Roman"/>
                <w:spacing w:val="10"/>
                <w:sz w:val="20"/>
              </w:rPr>
            </w:pPr>
            <w:r>
              <w:rPr>
                <w:rFonts w:hint="eastAsia" w:ascii="Times New Roman" w:hAnsi="Times New Roman" w:eastAsia="宋体" w:cs="Times New Roman"/>
                <w:spacing w:val="10"/>
                <w:sz w:val="20"/>
                <w:lang w:eastAsia="zh-CN"/>
              </w:rPr>
              <w:t>辅导技巧培训（包括：预防学生偏差行为、预防青年自伤行为及校园危机处理等）</w:t>
            </w:r>
          </w:p>
        </w:tc>
        <w:tc>
          <w:tcPr>
            <w:tcW w:w="1327" w:type="dxa"/>
            <w:vAlign w:val="center"/>
          </w:tcPr>
          <w:p>
            <w:pPr>
              <w:tabs>
                <w:tab w:val="left" w:pos="1500"/>
                <w:tab w:val="left" w:pos="3000"/>
              </w:tabs>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教师</w:t>
            </w:r>
          </w:p>
        </w:tc>
        <w:tc>
          <w:tcPr>
            <w:tcW w:w="1473" w:type="dxa"/>
            <w:vAlign w:val="center"/>
          </w:tcPr>
          <w:p>
            <w:pPr>
              <w:tabs>
                <w:tab w:val="left" w:pos="1500"/>
                <w:tab w:val="left" w:pos="3000"/>
              </w:tabs>
              <w:adjustRightInd w:val="0"/>
              <w:snapToGrid w:val="0"/>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2017</w:t>
            </w:r>
            <w:r>
              <w:rPr>
                <w:rFonts w:hint="eastAsia" w:ascii="Times New Roman" w:hAnsi="Times New Roman" w:eastAsia="宋体" w:cs="Times New Roman"/>
                <w:spacing w:val="10"/>
                <w:sz w:val="20"/>
                <w:lang w:eastAsia="zh-CN"/>
              </w:rPr>
              <w:t>年</w:t>
            </w:r>
          </w:p>
          <w:p>
            <w:pPr>
              <w:tabs>
                <w:tab w:val="left" w:pos="1500"/>
                <w:tab w:val="left" w:pos="3000"/>
              </w:tabs>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1</w:t>
            </w:r>
            <w:r>
              <w:rPr>
                <w:rFonts w:hint="eastAsia" w:ascii="Times New Roman" w:hAnsi="Times New Roman" w:eastAsia="宋体" w:cs="Times New Roman"/>
                <w:spacing w:val="10"/>
                <w:sz w:val="20"/>
                <w:lang w:eastAsia="zh-CN"/>
              </w:rPr>
              <w:t>月至</w:t>
            </w:r>
            <w:r>
              <w:rPr>
                <w:rFonts w:ascii="Times New Roman" w:hAnsi="Times New Roman" w:eastAsia="宋体" w:cs="Times New Roman"/>
                <w:spacing w:val="10"/>
                <w:sz w:val="20"/>
                <w:lang w:eastAsia="zh-CN"/>
              </w:rPr>
              <w:t>12</w:t>
            </w:r>
            <w:r>
              <w:rPr>
                <w:rFonts w:hint="eastAsia" w:ascii="Times New Roman" w:hAnsi="Times New Roman" w:eastAsia="宋体" w:cs="Times New Roman"/>
                <w:spacing w:val="10"/>
                <w:sz w:val="20"/>
                <w:lang w:eastAsia="zh-CN"/>
              </w:rPr>
              <w:t>月</w:t>
            </w:r>
          </w:p>
        </w:tc>
        <w:tc>
          <w:tcPr>
            <w:tcW w:w="785" w:type="dxa"/>
            <w:vAlign w:val="center"/>
          </w:tcPr>
          <w:p>
            <w:pPr>
              <w:tabs>
                <w:tab w:val="left" w:pos="1500"/>
                <w:tab w:val="left" w:pos="3000"/>
              </w:tabs>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428</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56" w:hRule="exact"/>
        </w:trPr>
        <w:tc>
          <w:tcPr>
            <w:tcW w:w="4711" w:type="dxa"/>
            <w:vAlign w:val="center"/>
          </w:tcPr>
          <w:p>
            <w:pPr>
              <w:spacing w:after="0" w:line="240" w:lineRule="auto"/>
              <w:jc w:val="both"/>
              <w:rPr>
                <w:rFonts w:ascii="Times New Roman" w:hAnsi="Times New Roman" w:cs="Times New Roman"/>
                <w:spacing w:val="10"/>
                <w:sz w:val="20"/>
              </w:rPr>
            </w:pPr>
            <w:r>
              <w:rPr>
                <w:rFonts w:hint="eastAsia" w:ascii="Times New Roman" w:hAnsi="Times New Roman" w:eastAsia="宋体" w:cs="Times New Roman"/>
                <w:spacing w:val="10"/>
                <w:sz w:val="20"/>
                <w:lang w:eastAsia="zh-CN"/>
              </w:rPr>
              <w:t>辅导技巧培训（包括：预防学生偏差行为、学生压力处理、读写障碍融合生的教学及支援策略、预防及处理校园冲突等）</w:t>
            </w:r>
          </w:p>
        </w:tc>
        <w:tc>
          <w:tcPr>
            <w:tcW w:w="1327" w:type="dxa"/>
            <w:vAlign w:val="center"/>
          </w:tcPr>
          <w:p>
            <w:pPr>
              <w:tabs>
                <w:tab w:val="left" w:pos="1500"/>
                <w:tab w:val="left" w:pos="3000"/>
              </w:tabs>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教师</w:t>
            </w:r>
          </w:p>
        </w:tc>
        <w:tc>
          <w:tcPr>
            <w:tcW w:w="1473" w:type="dxa"/>
            <w:vAlign w:val="center"/>
          </w:tcPr>
          <w:p>
            <w:pPr>
              <w:tabs>
                <w:tab w:val="left" w:pos="1500"/>
                <w:tab w:val="left" w:pos="3000"/>
              </w:tabs>
              <w:adjustRightInd w:val="0"/>
              <w:snapToGrid w:val="0"/>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2018</w:t>
            </w:r>
            <w:r>
              <w:rPr>
                <w:rFonts w:hint="eastAsia" w:ascii="Times New Roman" w:hAnsi="Times New Roman" w:eastAsia="宋体" w:cs="Times New Roman"/>
                <w:spacing w:val="10"/>
                <w:sz w:val="20"/>
                <w:lang w:eastAsia="zh-CN"/>
              </w:rPr>
              <w:t>年</w:t>
            </w:r>
          </w:p>
          <w:p>
            <w:pPr>
              <w:tabs>
                <w:tab w:val="left" w:pos="1500"/>
                <w:tab w:val="left" w:pos="3000"/>
              </w:tabs>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1</w:t>
            </w:r>
            <w:r>
              <w:rPr>
                <w:rFonts w:hint="eastAsia" w:ascii="Times New Roman" w:hAnsi="Times New Roman" w:eastAsia="宋体" w:cs="Times New Roman"/>
                <w:spacing w:val="10"/>
                <w:sz w:val="20"/>
                <w:lang w:eastAsia="zh-CN"/>
              </w:rPr>
              <w:t>月至</w:t>
            </w:r>
            <w:r>
              <w:rPr>
                <w:rFonts w:ascii="Times New Roman" w:hAnsi="Times New Roman" w:eastAsia="宋体" w:cs="Times New Roman"/>
                <w:spacing w:val="10"/>
                <w:sz w:val="20"/>
                <w:lang w:eastAsia="zh-CN"/>
              </w:rPr>
              <w:t>12</w:t>
            </w:r>
            <w:r>
              <w:rPr>
                <w:rFonts w:hint="eastAsia" w:ascii="Times New Roman" w:hAnsi="Times New Roman" w:eastAsia="宋体" w:cs="Times New Roman"/>
                <w:spacing w:val="10"/>
                <w:sz w:val="20"/>
                <w:lang w:eastAsia="zh-CN"/>
              </w:rPr>
              <w:t>月</w:t>
            </w:r>
          </w:p>
        </w:tc>
        <w:tc>
          <w:tcPr>
            <w:tcW w:w="785" w:type="dxa"/>
            <w:vAlign w:val="center"/>
          </w:tcPr>
          <w:p>
            <w:pPr>
              <w:tabs>
                <w:tab w:val="left" w:pos="1500"/>
                <w:tab w:val="left" w:pos="3000"/>
              </w:tabs>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482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233" w:hRule="exact"/>
        </w:trPr>
        <w:tc>
          <w:tcPr>
            <w:tcW w:w="4711" w:type="dxa"/>
            <w:vAlign w:val="center"/>
          </w:tcPr>
          <w:p>
            <w:pPr>
              <w:spacing w:after="0" w:line="240" w:lineRule="auto"/>
              <w:jc w:val="both"/>
              <w:rPr>
                <w:rFonts w:ascii="Times New Roman" w:hAnsi="Times New Roman" w:cs="Times New Roman"/>
                <w:spacing w:val="10"/>
                <w:sz w:val="20"/>
              </w:rPr>
            </w:pPr>
            <w:r>
              <w:rPr>
                <w:rFonts w:hint="eastAsia" w:ascii="Times New Roman" w:hAnsi="Times New Roman" w:eastAsia="宋体" w:cs="Times New Roman"/>
                <w:spacing w:val="10"/>
                <w:sz w:val="20"/>
                <w:lang w:eastAsia="zh-CN"/>
              </w:rPr>
              <w:t>辅导技巧培训（包括：预防学生偏差行为、生涯规划、支援有特殊教育需要学生的家长、读写障碍融合生的教学及支援策略、预防学生滥药、校园危机处理及教导学生善用互联网等）</w:t>
            </w:r>
          </w:p>
        </w:tc>
        <w:tc>
          <w:tcPr>
            <w:tcW w:w="1327" w:type="dxa"/>
            <w:vAlign w:val="center"/>
          </w:tcPr>
          <w:p>
            <w:pPr>
              <w:tabs>
                <w:tab w:val="left" w:pos="1500"/>
                <w:tab w:val="left" w:pos="3000"/>
              </w:tabs>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教师</w:t>
            </w:r>
          </w:p>
        </w:tc>
        <w:tc>
          <w:tcPr>
            <w:tcW w:w="1473" w:type="dxa"/>
            <w:vAlign w:val="center"/>
          </w:tcPr>
          <w:p>
            <w:pPr>
              <w:tabs>
                <w:tab w:val="left" w:pos="1500"/>
                <w:tab w:val="left" w:pos="3000"/>
              </w:tabs>
              <w:adjustRightInd w:val="0"/>
              <w:snapToGrid w:val="0"/>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2019</w:t>
            </w:r>
            <w:r>
              <w:rPr>
                <w:rFonts w:hint="eastAsia" w:ascii="Times New Roman" w:hAnsi="Times New Roman" w:eastAsia="宋体" w:cs="Times New Roman"/>
                <w:spacing w:val="10"/>
                <w:sz w:val="20"/>
                <w:lang w:eastAsia="zh-CN"/>
              </w:rPr>
              <w:t>年</w:t>
            </w:r>
          </w:p>
          <w:p>
            <w:pPr>
              <w:tabs>
                <w:tab w:val="left" w:pos="1500"/>
                <w:tab w:val="left" w:pos="3000"/>
              </w:tabs>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1</w:t>
            </w:r>
            <w:r>
              <w:rPr>
                <w:rFonts w:hint="eastAsia" w:ascii="Times New Roman" w:hAnsi="Times New Roman" w:eastAsia="宋体" w:cs="Times New Roman"/>
                <w:spacing w:val="10"/>
                <w:sz w:val="20"/>
                <w:lang w:eastAsia="zh-CN"/>
              </w:rPr>
              <w:t>至</w:t>
            </w:r>
            <w:r>
              <w:rPr>
                <w:rFonts w:ascii="Times New Roman" w:hAnsi="Times New Roman" w:eastAsia="宋体" w:cs="Times New Roman"/>
                <w:spacing w:val="10"/>
                <w:sz w:val="20"/>
                <w:lang w:eastAsia="zh-CN"/>
              </w:rPr>
              <w:t>12</w:t>
            </w:r>
            <w:r>
              <w:rPr>
                <w:rFonts w:hint="eastAsia" w:ascii="Times New Roman" w:hAnsi="Times New Roman" w:eastAsia="宋体" w:cs="Times New Roman"/>
                <w:spacing w:val="10"/>
                <w:sz w:val="20"/>
                <w:lang w:eastAsia="zh-CN"/>
              </w:rPr>
              <w:t>月</w:t>
            </w:r>
          </w:p>
        </w:tc>
        <w:tc>
          <w:tcPr>
            <w:tcW w:w="785" w:type="dxa"/>
            <w:vAlign w:val="center"/>
          </w:tcPr>
          <w:p>
            <w:pPr>
              <w:tabs>
                <w:tab w:val="left" w:pos="1500"/>
                <w:tab w:val="left" w:pos="3000"/>
              </w:tabs>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211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207" w:hRule="exact"/>
        </w:trPr>
        <w:tc>
          <w:tcPr>
            <w:tcW w:w="4711" w:type="dxa"/>
            <w:vAlign w:val="center"/>
          </w:tcPr>
          <w:p>
            <w:pPr>
              <w:tabs>
                <w:tab w:val="left" w:pos="1500"/>
                <w:tab w:val="left" w:pos="3000"/>
              </w:tabs>
              <w:spacing w:after="0" w:line="240" w:lineRule="auto"/>
              <w:jc w:val="both"/>
              <w:rPr>
                <w:rFonts w:ascii="Times New Roman" w:hAnsi="Times New Roman" w:cs="Times New Roman"/>
                <w:spacing w:val="10"/>
                <w:sz w:val="20"/>
              </w:rPr>
            </w:pPr>
            <w:r>
              <w:rPr>
                <w:rFonts w:hint="eastAsia" w:ascii="Times New Roman" w:hAnsi="Times New Roman" w:eastAsia="宋体" w:cs="Times New Roman"/>
                <w:spacing w:val="10"/>
                <w:sz w:val="20"/>
                <w:lang w:eastAsia="zh-CN"/>
              </w:rPr>
              <w:t>辅导技巧培训（包括：预防学生偏差行为、生涯规划、支援有特殊教育需要学生的家长、读写障碍融合生的教学及支援策略、预防学生滥药、校园危机处理及教导学生善用互联网等）</w:t>
            </w:r>
          </w:p>
        </w:tc>
        <w:tc>
          <w:tcPr>
            <w:tcW w:w="1327" w:type="dxa"/>
            <w:vAlign w:val="center"/>
          </w:tcPr>
          <w:p>
            <w:pPr>
              <w:tabs>
                <w:tab w:val="left" w:pos="1500"/>
                <w:tab w:val="left" w:pos="3000"/>
              </w:tabs>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教师</w:t>
            </w:r>
          </w:p>
        </w:tc>
        <w:tc>
          <w:tcPr>
            <w:tcW w:w="1473" w:type="dxa"/>
            <w:vAlign w:val="center"/>
          </w:tcPr>
          <w:p>
            <w:pPr>
              <w:tabs>
                <w:tab w:val="left" w:pos="1500"/>
                <w:tab w:val="left" w:pos="3000"/>
              </w:tabs>
              <w:adjustRightInd w:val="0"/>
              <w:snapToGrid w:val="0"/>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2020</w:t>
            </w:r>
            <w:r>
              <w:rPr>
                <w:rFonts w:hint="eastAsia" w:ascii="Times New Roman" w:hAnsi="Times New Roman" w:eastAsia="宋体" w:cs="Times New Roman"/>
                <w:spacing w:val="10"/>
                <w:sz w:val="20"/>
                <w:lang w:eastAsia="zh-CN"/>
              </w:rPr>
              <w:t>年</w:t>
            </w:r>
          </w:p>
          <w:p>
            <w:pPr>
              <w:tabs>
                <w:tab w:val="left" w:pos="1500"/>
                <w:tab w:val="left" w:pos="3000"/>
              </w:tabs>
              <w:adjustRightInd w:val="0"/>
              <w:snapToGrid w:val="0"/>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1</w:t>
            </w:r>
            <w:r>
              <w:rPr>
                <w:rFonts w:hint="eastAsia" w:ascii="Times New Roman" w:hAnsi="Times New Roman" w:eastAsia="宋体" w:cs="Times New Roman"/>
                <w:spacing w:val="10"/>
                <w:sz w:val="20"/>
                <w:lang w:eastAsia="zh-CN"/>
              </w:rPr>
              <w:t>至</w:t>
            </w:r>
            <w:r>
              <w:rPr>
                <w:rFonts w:ascii="Times New Roman" w:hAnsi="Times New Roman" w:eastAsia="宋体" w:cs="Times New Roman"/>
                <w:spacing w:val="10"/>
                <w:sz w:val="20"/>
                <w:lang w:eastAsia="zh-CN"/>
              </w:rPr>
              <w:t>12</w:t>
            </w:r>
            <w:r>
              <w:rPr>
                <w:rFonts w:hint="eastAsia" w:ascii="Times New Roman" w:hAnsi="Times New Roman" w:eastAsia="宋体" w:cs="Times New Roman"/>
                <w:spacing w:val="10"/>
                <w:sz w:val="20"/>
                <w:lang w:eastAsia="zh-CN"/>
              </w:rPr>
              <w:t>月</w:t>
            </w:r>
          </w:p>
        </w:tc>
        <w:tc>
          <w:tcPr>
            <w:tcW w:w="785" w:type="dxa"/>
            <w:vAlign w:val="center"/>
          </w:tcPr>
          <w:p>
            <w:pPr>
              <w:tabs>
                <w:tab w:val="left" w:pos="1500"/>
                <w:tab w:val="left" w:pos="3000"/>
              </w:tabs>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513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207" w:hRule="exact"/>
        </w:trPr>
        <w:tc>
          <w:tcPr>
            <w:tcW w:w="4711" w:type="dxa"/>
            <w:vAlign w:val="center"/>
          </w:tcPr>
          <w:p>
            <w:pPr>
              <w:tabs>
                <w:tab w:val="left" w:pos="1500"/>
                <w:tab w:val="left" w:pos="3000"/>
              </w:tabs>
              <w:spacing w:after="0" w:line="240" w:lineRule="auto"/>
              <w:jc w:val="both"/>
              <w:rPr>
                <w:rFonts w:ascii="Times New Roman" w:hAnsi="Times New Roman" w:cs="Times New Roman"/>
                <w:spacing w:val="10"/>
                <w:sz w:val="20"/>
              </w:rPr>
            </w:pPr>
            <w:r>
              <w:rPr>
                <w:rFonts w:hint="eastAsia" w:ascii="Times New Roman" w:hAnsi="Times New Roman" w:eastAsia="宋体" w:cs="Times New Roman"/>
                <w:spacing w:val="10"/>
                <w:sz w:val="20"/>
                <w:lang w:eastAsia="zh-CN"/>
              </w:rPr>
              <w:t>辅导技巧培训（包括：预防学生偏差行为、生涯规划、支援有特殊教育需要学生的家长、读写障碍融合生的教学及支援策略、预防学生滥药、校园危机处理及教导学生善用互联网等）</w:t>
            </w:r>
          </w:p>
        </w:tc>
        <w:tc>
          <w:tcPr>
            <w:tcW w:w="1327" w:type="dxa"/>
            <w:vAlign w:val="center"/>
          </w:tcPr>
          <w:p>
            <w:pPr>
              <w:tabs>
                <w:tab w:val="left" w:pos="1500"/>
                <w:tab w:val="left" w:pos="3000"/>
              </w:tabs>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教师</w:t>
            </w:r>
          </w:p>
        </w:tc>
        <w:tc>
          <w:tcPr>
            <w:tcW w:w="1473" w:type="dxa"/>
            <w:vAlign w:val="center"/>
          </w:tcPr>
          <w:p>
            <w:pPr>
              <w:tabs>
                <w:tab w:val="left" w:pos="1500"/>
                <w:tab w:val="left" w:pos="3000"/>
              </w:tabs>
              <w:adjustRightInd w:val="0"/>
              <w:snapToGrid w:val="0"/>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2021</w:t>
            </w:r>
            <w:r>
              <w:rPr>
                <w:rFonts w:hint="eastAsia" w:ascii="Times New Roman" w:hAnsi="Times New Roman" w:eastAsia="宋体" w:cs="Times New Roman"/>
                <w:spacing w:val="10"/>
                <w:sz w:val="20"/>
                <w:lang w:eastAsia="zh-CN"/>
              </w:rPr>
              <w:t>年</w:t>
            </w:r>
          </w:p>
          <w:p>
            <w:pPr>
              <w:tabs>
                <w:tab w:val="left" w:pos="1500"/>
                <w:tab w:val="left" w:pos="3000"/>
              </w:tabs>
              <w:adjustRightInd w:val="0"/>
              <w:snapToGrid w:val="0"/>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1</w:t>
            </w:r>
            <w:r>
              <w:rPr>
                <w:rFonts w:hint="eastAsia" w:ascii="Times New Roman" w:hAnsi="Times New Roman" w:eastAsia="宋体" w:cs="Times New Roman"/>
                <w:spacing w:val="10"/>
                <w:sz w:val="20"/>
                <w:lang w:eastAsia="zh-CN"/>
              </w:rPr>
              <w:t>至</w:t>
            </w:r>
            <w:r>
              <w:rPr>
                <w:rFonts w:ascii="Times New Roman" w:hAnsi="Times New Roman" w:eastAsia="宋体" w:cs="Times New Roman"/>
                <w:spacing w:val="10"/>
                <w:sz w:val="20"/>
                <w:lang w:eastAsia="zh-CN"/>
              </w:rPr>
              <w:t>12</w:t>
            </w:r>
            <w:r>
              <w:rPr>
                <w:rFonts w:hint="eastAsia" w:ascii="Times New Roman" w:hAnsi="Times New Roman" w:eastAsia="宋体" w:cs="Times New Roman"/>
                <w:spacing w:val="10"/>
                <w:sz w:val="20"/>
                <w:lang w:eastAsia="zh-CN"/>
              </w:rPr>
              <w:t>月</w:t>
            </w:r>
          </w:p>
        </w:tc>
        <w:tc>
          <w:tcPr>
            <w:tcW w:w="785" w:type="dxa"/>
            <w:vAlign w:val="center"/>
          </w:tcPr>
          <w:p>
            <w:pPr>
              <w:tabs>
                <w:tab w:val="left" w:pos="1500"/>
                <w:tab w:val="left" w:pos="3000"/>
              </w:tabs>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386</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207" w:hRule="exact"/>
        </w:trPr>
        <w:tc>
          <w:tcPr>
            <w:tcW w:w="4711" w:type="dxa"/>
            <w:vAlign w:val="center"/>
          </w:tcPr>
          <w:p>
            <w:pPr>
              <w:tabs>
                <w:tab w:val="left" w:pos="1500"/>
                <w:tab w:val="left" w:pos="3000"/>
              </w:tabs>
              <w:spacing w:after="0" w:line="240" w:lineRule="auto"/>
              <w:jc w:val="both"/>
              <w:rPr>
                <w:rFonts w:ascii="Times New Roman" w:hAnsi="Times New Roman" w:cs="Times New Roman"/>
                <w:spacing w:val="10"/>
                <w:sz w:val="20"/>
              </w:rPr>
            </w:pPr>
            <w:r>
              <w:rPr>
                <w:rFonts w:hint="eastAsia" w:ascii="Times New Roman" w:hAnsi="Times New Roman" w:eastAsia="宋体" w:cs="Times New Roman"/>
                <w:spacing w:val="10"/>
                <w:sz w:val="20"/>
                <w:lang w:eastAsia="zh-CN"/>
              </w:rPr>
              <w:t>辅导技巧培训（包括：预防学生偏差行为、生涯规划、支援有特殊教育需要学生的家长、读写障碍融合生的教学及支援策略、预防学生滥药、校园危机处理及教导学生善用互联网等）</w:t>
            </w:r>
          </w:p>
        </w:tc>
        <w:tc>
          <w:tcPr>
            <w:tcW w:w="1327" w:type="dxa"/>
            <w:vAlign w:val="center"/>
          </w:tcPr>
          <w:p>
            <w:pPr>
              <w:tabs>
                <w:tab w:val="left" w:pos="1500"/>
                <w:tab w:val="left" w:pos="3000"/>
              </w:tabs>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教师</w:t>
            </w:r>
          </w:p>
        </w:tc>
        <w:tc>
          <w:tcPr>
            <w:tcW w:w="1473" w:type="dxa"/>
            <w:vAlign w:val="center"/>
          </w:tcPr>
          <w:p>
            <w:pPr>
              <w:tabs>
                <w:tab w:val="left" w:pos="1500"/>
                <w:tab w:val="left" w:pos="3000"/>
              </w:tabs>
              <w:adjustRightInd w:val="0"/>
              <w:snapToGrid w:val="0"/>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2022</w:t>
            </w:r>
            <w:r>
              <w:rPr>
                <w:rFonts w:hint="eastAsia" w:ascii="Times New Roman" w:hAnsi="Times New Roman" w:eastAsia="宋体" w:cs="Times New Roman"/>
                <w:spacing w:val="10"/>
                <w:sz w:val="20"/>
                <w:lang w:eastAsia="zh-CN"/>
              </w:rPr>
              <w:t>年</w:t>
            </w:r>
          </w:p>
          <w:p>
            <w:pPr>
              <w:tabs>
                <w:tab w:val="left" w:pos="1500"/>
                <w:tab w:val="left" w:pos="3000"/>
              </w:tabs>
              <w:adjustRightInd w:val="0"/>
              <w:snapToGrid w:val="0"/>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1</w:t>
            </w:r>
            <w:r>
              <w:rPr>
                <w:rFonts w:hint="eastAsia" w:ascii="Times New Roman" w:hAnsi="Times New Roman" w:eastAsia="宋体" w:cs="Times New Roman"/>
                <w:spacing w:val="10"/>
                <w:sz w:val="20"/>
                <w:lang w:eastAsia="zh-CN"/>
              </w:rPr>
              <w:t>至</w:t>
            </w:r>
            <w:r>
              <w:rPr>
                <w:rFonts w:ascii="Times New Roman" w:hAnsi="Times New Roman" w:eastAsia="宋体" w:cs="Times New Roman"/>
                <w:spacing w:val="10"/>
                <w:sz w:val="20"/>
                <w:lang w:eastAsia="zh-CN"/>
              </w:rPr>
              <w:t>12</w:t>
            </w:r>
            <w:r>
              <w:rPr>
                <w:rFonts w:hint="eastAsia" w:ascii="Times New Roman" w:hAnsi="Times New Roman" w:eastAsia="宋体" w:cs="Times New Roman"/>
                <w:spacing w:val="10"/>
                <w:sz w:val="20"/>
                <w:lang w:eastAsia="zh-CN"/>
              </w:rPr>
              <w:t>月</w:t>
            </w:r>
          </w:p>
        </w:tc>
        <w:tc>
          <w:tcPr>
            <w:tcW w:w="785" w:type="dxa"/>
            <w:vAlign w:val="center"/>
          </w:tcPr>
          <w:p>
            <w:pPr>
              <w:tabs>
                <w:tab w:val="left" w:pos="1500"/>
                <w:tab w:val="left" w:pos="3000"/>
              </w:tabs>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2,742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207" w:hRule="exact"/>
        </w:trPr>
        <w:tc>
          <w:tcPr>
            <w:tcW w:w="4711" w:type="dxa"/>
            <w:vAlign w:val="center"/>
          </w:tcPr>
          <w:p>
            <w:pPr>
              <w:tabs>
                <w:tab w:val="left" w:pos="1500"/>
                <w:tab w:val="left" w:pos="3000"/>
              </w:tabs>
              <w:spacing w:after="0" w:line="240" w:lineRule="auto"/>
              <w:jc w:val="both"/>
              <w:rPr>
                <w:rFonts w:ascii="Times New Roman" w:hAnsi="Times New Roman" w:cs="Times New Roman"/>
                <w:spacing w:val="10"/>
                <w:sz w:val="20"/>
              </w:rPr>
            </w:pPr>
            <w:r>
              <w:rPr>
                <w:rFonts w:hint="eastAsia" w:ascii="Times New Roman" w:hAnsi="Times New Roman" w:eastAsia="宋体" w:cs="Times New Roman"/>
                <w:spacing w:val="10"/>
                <w:sz w:val="20"/>
                <w:lang w:eastAsia="zh-CN"/>
              </w:rPr>
              <w:t>辅导技巧培训（包括：预防学生偏差行为、生涯规划、支援有特殊教育需要学生的家长、读写障碍融合生的教学及支援策略、预防学生滥药、校园危机处理及教导学生善用互联网等）</w:t>
            </w:r>
          </w:p>
        </w:tc>
        <w:tc>
          <w:tcPr>
            <w:tcW w:w="1327" w:type="dxa"/>
            <w:vAlign w:val="center"/>
          </w:tcPr>
          <w:p>
            <w:pPr>
              <w:tabs>
                <w:tab w:val="left" w:pos="1500"/>
                <w:tab w:val="left" w:pos="3000"/>
              </w:tabs>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教师</w:t>
            </w:r>
          </w:p>
        </w:tc>
        <w:tc>
          <w:tcPr>
            <w:tcW w:w="1473" w:type="dxa"/>
            <w:vAlign w:val="center"/>
          </w:tcPr>
          <w:p>
            <w:pPr>
              <w:tabs>
                <w:tab w:val="left" w:pos="1500"/>
                <w:tab w:val="left" w:pos="3000"/>
              </w:tabs>
              <w:adjustRightInd w:val="0"/>
              <w:snapToGrid w:val="0"/>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2023</w:t>
            </w:r>
            <w:r>
              <w:rPr>
                <w:rFonts w:hint="eastAsia" w:ascii="Times New Roman" w:hAnsi="Times New Roman" w:eastAsia="宋体" w:cs="Times New Roman"/>
                <w:spacing w:val="10"/>
                <w:sz w:val="20"/>
                <w:lang w:eastAsia="zh-CN"/>
              </w:rPr>
              <w:t>年</w:t>
            </w:r>
          </w:p>
          <w:p>
            <w:pPr>
              <w:tabs>
                <w:tab w:val="left" w:pos="1500"/>
                <w:tab w:val="left" w:pos="3000"/>
              </w:tabs>
              <w:adjustRightInd w:val="0"/>
              <w:snapToGrid w:val="0"/>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1</w:t>
            </w:r>
            <w:r>
              <w:rPr>
                <w:rFonts w:hint="eastAsia" w:ascii="Times New Roman" w:hAnsi="Times New Roman" w:eastAsia="宋体" w:cs="Times New Roman"/>
                <w:spacing w:val="10"/>
                <w:sz w:val="20"/>
                <w:lang w:eastAsia="zh-CN"/>
              </w:rPr>
              <w:t>至</w:t>
            </w:r>
            <w:r>
              <w:rPr>
                <w:rFonts w:ascii="Times New Roman" w:hAnsi="Times New Roman" w:eastAsia="宋体" w:cs="Times New Roman"/>
                <w:spacing w:val="10"/>
                <w:sz w:val="20"/>
                <w:lang w:eastAsia="zh-CN"/>
              </w:rPr>
              <w:t>12</w:t>
            </w:r>
            <w:r>
              <w:rPr>
                <w:rFonts w:hint="eastAsia" w:ascii="Times New Roman" w:hAnsi="Times New Roman" w:eastAsia="宋体" w:cs="Times New Roman"/>
                <w:spacing w:val="10"/>
                <w:sz w:val="20"/>
                <w:lang w:eastAsia="zh-CN"/>
              </w:rPr>
              <w:t>月</w:t>
            </w:r>
          </w:p>
        </w:tc>
        <w:tc>
          <w:tcPr>
            <w:tcW w:w="785" w:type="dxa"/>
            <w:vAlign w:val="center"/>
          </w:tcPr>
          <w:p>
            <w:pPr>
              <w:tabs>
                <w:tab w:val="left" w:pos="1500"/>
                <w:tab w:val="left" w:pos="3000"/>
              </w:tabs>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973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207" w:hRule="exact"/>
        </w:trPr>
        <w:tc>
          <w:tcPr>
            <w:tcW w:w="4711" w:type="dxa"/>
            <w:vAlign w:val="center"/>
          </w:tcPr>
          <w:p>
            <w:pPr>
              <w:tabs>
                <w:tab w:val="left" w:pos="1500"/>
                <w:tab w:val="left" w:pos="3000"/>
              </w:tabs>
              <w:spacing w:after="0" w:line="240" w:lineRule="auto"/>
              <w:jc w:val="both"/>
              <w:rPr>
                <w:rFonts w:ascii="Times New Roman" w:hAnsi="Times New Roman" w:cs="Times New Roman"/>
                <w:spacing w:val="10"/>
                <w:sz w:val="20"/>
              </w:rPr>
            </w:pPr>
            <w:r>
              <w:rPr>
                <w:rFonts w:hint="eastAsia" w:ascii="Times New Roman" w:hAnsi="Times New Roman" w:eastAsia="宋体" w:cs="Times New Roman"/>
                <w:spacing w:val="10"/>
                <w:sz w:val="20"/>
                <w:lang w:eastAsia="zh-CN"/>
              </w:rPr>
              <w:t>辅导技巧培训（包括：预防学生偏差行为、生涯规划、支援有特殊教育需要学生的家长、读写障碍融合生的教学及支援策略、预防学生滥药、校园危机处理及教导学生善用互联网等）</w:t>
            </w:r>
          </w:p>
        </w:tc>
        <w:tc>
          <w:tcPr>
            <w:tcW w:w="1327" w:type="dxa"/>
            <w:vAlign w:val="center"/>
          </w:tcPr>
          <w:p>
            <w:pPr>
              <w:tabs>
                <w:tab w:val="left" w:pos="1500"/>
                <w:tab w:val="left" w:pos="3000"/>
              </w:tabs>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教师</w:t>
            </w:r>
          </w:p>
        </w:tc>
        <w:tc>
          <w:tcPr>
            <w:tcW w:w="1473" w:type="dxa"/>
            <w:vAlign w:val="center"/>
          </w:tcPr>
          <w:p>
            <w:pPr>
              <w:tabs>
                <w:tab w:val="left" w:pos="1500"/>
                <w:tab w:val="left" w:pos="3000"/>
              </w:tabs>
              <w:adjustRightInd w:val="0"/>
              <w:snapToGrid w:val="0"/>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2024</w:t>
            </w:r>
            <w:r>
              <w:rPr>
                <w:rFonts w:hint="eastAsia" w:ascii="Times New Roman" w:hAnsi="Times New Roman" w:eastAsia="宋体" w:cs="Times New Roman"/>
                <w:spacing w:val="10"/>
                <w:sz w:val="20"/>
                <w:lang w:eastAsia="zh-CN"/>
              </w:rPr>
              <w:t>年</w:t>
            </w:r>
          </w:p>
          <w:p>
            <w:pPr>
              <w:tabs>
                <w:tab w:val="left" w:pos="1500"/>
                <w:tab w:val="left" w:pos="3000"/>
              </w:tabs>
              <w:adjustRightInd w:val="0"/>
              <w:snapToGrid w:val="0"/>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1</w:t>
            </w:r>
            <w:r>
              <w:rPr>
                <w:rFonts w:hint="eastAsia" w:ascii="Times New Roman" w:hAnsi="Times New Roman" w:eastAsia="宋体" w:cs="Times New Roman"/>
                <w:spacing w:val="10"/>
                <w:sz w:val="20"/>
                <w:lang w:eastAsia="zh-CN"/>
              </w:rPr>
              <w:t>至</w:t>
            </w:r>
            <w:r>
              <w:rPr>
                <w:rFonts w:ascii="Times New Roman" w:hAnsi="Times New Roman" w:eastAsia="宋体" w:cs="Times New Roman"/>
                <w:spacing w:val="10"/>
                <w:sz w:val="20"/>
                <w:lang w:eastAsia="zh-CN"/>
              </w:rPr>
              <w:t>5</w:t>
            </w:r>
            <w:r>
              <w:rPr>
                <w:rFonts w:hint="eastAsia" w:ascii="Times New Roman" w:hAnsi="Times New Roman" w:eastAsia="宋体" w:cs="Times New Roman"/>
                <w:spacing w:val="10"/>
                <w:sz w:val="20"/>
                <w:lang w:eastAsia="zh-CN"/>
              </w:rPr>
              <w:t>月</w:t>
            </w:r>
          </w:p>
        </w:tc>
        <w:tc>
          <w:tcPr>
            <w:tcW w:w="785" w:type="dxa"/>
            <w:vAlign w:val="center"/>
          </w:tcPr>
          <w:p>
            <w:pPr>
              <w:tabs>
                <w:tab w:val="left" w:pos="1500"/>
                <w:tab w:val="left" w:pos="3000"/>
              </w:tabs>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951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24" w:hRule="exact"/>
        </w:trPr>
        <w:tc>
          <w:tcPr>
            <w:tcW w:w="4711" w:type="dxa"/>
            <w:vAlign w:val="center"/>
          </w:tcPr>
          <w:p>
            <w:pPr>
              <w:tabs>
                <w:tab w:val="left" w:pos="1500"/>
                <w:tab w:val="left" w:pos="3000"/>
              </w:tabs>
              <w:spacing w:after="0" w:line="240" w:lineRule="auto"/>
              <w:jc w:val="both"/>
              <w:rPr>
                <w:rFonts w:ascii="Times New Roman" w:hAnsi="Times New Roman" w:cs="Times New Roman"/>
                <w:spacing w:val="10"/>
                <w:sz w:val="20"/>
              </w:rPr>
            </w:pPr>
            <w:r>
              <w:rPr>
                <w:rFonts w:hint="eastAsia" w:ascii="Times New Roman" w:hAnsi="Times New Roman" w:eastAsia="宋体" w:cs="Times New Roman"/>
                <w:spacing w:val="10"/>
                <w:sz w:val="20"/>
                <w:lang w:eastAsia="zh-CN"/>
              </w:rPr>
              <w:t>辅导技巧培训（包括：预防偏差行为、艺术治疗技巧、抗逆力及危机管理等）</w:t>
            </w:r>
          </w:p>
        </w:tc>
        <w:tc>
          <w:tcPr>
            <w:tcW w:w="1327" w:type="dxa"/>
            <w:vAlign w:val="center"/>
          </w:tcPr>
          <w:p>
            <w:pPr>
              <w:tabs>
                <w:tab w:val="left" w:pos="1500"/>
                <w:tab w:val="left" w:pos="3000"/>
              </w:tabs>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学生辅导员</w:t>
            </w:r>
          </w:p>
        </w:tc>
        <w:tc>
          <w:tcPr>
            <w:tcW w:w="1473" w:type="dxa"/>
            <w:vAlign w:val="center"/>
          </w:tcPr>
          <w:p>
            <w:pPr>
              <w:tabs>
                <w:tab w:val="left" w:pos="1500"/>
                <w:tab w:val="left" w:pos="3000"/>
              </w:tabs>
              <w:adjustRightInd w:val="0"/>
              <w:snapToGrid w:val="0"/>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2013</w:t>
            </w:r>
            <w:r>
              <w:rPr>
                <w:rFonts w:hint="eastAsia" w:ascii="Times New Roman" w:hAnsi="Times New Roman" w:eastAsia="宋体" w:cs="Times New Roman"/>
                <w:spacing w:val="10"/>
                <w:sz w:val="20"/>
                <w:lang w:eastAsia="zh-CN"/>
              </w:rPr>
              <w:t>年</w:t>
            </w:r>
          </w:p>
          <w:p>
            <w:pPr>
              <w:tabs>
                <w:tab w:val="left" w:pos="1500"/>
                <w:tab w:val="left" w:pos="3000"/>
              </w:tabs>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1</w:t>
            </w:r>
            <w:r>
              <w:rPr>
                <w:rFonts w:hint="eastAsia" w:ascii="Times New Roman" w:hAnsi="Times New Roman" w:eastAsia="宋体" w:cs="Times New Roman"/>
                <w:spacing w:val="10"/>
                <w:sz w:val="20"/>
                <w:lang w:eastAsia="zh-CN"/>
              </w:rPr>
              <w:t>月至</w:t>
            </w:r>
            <w:r>
              <w:rPr>
                <w:rFonts w:ascii="Times New Roman" w:hAnsi="Times New Roman" w:eastAsia="宋体" w:cs="Times New Roman"/>
                <w:spacing w:val="10"/>
                <w:sz w:val="20"/>
                <w:lang w:eastAsia="zh-CN"/>
              </w:rPr>
              <w:t>12</w:t>
            </w:r>
            <w:r>
              <w:rPr>
                <w:rFonts w:hint="eastAsia" w:ascii="Times New Roman" w:hAnsi="Times New Roman" w:eastAsia="宋体" w:cs="Times New Roman"/>
                <w:spacing w:val="10"/>
                <w:sz w:val="20"/>
                <w:lang w:eastAsia="zh-CN"/>
              </w:rPr>
              <w:t>月</w:t>
            </w:r>
          </w:p>
        </w:tc>
        <w:tc>
          <w:tcPr>
            <w:tcW w:w="785" w:type="dxa"/>
            <w:vAlign w:val="center"/>
          </w:tcPr>
          <w:p>
            <w:pPr>
              <w:tabs>
                <w:tab w:val="left" w:pos="1500"/>
                <w:tab w:val="left" w:pos="3000"/>
              </w:tabs>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549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24" w:hRule="exact"/>
        </w:trPr>
        <w:tc>
          <w:tcPr>
            <w:tcW w:w="4711" w:type="dxa"/>
            <w:vAlign w:val="center"/>
          </w:tcPr>
          <w:p>
            <w:pPr>
              <w:tabs>
                <w:tab w:val="left" w:pos="1500"/>
                <w:tab w:val="left" w:pos="3000"/>
              </w:tabs>
              <w:spacing w:after="0" w:line="240" w:lineRule="auto"/>
              <w:jc w:val="both"/>
              <w:rPr>
                <w:rFonts w:ascii="Times New Roman" w:hAnsi="Times New Roman" w:cs="Times New Roman"/>
                <w:spacing w:val="10"/>
                <w:sz w:val="20"/>
              </w:rPr>
            </w:pPr>
            <w:r>
              <w:rPr>
                <w:rFonts w:hint="eastAsia" w:ascii="Times New Roman" w:hAnsi="Times New Roman" w:eastAsia="宋体" w:cs="Times New Roman"/>
                <w:spacing w:val="10"/>
                <w:sz w:val="20"/>
                <w:lang w:eastAsia="zh-CN"/>
              </w:rPr>
              <w:t>辅导技巧培训（包括：预防偏差行为、危机管理、性教育等）</w:t>
            </w:r>
          </w:p>
        </w:tc>
        <w:tc>
          <w:tcPr>
            <w:tcW w:w="1327" w:type="dxa"/>
            <w:vAlign w:val="center"/>
          </w:tcPr>
          <w:p>
            <w:pPr>
              <w:tabs>
                <w:tab w:val="left" w:pos="1500"/>
                <w:tab w:val="left" w:pos="3000"/>
              </w:tabs>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学生辅导员</w:t>
            </w:r>
          </w:p>
        </w:tc>
        <w:tc>
          <w:tcPr>
            <w:tcW w:w="1473" w:type="dxa"/>
            <w:vAlign w:val="center"/>
          </w:tcPr>
          <w:p>
            <w:pPr>
              <w:tabs>
                <w:tab w:val="left" w:pos="1500"/>
                <w:tab w:val="left" w:pos="3000"/>
              </w:tabs>
              <w:adjustRightInd w:val="0"/>
              <w:snapToGrid w:val="0"/>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2014</w:t>
            </w:r>
            <w:r>
              <w:rPr>
                <w:rFonts w:hint="eastAsia" w:ascii="Times New Roman" w:hAnsi="Times New Roman" w:eastAsia="宋体" w:cs="Times New Roman"/>
                <w:spacing w:val="10"/>
                <w:sz w:val="20"/>
                <w:lang w:eastAsia="zh-CN"/>
              </w:rPr>
              <w:t>年</w:t>
            </w:r>
          </w:p>
          <w:p>
            <w:pPr>
              <w:tabs>
                <w:tab w:val="left" w:pos="1500"/>
                <w:tab w:val="left" w:pos="3000"/>
              </w:tabs>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1</w:t>
            </w:r>
            <w:r>
              <w:rPr>
                <w:rFonts w:hint="eastAsia" w:ascii="Times New Roman" w:hAnsi="Times New Roman" w:eastAsia="宋体" w:cs="Times New Roman"/>
                <w:spacing w:val="10"/>
                <w:sz w:val="20"/>
                <w:lang w:eastAsia="zh-CN"/>
              </w:rPr>
              <w:t>月至</w:t>
            </w:r>
            <w:r>
              <w:rPr>
                <w:rFonts w:ascii="Times New Roman" w:hAnsi="Times New Roman" w:eastAsia="宋体" w:cs="Times New Roman"/>
                <w:spacing w:val="10"/>
                <w:sz w:val="20"/>
                <w:lang w:eastAsia="zh-CN"/>
              </w:rPr>
              <w:t>12</w:t>
            </w:r>
            <w:r>
              <w:rPr>
                <w:rFonts w:hint="eastAsia" w:ascii="Times New Roman" w:hAnsi="Times New Roman" w:eastAsia="宋体" w:cs="Times New Roman"/>
                <w:spacing w:val="10"/>
                <w:sz w:val="20"/>
                <w:lang w:eastAsia="zh-CN"/>
              </w:rPr>
              <w:t>月</w:t>
            </w:r>
          </w:p>
        </w:tc>
        <w:tc>
          <w:tcPr>
            <w:tcW w:w="785" w:type="dxa"/>
            <w:vAlign w:val="center"/>
          </w:tcPr>
          <w:p>
            <w:pPr>
              <w:tabs>
                <w:tab w:val="left" w:pos="1500"/>
                <w:tab w:val="left" w:pos="3000"/>
              </w:tabs>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775</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24" w:hRule="exact"/>
        </w:trPr>
        <w:tc>
          <w:tcPr>
            <w:tcW w:w="4711" w:type="dxa"/>
            <w:vAlign w:val="center"/>
          </w:tcPr>
          <w:p>
            <w:pPr>
              <w:tabs>
                <w:tab w:val="left" w:pos="1500"/>
                <w:tab w:val="left" w:pos="3000"/>
              </w:tabs>
              <w:spacing w:after="0" w:line="240" w:lineRule="auto"/>
              <w:jc w:val="both"/>
              <w:rPr>
                <w:rFonts w:ascii="Times New Roman" w:hAnsi="Times New Roman" w:cs="Times New Roman"/>
                <w:spacing w:val="10"/>
                <w:sz w:val="20"/>
              </w:rPr>
            </w:pPr>
            <w:r>
              <w:rPr>
                <w:rFonts w:hint="eastAsia" w:ascii="Times New Roman" w:hAnsi="Times New Roman" w:eastAsia="宋体" w:cs="Times New Roman"/>
                <w:spacing w:val="10"/>
                <w:sz w:val="20"/>
                <w:lang w:eastAsia="zh-CN"/>
              </w:rPr>
              <w:t>辅导技巧培训（包括：预防偏差行为、情绪行为融合生的支援策略、危机管理及性教育等）</w:t>
            </w:r>
          </w:p>
        </w:tc>
        <w:tc>
          <w:tcPr>
            <w:tcW w:w="1327" w:type="dxa"/>
            <w:vAlign w:val="center"/>
          </w:tcPr>
          <w:p>
            <w:pPr>
              <w:tabs>
                <w:tab w:val="left" w:pos="1500"/>
                <w:tab w:val="left" w:pos="3000"/>
              </w:tabs>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学生辅导员</w:t>
            </w:r>
          </w:p>
        </w:tc>
        <w:tc>
          <w:tcPr>
            <w:tcW w:w="1473" w:type="dxa"/>
            <w:vAlign w:val="center"/>
          </w:tcPr>
          <w:p>
            <w:pPr>
              <w:tabs>
                <w:tab w:val="left" w:pos="1500"/>
                <w:tab w:val="left" w:pos="3000"/>
              </w:tabs>
              <w:adjustRightInd w:val="0"/>
              <w:snapToGrid w:val="0"/>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2015</w:t>
            </w:r>
            <w:r>
              <w:rPr>
                <w:rFonts w:hint="eastAsia" w:ascii="Times New Roman" w:hAnsi="Times New Roman" w:eastAsia="宋体" w:cs="Times New Roman"/>
                <w:spacing w:val="10"/>
                <w:sz w:val="20"/>
                <w:lang w:eastAsia="zh-CN"/>
              </w:rPr>
              <w:t>年</w:t>
            </w:r>
          </w:p>
          <w:p>
            <w:pPr>
              <w:tabs>
                <w:tab w:val="left" w:pos="1500"/>
                <w:tab w:val="left" w:pos="3000"/>
              </w:tabs>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1</w:t>
            </w:r>
            <w:r>
              <w:rPr>
                <w:rFonts w:hint="eastAsia" w:ascii="Times New Roman" w:hAnsi="Times New Roman" w:eastAsia="宋体" w:cs="Times New Roman"/>
                <w:spacing w:val="10"/>
                <w:sz w:val="20"/>
                <w:lang w:eastAsia="zh-CN"/>
              </w:rPr>
              <w:t>月至</w:t>
            </w:r>
            <w:r>
              <w:rPr>
                <w:rFonts w:ascii="Times New Roman" w:hAnsi="Times New Roman" w:eastAsia="宋体" w:cs="Times New Roman"/>
                <w:spacing w:val="10"/>
                <w:sz w:val="20"/>
                <w:lang w:eastAsia="zh-CN"/>
              </w:rPr>
              <w:t>12</w:t>
            </w:r>
            <w:r>
              <w:rPr>
                <w:rFonts w:hint="eastAsia" w:ascii="Times New Roman" w:hAnsi="Times New Roman" w:eastAsia="宋体" w:cs="Times New Roman"/>
                <w:spacing w:val="10"/>
                <w:sz w:val="20"/>
                <w:lang w:eastAsia="zh-CN"/>
              </w:rPr>
              <w:t>月</w:t>
            </w:r>
          </w:p>
        </w:tc>
        <w:tc>
          <w:tcPr>
            <w:tcW w:w="785" w:type="dxa"/>
            <w:vAlign w:val="center"/>
          </w:tcPr>
          <w:p>
            <w:pPr>
              <w:tabs>
                <w:tab w:val="left" w:pos="1500"/>
                <w:tab w:val="left" w:pos="3000"/>
              </w:tabs>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651</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24" w:hRule="exact"/>
        </w:trPr>
        <w:tc>
          <w:tcPr>
            <w:tcW w:w="4711" w:type="dxa"/>
            <w:vAlign w:val="center"/>
          </w:tcPr>
          <w:p>
            <w:pPr>
              <w:tabs>
                <w:tab w:val="left" w:pos="1500"/>
                <w:tab w:val="left" w:pos="3000"/>
              </w:tabs>
              <w:spacing w:after="0" w:line="240" w:lineRule="auto"/>
              <w:jc w:val="both"/>
              <w:rPr>
                <w:rFonts w:ascii="Times New Roman" w:hAnsi="Times New Roman" w:cs="Times New Roman"/>
                <w:spacing w:val="10"/>
                <w:sz w:val="20"/>
              </w:rPr>
            </w:pPr>
            <w:r>
              <w:rPr>
                <w:rFonts w:hint="eastAsia" w:ascii="Times New Roman" w:hAnsi="Times New Roman" w:eastAsia="宋体" w:cs="Times New Roman"/>
                <w:spacing w:val="10"/>
                <w:sz w:val="20"/>
                <w:lang w:eastAsia="zh-CN"/>
              </w:rPr>
              <w:t>辅导技巧培训（包括：预防偏差行为、性教育、危机管理及欺凌个案的辅导技巧等）</w:t>
            </w:r>
          </w:p>
        </w:tc>
        <w:tc>
          <w:tcPr>
            <w:tcW w:w="1327" w:type="dxa"/>
            <w:vAlign w:val="center"/>
          </w:tcPr>
          <w:p>
            <w:pPr>
              <w:tabs>
                <w:tab w:val="left" w:pos="1500"/>
                <w:tab w:val="left" w:pos="3000"/>
              </w:tabs>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学生辅导员</w:t>
            </w:r>
          </w:p>
        </w:tc>
        <w:tc>
          <w:tcPr>
            <w:tcW w:w="1473" w:type="dxa"/>
            <w:vAlign w:val="center"/>
          </w:tcPr>
          <w:p>
            <w:pPr>
              <w:tabs>
                <w:tab w:val="left" w:pos="1500"/>
                <w:tab w:val="left" w:pos="3000"/>
              </w:tabs>
              <w:adjustRightInd w:val="0"/>
              <w:snapToGrid w:val="0"/>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2016</w:t>
            </w:r>
            <w:r>
              <w:rPr>
                <w:rFonts w:hint="eastAsia" w:ascii="Times New Roman" w:hAnsi="Times New Roman" w:eastAsia="宋体" w:cs="Times New Roman"/>
                <w:spacing w:val="10"/>
                <w:sz w:val="20"/>
                <w:lang w:eastAsia="zh-CN"/>
              </w:rPr>
              <w:t>年</w:t>
            </w:r>
          </w:p>
          <w:p>
            <w:pPr>
              <w:tabs>
                <w:tab w:val="left" w:pos="1500"/>
                <w:tab w:val="left" w:pos="3000"/>
              </w:tabs>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1</w:t>
            </w:r>
            <w:r>
              <w:rPr>
                <w:rFonts w:hint="eastAsia" w:ascii="Times New Roman" w:hAnsi="Times New Roman" w:eastAsia="宋体" w:cs="Times New Roman"/>
                <w:spacing w:val="10"/>
                <w:sz w:val="20"/>
                <w:lang w:eastAsia="zh-CN"/>
              </w:rPr>
              <w:t>月至</w:t>
            </w:r>
            <w:r>
              <w:rPr>
                <w:rFonts w:ascii="Times New Roman" w:hAnsi="Times New Roman" w:eastAsia="宋体" w:cs="Times New Roman"/>
                <w:spacing w:val="10"/>
                <w:sz w:val="20"/>
                <w:lang w:eastAsia="zh-CN"/>
              </w:rPr>
              <w:t>12</w:t>
            </w:r>
            <w:r>
              <w:rPr>
                <w:rFonts w:hint="eastAsia" w:ascii="Times New Roman" w:hAnsi="Times New Roman" w:eastAsia="宋体" w:cs="Times New Roman"/>
                <w:spacing w:val="10"/>
                <w:sz w:val="20"/>
                <w:lang w:eastAsia="zh-CN"/>
              </w:rPr>
              <w:t>月</w:t>
            </w:r>
          </w:p>
        </w:tc>
        <w:tc>
          <w:tcPr>
            <w:tcW w:w="785" w:type="dxa"/>
            <w:vAlign w:val="center"/>
          </w:tcPr>
          <w:p>
            <w:pPr>
              <w:tabs>
                <w:tab w:val="left" w:pos="1500"/>
                <w:tab w:val="left" w:pos="3000"/>
              </w:tabs>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913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19" w:hRule="exact"/>
        </w:trPr>
        <w:tc>
          <w:tcPr>
            <w:tcW w:w="4711" w:type="dxa"/>
            <w:vAlign w:val="center"/>
          </w:tcPr>
          <w:p>
            <w:pPr>
              <w:tabs>
                <w:tab w:val="left" w:pos="1500"/>
                <w:tab w:val="left" w:pos="3000"/>
              </w:tabs>
              <w:spacing w:after="0" w:line="240" w:lineRule="auto"/>
              <w:jc w:val="both"/>
              <w:rPr>
                <w:rFonts w:ascii="Times New Roman" w:hAnsi="Times New Roman" w:cs="Times New Roman"/>
                <w:spacing w:val="10"/>
                <w:sz w:val="20"/>
              </w:rPr>
            </w:pPr>
            <w:r>
              <w:rPr>
                <w:rFonts w:hint="eastAsia" w:ascii="Times New Roman" w:hAnsi="Times New Roman" w:eastAsia="宋体" w:cs="Times New Roman"/>
                <w:spacing w:val="10"/>
                <w:sz w:val="20"/>
                <w:lang w:eastAsia="zh-CN"/>
              </w:rPr>
              <w:t>辅导技巧培训（包括：预防偏差行为、欺凌个案的辅导技巧、危机管理及丧亲</w:t>
            </w:r>
            <w:r>
              <w:rPr>
                <w:rFonts w:ascii="Times New Roman" w:hAnsi="Times New Roman" w:eastAsia="宋体" w:cs="Times New Roman"/>
                <w:spacing w:val="10"/>
                <w:sz w:val="20"/>
                <w:lang w:eastAsia="zh-CN"/>
              </w:rPr>
              <w:t>/</w:t>
            </w:r>
            <w:r>
              <w:rPr>
                <w:rFonts w:hint="eastAsia" w:ascii="Times New Roman" w:hAnsi="Times New Roman" w:eastAsia="宋体" w:cs="Times New Roman"/>
                <w:spacing w:val="10"/>
                <w:sz w:val="20"/>
                <w:lang w:eastAsia="zh-CN"/>
              </w:rPr>
              <w:t>善别辅导技巧应用等）</w:t>
            </w:r>
          </w:p>
        </w:tc>
        <w:tc>
          <w:tcPr>
            <w:tcW w:w="1327" w:type="dxa"/>
            <w:vAlign w:val="center"/>
          </w:tcPr>
          <w:p>
            <w:pPr>
              <w:tabs>
                <w:tab w:val="left" w:pos="1500"/>
                <w:tab w:val="left" w:pos="3000"/>
              </w:tabs>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学生辅导员</w:t>
            </w:r>
          </w:p>
        </w:tc>
        <w:tc>
          <w:tcPr>
            <w:tcW w:w="1473" w:type="dxa"/>
            <w:vAlign w:val="center"/>
          </w:tcPr>
          <w:p>
            <w:pPr>
              <w:tabs>
                <w:tab w:val="left" w:pos="1500"/>
                <w:tab w:val="left" w:pos="3000"/>
              </w:tabs>
              <w:adjustRightInd w:val="0"/>
              <w:snapToGrid w:val="0"/>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2017</w:t>
            </w:r>
            <w:r>
              <w:rPr>
                <w:rFonts w:hint="eastAsia" w:ascii="Times New Roman" w:hAnsi="Times New Roman" w:eastAsia="宋体" w:cs="Times New Roman"/>
                <w:spacing w:val="10"/>
                <w:sz w:val="20"/>
                <w:lang w:eastAsia="zh-CN"/>
              </w:rPr>
              <w:t>年</w:t>
            </w:r>
          </w:p>
          <w:p>
            <w:pPr>
              <w:tabs>
                <w:tab w:val="left" w:pos="1500"/>
                <w:tab w:val="left" w:pos="3000"/>
              </w:tabs>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1</w:t>
            </w:r>
            <w:r>
              <w:rPr>
                <w:rFonts w:hint="eastAsia" w:ascii="Times New Roman" w:hAnsi="Times New Roman" w:eastAsia="宋体" w:cs="Times New Roman"/>
                <w:spacing w:val="10"/>
                <w:sz w:val="20"/>
                <w:lang w:eastAsia="zh-CN"/>
              </w:rPr>
              <w:t>月至</w:t>
            </w:r>
            <w:r>
              <w:rPr>
                <w:rFonts w:ascii="Times New Roman" w:hAnsi="Times New Roman" w:eastAsia="宋体" w:cs="Times New Roman"/>
                <w:spacing w:val="10"/>
                <w:sz w:val="20"/>
                <w:lang w:eastAsia="zh-CN"/>
              </w:rPr>
              <w:t>12</w:t>
            </w:r>
            <w:r>
              <w:rPr>
                <w:rFonts w:hint="eastAsia" w:ascii="Times New Roman" w:hAnsi="Times New Roman" w:eastAsia="宋体" w:cs="Times New Roman"/>
                <w:spacing w:val="10"/>
                <w:sz w:val="20"/>
                <w:lang w:eastAsia="zh-CN"/>
              </w:rPr>
              <w:t>月</w:t>
            </w:r>
          </w:p>
        </w:tc>
        <w:tc>
          <w:tcPr>
            <w:tcW w:w="785" w:type="dxa"/>
            <w:vAlign w:val="center"/>
          </w:tcPr>
          <w:p>
            <w:pPr>
              <w:tabs>
                <w:tab w:val="left" w:pos="1500"/>
                <w:tab w:val="left" w:pos="3000"/>
              </w:tabs>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337</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58" w:hRule="exact"/>
        </w:trPr>
        <w:tc>
          <w:tcPr>
            <w:tcW w:w="4711" w:type="dxa"/>
            <w:vAlign w:val="center"/>
          </w:tcPr>
          <w:p>
            <w:pPr>
              <w:tabs>
                <w:tab w:val="left" w:pos="1500"/>
                <w:tab w:val="left" w:pos="3000"/>
              </w:tabs>
              <w:spacing w:after="0" w:line="240" w:lineRule="auto"/>
              <w:jc w:val="both"/>
              <w:rPr>
                <w:rFonts w:ascii="Times New Roman" w:hAnsi="Times New Roman" w:cs="Times New Roman"/>
                <w:spacing w:val="10"/>
                <w:sz w:val="20"/>
              </w:rPr>
            </w:pPr>
            <w:r>
              <w:rPr>
                <w:rFonts w:hint="eastAsia" w:ascii="Times New Roman" w:hAnsi="Times New Roman" w:eastAsia="宋体" w:cs="Times New Roman"/>
                <w:spacing w:val="10"/>
                <w:sz w:val="20"/>
                <w:lang w:eastAsia="zh-CN"/>
              </w:rPr>
              <w:t>辅导技巧培训（包括：预防偏差行为、处理家暴技巧及支援目睹家暴儿童工作、性教育及危机管理等）</w:t>
            </w:r>
          </w:p>
        </w:tc>
        <w:tc>
          <w:tcPr>
            <w:tcW w:w="1327" w:type="dxa"/>
            <w:vAlign w:val="center"/>
          </w:tcPr>
          <w:p>
            <w:pPr>
              <w:tabs>
                <w:tab w:val="left" w:pos="1500"/>
                <w:tab w:val="left" w:pos="3000"/>
              </w:tabs>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学生辅导员</w:t>
            </w:r>
          </w:p>
        </w:tc>
        <w:tc>
          <w:tcPr>
            <w:tcW w:w="1473" w:type="dxa"/>
            <w:vAlign w:val="center"/>
          </w:tcPr>
          <w:p>
            <w:pPr>
              <w:tabs>
                <w:tab w:val="left" w:pos="1500"/>
                <w:tab w:val="left" w:pos="3000"/>
              </w:tabs>
              <w:adjustRightInd w:val="0"/>
              <w:snapToGrid w:val="0"/>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2018</w:t>
            </w:r>
            <w:r>
              <w:rPr>
                <w:rFonts w:hint="eastAsia" w:ascii="Times New Roman" w:hAnsi="Times New Roman" w:eastAsia="宋体" w:cs="Times New Roman"/>
                <w:spacing w:val="10"/>
                <w:sz w:val="20"/>
                <w:lang w:eastAsia="zh-CN"/>
              </w:rPr>
              <w:t>年</w:t>
            </w:r>
          </w:p>
          <w:p>
            <w:pPr>
              <w:tabs>
                <w:tab w:val="left" w:pos="1500"/>
                <w:tab w:val="left" w:pos="3000"/>
              </w:tabs>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1</w:t>
            </w:r>
            <w:r>
              <w:rPr>
                <w:rFonts w:hint="eastAsia" w:ascii="Times New Roman" w:hAnsi="Times New Roman" w:eastAsia="宋体" w:cs="Times New Roman"/>
                <w:spacing w:val="10"/>
                <w:sz w:val="20"/>
                <w:lang w:eastAsia="zh-CN"/>
              </w:rPr>
              <w:t>月至</w:t>
            </w:r>
            <w:r>
              <w:rPr>
                <w:rFonts w:ascii="Times New Roman" w:hAnsi="Times New Roman" w:eastAsia="宋体" w:cs="Times New Roman"/>
                <w:spacing w:val="10"/>
                <w:sz w:val="20"/>
                <w:lang w:eastAsia="zh-CN"/>
              </w:rPr>
              <w:t>12</w:t>
            </w:r>
            <w:r>
              <w:rPr>
                <w:rFonts w:hint="eastAsia" w:ascii="Times New Roman" w:hAnsi="Times New Roman" w:eastAsia="宋体" w:cs="Times New Roman"/>
                <w:spacing w:val="10"/>
                <w:sz w:val="20"/>
                <w:lang w:eastAsia="zh-CN"/>
              </w:rPr>
              <w:t>月</w:t>
            </w:r>
          </w:p>
        </w:tc>
        <w:tc>
          <w:tcPr>
            <w:tcW w:w="785" w:type="dxa"/>
            <w:vAlign w:val="center"/>
          </w:tcPr>
          <w:p>
            <w:pPr>
              <w:tabs>
                <w:tab w:val="left" w:pos="1500"/>
                <w:tab w:val="left" w:pos="3000"/>
              </w:tabs>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819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956" w:hRule="exact"/>
        </w:trPr>
        <w:tc>
          <w:tcPr>
            <w:tcW w:w="4711" w:type="dxa"/>
            <w:vAlign w:val="center"/>
          </w:tcPr>
          <w:p>
            <w:pPr>
              <w:tabs>
                <w:tab w:val="left" w:pos="1500"/>
                <w:tab w:val="left" w:pos="3000"/>
              </w:tabs>
              <w:spacing w:after="0" w:line="240" w:lineRule="auto"/>
              <w:jc w:val="both"/>
              <w:rPr>
                <w:rFonts w:ascii="Times New Roman" w:hAnsi="Times New Roman" w:cs="Times New Roman"/>
                <w:spacing w:val="10"/>
                <w:sz w:val="20"/>
              </w:rPr>
            </w:pPr>
            <w:r>
              <w:rPr>
                <w:rFonts w:hint="eastAsia" w:ascii="Times New Roman" w:hAnsi="Times New Roman" w:eastAsia="宋体" w:cs="Times New Roman"/>
                <w:spacing w:val="10"/>
                <w:sz w:val="20"/>
                <w:lang w:eastAsia="zh-CN"/>
              </w:rPr>
              <w:t>辅导技巧培训（包括：预防偏差行为、生涯规划、预防学生自杀及暴力行为、处理家暴、预防性侵以及协助有特殊教育需要的学生等</w:t>
            </w:r>
            <w:r>
              <w:rPr>
                <w:rFonts w:hint="eastAsia" w:ascii="Times New Roman" w:hAnsi="Times New Roman" w:eastAsia="宋体" w:cs="Times New Roman"/>
                <w:spacing w:val="10"/>
                <w:sz w:val="24"/>
                <w:szCs w:val="24"/>
                <w:lang w:eastAsia="zh-CN"/>
              </w:rPr>
              <w:t>）</w:t>
            </w:r>
          </w:p>
        </w:tc>
        <w:tc>
          <w:tcPr>
            <w:tcW w:w="1327" w:type="dxa"/>
            <w:vAlign w:val="center"/>
          </w:tcPr>
          <w:p>
            <w:pPr>
              <w:tabs>
                <w:tab w:val="left" w:pos="1500"/>
                <w:tab w:val="left" w:pos="3000"/>
              </w:tabs>
              <w:spacing w:after="0" w:line="240" w:lineRule="auto"/>
              <w:jc w:val="center"/>
              <w:rPr>
                <w:rFonts w:ascii="Times New Roman" w:hAnsi="Times New Roman" w:cs="Times New Roman"/>
                <w:spacing w:val="10"/>
                <w:sz w:val="20"/>
              </w:rPr>
            </w:pPr>
            <w:r>
              <w:rPr>
                <w:rFonts w:hint="eastAsia" w:ascii="Times New Roman" w:hAnsi="Times New Roman" w:eastAsia="宋体" w:cs="Times New Roman"/>
                <w:spacing w:val="10"/>
                <w:sz w:val="20"/>
                <w:lang w:eastAsia="zh-CN"/>
              </w:rPr>
              <w:t>学生辅导员</w:t>
            </w:r>
          </w:p>
        </w:tc>
        <w:tc>
          <w:tcPr>
            <w:tcW w:w="1473" w:type="dxa"/>
            <w:vAlign w:val="center"/>
          </w:tcPr>
          <w:p>
            <w:pPr>
              <w:adjustRightInd w:val="0"/>
              <w:snapToGrid w:val="0"/>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2019</w:t>
            </w:r>
            <w:r>
              <w:rPr>
                <w:rFonts w:hint="eastAsia" w:ascii="Times New Roman" w:hAnsi="Times New Roman" w:eastAsia="宋体" w:cs="Times New Roman"/>
                <w:spacing w:val="10"/>
                <w:sz w:val="20"/>
                <w:lang w:eastAsia="zh-CN"/>
              </w:rPr>
              <w:t>年</w:t>
            </w:r>
          </w:p>
          <w:p>
            <w:pPr>
              <w:tabs>
                <w:tab w:val="left" w:pos="1500"/>
                <w:tab w:val="left" w:pos="3000"/>
              </w:tabs>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1</w:t>
            </w:r>
            <w:r>
              <w:rPr>
                <w:rFonts w:hint="eastAsia" w:ascii="Times New Roman" w:hAnsi="Times New Roman" w:eastAsia="宋体" w:cs="Times New Roman"/>
                <w:spacing w:val="10"/>
                <w:sz w:val="20"/>
                <w:lang w:eastAsia="zh-CN"/>
              </w:rPr>
              <w:t>月至</w:t>
            </w:r>
            <w:r>
              <w:rPr>
                <w:rFonts w:ascii="Times New Roman" w:hAnsi="Times New Roman" w:eastAsia="宋体" w:cs="Times New Roman"/>
                <w:spacing w:val="10"/>
                <w:sz w:val="20"/>
                <w:lang w:eastAsia="zh-CN"/>
              </w:rPr>
              <w:t>12</w:t>
            </w:r>
            <w:r>
              <w:rPr>
                <w:rFonts w:hint="eastAsia" w:ascii="Times New Roman" w:hAnsi="Times New Roman" w:eastAsia="宋体" w:cs="Times New Roman"/>
                <w:spacing w:val="10"/>
                <w:sz w:val="20"/>
                <w:lang w:eastAsia="zh-CN"/>
              </w:rPr>
              <w:t>月</w:t>
            </w:r>
          </w:p>
        </w:tc>
        <w:tc>
          <w:tcPr>
            <w:tcW w:w="785" w:type="dxa"/>
            <w:vAlign w:val="center"/>
          </w:tcPr>
          <w:p>
            <w:pPr>
              <w:tabs>
                <w:tab w:val="left" w:pos="1500"/>
                <w:tab w:val="left" w:pos="3000"/>
              </w:tabs>
              <w:spacing w:after="0" w:line="240" w:lineRule="auto"/>
              <w:jc w:val="center"/>
              <w:rPr>
                <w:rFonts w:ascii="Times New Roman" w:hAnsi="Times New Roman" w:cs="Times New Roman"/>
                <w:spacing w:val="10"/>
                <w:sz w:val="20"/>
              </w:rPr>
            </w:pPr>
            <w:r>
              <w:rPr>
                <w:rFonts w:ascii="Times New Roman" w:hAnsi="Times New Roman" w:eastAsia="宋体" w:cs="Times New Roman"/>
                <w:spacing w:val="10"/>
                <w:sz w:val="20"/>
                <w:lang w:eastAsia="zh-CN"/>
              </w:rPr>
              <w:t>448</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874" w:hRule="exact"/>
        </w:trPr>
        <w:tc>
          <w:tcPr>
            <w:tcW w:w="4711" w:type="dxa"/>
            <w:vAlign w:val="center"/>
          </w:tcPr>
          <w:p>
            <w:pPr>
              <w:tabs>
                <w:tab w:val="left" w:pos="1500"/>
                <w:tab w:val="left" w:pos="3000"/>
              </w:tabs>
              <w:spacing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辅导技巧培训（包括：预防偏差行为、预防网络陷阱、处理家暴、预防性侵以及协助有特殊教育需要的学生等）</w:t>
            </w:r>
          </w:p>
        </w:tc>
        <w:tc>
          <w:tcPr>
            <w:tcW w:w="1327" w:type="dxa"/>
            <w:vAlign w:val="center"/>
          </w:tcPr>
          <w:p>
            <w:pPr>
              <w:tabs>
                <w:tab w:val="left" w:pos="1500"/>
                <w:tab w:val="left" w:pos="3000"/>
              </w:tabs>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学生辅导员</w:t>
            </w:r>
          </w:p>
        </w:tc>
        <w:tc>
          <w:tcPr>
            <w:tcW w:w="1473"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2020</w:t>
            </w:r>
            <w:r>
              <w:rPr>
                <w:rFonts w:hint="eastAsia" w:ascii="Times New Roman" w:hAnsi="Times New Roman" w:eastAsia="宋体" w:cs="Times New Roman"/>
                <w:spacing w:val="10"/>
                <w:sz w:val="20"/>
                <w:szCs w:val="20"/>
                <w:lang w:eastAsia="zh-CN"/>
              </w:rPr>
              <w:t>年</w:t>
            </w:r>
          </w:p>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1</w:t>
            </w:r>
            <w:r>
              <w:rPr>
                <w:rFonts w:hint="eastAsia" w:ascii="Times New Roman" w:hAnsi="Times New Roman" w:eastAsia="宋体" w:cs="Times New Roman"/>
                <w:spacing w:val="10"/>
                <w:sz w:val="20"/>
                <w:szCs w:val="20"/>
                <w:lang w:eastAsia="zh-CN"/>
              </w:rPr>
              <w:t>月至</w:t>
            </w:r>
            <w:r>
              <w:rPr>
                <w:rFonts w:ascii="Times New Roman" w:hAnsi="Times New Roman" w:eastAsia="宋体" w:cs="Times New Roman"/>
                <w:spacing w:val="10"/>
                <w:sz w:val="20"/>
                <w:szCs w:val="20"/>
                <w:lang w:eastAsia="zh-CN"/>
              </w:rPr>
              <w:t>12</w:t>
            </w:r>
            <w:r>
              <w:rPr>
                <w:rFonts w:hint="eastAsia" w:ascii="Times New Roman" w:hAnsi="Times New Roman" w:eastAsia="宋体" w:cs="Times New Roman"/>
                <w:spacing w:val="10"/>
                <w:sz w:val="20"/>
                <w:szCs w:val="20"/>
                <w:lang w:eastAsia="zh-CN"/>
              </w:rPr>
              <w:t>月</w:t>
            </w:r>
          </w:p>
        </w:tc>
        <w:tc>
          <w:tcPr>
            <w:tcW w:w="785" w:type="dxa"/>
            <w:vAlign w:val="center"/>
          </w:tcPr>
          <w:p>
            <w:pPr>
              <w:tabs>
                <w:tab w:val="left" w:pos="1500"/>
                <w:tab w:val="left" w:pos="3000"/>
              </w:tabs>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354</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342" w:hRule="exact"/>
        </w:trPr>
        <w:tc>
          <w:tcPr>
            <w:tcW w:w="4711" w:type="dxa"/>
            <w:vAlign w:val="center"/>
          </w:tcPr>
          <w:p>
            <w:pPr>
              <w:tabs>
                <w:tab w:val="left" w:pos="1500"/>
                <w:tab w:val="left" w:pos="3000"/>
              </w:tabs>
              <w:spacing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辅导技巧培训（包括：预防偏差行为、预防网络陷阱、处理家暴、应对校园危机事件、预防欺凌、预防学生自伤及自杀、生命教育、哀伤辅导、动机式晤谈法、预防性侵以及协助有特殊教育需要的学生等）</w:t>
            </w:r>
          </w:p>
        </w:tc>
        <w:tc>
          <w:tcPr>
            <w:tcW w:w="1327" w:type="dxa"/>
            <w:vAlign w:val="center"/>
          </w:tcPr>
          <w:p>
            <w:pPr>
              <w:tabs>
                <w:tab w:val="left" w:pos="1500"/>
                <w:tab w:val="left" w:pos="3000"/>
              </w:tabs>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学生辅导员</w:t>
            </w:r>
          </w:p>
        </w:tc>
        <w:tc>
          <w:tcPr>
            <w:tcW w:w="1473"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2021</w:t>
            </w:r>
            <w:r>
              <w:rPr>
                <w:rFonts w:hint="eastAsia" w:ascii="Times New Roman" w:hAnsi="Times New Roman" w:eastAsia="宋体" w:cs="Times New Roman"/>
                <w:spacing w:val="10"/>
                <w:sz w:val="20"/>
                <w:szCs w:val="20"/>
                <w:lang w:eastAsia="zh-CN"/>
              </w:rPr>
              <w:t>年</w:t>
            </w:r>
            <w:r>
              <w:rPr>
                <w:rFonts w:ascii="Times New Roman" w:hAnsi="Times New Roman" w:eastAsia="宋体" w:cs="Times New Roman"/>
                <w:spacing w:val="10"/>
                <w:sz w:val="20"/>
                <w:szCs w:val="20"/>
                <w:lang w:eastAsia="zh-CN"/>
              </w:rPr>
              <w:t>1</w:t>
            </w:r>
            <w:r>
              <w:rPr>
                <w:rFonts w:hint="eastAsia" w:ascii="Times New Roman" w:hAnsi="Times New Roman" w:eastAsia="宋体" w:cs="Times New Roman"/>
                <w:spacing w:val="10"/>
                <w:sz w:val="20"/>
                <w:szCs w:val="20"/>
                <w:lang w:eastAsia="zh-CN"/>
              </w:rPr>
              <w:t>月至</w:t>
            </w:r>
            <w:r>
              <w:rPr>
                <w:rFonts w:ascii="Times New Roman" w:hAnsi="Times New Roman" w:eastAsia="宋体" w:cs="Times New Roman"/>
                <w:spacing w:val="10"/>
                <w:sz w:val="20"/>
                <w:szCs w:val="20"/>
                <w:lang w:eastAsia="zh-CN"/>
              </w:rPr>
              <w:t>12</w:t>
            </w:r>
            <w:r>
              <w:rPr>
                <w:rFonts w:hint="eastAsia" w:ascii="Times New Roman" w:hAnsi="Times New Roman" w:eastAsia="宋体" w:cs="Times New Roman"/>
                <w:spacing w:val="10"/>
                <w:sz w:val="20"/>
                <w:szCs w:val="20"/>
                <w:lang w:eastAsia="zh-CN"/>
              </w:rPr>
              <w:t>月</w:t>
            </w:r>
          </w:p>
        </w:tc>
        <w:tc>
          <w:tcPr>
            <w:tcW w:w="785" w:type="dxa"/>
            <w:vAlign w:val="center"/>
          </w:tcPr>
          <w:p>
            <w:pPr>
              <w:tabs>
                <w:tab w:val="left" w:pos="1500"/>
                <w:tab w:val="left" w:pos="3000"/>
              </w:tabs>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868</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134" w:hRule="exact"/>
        </w:trPr>
        <w:tc>
          <w:tcPr>
            <w:tcW w:w="4711" w:type="dxa"/>
            <w:vAlign w:val="center"/>
          </w:tcPr>
          <w:p>
            <w:pPr>
              <w:tabs>
                <w:tab w:val="left" w:pos="1500"/>
                <w:tab w:val="left" w:pos="3000"/>
              </w:tabs>
              <w:spacing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辅导技巧培训（包括：预防偏差行为、危机事故压力管理、预防滥药、预防欺凌、青少年精神健康、生命教育、处理家暴，以及协助有特殊教育需要的学生等）</w:t>
            </w:r>
          </w:p>
        </w:tc>
        <w:tc>
          <w:tcPr>
            <w:tcW w:w="1327" w:type="dxa"/>
            <w:vAlign w:val="center"/>
          </w:tcPr>
          <w:p>
            <w:pPr>
              <w:tabs>
                <w:tab w:val="left" w:pos="1500"/>
                <w:tab w:val="left" w:pos="3000"/>
              </w:tabs>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学生辅导员</w:t>
            </w:r>
          </w:p>
        </w:tc>
        <w:tc>
          <w:tcPr>
            <w:tcW w:w="1473"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2022</w:t>
            </w:r>
            <w:r>
              <w:rPr>
                <w:rFonts w:hint="eastAsia" w:ascii="Times New Roman" w:hAnsi="Times New Roman" w:eastAsia="宋体" w:cs="Times New Roman"/>
                <w:spacing w:val="10"/>
                <w:sz w:val="20"/>
                <w:szCs w:val="20"/>
                <w:lang w:eastAsia="zh-CN"/>
              </w:rPr>
              <w:t>年</w:t>
            </w:r>
            <w:r>
              <w:rPr>
                <w:rFonts w:ascii="Times New Roman" w:hAnsi="Times New Roman" w:eastAsia="宋体" w:cs="Times New Roman"/>
                <w:spacing w:val="10"/>
                <w:sz w:val="20"/>
                <w:szCs w:val="20"/>
                <w:lang w:eastAsia="zh-CN"/>
              </w:rPr>
              <w:t>1</w:t>
            </w:r>
            <w:r>
              <w:rPr>
                <w:rFonts w:hint="eastAsia" w:ascii="Times New Roman" w:hAnsi="Times New Roman" w:eastAsia="宋体" w:cs="Times New Roman"/>
                <w:spacing w:val="10"/>
                <w:sz w:val="20"/>
                <w:szCs w:val="20"/>
                <w:lang w:eastAsia="zh-CN"/>
              </w:rPr>
              <w:t>月至</w:t>
            </w:r>
            <w:r>
              <w:rPr>
                <w:rFonts w:ascii="Times New Roman" w:hAnsi="Times New Roman" w:eastAsia="宋体" w:cs="Times New Roman"/>
                <w:spacing w:val="10"/>
                <w:sz w:val="20"/>
                <w:szCs w:val="20"/>
                <w:lang w:eastAsia="zh-CN"/>
              </w:rPr>
              <w:t>12</w:t>
            </w:r>
            <w:r>
              <w:rPr>
                <w:rFonts w:hint="eastAsia" w:ascii="Times New Roman" w:hAnsi="Times New Roman" w:eastAsia="宋体" w:cs="Times New Roman"/>
                <w:spacing w:val="10"/>
                <w:sz w:val="20"/>
                <w:szCs w:val="20"/>
                <w:lang w:eastAsia="zh-CN"/>
              </w:rPr>
              <w:t>月</w:t>
            </w:r>
          </w:p>
        </w:tc>
        <w:tc>
          <w:tcPr>
            <w:tcW w:w="785" w:type="dxa"/>
            <w:vAlign w:val="center"/>
          </w:tcPr>
          <w:p>
            <w:pPr>
              <w:tabs>
                <w:tab w:val="left" w:pos="1500"/>
                <w:tab w:val="left" w:pos="3000"/>
              </w:tabs>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892</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136" w:hRule="exact"/>
        </w:trPr>
        <w:tc>
          <w:tcPr>
            <w:tcW w:w="4711" w:type="dxa"/>
            <w:vAlign w:val="center"/>
          </w:tcPr>
          <w:p>
            <w:pPr>
              <w:tabs>
                <w:tab w:val="left" w:pos="1500"/>
                <w:tab w:val="left" w:pos="3000"/>
              </w:tabs>
              <w:spacing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辅导技巧培训（包括：预防偏差行为、预防欺凌、青少年精神健康、预防青少年自杀、处理家暴、预防性侵，以及协助有特殊教育需要的学生等）</w:t>
            </w:r>
          </w:p>
        </w:tc>
        <w:tc>
          <w:tcPr>
            <w:tcW w:w="1327" w:type="dxa"/>
            <w:vAlign w:val="center"/>
          </w:tcPr>
          <w:p>
            <w:pPr>
              <w:tabs>
                <w:tab w:val="left" w:pos="1500"/>
                <w:tab w:val="left" w:pos="3000"/>
              </w:tabs>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学生辅导员</w:t>
            </w:r>
          </w:p>
        </w:tc>
        <w:tc>
          <w:tcPr>
            <w:tcW w:w="1473"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2023</w:t>
            </w:r>
            <w:r>
              <w:rPr>
                <w:rFonts w:hint="eastAsia" w:ascii="Times New Roman" w:hAnsi="Times New Roman" w:eastAsia="宋体" w:cs="Times New Roman"/>
                <w:spacing w:val="10"/>
                <w:sz w:val="20"/>
                <w:szCs w:val="20"/>
                <w:lang w:eastAsia="zh-CN"/>
              </w:rPr>
              <w:t>年</w:t>
            </w:r>
            <w:r>
              <w:rPr>
                <w:rFonts w:ascii="Times New Roman" w:hAnsi="Times New Roman" w:eastAsia="宋体" w:cs="Times New Roman"/>
                <w:spacing w:val="10"/>
                <w:sz w:val="20"/>
                <w:szCs w:val="20"/>
                <w:lang w:eastAsia="zh-CN"/>
              </w:rPr>
              <w:t>1</w:t>
            </w:r>
            <w:r>
              <w:rPr>
                <w:rFonts w:hint="eastAsia" w:ascii="Times New Roman" w:hAnsi="Times New Roman" w:eastAsia="宋体" w:cs="Times New Roman"/>
                <w:spacing w:val="10"/>
                <w:sz w:val="20"/>
                <w:szCs w:val="20"/>
                <w:lang w:eastAsia="zh-CN"/>
              </w:rPr>
              <w:t>月至</w:t>
            </w:r>
            <w:r>
              <w:rPr>
                <w:rFonts w:ascii="Times New Roman" w:hAnsi="Times New Roman" w:eastAsia="宋体" w:cs="Times New Roman"/>
                <w:spacing w:val="10"/>
                <w:sz w:val="20"/>
                <w:szCs w:val="20"/>
                <w:lang w:eastAsia="zh-CN"/>
              </w:rPr>
              <w:t>12</w:t>
            </w:r>
            <w:r>
              <w:rPr>
                <w:rFonts w:hint="eastAsia" w:ascii="Times New Roman" w:hAnsi="Times New Roman" w:eastAsia="宋体" w:cs="Times New Roman"/>
                <w:spacing w:val="10"/>
                <w:sz w:val="20"/>
                <w:szCs w:val="20"/>
                <w:lang w:eastAsia="zh-CN"/>
              </w:rPr>
              <w:t>月</w:t>
            </w:r>
          </w:p>
        </w:tc>
        <w:tc>
          <w:tcPr>
            <w:tcW w:w="785" w:type="dxa"/>
            <w:vAlign w:val="center"/>
          </w:tcPr>
          <w:p>
            <w:pPr>
              <w:tabs>
                <w:tab w:val="left" w:pos="1500"/>
                <w:tab w:val="left" w:pos="3000"/>
              </w:tabs>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803</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41" w:hRule="exact"/>
        </w:trPr>
        <w:tc>
          <w:tcPr>
            <w:tcW w:w="4711" w:type="dxa"/>
            <w:vAlign w:val="center"/>
          </w:tcPr>
          <w:p>
            <w:pPr>
              <w:tabs>
                <w:tab w:val="left" w:pos="1500"/>
                <w:tab w:val="left" w:pos="3000"/>
              </w:tabs>
              <w:spacing w:after="0" w:line="240" w:lineRule="auto"/>
              <w:jc w:val="both"/>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辅导技巧培训（包括：预防青少年自杀、处理家暴，以及协助有特殊教育需要的学生等）</w:t>
            </w:r>
          </w:p>
        </w:tc>
        <w:tc>
          <w:tcPr>
            <w:tcW w:w="1327" w:type="dxa"/>
            <w:vAlign w:val="center"/>
          </w:tcPr>
          <w:p>
            <w:pPr>
              <w:tabs>
                <w:tab w:val="left" w:pos="1500"/>
                <w:tab w:val="left" w:pos="3000"/>
              </w:tabs>
              <w:spacing w:after="0" w:line="240" w:lineRule="auto"/>
              <w:jc w:val="center"/>
              <w:rPr>
                <w:rFonts w:ascii="Times New Roman" w:hAnsi="Times New Roman" w:cs="Times New Roman"/>
                <w:spacing w:val="10"/>
                <w:sz w:val="20"/>
                <w:szCs w:val="20"/>
              </w:rPr>
            </w:pPr>
            <w:r>
              <w:rPr>
                <w:rFonts w:hint="eastAsia" w:ascii="Times New Roman" w:hAnsi="Times New Roman" w:eastAsia="宋体" w:cs="Times New Roman"/>
                <w:spacing w:val="10"/>
                <w:sz w:val="20"/>
                <w:szCs w:val="20"/>
                <w:lang w:eastAsia="zh-CN"/>
              </w:rPr>
              <w:t>学生辅导员</w:t>
            </w:r>
          </w:p>
        </w:tc>
        <w:tc>
          <w:tcPr>
            <w:tcW w:w="1473" w:type="dxa"/>
            <w:vAlign w:val="center"/>
          </w:tcPr>
          <w:p>
            <w:pPr>
              <w:adjustRightInd w:val="0"/>
              <w:snapToGrid w:val="0"/>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2024</w:t>
            </w:r>
            <w:r>
              <w:rPr>
                <w:rFonts w:hint="eastAsia" w:ascii="Times New Roman" w:hAnsi="Times New Roman" w:eastAsia="宋体" w:cs="Times New Roman"/>
                <w:spacing w:val="10"/>
                <w:sz w:val="20"/>
                <w:szCs w:val="20"/>
                <w:lang w:eastAsia="zh-CN"/>
              </w:rPr>
              <w:t>年</w:t>
            </w:r>
            <w:r>
              <w:rPr>
                <w:rFonts w:ascii="Times New Roman" w:hAnsi="Times New Roman" w:eastAsia="宋体" w:cs="Times New Roman"/>
                <w:spacing w:val="10"/>
                <w:sz w:val="20"/>
                <w:szCs w:val="20"/>
                <w:lang w:eastAsia="zh-CN"/>
              </w:rPr>
              <w:t>1</w:t>
            </w:r>
            <w:r>
              <w:rPr>
                <w:rFonts w:hint="eastAsia" w:ascii="Times New Roman" w:hAnsi="Times New Roman" w:eastAsia="宋体" w:cs="Times New Roman"/>
                <w:spacing w:val="10"/>
                <w:sz w:val="20"/>
                <w:szCs w:val="20"/>
                <w:lang w:eastAsia="zh-CN"/>
              </w:rPr>
              <w:t>月至</w:t>
            </w:r>
            <w:r>
              <w:rPr>
                <w:rFonts w:ascii="Times New Roman" w:hAnsi="Times New Roman" w:eastAsia="宋体" w:cs="Times New Roman"/>
                <w:spacing w:val="10"/>
                <w:sz w:val="20"/>
                <w:szCs w:val="20"/>
                <w:lang w:eastAsia="zh-CN"/>
              </w:rPr>
              <w:t>5</w:t>
            </w:r>
            <w:r>
              <w:rPr>
                <w:rFonts w:hint="eastAsia" w:ascii="Times New Roman" w:hAnsi="Times New Roman" w:eastAsia="宋体" w:cs="Times New Roman"/>
                <w:spacing w:val="10"/>
                <w:sz w:val="20"/>
                <w:szCs w:val="20"/>
                <w:lang w:eastAsia="zh-CN"/>
              </w:rPr>
              <w:t>月</w:t>
            </w:r>
          </w:p>
        </w:tc>
        <w:tc>
          <w:tcPr>
            <w:tcW w:w="785" w:type="dxa"/>
            <w:vAlign w:val="center"/>
          </w:tcPr>
          <w:p>
            <w:pPr>
              <w:tabs>
                <w:tab w:val="left" w:pos="1500"/>
                <w:tab w:val="left" w:pos="3000"/>
              </w:tabs>
              <w:spacing w:after="0" w:line="240" w:lineRule="auto"/>
              <w:jc w:val="center"/>
              <w:rPr>
                <w:rFonts w:ascii="Times New Roman" w:hAnsi="Times New Roman" w:cs="Times New Roman"/>
                <w:spacing w:val="10"/>
                <w:sz w:val="20"/>
                <w:szCs w:val="20"/>
              </w:rPr>
            </w:pPr>
            <w:r>
              <w:rPr>
                <w:rFonts w:ascii="Times New Roman" w:hAnsi="Times New Roman" w:eastAsia="宋体" w:cs="Times New Roman"/>
                <w:spacing w:val="10"/>
                <w:sz w:val="20"/>
                <w:szCs w:val="20"/>
                <w:lang w:eastAsia="zh-CN"/>
              </w:rPr>
              <w:t>390</w:t>
            </w:r>
          </w:p>
        </w:tc>
      </w:tr>
    </w:tbl>
    <w:p>
      <w:pPr>
        <w:spacing w:after="0" w:line="240" w:lineRule="auto"/>
        <w:rPr>
          <w:rFonts w:ascii="Times New Roman" w:hAnsi="Times New Roman" w:cs="Times New Roman"/>
          <w:bCs/>
          <w:i/>
          <w:iCs/>
          <w:spacing w:val="10"/>
          <w:sz w:val="18"/>
          <w:szCs w:val="18"/>
        </w:rPr>
      </w:pPr>
      <w:r>
        <w:rPr>
          <w:rFonts w:hint="eastAsia" w:ascii="Times New Roman" w:hAnsi="Times New Roman" w:eastAsia="宋体" w:cs="Times New Roman"/>
          <w:bCs/>
          <w:i/>
          <w:iCs/>
          <w:spacing w:val="10"/>
          <w:sz w:val="18"/>
          <w:szCs w:val="18"/>
          <w:lang w:eastAsia="zh-CN"/>
        </w:rPr>
        <w:t>资料来源</w:t>
      </w:r>
      <w:r>
        <w:rPr>
          <w:rFonts w:ascii="Times New Roman" w:hAnsi="Times New Roman" w:eastAsia="宋体" w:cs="Times New Roman"/>
          <w:bCs/>
          <w:i/>
          <w:iCs/>
          <w:spacing w:val="10"/>
          <w:sz w:val="18"/>
          <w:szCs w:val="18"/>
          <w:lang w:eastAsia="zh-CN"/>
        </w:rPr>
        <w:t xml:space="preserve">: </w:t>
      </w:r>
      <w:r>
        <w:rPr>
          <w:rFonts w:hint="eastAsia" w:ascii="Times New Roman" w:hAnsi="Times New Roman" w:eastAsia="宋体" w:cs="Times New Roman"/>
          <w:bCs/>
          <w:i/>
          <w:iCs/>
          <w:spacing w:val="10"/>
          <w:sz w:val="18"/>
          <w:szCs w:val="18"/>
          <w:lang w:eastAsia="zh-CN"/>
        </w:rPr>
        <w:t>教青局，</w:t>
      </w:r>
      <w:r>
        <w:rPr>
          <w:rFonts w:ascii="Times New Roman" w:hAnsi="Times New Roman" w:eastAsia="宋体" w:cs="Times New Roman"/>
          <w:bCs/>
          <w:i/>
          <w:iCs/>
          <w:spacing w:val="10"/>
          <w:sz w:val="18"/>
          <w:szCs w:val="18"/>
          <w:lang w:eastAsia="zh-CN"/>
        </w:rPr>
        <w:t xml:space="preserve"> 2024</w:t>
      </w:r>
    </w:p>
    <w:sectPr>
      <w:footerReference r:id="rId6" w:type="first"/>
      <w:footerReference r:id="rId4" w:type="default"/>
      <w:footerReference r:id="rId5" w:type="even"/>
      <w:pgSz w:w="11906" w:h="16838"/>
      <w:pgMar w:top="1440" w:right="1800" w:bottom="1440" w:left="1800" w:header="0" w:footer="0"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PMingLiU">
    <w:panose1 w:val="02020500000000000000"/>
    <w:charset w:val="88"/>
    <w:family w:val="auto"/>
    <w:pitch w:val="default"/>
    <w:sig w:usb0="A00002FF" w:usb1="28CFFCFA" w:usb2="00000016" w:usb3="00000000" w:csb0="00100001" w:csb1="00000000"/>
  </w:font>
  <w:font w:name="Segoe UI">
    <w:panose1 w:val="020B0502040204020203"/>
    <w:charset w:val="00"/>
    <w:family w:val="auto"/>
    <w:pitch w:val="default"/>
    <w:sig w:usb0="E10022FF" w:usb1="C000E47F" w:usb2="00000029" w:usb3="00000000" w:csb0="200001DF" w:csb1="20000000"/>
  </w:font>
  <w:font w:name="Verdana">
    <w:panose1 w:val="020B0604030504040204"/>
    <w:charset w:val="00"/>
    <w:family w:val="auto"/>
    <w:pitch w:val="default"/>
    <w:sig w:usb0="A10006FF" w:usb1="4000205B" w:usb2="00000010" w:usb3="00000000" w:csb0="2000019F" w:csb1="00000000"/>
  </w:font>
  <w:font w:name="DFKai-SB">
    <w:panose1 w:val="03000509000000000000"/>
    <w:charset w:val="88"/>
    <w:family w:val="auto"/>
    <w:pitch w:val="default"/>
    <w:sig w:usb0="00000003" w:usb1="082E0000" w:usb2="00000016" w:usb3="00000000" w:csb0="00100001" w:csb1="00000000"/>
  </w:font>
  <w:font w:name="KaiTi_GB2312">
    <w:altName w:val="微软雅黑"/>
    <w:panose1 w:val="00000000000000000000"/>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5"/>
      <w:spacing w:before="240" w:after="240"/>
      <w:ind w:firstLine="400"/>
      <w:jc w:val="right"/>
    </w:pPr>
    <w:r>
      <w:fldChar w:fldCharType="begin"/>
    </w:r>
    <w:r>
      <w:instrText xml:space="preserve"> PAGE   \* MERGEFORMAT </w:instrText>
    </w:r>
    <w:r>
      <w:fldChar w:fldCharType="separate"/>
    </w:r>
    <w:r>
      <w:t>43</w:t>
    </w:r>
    <w:r>
      <w:fldChar w:fldCharType="end"/>
    </w:r>
  </w:p>
  <w:p>
    <w:pPr>
      <w:pStyle w:val="45"/>
      <w:spacing w:before="240" w:after="240"/>
      <w:ind w:firstLine="40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5"/>
      <w:spacing w:before="240" w:after="240"/>
      <w:ind w:firstLine="40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5"/>
      <w:spacing w:before="240" w:after="240"/>
      <w:ind w:firstLine="40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294210987">
    <w:nsid w:val="4D2417AB"/>
    <w:multiLevelType w:val="multilevel"/>
    <w:tmpl w:val="4D2417AB"/>
    <w:lvl w:ilvl="0" w:tentative="1">
      <w:start w:val="1"/>
      <w:numFmt w:val="bullet"/>
      <w:lvlText w:val=""/>
      <w:lvlJc w:val="left"/>
      <w:pPr>
        <w:ind w:left="480" w:hanging="480"/>
      </w:pPr>
      <w:rPr>
        <w:rFonts w:hint="default" w:ascii="Wingdings" w:hAnsi="Wingdings"/>
        <w:sz w:val="16"/>
        <w:szCs w:val="16"/>
      </w:rPr>
    </w:lvl>
    <w:lvl w:ilvl="1" w:tentative="1">
      <w:start w:val="1"/>
      <w:numFmt w:val="bullet"/>
      <w:pStyle w:val="134"/>
      <w:lvlText w:val=""/>
      <w:lvlJc w:val="left"/>
      <w:pPr>
        <w:ind w:left="960" w:hanging="480"/>
      </w:pPr>
      <w:rPr>
        <w:rFonts w:hint="default" w:ascii="Wingdings" w:hAnsi="Wingdings"/>
      </w:rPr>
    </w:lvl>
    <w:lvl w:ilvl="2" w:tentative="1">
      <w:start w:val="1"/>
      <w:numFmt w:val="bullet"/>
      <w:pStyle w:val="135"/>
      <w:lvlText w:val=""/>
      <w:lvlJc w:val="left"/>
      <w:pPr>
        <w:ind w:left="1440" w:hanging="480"/>
      </w:pPr>
      <w:rPr>
        <w:rFonts w:hint="default" w:ascii="Wingdings" w:hAnsi="Wingdings"/>
      </w:rPr>
    </w:lvl>
    <w:lvl w:ilvl="3" w:tentative="1">
      <w:start w:val="1"/>
      <w:numFmt w:val="bullet"/>
      <w:pStyle w:val="136"/>
      <w:lvlText w:val=""/>
      <w:lvlJc w:val="left"/>
      <w:pPr>
        <w:ind w:left="1920" w:hanging="480"/>
      </w:pPr>
      <w:rPr>
        <w:rFonts w:hint="default" w:ascii="Wingdings" w:hAnsi="Wingdings"/>
      </w:rPr>
    </w:lvl>
    <w:lvl w:ilvl="4" w:tentative="1">
      <w:start w:val="1"/>
      <w:numFmt w:val="bullet"/>
      <w:pStyle w:val="137"/>
      <w:lvlText w:val=""/>
      <w:lvlJc w:val="left"/>
      <w:pPr>
        <w:ind w:left="2400" w:hanging="480"/>
      </w:pPr>
      <w:rPr>
        <w:rFonts w:hint="default" w:ascii="Wingdings" w:hAnsi="Wingdings"/>
      </w:rPr>
    </w:lvl>
    <w:lvl w:ilvl="5" w:tentative="1">
      <w:start w:val="1"/>
      <w:numFmt w:val="bullet"/>
      <w:pStyle w:val="138"/>
      <w:lvlText w:val=""/>
      <w:lvlJc w:val="left"/>
      <w:pPr>
        <w:ind w:left="2880" w:hanging="480"/>
      </w:pPr>
      <w:rPr>
        <w:rFonts w:hint="default" w:ascii="Wingdings" w:hAnsi="Wingdings"/>
      </w:rPr>
    </w:lvl>
    <w:lvl w:ilvl="6" w:tentative="1">
      <w:start w:val="1"/>
      <w:numFmt w:val="bullet"/>
      <w:pStyle w:val="8"/>
      <w:lvlText w:val=""/>
      <w:lvlJc w:val="left"/>
      <w:pPr>
        <w:ind w:left="3360" w:hanging="480"/>
      </w:pPr>
      <w:rPr>
        <w:rFonts w:hint="default" w:ascii="Wingdings" w:hAnsi="Wingdings"/>
      </w:rPr>
    </w:lvl>
    <w:lvl w:ilvl="7" w:tentative="1">
      <w:start w:val="1"/>
      <w:numFmt w:val="bullet"/>
      <w:pStyle w:val="9"/>
      <w:lvlText w:val=""/>
      <w:lvlJc w:val="left"/>
      <w:pPr>
        <w:ind w:left="3840" w:hanging="480"/>
      </w:pPr>
      <w:rPr>
        <w:rFonts w:hint="default" w:ascii="Wingdings" w:hAnsi="Wingdings"/>
      </w:rPr>
    </w:lvl>
    <w:lvl w:ilvl="8" w:tentative="1">
      <w:start w:val="1"/>
      <w:numFmt w:val="bullet"/>
      <w:pStyle w:val="10"/>
      <w:lvlText w:val=""/>
      <w:lvlJc w:val="left"/>
      <w:pPr>
        <w:ind w:left="4320" w:hanging="480"/>
      </w:pPr>
      <w:rPr>
        <w:rFonts w:hint="default" w:ascii="Wingdings" w:hAnsi="Wingdings"/>
      </w:rPr>
    </w:lvl>
  </w:abstractNum>
  <w:abstractNum w:abstractNumId="1080523432">
    <w:nsid w:val="40677AA8"/>
    <w:multiLevelType w:val="multilevel"/>
    <w:tmpl w:val="40677AA8"/>
    <w:lvl w:ilvl="0" w:tentative="1">
      <w:start w:val="1"/>
      <w:numFmt w:val="decimal"/>
      <w:pStyle w:val="159"/>
      <w:lvlText w:val="%1."/>
      <w:lvlJc w:val="left"/>
      <w:pPr>
        <w:tabs>
          <w:tab w:val="left" w:pos="567"/>
        </w:tabs>
        <w:ind w:left="0" w:firstLine="0"/>
      </w:pPr>
      <w:rPr>
        <w:rFonts w:hint="default" w:ascii="Times New Roman" w:hAnsi="Times New Roman" w:cs="Times New Roman"/>
        <w:b w:val="0"/>
        <w:bCs w:val="0"/>
        <w:i w:val="0"/>
        <w:iCs w:val="0"/>
        <w:caps w:val="0"/>
        <w:smallCaps w:val="0"/>
        <w:strike w:val="0"/>
        <w:dstrike w:val="0"/>
        <w:outline w:val="0"/>
        <w:shadow w:val="0"/>
        <w:spacing w:val="0"/>
        <w:kern w:val="0"/>
        <w:position w:val="0"/>
        <w:sz w:val="24"/>
        <w:u w:val="none"/>
        <w:lang w:val="en-US"/>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839732966">
    <w:nsid w:val="320D4EE6"/>
    <w:multiLevelType w:val="multilevel"/>
    <w:tmpl w:val="320D4EE6"/>
    <w:lvl w:ilvl="0" w:tentative="1">
      <w:start w:val="1"/>
      <w:numFmt w:val="taiwaneseCountingThousand"/>
      <w:lvlText w:val="表%1"/>
      <w:lvlJc w:val="left"/>
      <w:pPr>
        <w:ind w:left="480" w:hanging="480"/>
      </w:pPr>
      <w:rPr>
        <w:rFonts w:hint="eastAsia"/>
        <w:b/>
        <w:i w:val="0"/>
        <w:sz w:val="24"/>
        <w:szCs w:val="22"/>
        <w:lang/>
      </w:rPr>
    </w:lvl>
    <w:lvl w:ilvl="1" w:tentative="1">
      <w:start w:val="1"/>
      <w:numFmt w:val="ideographTraditional"/>
      <w:lvlText w:val="%2、"/>
      <w:lvlJc w:val="left"/>
      <w:pPr>
        <w:ind w:left="960" w:hanging="480"/>
      </w:pPr>
    </w:lvl>
    <w:lvl w:ilvl="2" w:tentative="1">
      <w:start w:val="1"/>
      <w:numFmt w:val="lowerRoman"/>
      <w:lvlText w:val="%3."/>
      <w:lvlJc w:val="right"/>
      <w:pPr>
        <w:ind w:left="1440" w:hanging="480"/>
      </w:pPr>
    </w:lvl>
    <w:lvl w:ilvl="3" w:tentative="1">
      <w:start w:val="1"/>
      <w:numFmt w:val="decimal"/>
      <w:lvlText w:val="%4."/>
      <w:lvlJc w:val="left"/>
      <w:pPr>
        <w:ind w:left="1920" w:hanging="480"/>
      </w:pPr>
    </w:lvl>
    <w:lvl w:ilvl="4" w:tentative="1">
      <w:start w:val="1"/>
      <w:numFmt w:val="ideographTraditional"/>
      <w:lvlText w:val="%5、"/>
      <w:lvlJc w:val="left"/>
      <w:pPr>
        <w:ind w:left="2400" w:hanging="480"/>
      </w:pPr>
    </w:lvl>
    <w:lvl w:ilvl="5" w:tentative="1">
      <w:start w:val="1"/>
      <w:numFmt w:val="lowerRoman"/>
      <w:lvlText w:val="%6."/>
      <w:lvlJc w:val="right"/>
      <w:pPr>
        <w:ind w:left="2880" w:hanging="480"/>
      </w:pPr>
    </w:lvl>
    <w:lvl w:ilvl="6" w:tentative="1">
      <w:start w:val="1"/>
      <w:numFmt w:val="decimal"/>
      <w:lvlText w:val="%7."/>
      <w:lvlJc w:val="left"/>
      <w:pPr>
        <w:ind w:left="3360" w:hanging="480"/>
      </w:pPr>
    </w:lvl>
    <w:lvl w:ilvl="7" w:tentative="1">
      <w:start w:val="1"/>
      <w:numFmt w:val="ideographTraditional"/>
      <w:lvlText w:val="%8、"/>
      <w:lvlJc w:val="left"/>
      <w:pPr>
        <w:ind w:left="3840" w:hanging="480"/>
      </w:pPr>
    </w:lvl>
    <w:lvl w:ilvl="8" w:tentative="1">
      <w:start w:val="1"/>
      <w:numFmt w:val="lowerRoman"/>
      <w:lvlText w:val="%9."/>
      <w:lvlJc w:val="right"/>
      <w:pPr>
        <w:ind w:left="4320" w:hanging="480"/>
      </w:pPr>
    </w:lvl>
  </w:abstractNum>
  <w:abstractNum w:abstractNumId="452330924">
    <w:nsid w:val="1AF605AC"/>
    <w:multiLevelType w:val="multilevel"/>
    <w:tmpl w:val="1AF605AC"/>
    <w:lvl w:ilvl="0" w:tentative="1">
      <w:start w:val="1"/>
      <w:numFmt w:val="decimal"/>
      <w:pStyle w:val="160"/>
      <w:lvlText w:val="%1."/>
      <w:lvlJc w:val="left"/>
      <w:pPr>
        <w:ind w:left="480" w:hanging="480"/>
      </w:pPr>
      <w:rPr>
        <w:rFonts w:hint="default" w:ascii="Times New Roman" w:hAnsi="Times New Roman" w:cs="Times New Roman"/>
        <w:b/>
        <w:sz w:val="24"/>
        <w:szCs w:val="24"/>
      </w:rPr>
    </w:lvl>
    <w:lvl w:ilvl="1" w:tentative="1">
      <w:start w:val="1"/>
      <w:numFmt w:val="ideographTraditional"/>
      <w:lvlText w:val="%2、"/>
      <w:lvlJc w:val="left"/>
      <w:pPr>
        <w:ind w:left="960" w:hanging="480"/>
      </w:pPr>
    </w:lvl>
    <w:lvl w:ilvl="2" w:tentative="1">
      <w:start w:val="1"/>
      <w:numFmt w:val="lowerRoman"/>
      <w:lvlText w:val="%3."/>
      <w:lvlJc w:val="right"/>
      <w:pPr>
        <w:ind w:left="1440" w:hanging="480"/>
      </w:pPr>
    </w:lvl>
    <w:lvl w:ilvl="3" w:tentative="1">
      <w:start w:val="1"/>
      <w:numFmt w:val="decimal"/>
      <w:lvlText w:val="%4."/>
      <w:lvlJc w:val="left"/>
      <w:pPr>
        <w:ind w:left="1920" w:hanging="480"/>
      </w:pPr>
    </w:lvl>
    <w:lvl w:ilvl="4" w:tentative="1">
      <w:start w:val="1"/>
      <w:numFmt w:val="ideographTraditional"/>
      <w:lvlText w:val="%5、"/>
      <w:lvlJc w:val="left"/>
      <w:pPr>
        <w:ind w:left="2400" w:hanging="480"/>
      </w:pPr>
    </w:lvl>
    <w:lvl w:ilvl="5" w:tentative="1">
      <w:start w:val="1"/>
      <w:numFmt w:val="lowerRoman"/>
      <w:lvlText w:val="%6."/>
      <w:lvlJc w:val="right"/>
      <w:pPr>
        <w:ind w:left="2880" w:hanging="480"/>
      </w:pPr>
    </w:lvl>
    <w:lvl w:ilvl="6" w:tentative="1">
      <w:start w:val="1"/>
      <w:numFmt w:val="decimal"/>
      <w:lvlText w:val="%7."/>
      <w:lvlJc w:val="left"/>
      <w:pPr>
        <w:ind w:left="3360" w:hanging="480"/>
      </w:pPr>
    </w:lvl>
    <w:lvl w:ilvl="7" w:tentative="1">
      <w:start w:val="1"/>
      <w:numFmt w:val="ideographTraditional"/>
      <w:lvlText w:val="%8、"/>
      <w:lvlJc w:val="left"/>
      <w:pPr>
        <w:ind w:left="3840" w:hanging="480"/>
      </w:pPr>
    </w:lvl>
    <w:lvl w:ilvl="8" w:tentative="1">
      <w:start w:val="1"/>
      <w:numFmt w:val="lowerRoman"/>
      <w:lvlText w:val="%9."/>
      <w:lvlJc w:val="right"/>
      <w:pPr>
        <w:ind w:left="4320" w:hanging="480"/>
      </w:pPr>
    </w:lvl>
  </w:abstractNum>
  <w:abstractNum w:abstractNumId="4294967177">
    <w:nsid w:val="FFFFFF89"/>
    <w:multiLevelType w:val="singleLevel"/>
    <w:tmpl w:val="FFFFFF89"/>
    <w:lvl w:ilvl="0" w:tentative="1">
      <w:start w:val="1"/>
      <w:numFmt w:val="bullet"/>
      <w:pStyle w:val="22"/>
      <w:lvlText w:val=""/>
      <w:lvlJc w:val="left"/>
      <w:pPr>
        <w:tabs>
          <w:tab w:val="left" w:pos="360"/>
        </w:tabs>
        <w:ind w:left="360" w:hanging="360"/>
      </w:pPr>
      <w:rPr>
        <w:rFonts w:hint="default" w:ascii="Symbol" w:hAnsi="Symbol"/>
      </w:rPr>
    </w:lvl>
  </w:abstractNum>
  <w:abstractNum w:abstractNumId="832643877">
    <w:nsid w:val="31A12325"/>
    <w:multiLevelType w:val="multilevel"/>
    <w:tmpl w:val="31A12325"/>
    <w:lvl w:ilvl="0" w:tentative="1">
      <w:start w:val="1"/>
      <w:numFmt w:val="bullet"/>
      <w:pStyle w:val="41"/>
      <w:lvlText w:val="•"/>
      <w:lvlJc w:val="left"/>
      <w:pPr>
        <w:tabs>
          <w:tab w:val="left" w:pos="1701"/>
        </w:tabs>
        <w:ind w:left="1701" w:hanging="170"/>
      </w:pPr>
      <w:rPr>
        <w:rFonts w:hint="default" w:ascii="Times New Roman" w:hAnsi="Times New Roman" w:cs="Times New Roman"/>
        <w:b w:val="0"/>
        <w:i w:val="0"/>
        <w:sz w:val="20"/>
      </w:rPr>
    </w:lvl>
    <w:lvl w:ilvl="1" w:tentative="1">
      <w:start w:val="1"/>
      <w:numFmt w:val="bullet"/>
      <w:lvlText w:val="o"/>
      <w:lvlJc w:val="left"/>
      <w:pPr>
        <w:tabs>
          <w:tab w:val="left" w:pos="1440"/>
        </w:tabs>
        <w:ind w:left="1440" w:hanging="360"/>
      </w:pPr>
      <w:rPr>
        <w:rFonts w:hint="default" w:ascii="Courier New" w:hAnsi="Courier New"/>
      </w:rPr>
    </w:lvl>
    <w:lvl w:ilvl="2" w:tentative="1">
      <w:start w:val="1"/>
      <w:numFmt w:val="bullet"/>
      <w:lvlText w:val=""/>
      <w:lvlJc w:val="left"/>
      <w:pPr>
        <w:tabs>
          <w:tab w:val="left" w:pos="2160"/>
        </w:tabs>
        <w:ind w:left="2160" w:hanging="360"/>
      </w:pPr>
      <w:rPr>
        <w:rFonts w:hint="default" w:ascii="Wingdings" w:hAnsi="Wingdings"/>
      </w:rPr>
    </w:lvl>
    <w:lvl w:ilvl="3" w:tentative="1">
      <w:start w:val="1"/>
      <w:numFmt w:val="bullet"/>
      <w:lvlText w:val=""/>
      <w:lvlJc w:val="left"/>
      <w:pPr>
        <w:tabs>
          <w:tab w:val="left" w:pos="2880"/>
        </w:tabs>
        <w:ind w:left="2880" w:hanging="360"/>
      </w:pPr>
      <w:rPr>
        <w:rFonts w:hint="default" w:ascii="Symbol" w:hAnsi="Symbol"/>
      </w:rPr>
    </w:lvl>
    <w:lvl w:ilvl="4" w:tentative="1">
      <w:start w:val="1"/>
      <w:numFmt w:val="bullet"/>
      <w:lvlText w:val="o"/>
      <w:lvlJc w:val="left"/>
      <w:pPr>
        <w:tabs>
          <w:tab w:val="left" w:pos="3600"/>
        </w:tabs>
        <w:ind w:left="3600" w:hanging="360"/>
      </w:pPr>
      <w:rPr>
        <w:rFonts w:hint="default" w:ascii="Courier New" w:hAnsi="Courier New"/>
      </w:rPr>
    </w:lvl>
    <w:lvl w:ilvl="5" w:tentative="1">
      <w:start w:val="1"/>
      <w:numFmt w:val="bullet"/>
      <w:lvlText w:val=""/>
      <w:lvlJc w:val="left"/>
      <w:pPr>
        <w:tabs>
          <w:tab w:val="left" w:pos="4320"/>
        </w:tabs>
        <w:ind w:left="4320" w:hanging="360"/>
      </w:pPr>
      <w:rPr>
        <w:rFonts w:hint="default" w:ascii="Wingdings" w:hAnsi="Wingdings"/>
      </w:rPr>
    </w:lvl>
    <w:lvl w:ilvl="6" w:tentative="1">
      <w:start w:val="1"/>
      <w:numFmt w:val="bullet"/>
      <w:lvlText w:val=""/>
      <w:lvlJc w:val="left"/>
      <w:pPr>
        <w:tabs>
          <w:tab w:val="left" w:pos="5040"/>
        </w:tabs>
        <w:ind w:left="5040" w:hanging="360"/>
      </w:pPr>
      <w:rPr>
        <w:rFonts w:hint="default" w:ascii="Symbol" w:hAnsi="Symbol"/>
      </w:rPr>
    </w:lvl>
    <w:lvl w:ilvl="7" w:tentative="1">
      <w:start w:val="1"/>
      <w:numFmt w:val="bullet"/>
      <w:lvlText w:val="o"/>
      <w:lvlJc w:val="left"/>
      <w:pPr>
        <w:tabs>
          <w:tab w:val="left" w:pos="5760"/>
        </w:tabs>
        <w:ind w:left="5760" w:hanging="360"/>
      </w:pPr>
      <w:rPr>
        <w:rFonts w:hint="default" w:ascii="Courier New" w:hAnsi="Courier New"/>
      </w:rPr>
    </w:lvl>
    <w:lvl w:ilvl="8" w:tentative="1">
      <w:start w:val="1"/>
      <w:numFmt w:val="bullet"/>
      <w:lvlText w:val=""/>
      <w:lvlJc w:val="left"/>
      <w:pPr>
        <w:tabs>
          <w:tab w:val="left" w:pos="6480"/>
        </w:tabs>
        <w:ind w:left="6480" w:hanging="360"/>
      </w:pPr>
      <w:rPr>
        <w:rFonts w:hint="default" w:ascii="Wingdings" w:hAnsi="Wingdings"/>
      </w:rPr>
    </w:lvl>
  </w:abstractNum>
  <w:abstractNum w:abstractNumId="581063971">
    <w:nsid w:val="22A25523"/>
    <w:multiLevelType w:val="singleLevel"/>
    <w:tmpl w:val="22A25523"/>
    <w:lvl w:ilvl="0" w:tentative="1">
      <w:start w:val="1"/>
      <w:numFmt w:val="decimal"/>
      <w:pStyle w:val="156"/>
      <w:lvlText w:val="%1."/>
      <w:lvlJc w:val="left"/>
      <w:pPr>
        <w:tabs>
          <w:tab w:val="left" w:pos="360"/>
        </w:tabs>
        <w:ind w:left="360" w:hanging="360"/>
      </w:pPr>
      <w:rPr>
        <w:rFonts w:hint="default" w:ascii="Times New Roman" w:hAnsi="Times New Roman"/>
        <w:b/>
        <w:i w:val="0"/>
        <w:sz w:val="22"/>
      </w:rPr>
    </w:lvl>
  </w:abstractNum>
  <w:abstractNum w:abstractNumId="505755783">
    <w:nsid w:val="1E253887"/>
    <w:multiLevelType w:val="multilevel"/>
    <w:tmpl w:val="1E253887"/>
    <w:lvl w:ilvl="0" w:tentative="1">
      <w:start w:val="1"/>
      <w:numFmt w:val="bullet"/>
      <w:pStyle w:val="153"/>
      <w:lvlText w:val="•"/>
      <w:lvlJc w:val="left"/>
      <w:pPr>
        <w:tabs>
          <w:tab w:val="left" w:pos="2268"/>
        </w:tabs>
        <w:ind w:left="2268" w:hanging="170"/>
      </w:pPr>
      <w:rPr>
        <w:rFonts w:hint="default" w:ascii="Times New Roman" w:hAnsi="Times New Roman" w:cs="Times New Roman"/>
      </w:rPr>
    </w:lvl>
    <w:lvl w:ilvl="1" w:tentative="1">
      <w:start w:val="1"/>
      <w:numFmt w:val="bullet"/>
      <w:lvlText w:val="o"/>
      <w:lvlJc w:val="left"/>
      <w:pPr>
        <w:tabs>
          <w:tab w:val="left" w:pos="1440"/>
        </w:tabs>
        <w:ind w:left="1440" w:hanging="360"/>
      </w:pPr>
      <w:rPr>
        <w:rFonts w:hint="default" w:ascii="Courier New" w:hAnsi="Courier New"/>
      </w:rPr>
    </w:lvl>
    <w:lvl w:ilvl="2" w:tentative="1">
      <w:start w:val="1"/>
      <w:numFmt w:val="bullet"/>
      <w:lvlText w:val=""/>
      <w:lvlJc w:val="left"/>
      <w:pPr>
        <w:tabs>
          <w:tab w:val="left" w:pos="2160"/>
        </w:tabs>
        <w:ind w:left="2160" w:hanging="360"/>
      </w:pPr>
      <w:rPr>
        <w:rFonts w:hint="default" w:ascii="Wingdings" w:hAnsi="Wingdings"/>
      </w:rPr>
    </w:lvl>
    <w:lvl w:ilvl="3" w:tentative="1">
      <w:start w:val="1"/>
      <w:numFmt w:val="bullet"/>
      <w:lvlText w:val=""/>
      <w:lvlJc w:val="left"/>
      <w:pPr>
        <w:tabs>
          <w:tab w:val="left" w:pos="2880"/>
        </w:tabs>
        <w:ind w:left="2880" w:hanging="360"/>
      </w:pPr>
      <w:rPr>
        <w:rFonts w:hint="default" w:ascii="Symbol" w:hAnsi="Symbol"/>
      </w:rPr>
    </w:lvl>
    <w:lvl w:ilvl="4" w:tentative="1">
      <w:start w:val="1"/>
      <w:numFmt w:val="bullet"/>
      <w:lvlText w:val="o"/>
      <w:lvlJc w:val="left"/>
      <w:pPr>
        <w:tabs>
          <w:tab w:val="left" w:pos="3600"/>
        </w:tabs>
        <w:ind w:left="3600" w:hanging="360"/>
      </w:pPr>
      <w:rPr>
        <w:rFonts w:hint="default" w:ascii="Courier New" w:hAnsi="Courier New"/>
      </w:rPr>
    </w:lvl>
    <w:lvl w:ilvl="5" w:tentative="1">
      <w:start w:val="1"/>
      <w:numFmt w:val="bullet"/>
      <w:lvlText w:val=""/>
      <w:lvlJc w:val="left"/>
      <w:pPr>
        <w:tabs>
          <w:tab w:val="left" w:pos="4320"/>
        </w:tabs>
        <w:ind w:left="4320" w:hanging="360"/>
      </w:pPr>
      <w:rPr>
        <w:rFonts w:hint="default" w:ascii="Wingdings" w:hAnsi="Wingdings"/>
      </w:rPr>
    </w:lvl>
    <w:lvl w:ilvl="6" w:tentative="1">
      <w:start w:val="1"/>
      <w:numFmt w:val="bullet"/>
      <w:lvlText w:val=""/>
      <w:lvlJc w:val="left"/>
      <w:pPr>
        <w:tabs>
          <w:tab w:val="left" w:pos="5040"/>
        </w:tabs>
        <w:ind w:left="5040" w:hanging="360"/>
      </w:pPr>
      <w:rPr>
        <w:rFonts w:hint="default" w:ascii="Symbol" w:hAnsi="Symbol"/>
      </w:rPr>
    </w:lvl>
    <w:lvl w:ilvl="7" w:tentative="1">
      <w:start w:val="1"/>
      <w:numFmt w:val="bullet"/>
      <w:lvlText w:val="o"/>
      <w:lvlJc w:val="left"/>
      <w:pPr>
        <w:tabs>
          <w:tab w:val="left" w:pos="5760"/>
        </w:tabs>
        <w:ind w:left="5760" w:hanging="360"/>
      </w:pPr>
      <w:rPr>
        <w:rFonts w:hint="default" w:ascii="Courier New" w:hAnsi="Courier New"/>
      </w:rPr>
    </w:lvl>
    <w:lvl w:ilvl="8" w:tentative="1">
      <w:start w:val="1"/>
      <w:numFmt w:val="bullet"/>
      <w:lvlText w:val=""/>
      <w:lvlJc w:val="left"/>
      <w:pPr>
        <w:tabs>
          <w:tab w:val="left" w:pos="6480"/>
        </w:tabs>
        <w:ind w:left="6480" w:hanging="360"/>
      </w:pPr>
      <w:rPr>
        <w:rFonts w:hint="default" w:ascii="Wingdings" w:hAnsi="Wingdings"/>
      </w:rPr>
    </w:lvl>
  </w:abstractNum>
  <w:abstractNum w:abstractNumId="4294967176">
    <w:nsid w:val="FFFFFF88"/>
    <w:multiLevelType w:val="singleLevel"/>
    <w:tmpl w:val="FFFFFF88"/>
    <w:lvl w:ilvl="0" w:tentative="1">
      <w:start w:val="1"/>
      <w:numFmt w:val="decimal"/>
      <w:pStyle w:val="20"/>
      <w:lvlText w:val="%1."/>
      <w:lvlJc w:val="left"/>
      <w:pPr>
        <w:tabs>
          <w:tab w:val="left" w:pos="360"/>
        </w:tabs>
        <w:ind w:left="360" w:hanging="360"/>
      </w:pPr>
    </w:lvl>
  </w:abstractNum>
  <w:abstractNum w:abstractNumId="4294967171">
    <w:nsid w:val="FFFFFF83"/>
    <w:multiLevelType w:val="singleLevel"/>
    <w:tmpl w:val="FFFFFF83"/>
    <w:lvl w:ilvl="0" w:tentative="1">
      <w:start w:val="1"/>
      <w:numFmt w:val="bullet"/>
      <w:pStyle w:val="33"/>
      <w:lvlText w:val=""/>
      <w:lvlJc w:val="left"/>
      <w:pPr>
        <w:tabs>
          <w:tab w:val="left" w:pos="643"/>
        </w:tabs>
        <w:ind w:left="643" w:hanging="360"/>
      </w:pPr>
      <w:rPr>
        <w:rFonts w:hint="default" w:ascii="Symbol" w:hAnsi="Symbol"/>
      </w:rPr>
    </w:lvl>
  </w:abstractNum>
  <w:abstractNum w:abstractNumId="4294967170">
    <w:nsid w:val="FFFFFF82"/>
    <w:multiLevelType w:val="singleLevel"/>
    <w:tmpl w:val="FFFFFF82"/>
    <w:lvl w:ilvl="0" w:tentative="1">
      <w:start w:val="1"/>
      <w:numFmt w:val="bullet"/>
      <w:pStyle w:val="27"/>
      <w:lvlText w:val=""/>
      <w:lvlJc w:val="left"/>
      <w:pPr>
        <w:tabs>
          <w:tab w:val="left" w:pos="926"/>
        </w:tabs>
        <w:ind w:left="926" w:hanging="360"/>
      </w:pPr>
      <w:rPr>
        <w:rFonts w:hint="default" w:ascii="Symbol" w:hAnsi="Symbol"/>
      </w:rPr>
    </w:lvl>
  </w:abstractNum>
  <w:abstractNum w:abstractNumId="4294967164">
    <w:nsid w:val="FFFFFF7C"/>
    <w:multiLevelType w:val="singleLevel"/>
    <w:tmpl w:val="FFFFFF7C"/>
    <w:lvl w:ilvl="0" w:tentative="1">
      <w:start w:val="1"/>
      <w:numFmt w:val="decimal"/>
      <w:pStyle w:val="52"/>
      <w:lvlText w:val="%1."/>
      <w:lvlJc w:val="left"/>
      <w:pPr>
        <w:tabs>
          <w:tab w:val="left" w:pos="1492"/>
        </w:tabs>
        <w:ind w:left="1492" w:hanging="360"/>
      </w:pPr>
    </w:lvl>
  </w:abstractNum>
  <w:abstractNum w:abstractNumId="4294967165">
    <w:nsid w:val="FFFFFF7D"/>
    <w:multiLevelType w:val="singleLevel"/>
    <w:tmpl w:val="FFFFFF7D"/>
    <w:lvl w:ilvl="0" w:tentative="1">
      <w:start w:val="1"/>
      <w:numFmt w:val="decimal"/>
      <w:pStyle w:val="38"/>
      <w:lvlText w:val="%1."/>
      <w:lvlJc w:val="left"/>
      <w:pPr>
        <w:tabs>
          <w:tab w:val="left" w:pos="1209"/>
        </w:tabs>
        <w:ind w:left="1209" w:hanging="360"/>
      </w:pPr>
    </w:lvl>
  </w:abstractNum>
  <w:abstractNum w:abstractNumId="4294967166">
    <w:nsid w:val="FFFFFF7E"/>
    <w:multiLevelType w:val="singleLevel"/>
    <w:tmpl w:val="FFFFFF7E"/>
    <w:lvl w:ilvl="0" w:tentative="1">
      <w:start w:val="1"/>
      <w:numFmt w:val="decimal"/>
      <w:pStyle w:val="140"/>
      <w:lvlText w:val="%1."/>
      <w:lvlJc w:val="left"/>
      <w:pPr>
        <w:tabs>
          <w:tab w:val="left" w:pos="926"/>
        </w:tabs>
        <w:ind w:left="926" w:hanging="360"/>
      </w:pPr>
    </w:lvl>
  </w:abstractNum>
  <w:abstractNum w:abstractNumId="4294967167">
    <w:nsid w:val="FFFFFF7F"/>
    <w:multiLevelType w:val="singleLevel"/>
    <w:tmpl w:val="FFFFFF7F"/>
    <w:lvl w:ilvl="0" w:tentative="1">
      <w:start w:val="1"/>
      <w:numFmt w:val="decimal"/>
      <w:pStyle w:val="16"/>
      <w:lvlText w:val="%1."/>
      <w:lvlJc w:val="left"/>
      <w:pPr>
        <w:tabs>
          <w:tab w:val="left" w:pos="643"/>
        </w:tabs>
        <w:ind w:left="643" w:hanging="360"/>
      </w:pPr>
    </w:lvl>
  </w:abstractNum>
  <w:abstractNum w:abstractNumId="4294967168">
    <w:nsid w:val="FFFFFF80"/>
    <w:multiLevelType w:val="singleLevel"/>
    <w:tmpl w:val="FFFFFF80"/>
    <w:lvl w:ilvl="0" w:tentative="1">
      <w:start w:val="1"/>
      <w:numFmt w:val="bullet"/>
      <w:pStyle w:val="37"/>
      <w:lvlText w:val=""/>
      <w:lvlJc w:val="left"/>
      <w:pPr>
        <w:tabs>
          <w:tab w:val="left" w:pos="1492"/>
        </w:tabs>
        <w:ind w:left="1492" w:hanging="360"/>
      </w:pPr>
      <w:rPr>
        <w:rFonts w:hint="default" w:ascii="Symbol" w:hAnsi="Symbol"/>
      </w:rPr>
    </w:lvl>
  </w:abstractNum>
  <w:abstractNum w:abstractNumId="4294967169">
    <w:nsid w:val="FFFFFF81"/>
    <w:multiLevelType w:val="singleLevel"/>
    <w:tmpl w:val="FFFFFF81"/>
    <w:lvl w:ilvl="0" w:tentative="1">
      <w:start w:val="1"/>
      <w:numFmt w:val="bullet"/>
      <w:pStyle w:val="18"/>
      <w:lvlText w:val=""/>
      <w:lvlJc w:val="left"/>
      <w:pPr>
        <w:tabs>
          <w:tab w:val="left" w:pos="1209"/>
        </w:tabs>
        <w:ind w:left="1209" w:hanging="360"/>
      </w:pPr>
      <w:rPr>
        <w:rFonts w:hint="default" w:ascii="Symbol" w:hAnsi="Symbol"/>
      </w:rPr>
    </w:lvl>
  </w:abstractNum>
  <w:num w:numId="1">
    <w:abstractNumId w:val="1294210987"/>
  </w:num>
  <w:num w:numId="2">
    <w:abstractNumId w:val="4294967167"/>
  </w:num>
  <w:num w:numId="3">
    <w:abstractNumId w:val="4294967169"/>
  </w:num>
  <w:num w:numId="4">
    <w:abstractNumId w:val="4294967176"/>
  </w:num>
  <w:num w:numId="5">
    <w:abstractNumId w:val="4294967177"/>
  </w:num>
  <w:num w:numId="6">
    <w:abstractNumId w:val="4294967170"/>
  </w:num>
  <w:num w:numId="7">
    <w:abstractNumId w:val="4294967171"/>
  </w:num>
  <w:num w:numId="8">
    <w:abstractNumId w:val="4294967168"/>
  </w:num>
  <w:num w:numId="9">
    <w:abstractNumId w:val="4294967165"/>
  </w:num>
  <w:num w:numId="10">
    <w:abstractNumId w:val="832643877"/>
  </w:num>
  <w:num w:numId="11">
    <w:abstractNumId w:val="4294967164"/>
  </w:num>
  <w:num w:numId="12">
    <w:abstractNumId w:val="4294967166"/>
  </w:num>
  <w:num w:numId="13">
    <w:abstractNumId w:val="505755783"/>
  </w:num>
  <w:num w:numId="14">
    <w:abstractNumId w:val="581063971"/>
  </w:num>
  <w:num w:numId="15">
    <w:abstractNumId w:val="1080523432"/>
  </w:num>
  <w:num w:numId="16">
    <w:abstractNumId w:val="452330924"/>
  </w:num>
  <w:num w:numId="17">
    <w:abstractNumId w:val="83973296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drawingGridHorizontalSpacing w:val="110"/>
  <w:displayHorizontalDrawingGridEvery w:val="2"/>
  <w:displayVerticalDrawingGridEvery w:val="2"/>
  <w:characterSpacingControl w:val="doNotCompress"/>
  <w:compat>
    <w:spaceForUL/>
    <w:doNotLeaveBackslashAlone/>
    <w:ulTrailSpac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__Grammarly_42____i" w:val="H4sIAAAAAAAEAKtWckksSQxILCpxzi/NK1GyMqwFAAEhoTITAAAA"/>
    <w:docVar w:name="__Grammarly_42___1" w:val="H4sIAAAAAAAEAKtWcslP9kxRslIyNDYyNjQ2MDYxNzIyMjQAAiUdpeDU4uLM/DyQAkPTWgBKt4b4LQAAAA=="/>
  </w:docVars>
  <w:rsids>
    <w:rsidRoot w:val="00201C66"/>
    <w:rsid w:val="00000597"/>
    <w:rsid w:val="00004354"/>
    <w:rsid w:val="0000721E"/>
    <w:rsid w:val="0001102E"/>
    <w:rsid w:val="0001107C"/>
    <w:rsid w:val="00012D9A"/>
    <w:rsid w:val="000168A4"/>
    <w:rsid w:val="000208D6"/>
    <w:rsid w:val="000220CD"/>
    <w:rsid w:val="000227FE"/>
    <w:rsid w:val="00026FF9"/>
    <w:rsid w:val="000279EB"/>
    <w:rsid w:val="000328ED"/>
    <w:rsid w:val="000573F2"/>
    <w:rsid w:val="00062665"/>
    <w:rsid w:val="00067B74"/>
    <w:rsid w:val="00067DB8"/>
    <w:rsid w:val="000708D4"/>
    <w:rsid w:val="00084CEE"/>
    <w:rsid w:val="00085CE3"/>
    <w:rsid w:val="00085F78"/>
    <w:rsid w:val="000865CC"/>
    <w:rsid w:val="00086608"/>
    <w:rsid w:val="00087AF2"/>
    <w:rsid w:val="000912A9"/>
    <w:rsid w:val="000A6E6A"/>
    <w:rsid w:val="000B0160"/>
    <w:rsid w:val="000B0BE5"/>
    <w:rsid w:val="000B3524"/>
    <w:rsid w:val="000C5EFE"/>
    <w:rsid w:val="000D3F1D"/>
    <w:rsid w:val="000E1E24"/>
    <w:rsid w:val="000E3353"/>
    <w:rsid w:val="000E6879"/>
    <w:rsid w:val="000E6D17"/>
    <w:rsid w:val="000F3995"/>
    <w:rsid w:val="000F7FD2"/>
    <w:rsid w:val="00100BD4"/>
    <w:rsid w:val="00107AFC"/>
    <w:rsid w:val="00112226"/>
    <w:rsid w:val="00123CD6"/>
    <w:rsid w:val="00126710"/>
    <w:rsid w:val="001303FB"/>
    <w:rsid w:val="0013420F"/>
    <w:rsid w:val="0013490F"/>
    <w:rsid w:val="00137349"/>
    <w:rsid w:val="001407E3"/>
    <w:rsid w:val="00145ED1"/>
    <w:rsid w:val="00146A48"/>
    <w:rsid w:val="001538CA"/>
    <w:rsid w:val="001629E0"/>
    <w:rsid w:val="001667C0"/>
    <w:rsid w:val="001673E6"/>
    <w:rsid w:val="00170D98"/>
    <w:rsid w:val="0017155B"/>
    <w:rsid w:val="00176CC2"/>
    <w:rsid w:val="0018260B"/>
    <w:rsid w:val="00185734"/>
    <w:rsid w:val="0019035F"/>
    <w:rsid w:val="00190781"/>
    <w:rsid w:val="00190BA4"/>
    <w:rsid w:val="00190E2E"/>
    <w:rsid w:val="00190E80"/>
    <w:rsid w:val="001913A3"/>
    <w:rsid w:val="001A6E6E"/>
    <w:rsid w:val="001B185B"/>
    <w:rsid w:val="001C2343"/>
    <w:rsid w:val="001C6772"/>
    <w:rsid w:val="001D0325"/>
    <w:rsid w:val="001D0C2E"/>
    <w:rsid w:val="001D72D1"/>
    <w:rsid w:val="001E2350"/>
    <w:rsid w:val="001E443F"/>
    <w:rsid w:val="001E5E65"/>
    <w:rsid w:val="001E7860"/>
    <w:rsid w:val="001F0E57"/>
    <w:rsid w:val="001F2A1E"/>
    <w:rsid w:val="001F6717"/>
    <w:rsid w:val="001F6AF2"/>
    <w:rsid w:val="00201C66"/>
    <w:rsid w:val="00203C88"/>
    <w:rsid w:val="00206D87"/>
    <w:rsid w:val="002125ED"/>
    <w:rsid w:val="00231CD3"/>
    <w:rsid w:val="00240E2B"/>
    <w:rsid w:val="00260D3E"/>
    <w:rsid w:val="00265539"/>
    <w:rsid w:val="00280120"/>
    <w:rsid w:val="00282CE4"/>
    <w:rsid w:val="00284D76"/>
    <w:rsid w:val="0029068A"/>
    <w:rsid w:val="002931FD"/>
    <w:rsid w:val="002949EF"/>
    <w:rsid w:val="002A226E"/>
    <w:rsid w:val="002A3020"/>
    <w:rsid w:val="002B458C"/>
    <w:rsid w:val="002B59FA"/>
    <w:rsid w:val="002B704D"/>
    <w:rsid w:val="002C0C6C"/>
    <w:rsid w:val="002C365E"/>
    <w:rsid w:val="002C75E6"/>
    <w:rsid w:val="002D18C2"/>
    <w:rsid w:val="002D25BC"/>
    <w:rsid w:val="002D45D3"/>
    <w:rsid w:val="002D489F"/>
    <w:rsid w:val="002D6AD5"/>
    <w:rsid w:val="002E0251"/>
    <w:rsid w:val="002E089C"/>
    <w:rsid w:val="002E3851"/>
    <w:rsid w:val="002E6704"/>
    <w:rsid w:val="002F091D"/>
    <w:rsid w:val="002F1C0C"/>
    <w:rsid w:val="002F31CC"/>
    <w:rsid w:val="002F39FC"/>
    <w:rsid w:val="002F574C"/>
    <w:rsid w:val="002F6236"/>
    <w:rsid w:val="002F73A5"/>
    <w:rsid w:val="00300589"/>
    <w:rsid w:val="00300685"/>
    <w:rsid w:val="00302CC7"/>
    <w:rsid w:val="00303F04"/>
    <w:rsid w:val="0030634F"/>
    <w:rsid w:val="00307159"/>
    <w:rsid w:val="003179C3"/>
    <w:rsid w:val="0033034F"/>
    <w:rsid w:val="00333D7E"/>
    <w:rsid w:val="00333FA9"/>
    <w:rsid w:val="00340E32"/>
    <w:rsid w:val="00346D4E"/>
    <w:rsid w:val="003517F2"/>
    <w:rsid w:val="00362000"/>
    <w:rsid w:val="00363D83"/>
    <w:rsid w:val="00366821"/>
    <w:rsid w:val="003712B9"/>
    <w:rsid w:val="00374A06"/>
    <w:rsid w:val="00390BE0"/>
    <w:rsid w:val="0039108F"/>
    <w:rsid w:val="00394B95"/>
    <w:rsid w:val="00395563"/>
    <w:rsid w:val="003A6E33"/>
    <w:rsid w:val="003A74BF"/>
    <w:rsid w:val="003B03BE"/>
    <w:rsid w:val="003B173A"/>
    <w:rsid w:val="003B2C4F"/>
    <w:rsid w:val="003B3ED6"/>
    <w:rsid w:val="003C3B86"/>
    <w:rsid w:val="003C51FC"/>
    <w:rsid w:val="003C57E4"/>
    <w:rsid w:val="003D52E4"/>
    <w:rsid w:val="003E0B79"/>
    <w:rsid w:val="003F2911"/>
    <w:rsid w:val="003F4EC5"/>
    <w:rsid w:val="00400E96"/>
    <w:rsid w:val="004015B0"/>
    <w:rsid w:val="00401D0E"/>
    <w:rsid w:val="00412C70"/>
    <w:rsid w:val="004155C9"/>
    <w:rsid w:val="00423E5A"/>
    <w:rsid w:val="00424089"/>
    <w:rsid w:val="004437A8"/>
    <w:rsid w:val="00446066"/>
    <w:rsid w:val="00450BD5"/>
    <w:rsid w:val="00452DD6"/>
    <w:rsid w:val="00460163"/>
    <w:rsid w:val="00462D10"/>
    <w:rsid w:val="004655C9"/>
    <w:rsid w:val="004666B0"/>
    <w:rsid w:val="004667DB"/>
    <w:rsid w:val="0046740D"/>
    <w:rsid w:val="00467E9C"/>
    <w:rsid w:val="004717EE"/>
    <w:rsid w:val="004740F2"/>
    <w:rsid w:val="00474C8F"/>
    <w:rsid w:val="00481EDF"/>
    <w:rsid w:val="004844FD"/>
    <w:rsid w:val="004A7284"/>
    <w:rsid w:val="004B11EE"/>
    <w:rsid w:val="004B6735"/>
    <w:rsid w:val="004C1054"/>
    <w:rsid w:val="004C2A60"/>
    <w:rsid w:val="004D0477"/>
    <w:rsid w:val="004D123A"/>
    <w:rsid w:val="004E0FB9"/>
    <w:rsid w:val="004F0A3E"/>
    <w:rsid w:val="00503825"/>
    <w:rsid w:val="00514106"/>
    <w:rsid w:val="0052340E"/>
    <w:rsid w:val="0052398F"/>
    <w:rsid w:val="00523A1F"/>
    <w:rsid w:val="00526F96"/>
    <w:rsid w:val="005373E7"/>
    <w:rsid w:val="0053778F"/>
    <w:rsid w:val="00541074"/>
    <w:rsid w:val="005416A2"/>
    <w:rsid w:val="005442DF"/>
    <w:rsid w:val="0054745C"/>
    <w:rsid w:val="0055717B"/>
    <w:rsid w:val="005606CD"/>
    <w:rsid w:val="0056249E"/>
    <w:rsid w:val="00563F6F"/>
    <w:rsid w:val="00566C7F"/>
    <w:rsid w:val="0057631B"/>
    <w:rsid w:val="00577191"/>
    <w:rsid w:val="00596354"/>
    <w:rsid w:val="005A0C36"/>
    <w:rsid w:val="005A1443"/>
    <w:rsid w:val="005A34BE"/>
    <w:rsid w:val="005A4FAF"/>
    <w:rsid w:val="005B122A"/>
    <w:rsid w:val="005B1855"/>
    <w:rsid w:val="005B1CF4"/>
    <w:rsid w:val="005C45DD"/>
    <w:rsid w:val="005D407A"/>
    <w:rsid w:val="005E17F2"/>
    <w:rsid w:val="005E39EA"/>
    <w:rsid w:val="005F204E"/>
    <w:rsid w:val="005F2093"/>
    <w:rsid w:val="006115DC"/>
    <w:rsid w:val="006134CC"/>
    <w:rsid w:val="0062016D"/>
    <w:rsid w:val="00625144"/>
    <w:rsid w:val="00627076"/>
    <w:rsid w:val="006275CF"/>
    <w:rsid w:val="0063068B"/>
    <w:rsid w:val="00635AD5"/>
    <w:rsid w:val="006508EC"/>
    <w:rsid w:val="006573BE"/>
    <w:rsid w:val="00695A23"/>
    <w:rsid w:val="006A6439"/>
    <w:rsid w:val="006D1A42"/>
    <w:rsid w:val="006D47BF"/>
    <w:rsid w:val="006D67A7"/>
    <w:rsid w:val="006E0A6A"/>
    <w:rsid w:val="006E49AC"/>
    <w:rsid w:val="006F0431"/>
    <w:rsid w:val="006F3618"/>
    <w:rsid w:val="006F4C0C"/>
    <w:rsid w:val="006F76FD"/>
    <w:rsid w:val="00705AD6"/>
    <w:rsid w:val="007074A5"/>
    <w:rsid w:val="00727C5B"/>
    <w:rsid w:val="00727DC0"/>
    <w:rsid w:val="00734A92"/>
    <w:rsid w:val="007352CE"/>
    <w:rsid w:val="00735F6C"/>
    <w:rsid w:val="00737058"/>
    <w:rsid w:val="00737EEE"/>
    <w:rsid w:val="00737F24"/>
    <w:rsid w:val="0074386E"/>
    <w:rsid w:val="007465B8"/>
    <w:rsid w:val="007514DB"/>
    <w:rsid w:val="00752E88"/>
    <w:rsid w:val="00754B22"/>
    <w:rsid w:val="00754BAE"/>
    <w:rsid w:val="00761C80"/>
    <w:rsid w:val="00761E6E"/>
    <w:rsid w:val="00763B0E"/>
    <w:rsid w:val="00770B27"/>
    <w:rsid w:val="00773315"/>
    <w:rsid w:val="00773BD9"/>
    <w:rsid w:val="00776211"/>
    <w:rsid w:val="007830F7"/>
    <w:rsid w:val="00783EC8"/>
    <w:rsid w:val="0078534E"/>
    <w:rsid w:val="00786F11"/>
    <w:rsid w:val="0079052B"/>
    <w:rsid w:val="00791C4C"/>
    <w:rsid w:val="00795261"/>
    <w:rsid w:val="007A21E4"/>
    <w:rsid w:val="007A7586"/>
    <w:rsid w:val="007B1988"/>
    <w:rsid w:val="007B1E35"/>
    <w:rsid w:val="007B6DAB"/>
    <w:rsid w:val="007C33F3"/>
    <w:rsid w:val="007C61D1"/>
    <w:rsid w:val="007D0D6E"/>
    <w:rsid w:val="007D6C3B"/>
    <w:rsid w:val="007E0575"/>
    <w:rsid w:val="007E3C88"/>
    <w:rsid w:val="007E587A"/>
    <w:rsid w:val="007E6780"/>
    <w:rsid w:val="007F26BE"/>
    <w:rsid w:val="007F73FF"/>
    <w:rsid w:val="007F7BB7"/>
    <w:rsid w:val="00801B13"/>
    <w:rsid w:val="00804659"/>
    <w:rsid w:val="008136DA"/>
    <w:rsid w:val="0081453F"/>
    <w:rsid w:val="008156DE"/>
    <w:rsid w:val="008229A4"/>
    <w:rsid w:val="00823353"/>
    <w:rsid w:val="0082386E"/>
    <w:rsid w:val="00826E8D"/>
    <w:rsid w:val="00832B0B"/>
    <w:rsid w:val="00833331"/>
    <w:rsid w:val="00841780"/>
    <w:rsid w:val="008451AE"/>
    <w:rsid w:val="008505B0"/>
    <w:rsid w:val="00853411"/>
    <w:rsid w:val="00881821"/>
    <w:rsid w:val="00892DF5"/>
    <w:rsid w:val="0089616F"/>
    <w:rsid w:val="00897A3F"/>
    <w:rsid w:val="008A278B"/>
    <w:rsid w:val="008A7E82"/>
    <w:rsid w:val="008C17E9"/>
    <w:rsid w:val="008C2C5D"/>
    <w:rsid w:val="008C3049"/>
    <w:rsid w:val="008C3A84"/>
    <w:rsid w:val="008D3D4E"/>
    <w:rsid w:val="008E2FFB"/>
    <w:rsid w:val="008E6242"/>
    <w:rsid w:val="008F247F"/>
    <w:rsid w:val="008F4B04"/>
    <w:rsid w:val="008F5F70"/>
    <w:rsid w:val="00900D21"/>
    <w:rsid w:val="009061AD"/>
    <w:rsid w:val="00923600"/>
    <w:rsid w:val="009253F9"/>
    <w:rsid w:val="0093684E"/>
    <w:rsid w:val="00940135"/>
    <w:rsid w:val="0094507D"/>
    <w:rsid w:val="009464AB"/>
    <w:rsid w:val="009521C4"/>
    <w:rsid w:val="00952950"/>
    <w:rsid w:val="00983AF4"/>
    <w:rsid w:val="00996C4D"/>
    <w:rsid w:val="009B2283"/>
    <w:rsid w:val="009D1A07"/>
    <w:rsid w:val="009E3B67"/>
    <w:rsid w:val="009E6A92"/>
    <w:rsid w:val="009F045D"/>
    <w:rsid w:val="009F0B3B"/>
    <w:rsid w:val="009F22FB"/>
    <w:rsid w:val="00A03053"/>
    <w:rsid w:val="00A05E45"/>
    <w:rsid w:val="00A077E2"/>
    <w:rsid w:val="00A16737"/>
    <w:rsid w:val="00A20520"/>
    <w:rsid w:val="00A211F5"/>
    <w:rsid w:val="00A25839"/>
    <w:rsid w:val="00A26E21"/>
    <w:rsid w:val="00A35CB4"/>
    <w:rsid w:val="00A3673A"/>
    <w:rsid w:val="00A51943"/>
    <w:rsid w:val="00A600B6"/>
    <w:rsid w:val="00A72214"/>
    <w:rsid w:val="00A733E2"/>
    <w:rsid w:val="00A7437C"/>
    <w:rsid w:val="00A84F35"/>
    <w:rsid w:val="00A85859"/>
    <w:rsid w:val="00A8706D"/>
    <w:rsid w:val="00AA34AA"/>
    <w:rsid w:val="00AA7EE4"/>
    <w:rsid w:val="00AC67BE"/>
    <w:rsid w:val="00AD5FE8"/>
    <w:rsid w:val="00AE4BEF"/>
    <w:rsid w:val="00AE75DC"/>
    <w:rsid w:val="00B20B99"/>
    <w:rsid w:val="00B26D28"/>
    <w:rsid w:val="00B304F1"/>
    <w:rsid w:val="00B32466"/>
    <w:rsid w:val="00B406C2"/>
    <w:rsid w:val="00B40989"/>
    <w:rsid w:val="00B44EA2"/>
    <w:rsid w:val="00B63FDA"/>
    <w:rsid w:val="00B672DD"/>
    <w:rsid w:val="00B72CFE"/>
    <w:rsid w:val="00B739B5"/>
    <w:rsid w:val="00B76A2D"/>
    <w:rsid w:val="00B770C0"/>
    <w:rsid w:val="00B80848"/>
    <w:rsid w:val="00B80BA0"/>
    <w:rsid w:val="00B85475"/>
    <w:rsid w:val="00B87FD5"/>
    <w:rsid w:val="00B91C89"/>
    <w:rsid w:val="00B97141"/>
    <w:rsid w:val="00B97BCD"/>
    <w:rsid w:val="00BA0D18"/>
    <w:rsid w:val="00BA4D6E"/>
    <w:rsid w:val="00BA7571"/>
    <w:rsid w:val="00BB1D36"/>
    <w:rsid w:val="00BB3923"/>
    <w:rsid w:val="00BB5F7D"/>
    <w:rsid w:val="00BB68D3"/>
    <w:rsid w:val="00BC0C97"/>
    <w:rsid w:val="00BC1705"/>
    <w:rsid w:val="00BC3EE7"/>
    <w:rsid w:val="00BC680C"/>
    <w:rsid w:val="00BC6CBA"/>
    <w:rsid w:val="00BE56DF"/>
    <w:rsid w:val="00BF5376"/>
    <w:rsid w:val="00C0195B"/>
    <w:rsid w:val="00C05967"/>
    <w:rsid w:val="00C10319"/>
    <w:rsid w:val="00C145AA"/>
    <w:rsid w:val="00C15B8A"/>
    <w:rsid w:val="00C17262"/>
    <w:rsid w:val="00C21A09"/>
    <w:rsid w:val="00C24E3F"/>
    <w:rsid w:val="00C311E2"/>
    <w:rsid w:val="00C31A28"/>
    <w:rsid w:val="00C34FE8"/>
    <w:rsid w:val="00C400FB"/>
    <w:rsid w:val="00C40DD8"/>
    <w:rsid w:val="00C47530"/>
    <w:rsid w:val="00C5200A"/>
    <w:rsid w:val="00C52D2C"/>
    <w:rsid w:val="00C557F0"/>
    <w:rsid w:val="00C56314"/>
    <w:rsid w:val="00C6158D"/>
    <w:rsid w:val="00C70321"/>
    <w:rsid w:val="00C71476"/>
    <w:rsid w:val="00C73BE6"/>
    <w:rsid w:val="00C74B16"/>
    <w:rsid w:val="00C9250B"/>
    <w:rsid w:val="00CA0A43"/>
    <w:rsid w:val="00CB1B97"/>
    <w:rsid w:val="00CB2ACB"/>
    <w:rsid w:val="00CB425A"/>
    <w:rsid w:val="00CB5578"/>
    <w:rsid w:val="00CB55C3"/>
    <w:rsid w:val="00CC093B"/>
    <w:rsid w:val="00CC36CF"/>
    <w:rsid w:val="00CC4ECC"/>
    <w:rsid w:val="00CC52DD"/>
    <w:rsid w:val="00CC597C"/>
    <w:rsid w:val="00CC61D5"/>
    <w:rsid w:val="00CD47A0"/>
    <w:rsid w:val="00CD4B30"/>
    <w:rsid w:val="00CD5A2E"/>
    <w:rsid w:val="00CD6D8B"/>
    <w:rsid w:val="00CE5C7F"/>
    <w:rsid w:val="00CE5DCF"/>
    <w:rsid w:val="00CE6F4E"/>
    <w:rsid w:val="00CF5229"/>
    <w:rsid w:val="00CF7F0A"/>
    <w:rsid w:val="00D04DAB"/>
    <w:rsid w:val="00D10C3B"/>
    <w:rsid w:val="00D11D35"/>
    <w:rsid w:val="00D14363"/>
    <w:rsid w:val="00D20E8A"/>
    <w:rsid w:val="00D21865"/>
    <w:rsid w:val="00D23934"/>
    <w:rsid w:val="00D24E9B"/>
    <w:rsid w:val="00D37613"/>
    <w:rsid w:val="00D416A1"/>
    <w:rsid w:val="00D42F35"/>
    <w:rsid w:val="00D44B8D"/>
    <w:rsid w:val="00D500ED"/>
    <w:rsid w:val="00D5152E"/>
    <w:rsid w:val="00D73D38"/>
    <w:rsid w:val="00D75A5B"/>
    <w:rsid w:val="00D81CC5"/>
    <w:rsid w:val="00D8506F"/>
    <w:rsid w:val="00D86E6A"/>
    <w:rsid w:val="00D8794D"/>
    <w:rsid w:val="00D90565"/>
    <w:rsid w:val="00D92885"/>
    <w:rsid w:val="00D93D80"/>
    <w:rsid w:val="00D95F51"/>
    <w:rsid w:val="00DB2163"/>
    <w:rsid w:val="00DB4903"/>
    <w:rsid w:val="00DB653C"/>
    <w:rsid w:val="00DC054A"/>
    <w:rsid w:val="00DC2711"/>
    <w:rsid w:val="00DC2D69"/>
    <w:rsid w:val="00DC3304"/>
    <w:rsid w:val="00DD09EE"/>
    <w:rsid w:val="00DD11FE"/>
    <w:rsid w:val="00DD6416"/>
    <w:rsid w:val="00DE2500"/>
    <w:rsid w:val="00DF2EE3"/>
    <w:rsid w:val="00DF3121"/>
    <w:rsid w:val="00DF379E"/>
    <w:rsid w:val="00DF4165"/>
    <w:rsid w:val="00DF6FE6"/>
    <w:rsid w:val="00E023B5"/>
    <w:rsid w:val="00E11BD8"/>
    <w:rsid w:val="00E14509"/>
    <w:rsid w:val="00E16173"/>
    <w:rsid w:val="00E207E0"/>
    <w:rsid w:val="00E22EB8"/>
    <w:rsid w:val="00E30BAD"/>
    <w:rsid w:val="00E33181"/>
    <w:rsid w:val="00E35782"/>
    <w:rsid w:val="00E41CF5"/>
    <w:rsid w:val="00E45403"/>
    <w:rsid w:val="00E5489B"/>
    <w:rsid w:val="00E57219"/>
    <w:rsid w:val="00E63366"/>
    <w:rsid w:val="00E663A7"/>
    <w:rsid w:val="00E67384"/>
    <w:rsid w:val="00E9152F"/>
    <w:rsid w:val="00E931EF"/>
    <w:rsid w:val="00E9347D"/>
    <w:rsid w:val="00E96AC9"/>
    <w:rsid w:val="00EA1F6F"/>
    <w:rsid w:val="00EA2EA7"/>
    <w:rsid w:val="00EB2386"/>
    <w:rsid w:val="00EB6991"/>
    <w:rsid w:val="00EB76D5"/>
    <w:rsid w:val="00EC1E8D"/>
    <w:rsid w:val="00EC5CAD"/>
    <w:rsid w:val="00EE2AAA"/>
    <w:rsid w:val="00EE61B2"/>
    <w:rsid w:val="00F01B9B"/>
    <w:rsid w:val="00F1409F"/>
    <w:rsid w:val="00F164DD"/>
    <w:rsid w:val="00F3528A"/>
    <w:rsid w:val="00F3748F"/>
    <w:rsid w:val="00F44C27"/>
    <w:rsid w:val="00F45DB8"/>
    <w:rsid w:val="00F5760B"/>
    <w:rsid w:val="00F57D46"/>
    <w:rsid w:val="00F63328"/>
    <w:rsid w:val="00F657E3"/>
    <w:rsid w:val="00F705EF"/>
    <w:rsid w:val="00F7656C"/>
    <w:rsid w:val="00F8126D"/>
    <w:rsid w:val="00F90A93"/>
    <w:rsid w:val="00F96F75"/>
    <w:rsid w:val="00F9793E"/>
    <w:rsid w:val="00FA4032"/>
    <w:rsid w:val="00FB26B6"/>
    <w:rsid w:val="00FC11A7"/>
    <w:rsid w:val="00FC4073"/>
    <w:rsid w:val="00FE55FC"/>
    <w:rsid w:val="00FE62DE"/>
    <w:rsid w:val="00FF20D4"/>
    <w:rsid w:val="00FF755B"/>
    <w:rsid w:val="6A3B5148"/>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0" w:uiPriority="0" w:semiHidden="0" w:name="Normal Indent"/>
    <w:lsdException w:unhideWhenUsed="0" w:uiPriority="0" w:semiHidden="0" w:name="footnote text"/>
    <w:lsdException w:uiPriority="0" w:semiHidden="0" w:name="annotation text"/>
    <w:lsdException w:uiPriority="0" w:semiHidden="0" w:name="header"/>
    <w:lsdException w:uiPriority="99" w:semiHidden="0" w:name="footer"/>
    <w:lsdException w:uiPriority="99" w:name="index heading"/>
    <w:lsdException w:qFormat="1" w:uiPriority="35" w:name="caption"/>
    <w:lsdException w:uiPriority="99" w:name="table of figures"/>
    <w:lsdException w:unhideWhenUsed="0" w:uiPriority="0" w:name="envelope address"/>
    <w:lsdException w:unhideWhenUsed="0" w:uiPriority="0" w:name="envelope return"/>
    <w:lsdException w:unhideWhenUsed="0" w:uiPriority="0" w:semiHidden="0" w:name="footnote reference"/>
    <w:lsdException w:uiPriority="99" w:name="annotation reference"/>
    <w:lsdException w:unhideWhenUsed="0" w:uiPriority="0" w:name="line number"/>
    <w:lsdException w:unhideWhenUsed="0" w:uiPriority="0" w:semiHidden="0" w:name="page number"/>
    <w:lsdException w:unhideWhenUsed="0" w:uiPriority="0" w:semiHidden="0" w:name="endnote reference"/>
    <w:lsdException w:unhideWhenUsed="0" w:uiPriority="0" w:semiHidden="0" w:name="endnote text"/>
    <w:lsdException w:uiPriority="99" w:name="table of authorities"/>
    <w:lsdException w:uiPriority="99" w:name="macro"/>
    <w:lsdException w:uiPriority="99" w:name="toa heading"/>
    <w:lsdException w:unhideWhenUsed="0" w:uiPriority="0" w:name="List"/>
    <w:lsdException w:unhideWhenUsed="0" w:uiPriority="0" w:name="List Bullet"/>
    <w:lsdException w:unhideWhenUsed="0" w:uiPriority="0" w:name="List Number"/>
    <w:lsdException w:unhideWhenUsed="0" w:uiPriority="0" w:name="List 2"/>
    <w:lsdException w:unhideWhenUsed="0" w:uiPriority="0" w:name="List 3"/>
    <w:lsdException w:unhideWhenUsed="0" w:uiPriority="0" w:name="List 4"/>
    <w:lsdException w:unhideWhenUsed="0" w:uiPriority="0" w:name="List 5"/>
    <w:lsdException w:unhideWhenUsed="0" w:uiPriority="0" w:name="List Bullet 2"/>
    <w:lsdException w:unhideWhenUsed="0" w:uiPriority="0" w:name="List Bullet 3"/>
    <w:lsdException w:unhideWhenUsed="0" w:uiPriority="0" w:name="List Bullet 4"/>
    <w:lsdException w:unhideWhenUsed="0" w:uiPriority="0" w:name="List Bullet 5"/>
    <w:lsdException w:unhideWhenUsed="0" w:uiPriority="0" w:name="List Number 2"/>
    <w:lsdException w:unhideWhenUsed="0" w:uiPriority="0" w:name="List Number 3"/>
    <w:lsdException w:unhideWhenUsed="0" w:uiPriority="0" w:name="List Number 4"/>
    <w:lsdException w:unhideWhenUsed="0" w:uiPriority="0" w:name="List Number 5"/>
    <w:lsdException w:qFormat="1" w:unhideWhenUsed="0" w:uiPriority="0" w:semiHidden="0" w:name="Title"/>
    <w:lsdException w:unhideWhenUsed="0" w:uiPriority="0" w:semiHidden="0" w:name="Closing"/>
    <w:lsdException w:unhideWhenUsed="0" w:uiPriority="0" w:name="Signature"/>
    <w:lsdException w:uiPriority="1" w:name="Default Paragraph Font"/>
    <w:lsdException w:unhideWhenUsed="0" w:uiPriority="0" w:semiHidden="0" w:name="Body Text"/>
    <w:lsdException w:unhideWhenUsed="0" w:uiPriority="0" w:semiHidden="0" w:name="Body Text Indent"/>
    <w:lsdException w:unhideWhenUsed="0" w:uiPriority="0" w:name="List Continue"/>
    <w:lsdException w:unhideWhenUsed="0" w:uiPriority="0" w:name="List Continue 2"/>
    <w:lsdException w:unhideWhenUsed="0" w:uiPriority="0" w:name="List Continue 3"/>
    <w:lsdException w:unhideWhenUsed="0" w:uiPriority="0" w:name="List Continue 4"/>
    <w:lsdException w:unhideWhenUsed="0" w:uiPriority="0" w:name="List Continue 5"/>
    <w:lsdException w:unhideWhenUsed="0" w:uiPriority="0" w:name="Message Header"/>
    <w:lsdException w:qFormat="1" w:unhideWhenUsed="0" w:uiPriority="0" w:semiHidden="0" w:name="Subtitle"/>
    <w:lsdException w:unhideWhenUsed="0" w:uiPriority="0" w:semiHidden="0" w:name="Salutation"/>
    <w:lsdException w:unhideWhenUsed="0" w:uiPriority="0" w:name="Date"/>
    <w:lsdException w:unhideWhenUsed="0" w:uiPriority="0" w:name="Body Text First Indent"/>
    <w:lsdException w:unhideWhenUsed="0" w:uiPriority="0" w:name="Body Text First Indent 2"/>
    <w:lsdException w:unhideWhenUsed="0" w:uiPriority="0" w:name="Note Heading"/>
    <w:lsdException w:unhideWhenUsed="0" w:uiPriority="0" w:name="Body Text 2"/>
    <w:lsdException w:unhideWhenUsed="0" w:uiPriority="0" w:name="Body Text 3"/>
    <w:lsdException w:unhideWhenUsed="0" w:uiPriority="0" w:semiHidden="0" w:name="Body Text Indent 2"/>
    <w:lsdException w:unhideWhenUsed="0" w:uiPriority="0" w:semiHidden="0" w:name="Body Text Indent 3"/>
    <w:lsdException w:unhideWhenUsed="0" w:uiPriority="0" w:name="Block Text"/>
    <w:lsdException w:unhideWhenUsed="0" w:uiPriority="99" w:semiHidden="0" w:name="Hyperlink"/>
    <w:lsdException w:unhideWhenUsed="0"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99" w:name="Plain Text"/>
    <w:lsdException w:unhideWhenUsed="0" w:uiPriority="0" w:name="E-mail Signature"/>
    <w:lsdException w:uiPriority="99" w:semiHidden="0" w:name="Normal (Web)"/>
    <w:lsdException w:unhideWhenUsed="0" w:uiPriority="0" w:name="HTML Acronym"/>
    <w:lsdException w:unhideWhenUsed="0" w:uiPriority="0" w:name="HTML Address"/>
    <w:lsdException w:uiPriority="0" w:name="HTML Cite"/>
    <w:lsdException w:unhideWhenUsed="0" w:uiPriority="0" w:name="HTML Code"/>
    <w:lsdException w:unhideWhenUsed="0" w:uiPriority="0" w:name="HTML Definition"/>
    <w:lsdException w:unhideWhenUsed="0" w:uiPriority="0" w:name="HTML Keyboard"/>
    <w:lsdException w:uiPriority="0" w:name="HTML Preformatted"/>
    <w:lsdException w:unhideWhenUsed="0" w:uiPriority="0" w:name="HTML Sample"/>
    <w:lsdException w:unhideWhenUsed="0" w:uiPriority="0" w:name="HTML Typewriter"/>
    <w:lsdException w:unhideWhenUsed="0" w:uiPriority="0" w:name="HTML Variable"/>
    <w:lsdException w:uiPriority="99" w:name="Normal Table"/>
    <w:lsdException w:uiPriority="0" w:name="annotation subject"/>
    <w:lsdException w:unhideWhenUsed="0" w:uiPriority="0" w:name="Table Simple 1"/>
    <w:lsdException w:unhideWhenUsed="0" w:uiPriority="0" w:name="Table Simple 2"/>
    <w:lsdException w:unhideWhenUsed="0" w:uiPriority="0" w:name="Table Simple 3"/>
    <w:lsdException w:unhideWhenUsed="0" w:uiPriority="0" w:name="Table Classic 1"/>
    <w:lsdException w:unhideWhenUsed="0" w:uiPriority="0" w:name="Table Classic 2"/>
    <w:lsdException w:unhideWhenUsed="0" w:uiPriority="0" w:name="Table Classic 3"/>
    <w:lsdException w:unhideWhenUsed="0" w:uiPriority="0" w:name="Table Classic 4"/>
    <w:lsdException w:unhideWhenUsed="0" w:uiPriority="0" w:name="Table Colorful 1"/>
    <w:lsdException w:unhideWhenUsed="0" w:uiPriority="0" w:name="Table Colorful 2"/>
    <w:lsdException w:unhideWhenUsed="0" w:uiPriority="0" w:name="Table Colorful 3"/>
    <w:lsdException w:unhideWhenUsed="0" w:uiPriority="0" w:name="Table Columns 1"/>
    <w:lsdException w:unhideWhenUsed="0" w:uiPriority="0" w:name="Table Columns 2"/>
    <w:lsdException w:unhideWhenUsed="0" w:uiPriority="0" w:name="Table Columns 3"/>
    <w:lsdException w:unhideWhenUsed="0" w:uiPriority="0" w:name="Table Columns 4"/>
    <w:lsdException w:unhideWhenUsed="0" w:uiPriority="0" w:name="Table Columns 5"/>
    <w:lsdException w:unhideWhenUsed="0" w:uiPriority="0" w:name="Table Grid 1"/>
    <w:lsdException w:unhideWhenUsed="0" w:uiPriority="0" w:name="Table Grid 2"/>
    <w:lsdException w:unhideWhenUsed="0" w:uiPriority="0" w:name="Table Grid 3"/>
    <w:lsdException w:unhideWhenUsed="0" w:uiPriority="0" w:name="Table Grid 4"/>
    <w:lsdException w:unhideWhenUsed="0" w:uiPriority="0" w:name="Table Grid 5"/>
    <w:lsdException w:unhideWhenUsed="0" w:uiPriority="0" w:name="Table Grid 6"/>
    <w:lsdException w:unhideWhenUsed="0" w:uiPriority="0" w:name="Table Grid 7"/>
    <w:lsdException w:unhideWhenUsed="0" w:uiPriority="0" w:name="Table Grid 8"/>
    <w:lsdException w:unhideWhenUsed="0" w:uiPriority="0" w:name="Table List 1"/>
    <w:lsdException w:unhideWhenUsed="0" w:uiPriority="0" w:name="Table List 2"/>
    <w:lsdException w:unhideWhenUsed="0" w:uiPriority="0" w:name="Table List 3"/>
    <w:lsdException w:unhideWhenUsed="0" w:uiPriority="0" w:name="Table List 4"/>
    <w:lsdException w:unhideWhenUsed="0" w:uiPriority="0" w:name="Table List 5"/>
    <w:lsdException w:unhideWhenUsed="0" w:uiPriority="0" w:name="Table List 6"/>
    <w:lsdException w:unhideWhenUsed="0" w:uiPriority="0" w:name="Table List 7"/>
    <w:lsdException w:unhideWhenUsed="0" w:uiPriority="0" w:name="Table List 8"/>
    <w:lsdException w:unhideWhenUsed="0" w:uiPriority="0" w:name="Table 3D effects 1"/>
    <w:lsdException w:unhideWhenUsed="0" w:uiPriority="0" w:name="Table 3D effects 2"/>
    <w:lsdException w:unhideWhenUsed="0" w:uiPriority="0" w:name="Table 3D effects 3"/>
    <w:lsdException w:unhideWhenUsed="0" w:uiPriority="0" w:name="Table Contemporary"/>
    <w:lsdException w:unhideWhenUsed="0" w:uiPriority="0" w:name="Table Elegant"/>
    <w:lsdException w:unhideWhenUsed="0" w:uiPriority="0" w:name="Table Professional"/>
    <w:lsdException w:unhideWhenUsed="0" w:uiPriority="0" w:name="Table Subtle 1"/>
    <w:lsdException w:unhideWhenUsed="0" w:uiPriority="0" w:name="Table Subtle 2"/>
    <w:lsdException w:unhideWhenUsed="0" w:uiPriority="0" w:name="Table Web 1"/>
    <w:lsdException w:unhideWhenUsed="0" w:uiPriority="0" w:name="Table Web 2"/>
    <w:lsdException w:unhideWhenUsed="0" w:uiPriority="0" w:name="Table Web 3"/>
    <w:lsdException w:uiPriority="0" w:name="Balloon Text"/>
    <w:lsdException w:unhideWhenUsed="0" w:uiPriority="39" w:semiHidden="0" w:name="Table Grid"/>
    <w:lsdException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sz w:val="22"/>
      <w:szCs w:val="22"/>
      <w:lang w:eastAsia="zh-TW" w:bidi="ar-SA"/>
    </w:rPr>
  </w:style>
  <w:style w:type="paragraph" w:styleId="2">
    <w:name w:val="heading 1"/>
    <w:basedOn w:val="1"/>
    <w:link w:val="172"/>
    <w:qFormat/>
    <w:uiPriority w:val="0"/>
    <w:pPr>
      <w:ind w:right="425"/>
      <w:outlineLvl w:val="0"/>
    </w:pPr>
    <w:rPr>
      <w:rFonts w:ascii="Times New Roman" w:hAnsi="Times New Roman" w:cs="Times New Roman"/>
      <w:b/>
      <w:sz w:val="24"/>
      <w:szCs w:val="24"/>
    </w:rPr>
  </w:style>
  <w:style w:type="paragraph" w:styleId="3">
    <w:name w:val="heading 2"/>
    <w:basedOn w:val="1"/>
    <w:link w:val="173"/>
    <w:qFormat/>
    <w:uiPriority w:val="0"/>
    <w:pPr>
      <w:spacing w:before="100" w:beforeAutospacing="1" w:after="100" w:afterAutospacing="1" w:line="240" w:lineRule="auto"/>
      <w:outlineLvl w:val="1"/>
    </w:pPr>
    <w:rPr>
      <w:rFonts w:ascii="Times New Roman" w:hAnsi="Times New Roman" w:eastAsia="Times New Roman" w:cs="Times New Roman"/>
      <w:b/>
      <w:bCs/>
      <w:sz w:val="36"/>
      <w:szCs w:val="36"/>
      <w:lang w:val="en-US"/>
    </w:rPr>
  </w:style>
  <w:style w:type="paragraph" w:styleId="4">
    <w:name w:val="heading 3"/>
    <w:basedOn w:val="1"/>
    <w:link w:val="174"/>
    <w:qFormat/>
    <w:uiPriority w:val="0"/>
    <w:pPr>
      <w:spacing w:before="100" w:beforeAutospacing="1" w:after="100" w:afterAutospacing="1" w:line="240" w:lineRule="auto"/>
      <w:outlineLvl w:val="2"/>
    </w:pPr>
    <w:rPr>
      <w:rFonts w:ascii="Times New Roman" w:hAnsi="Times New Roman" w:eastAsia="Times New Roman" w:cs="Times New Roman"/>
      <w:b/>
      <w:bCs/>
      <w:sz w:val="28"/>
      <w:szCs w:val="28"/>
      <w:lang w:val="en-US"/>
    </w:rPr>
  </w:style>
  <w:style w:type="paragraph" w:styleId="5">
    <w:name w:val="heading 4"/>
    <w:basedOn w:val="1"/>
    <w:link w:val="175"/>
    <w:qFormat/>
    <w:uiPriority w:val="0"/>
    <w:pPr>
      <w:spacing w:before="100" w:beforeAutospacing="1" w:after="100" w:afterAutospacing="1" w:line="240" w:lineRule="auto"/>
      <w:outlineLvl w:val="3"/>
    </w:pPr>
    <w:rPr>
      <w:rFonts w:ascii="Times New Roman" w:hAnsi="Times New Roman" w:eastAsia="Times New Roman" w:cs="Times New Roman"/>
      <w:b/>
      <w:bCs/>
      <w:sz w:val="24"/>
      <w:szCs w:val="24"/>
      <w:lang w:val="en-US"/>
    </w:rPr>
  </w:style>
  <w:style w:type="paragraph" w:styleId="6">
    <w:name w:val="heading 5"/>
    <w:basedOn w:val="1"/>
    <w:link w:val="176"/>
    <w:qFormat/>
    <w:uiPriority w:val="0"/>
    <w:pPr>
      <w:spacing w:before="100" w:beforeAutospacing="1" w:after="100" w:afterAutospacing="1" w:line="240" w:lineRule="auto"/>
      <w:outlineLvl w:val="4"/>
    </w:pPr>
    <w:rPr>
      <w:rFonts w:ascii="Times New Roman" w:hAnsi="Times New Roman" w:eastAsia="Times New Roman" w:cs="Times New Roman"/>
      <w:b/>
      <w:bCs/>
      <w:sz w:val="20"/>
      <w:szCs w:val="20"/>
      <w:lang w:val="en-US"/>
    </w:rPr>
  </w:style>
  <w:style w:type="paragraph" w:styleId="7">
    <w:name w:val="heading 6"/>
    <w:basedOn w:val="1"/>
    <w:link w:val="177"/>
    <w:qFormat/>
    <w:uiPriority w:val="0"/>
    <w:pPr>
      <w:spacing w:before="100" w:beforeAutospacing="1" w:after="100" w:afterAutospacing="1" w:line="240" w:lineRule="auto"/>
      <w:outlineLvl w:val="5"/>
    </w:pPr>
    <w:rPr>
      <w:rFonts w:ascii="Times New Roman" w:hAnsi="Times New Roman" w:eastAsia="Times New Roman" w:cs="Times New Roman"/>
      <w:b/>
      <w:bCs/>
      <w:sz w:val="18"/>
      <w:szCs w:val="18"/>
      <w:lang w:val="en-US"/>
    </w:rPr>
  </w:style>
  <w:style w:type="paragraph" w:styleId="8">
    <w:name w:val="heading 7"/>
    <w:basedOn w:val="1"/>
    <w:next w:val="1"/>
    <w:link w:val="181"/>
    <w:unhideWhenUsed/>
    <w:qFormat/>
    <w:uiPriority w:val="0"/>
    <w:pPr>
      <w:keepNext/>
      <w:keepLines/>
      <w:numPr>
        <w:ilvl w:val="6"/>
        <w:numId w:val="1"/>
      </w:numPr>
      <w:spacing w:before="40" w:after="0" w:line="360" w:lineRule="exact"/>
      <w:outlineLvl w:val="6"/>
    </w:pPr>
    <w:rPr>
      <w:rFonts w:ascii="Calibri Light" w:hAnsi="Calibri Light"/>
      <w:i/>
      <w:iCs/>
      <w:color w:val="1E4C76"/>
      <w:lang w:eastAsia="en-US"/>
    </w:rPr>
  </w:style>
  <w:style w:type="paragraph" w:styleId="9">
    <w:name w:val="heading 8"/>
    <w:basedOn w:val="1"/>
    <w:next w:val="1"/>
    <w:link w:val="182"/>
    <w:unhideWhenUsed/>
    <w:qFormat/>
    <w:uiPriority w:val="9"/>
    <w:pPr>
      <w:keepNext/>
      <w:keepLines/>
      <w:numPr>
        <w:ilvl w:val="7"/>
        <w:numId w:val="1"/>
      </w:numPr>
      <w:spacing w:before="40" w:after="0" w:line="360" w:lineRule="exact"/>
      <w:outlineLvl w:val="7"/>
    </w:pPr>
    <w:rPr>
      <w:rFonts w:ascii="Calibri Light" w:hAnsi="Calibri Light"/>
      <w:color w:val="262626"/>
      <w:sz w:val="21"/>
      <w:szCs w:val="21"/>
      <w:lang w:eastAsia="en-US"/>
    </w:rPr>
  </w:style>
  <w:style w:type="paragraph" w:styleId="10">
    <w:name w:val="heading 9"/>
    <w:basedOn w:val="1"/>
    <w:next w:val="1"/>
    <w:link w:val="183"/>
    <w:unhideWhenUsed/>
    <w:qFormat/>
    <w:uiPriority w:val="9"/>
    <w:pPr>
      <w:keepNext/>
      <w:keepLines/>
      <w:numPr>
        <w:ilvl w:val="8"/>
        <w:numId w:val="1"/>
      </w:numPr>
      <w:spacing w:before="40" w:after="0" w:line="360" w:lineRule="exact"/>
      <w:outlineLvl w:val="8"/>
    </w:pPr>
    <w:rPr>
      <w:rFonts w:ascii="Calibri Light" w:hAnsi="Calibri Light"/>
      <w:i/>
      <w:iCs/>
      <w:color w:val="262626"/>
      <w:sz w:val="21"/>
      <w:szCs w:val="21"/>
      <w:lang w:eastAsia="en-US"/>
    </w:rPr>
  </w:style>
  <w:style w:type="character" w:default="1" w:styleId="64">
    <w:name w:val="Default Paragraph Font"/>
    <w:unhideWhenUsed/>
    <w:uiPriority w:val="1"/>
  </w:style>
  <w:style w:type="table" w:default="1" w:styleId="82">
    <w:name w:val="Normal Table"/>
    <w:unhideWhenUsed/>
    <w:uiPriority w:val="99"/>
    <w:tblPr>
      <w:tblStyle w:val="82"/>
      <w:tblLayout w:type="fixed"/>
      <w:tblCellMar>
        <w:top w:w="0" w:type="dxa"/>
        <w:left w:w="108" w:type="dxa"/>
        <w:bottom w:w="0" w:type="dxa"/>
        <w:right w:w="108" w:type="dxa"/>
      </w:tblCellMar>
    </w:tblPr>
    <w:tcPr>
      <w:textDirection w:val="lrTb"/>
    </w:tcPr>
  </w:style>
  <w:style w:type="paragraph" w:styleId="11">
    <w:name w:val="List 3"/>
    <w:basedOn w:val="1"/>
    <w:semiHidden/>
    <w:uiPriority w:val="0"/>
    <w:pPr>
      <w:suppressAutoHyphens/>
      <w:spacing w:after="0" w:line="240" w:lineRule="atLeast"/>
      <w:ind w:left="849" w:hanging="283"/>
    </w:pPr>
    <w:rPr>
      <w:rFonts w:ascii="Times New Roman" w:hAnsi="Times New Roman" w:eastAsia="Times New Roman" w:cs="Times New Roman"/>
      <w:sz w:val="20"/>
      <w:szCs w:val="20"/>
      <w:lang w:eastAsia="en-US"/>
    </w:rPr>
  </w:style>
  <w:style w:type="paragraph" w:styleId="12">
    <w:name w:val="annotation subject"/>
    <w:basedOn w:val="13"/>
    <w:next w:val="13"/>
    <w:link w:val="169"/>
    <w:unhideWhenUsed/>
    <w:uiPriority w:val="0"/>
    <w:rPr>
      <w:b/>
      <w:bCs/>
    </w:rPr>
  </w:style>
  <w:style w:type="paragraph" w:styleId="13">
    <w:name w:val="annotation text"/>
    <w:basedOn w:val="1"/>
    <w:link w:val="168"/>
    <w:unhideWhenUsed/>
    <w:uiPriority w:val="0"/>
    <w:pPr>
      <w:spacing w:line="240" w:lineRule="auto"/>
    </w:pPr>
    <w:rPr>
      <w:sz w:val="20"/>
      <w:szCs w:val="20"/>
    </w:rPr>
  </w:style>
  <w:style w:type="paragraph" w:styleId="14">
    <w:name w:val="Body Text First Indent"/>
    <w:basedOn w:val="15"/>
    <w:link w:val="200"/>
    <w:semiHidden/>
    <w:uiPriority w:val="0"/>
    <w:pPr>
      <w:spacing w:after="120"/>
      <w:ind w:firstLine="210"/>
    </w:pPr>
  </w:style>
  <w:style w:type="paragraph" w:styleId="15">
    <w:name w:val="Body Text"/>
    <w:basedOn w:val="1"/>
    <w:next w:val="1"/>
    <w:link w:val="194"/>
    <w:uiPriority w:val="0"/>
    <w:pPr>
      <w:suppressAutoHyphens/>
      <w:spacing w:after="0" w:line="240" w:lineRule="atLeast"/>
    </w:pPr>
    <w:rPr>
      <w:rFonts w:ascii="Times New Roman" w:hAnsi="Times New Roman" w:eastAsia="Times New Roman" w:cs="Times New Roman"/>
      <w:sz w:val="20"/>
      <w:szCs w:val="20"/>
      <w:lang w:eastAsia="en-US"/>
    </w:rPr>
  </w:style>
  <w:style w:type="paragraph" w:styleId="16">
    <w:name w:val="List Number 2"/>
    <w:basedOn w:val="1"/>
    <w:semiHidden/>
    <w:uiPriority w:val="0"/>
    <w:pPr>
      <w:numPr>
        <w:ilvl w:val="0"/>
        <w:numId w:val="2"/>
      </w:numPr>
      <w:suppressAutoHyphens/>
      <w:spacing w:after="0" w:line="240" w:lineRule="atLeast"/>
    </w:pPr>
    <w:rPr>
      <w:rFonts w:ascii="Times New Roman" w:hAnsi="Times New Roman" w:eastAsia="Times New Roman" w:cs="Times New Roman"/>
      <w:sz w:val="20"/>
      <w:szCs w:val="20"/>
      <w:lang w:eastAsia="en-US"/>
    </w:rPr>
  </w:style>
  <w:style w:type="paragraph" w:styleId="17">
    <w:name w:val="Note Heading"/>
    <w:basedOn w:val="1"/>
    <w:next w:val="1"/>
    <w:link w:val="209"/>
    <w:semiHidden/>
    <w:uiPriority w:val="0"/>
    <w:pPr>
      <w:suppressAutoHyphens/>
      <w:spacing w:after="0" w:line="240" w:lineRule="atLeast"/>
    </w:pPr>
    <w:rPr>
      <w:rFonts w:ascii="Times New Roman" w:hAnsi="Times New Roman" w:eastAsia="Times New Roman" w:cs="Times New Roman"/>
      <w:sz w:val="20"/>
      <w:szCs w:val="20"/>
      <w:lang w:eastAsia="en-US"/>
    </w:rPr>
  </w:style>
  <w:style w:type="paragraph" w:styleId="18">
    <w:name w:val="List Bullet 4"/>
    <w:basedOn w:val="1"/>
    <w:semiHidden/>
    <w:uiPriority w:val="0"/>
    <w:pPr>
      <w:numPr>
        <w:ilvl w:val="0"/>
        <w:numId w:val="3"/>
      </w:numPr>
      <w:suppressAutoHyphens/>
      <w:spacing w:after="0" w:line="240" w:lineRule="atLeast"/>
    </w:pPr>
    <w:rPr>
      <w:rFonts w:ascii="Times New Roman" w:hAnsi="Times New Roman" w:eastAsia="Times New Roman" w:cs="Times New Roman"/>
      <w:sz w:val="20"/>
      <w:szCs w:val="20"/>
      <w:lang w:eastAsia="en-US"/>
    </w:rPr>
  </w:style>
  <w:style w:type="paragraph" w:styleId="19">
    <w:name w:val="E-mail Signature"/>
    <w:basedOn w:val="1"/>
    <w:link w:val="206"/>
    <w:semiHidden/>
    <w:uiPriority w:val="0"/>
    <w:pPr>
      <w:suppressAutoHyphens/>
      <w:spacing w:after="0" w:line="240" w:lineRule="atLeast"/>
    </w:pPr>
    <w:rPr>
      <w:rFonts w:ascii="Times New Roman" w:hAnsi="Times New Roman" w:eastAsia="Times New Roman" w:cs="Times New Roman"/>
      <w:sz w:val="20"/>
      <w:szCs w:val="20"/>
      <w:lang w:eastAsia="en-US"/>
    </w:rPr>
  </w:style>
  <w:style w:type="paragraph" w:styleId="20">
    <w:name w:val="List Number"/>
    <w:basedOn w:val="1"/>
    <w:semiHidden/>
    <w:uiPriority w:val="0"/>
    <w:pPr>
      <w:numPr>
        <w:ilvl w:val="0"/>
        <w:numId w:val="4"/>
      </w:numPr>
      <w:suppressAutoHyphens/>
      <w:spacing w:after="0" w:line="240" w:lineRule="atLeast"/>
    </w:pPr>
    <w:rPr>
      <w:rFonts w:ascii="Times New Roman" w:hAnsi="Times New Roman" w:eastAsia="Times New Roman" w:cs="Times New Roman"/>
      <w:sz w:val="20"/>
      <w:szCs w:val="20"/>
      <w:lang w:eastAsia="en-US"/>
    </w:rPr>
  </w:style>
  <w:style w:type="paragraph" w:styleId="21">
    <w:name w:val="Normal Indent"/>
    <w:basedOn w:val="1"/>
    <w:uiPriority w:val="0"/>
    <w:pPr>
      <w:suppressAutoHyphens/>
      <w:spacing w:after="0" w:line="240" w:lineRule="atLeast"/>
      <w:ind w:left="567"/>
    </w:pPr>
    <w:rPr>
      <w:rFonts w:ascii="Times New Roman" w:hAnsi="Times New Roman" w:eastAsia="Times New Roman" w:cs="Times New Roman"/>
      <w:sz w:val="20"/>
      <w:szCs w:val="20"/>
      <w:lang w:eastAsia="en-US"/>
    </w:rPr>
  </w:style>
  <w:style w:type="paragraph" w:styleId="22">
    <w:name w:val="List Bullet"/>
    <w:basedOn w:val="1"/>
    <w:semiHidden/>
    <w:uiPriority w:val="0"/>
    <w:pPr>
      <w:numPr>
        <w:ilvl w:val="0"/>
        <w:numId w:val="5"/>
      </w:numPr>
      <w:suppressAutoHyphens/>
      <w:spacing w:after="0" w:line="240" w:lineRule="atLeast"/>
    </w:pPr>
    <w:rPr>
      <w:rFonts w:ascii="Times New Roman" w:hAnsi="Times New Roman" w:eastAsia="Times New Roman" w:cs="Times New Roman"/>
      <w:sz w:val="20"/>
      <w:szCs w:val="20"/>
      <w:lang w:eastAsia="en-US"/>
    </w:rPr>
  </w:style>
  <w:style w:type="paragraph" w:styleId="23">
    <w:name w:val="envelope address"/>
    <w:basedOn w:val="1"/>
    <w:semiHidden/>
    <w:uiPriority w:val="0"/>
    <w:pPr>
      <w:framePr w:w="7920" w:h="1980" w:hRule="exact" w:hSpace="180" w:wrap="around" w:vAnchor="margin" w:hAnchor="page" w:xAlign="center" w:yAlign="bottom"/>
      <w:suppressAutoHyphens/>
      <w:spacing w:after="0" w:line="240" w:lineRule="atLeast"/>
      <w:ind w:left="2880"/>
    </w:pPr>
    <w:rPr>
      <w:rFonts w:ascii="Arial" w:hAnsi="Arial" w:eastAsia="Times New Roman" w:cs="Arial"/>
      <w:sz w:val="24"/>
      <w:szCs w:val="24"/>
      <w:lang w:eastAsia="en-US"/>
    </w:rPr>
  </w:style>
  <w:style w:type="paragraph" w:styleId="24">
    <w:name w:val="Salutation"/>
    <w:basedOn w:val="1"/>
    <w:next w:val="1"/>
    <w:link w:val="210"/>
    <w:uiPriority w:val="0"/>
    <w:pPr>
      <w:suppressAutoHyphens/>
      <w:spacing w:after="0" w:line="240" w:lineRule="atLeast"/>
    </w:pPr>
    <w:rPr>
      <w:rFonts w:ascii="Times New Roman" w:hAnsi="Times New Roman" w:eastAsia="Times New Roman" w:cs="Times New Roman"/>
      <w:sz w:val="20"/>
      <w:szCs w:val="20"/>
      <w:lang w:eastAsia="en-US"/>
    </w:rPr>
  </w:style>
  <w:style w:type="paragraph" w:styleId="25">
    <w:name w:val="Body Text 3"/>
    <w:basedOn w:val="1"/>
    <w:link w:val="199"/>
    <w:semiHidden/>
    <w:uiPriority w:val="0"/>
    <w:pPr>
      <w:suppressAutoHyphens/>
      <w:spacing w:after="120" w:line="240" w:lineRule="atLeast"/>
    </w:pPr>
    <w:rPr>
      <w:rFonts w:ascii="Times New Roman" w:hAnsi="Times New Roman" w:eastAsia="Times New Roman" w:cs="Times New Roman"/>
      <w:sz w:val="16"/>
      <w:szCs w:val="16"/>
      <w:lang w:eastAsia="en-US"/>
    </w:rPr>
  </w:style>
  <w:style w:type="paragraph" w:styleId="26">
    <w:name w:val="Closing"/>
    <w:basedOn w:val="1"/>
    <w:link w:val="204"/>
    <w:uiPriority w:val="0"/>
    <w:pPr>
      <w:suppressAutoHyphens/>
      <w:spacing w:after="0" w:line="240" w:lineRule="atLeast"/>
      <w:ind w:left="4252"/>
    </w:pPr>
    <w:rPr>
      <w:rFonts w:ascii="Times New Roman" w:hAnsi="Times New Roman" w:eastAsia="Times New Roman" w:cs="Times New Roman"/>
      <w:sz w:val="20"/>
      <w:szCs w:val="20"/>
      <w:lang w:eastAsia="en-US"/>
    </w:rPr>
  </w:style>
  <w:style w:type="paragraph" w:styleId="27">
    <w:name w:val="List Bullet 3"/>
    <w:basedOn w:val="1"/>
    <w:semiHidden/>
    <w:uiPriority w:val="0"/>
    <w:pPr>
      <w:numPr>
        <w:ilvl w:val="0"/>
        <w:numId w:val="6"/>
      </w:numPr>
      <w:suppressAutoHyphens/>
      <w:spacing w:after="0" w:line="240" w:lineRule="atLeast"/>
    </w:pPr>
    <w:rPr>
      <w:rFonts w:ascii="Times New Roman" w:hAnsi="Times New Roman" w:eastAsia="Times New Roman" w:cs="Times New Roman"/>
      <w:sz w:val="20"/>
      <w:szCs w:val="20"/>
      <w:lang w:eastAsia="en-US"/>
    </w:rPr>
  </w:style>
  <w:style w:type="paragraph" w:styleId="28">
    <w:name w:val="Body Text Indent"/>
    <w:basedOn w:val="1"/>
    <w:link w:val="195"/>
    <w:uiPriority w:val="0"/>
    <w:pPr>
      <w:suppressAutoHyphens/>
      <w:spacing w:after="120" w:line="240" w:lineRule="atLeast"/>
      <w:ind w:left="283"/>
    </w:pPr>
    <w:rPr>
      <w:rFonts w:ascii="Times New Roman" w:hAnsi="Times New Roman" w:eastAsia="Times New Roman" w:cs="Times New Roman"/>
      <w:sz w:val="20"/>
      <w:szCs w:val="20"/>
      <w:lang w:eastAsia="en-US"/>
    </w:rPr>
  </w:style>
  <w:style w:type="paragraph" w:styleId="29">
    <w:name w:val="List Number 3"/>
    <w:basedOn w:val="1"/>
    <w:semiHidden/>
    <w:uiPriority w:val="0"/>
    <w:pPr>
      <w:tabs>
        <w:tab w:val="left" w:pos="926"/>
      </w:tabs>
      <w:suppressAutoHyphens/>
      <w:spacing w:after="0" w:line="240" w:lineRule="atLeast"/>
      <w:ind w:left="926" w:hanging="360"/>
    </w:pPr>
    <w:rPr>
      <w:rFonts w:ascii="Times New Roman" w:hAnsi="Times New Roman" w:eastAsia="Times New Roman" w:cs="Times New Roman"/>
      <w:sz w:val="20"/>
      <w:szCs w:val="20"/>
      <w:lang w:eastAsia="en-US"/>
    </w:rPr>
  </w:style>
  <w:style w:type="paragraph" w:styleId="30">
    <w:name w:val="List 2"/>
    <w:basedOn w:val="1"/>
    <w:semiHidden/>
    <w:uiPriority w:val="0"/>
    <w:pPr>
      <w:suppressAutoHyphens/>
      <w:spacing w:after="0" w:line="240" w:lineRule="atLeast"/>
      <w:ind w:left="566" w:hanging="283"/>
    </w:pPr>
    <w:rPr>
      <w:rFonts w:ascii="Times New Roman" w:hAnsi="Times New Roman" w:eastAsia="Times New Roman" w:cs="Times New Roman"/>
      <w:sz w:val="20"/>
      <w:szCs w:val="20"/>
      <w:lang w:eastAsia="en-US"/>
    </w:rPr>
  </w:style>
  <w:style w:type="paragraph" w:styleId="31">
    <w:name w:val="List Continue"/>
    <w:basedOn w:val="1"/>
    <w:semiHidden/>
    <w:uiPriority w:val="0"/>
    <w:pPr>
      <w:suppressAutoHyphens/>
      <w:spacing w:after="120" w:line="240" w:lineRule="atLeast"/>
      <w:ind w:left="283"/>
    </w:pPr>
    <w:rPr>
      <w:rFonts w:ascii="Times New Roman" w:hAnsi="Times New Roman" w:eastAsia="Times New Roman" w:cs="Times New Roman"/>
      <w:sz w:val="20"/>
      <w:szCs w:val="20"/>
      <w:lang w:eastAsia="en-US"/>
    </w:rPr>
  </w:style>
  <w:style w:type="paragraph" w:styleId="32">
    <w:name w:val="Block Text"/>
    <w:basedOn w:val="1"/>
    <w:semiHidden/>
    <w:uiPriority w:val="0"/>
    <w:pPr>
      <w:suppressAutoHyphens/>
      <w:spacing w:after="0" w:line="240" w:lineRule="atLeast"/>
      <w:ind w:left="1440" w:right="1440"/>
    </w:pPr>
    <w:rPr>
      <w:rFonts w:ascii="Times New Roman" w:hAnsi="Times New Roman" w:eastAsia="Times New Roman" w:cs="Times New Roman"/>
      <w:sz w:val="20"/>
      <w:szCs w:val="20"/>
      <w:lang w:eastAsia="en-US"/>
    </w:rPr>
  </w:style>
  <w:style w:type="paragraph" w:styleId="33">
    <w:name w:val="List Bullet 2"/>
    <w:basedOn w:val="1"/>
    <w:semiHidden/>
    <w:uiPriority w:val="0"/>
    <w:pPr>
      <w:numPr>
        <w:ilvl w:val="0"/>
        <w:numId w:val="7"/>
      </w:numPr>
      <w:suppressAutoHyphens/>
      <w:spacing w:after="0" w:line="240" w:lineRule="atLeast"/>
    </w:pPr>
    <w:rPr>
      <w:rFonts w:ascii="Times New Roman" w:hAnsi="Times New Roman" w:eastAsia="Times New Roman" w:cs="Times New Roman"/>
      <w:sz w:val="20"/>
      <w:szCs w:val="20"/>
      <w:lang w:eastAsia="en-US"/>
    </w:rPr>
  </w:style>
  <w:style w:type="paragraph" w:styleId="34">
    <w:name w:val="HTML Address"/>
    <w:basedOn w:val="1"/>
    <w:link w:val="207"/>
    <w:semiHidden/>
    <w:uiPriority w:val="0"/>
    <w:pPr>
      <w:suppressAutoHyphens/>
      <w:spacing w:after="0" w:line="240" w:lineRule="atLeast"/>
    </w:pPr>
    <w:rPr>
      <w:rFonts w:ascii="Times New Roman" w:hAnsi="Times New Roman" w:eastAsia="Times New Roman" w:cs="Times New Roman"/>
      <w:i/>
      <w:iCs/>
      <w:sz w:val="20"/>
      <w:szCs w:val="20"/>
      <w:lang w:eastAsia="en-US"/>
    </w:rPr>
  </w:style>
  <w:style w:type="paragraph" w:styleId="35">
    <w:name w:val="toc 5"/>
    <w:basedOn w:val="1"/>
    <w:next w:val="1"/>
    <w:unhideWhenUsed/>
    <w:uiPriority w:val="39"/>
    <w:pPr>
      <w:spacing w:after="100" w:line="360" w:lineRule="exact"/>
      <w:ind w:left="880"/>
    </w:pPr>
    <w:rPr>
      <w:rFonts w:eastAsia="PMingLiU"/>
      <w:lang w:eastAsia="en-US"/>
    </w:rPr>
  </w:style>
  <w:style w:type="paragraph" w:styleId="36">
    <w:name w:val="Plain Text"/>
    <w:basedOn w:val="1"/>
    <w:link w:val="193"/>
    <w:semiHidden/>
    <w:uiPriority w:val="99"/>
    <w:pPr>
      <w:suppressAutoHyphens/>
      <w:spacing w:after="0" w:line="240" w:lineRule="atLeast"/>
    </w:pPr>
    <w:rPr>
      <w:rFonts w:ascii="Times New Roman" w:hAnsi="Times New Roman" w:eastAsia="Times New Roman" w:cs="Courier New"/>
      <w:sz w:val="20"/>
      <w:szCs w:val="20"/>
      <w:lang w:eastAsia="en-US"/>
    </w:rPr>
  </w:style>
  <w:style w:type="paragraph" w:styleId="37">
    <w:name w:val="List Bullet 5"/>
    <w:basedOn w:val="1"/>
    <w:semiHidden/>
    <w:uiPriority w:val="0"/>
    <w:pPr>
      <w:numPr>
        <w:ilvl w:val="0"/>
        <w:numId w:val="8"/>
      </w:numPr>
      <w:suppressAutoHyphens/>
      <w:spacing w:after="0" w:line="240" w:lineRule="atLeast"/>
    </w:pPr>
    <w:rPr>
      <w:rFonts w:ascii="Times New Roman" w:hAnsi="Times New Roman" w:eastAsia="Times New Roman" w:cs="Times New Roman"/>
      <w:sz w:val="20"/>
      <w:szCs w:val="20"/>
      <w:lang w:eastAsia="en-US"/>
    </w:rPr>
  </w:style>
  <w:style w:type="paragraph" w:styleId="38">
    <w:name w:val="List Number 4"/>
    <w:basedOn w:val="1"/>
    <w:semiHidden/>
    <w:uiPriority w:val="0"/>
    <w:pPr>
      <w:numPr>
        <w:ilvl w:val="0"/>
        <w:numId w:val="9"/>
      </w:numPr>
      <w:suppressAutoHyphens/>
      <w:spacing w:after="0" w:line="240" w:lineRule="atLeast"/>
    </w:pPr>
    <w:rPr>
      <w:rFonts w:ascii="Times New Roman" w:hAnsi="Times New Roman" w:eastAsia="Times New Roman" w:cs="Times New Roman"/>
      <w:sz w:val="20"/>
      <w:szCs w:val="20"/>
      <w:lang w:eastAsia="en-US"/>
    </w:rPr>
  </w:style>
  <w:style w:type="paragraph" w:styleId="39">
    <w:name w:val="Date"/>
    <w:basedOn w:val="1"/>
    <w:next w:val="1"/>
    <w:link w:val="205"/>
    <w:semiHidden/>
    <w:uiPriority w:val="0"/>
    <w:pPr>
      <w:suppressAutoHyphens/>
      <w:spacing w:after="0" w:line="240" w:lineRule="atLeast"/>
    </w:pPr>
    <w:rPr>
      <w:rFonts w:ascii="Times New Roman" w:hAnsi="Times New Roman" w:eastAsia="Times New Roman" w:cs="Times New Roman"/>
      <w:sz w:val="20"/>
      <w:szCs w:val="20"/>
      <w:lang w:eastAsia="en-US"/>
    </w:rPr>
  </w:style>
  <w:style w:type="paragraph" w:styleId="40">
    <w:name w:val="Body Text Indent 2"/>
    <w:basedOn w:val="1"/>
    <w:link w:val="202"/>
    <w:uiPriority w:val="0"/>
    <w:pPr>
      <w:suppressAutoHyphens/>
      <w:spacing w:after="120" w:line="480" w:lineRule="auto"/>
      <w:ind w:left="283"/>
    </w:pPr>
    <w:rPr>
      <w:rFonts w:ascii="Times New Roman" w:hAnsi="Times New Roman" w:eastAsia="Times New Roman" w:cs="Times New Roman"/>
      <w:sz w:val="20"/>
      <w:szCs w:val="20"/>
      <w:lang w:eastAsia="en-US"/>
    </w:rPr>
  </w:style>
  <w:style w:type="paragraph" w:styleId="41">
    <w:name w:val="endnote text"/>
    <w:basedOn w:val="42"/>
    <w:link w:val="196"/>
    <w:uiPriority w:val="0"/>
    <w:pPr>
      <w:numPr>
        <w:ilvl w:val="0"/>
        <w:numId w:val="10"/>
      </w:numPr>
      <w:tabs>
        <w:tab w:val="right" w:pos="1021"/>
        <w:tab w:val="clear" w:pos="1701"/>
      </w:tabs>
      <w:suppressAutoHyphens/>
      <w:spacing w:line="220" w:lineRule="exact"/>
      <w:ind w:left="1134" w:right="1134" w:hanging="1134"/>
      <w:jc w:val="left"/>
    </w:pPr>
    <w:rPr>
      <w:rFonts w:eastAsia="Times New Roman"/>
      <w:sz w:val="18"/>
      <w:lang/>
    </w:rPr>
  </w:style>
  <w:style w:type="paragraph" w:styleId="42">
    <w:name w:val="footnote text"/>
    <w:basedOn w:val="1"/>
    <w:link w:val="171"/>
    <w:uiPriority w:val="0"/>
    <w:pPr>
      <w:spacing w:after="0" w:line="360" w:lineRule="exact"/>
      <w:jc w:val="both"/>
    </w:pPr>
    <w:rPr>
      <w:rFonts w:ascii="Times New Roman" w:hAnsi="Times New Roman" w:eastAsia="PMingLiU" w:cs="Times New Roman"/>
      <w:sz w:val="20"/>
      <w:szCs w:val="20"/>
      <w:lang w:val="en-US" w:eastAsia="en-US"/>
    </w:rPr>
  </w:style>
  <w:style w:type="paragraph" w:styleId="43">
    <w:name w:val="List Continue 5"/>
    <w:basedOn w:val="1"/>
    <w:semiHidden/>
    <w:uiPriority w:val="0"/>
    <w:pPr>
      <w:suppressAutoHyphens/>
      <w:spacing w:after="120" w:line="240" w:lineRule="atLeast"/>
      <w:ind w:left="1415"/>
    </w:pPr>
    <w:rPr>
      <w:rFonts w:ascii="Times New Roman" w:hAnsi="Times New Roman" w:eastAsia="Times New Roman" w:cs="Times New Roman"/>
      <w:sz w:val="20"/>
      <w:szCs w:val="20"/>
      <w:lang w:eastAsia="en-US"/>
    </w:rPr>
  </w:style>
  <w:style w:type="paragraph" w:styleId="44">
    <w:name w:val="Balloon Text"/>
    <w:basedOn w:val="1"/>
    <w:link w:val="170"/>
    <w:unhideWhenUsed/>
    <w:uiPriority w:val="0"/>
    <w:pPr>
      <w:spacing w:after="0" w:line="240" w:lineRule="auto"/>
    </w:pPr>
    <w:rPr>
      <w:rFonts w:ascii="Segoe UI" w:hAnsi="Segoe UI" w:cs="Segoe UI"/>
      <w:sz w:val="18"/>
      <w:szCs w:val="18"/>
    </w:rPr>
  </w:style>
  <w:style w:type="paragraph" w:styleId="45">
    <w:name w:val="footer"/>
    <w:basedOn w:val="1"/>
    <w:link w:val="167"/>
    <w:unhideWhenUsed/>
    <w:uiPriority w:val="99"/>
    <w:pPr>
      <w:widowControl w:val="0"/>
      <w:tabs>
        <w:tab w:val="center" w:pos="4153"/>
        <w:tab w:val="right" w:pos="8306"/>
      </w:tabs>
      <w:snapToGrid w:val="0"/>
      <w:spacing w:beforeLines="100" w:after="0" w:afterLines="100" w:line="600" w:lineRule="exact"/>
      <w:ind w:firstLine="200" w:firstLineChars="200"/>
      <w:jc w:val="both"/>
    </w:pPr>
    <w:rPr>
      <w:rFonts w:ascii="Times New Roman" w:hAnsi="Times New Roman" w:eastAsia="PMingLiU" w:cs="Times New Roman"/>
      <w:sz w:val="20"/>
      <w:szCs w:val="20"/>
      <w:lang/>
    </w:rPr>
  </w:style>
  <w:style w:type="paragraph" w:styleId="46">
    <w:name w:val="envelope return"/>
    <w:basedOn w:val="1"/>
    <w:semiHidden/>
    <w:uiPriority w:val="0"/>
    <w:pPr>
      <w:suppressAutoHyphens/>
      <w:spacing w:after="0" w:line="240" w:lineRule="atLeast"/>
    </w:pPr>
    <w:rPr>
      <w:rFonts w:ascii="Arial" w:hAnsi="Arial" w:eastAsia="Times New Roman" w:cs="Arial"/>
      <w:sz w:val="20"/>
      <w:szCs w:val="20"/>
      <w:lang w:eastAsia="en-US"/>
    </w:rPr>
  </w:style>
  <w:style w:type="paragraph" w:styleId="47">
    <w:name w:val="Body Text First Indent 2"/>
    <w:basedOn w:val="28"/>
    <w:link w:val="201"/>
    <w:semiHidden/>
    <w:uiPriority w:val="0"/>
    <w:pPr>
      <w:ind w:firstLine="210"/>
    </w:pPr>
  </w:style>
  <w:style w:type="paragraph" w:styleId="48">
    <w:name w:val="header"/>
    <w:basedOn w:val="1"/>
    <w:link w:val="179"/>
    <w:unhideWhenUsed/>
    <w:uiPriority w:val="0"/>
    <w:pPr>
      <w:widowControl w:val="0"/>
      <w:tabs>
        <w:tab w:val="center" w:pos="4153"/>
        <w:tab w:val="right" w:pos="8306"/>
      </w:tabs>
      <w:snapToGrid w:val="0"/>
      <w:spacing w:after="0" w:line="240" w:lineRule="auto"/>
    </w:pPr>
    <w:rPr>
      <w:kern w:val="2"/>
      <w:sz w:val="20"/>
      <w:szCs w:val="20"/>
      <w:lang w:val="en-US"/>
    </w:rPr>
  </w:style>
  <w:style w:type="paragraph" w:styleId="49">
    <w:name w:val="Signature"/>
    <w:basedOn w:val="1"/>
    <w:link w:val="211"/>
    <w:semiHidden/>
    <w:uiPriority w:val="0"/>
    <w:pPr>
      <w:suppressAutoHyphens/>
      <w:spacing w:after="0" w:line="240" w:lineRule="atLeast"/>
      <w:ind w:left="4252"/>
    </w:pPr>
    <w:rPr>
      <w:rFonts w:ascii="Times New Roman" w:hAnsi="Times New Roman" w:eastAsia="Times New Roman" w:cs="Times New Roman"/>
      <w:sz w:val="20"/>
      <w:szCs w:val="20"/>
      <w:lang w:eastAsia="en-US"/>
    </w:rPr>
  </w:style>
  <w:style w:type="paragraph" w:styleId="50">
    <w:name w:val="List Continue 4"/>
    <w:basedOn w:val="1"/>
    <w:semiHidden/>
    <w:uiPriority w:val="0"/>
    <w:pPr>
      <w:suppressAutoHyphens/>
      <w:spacing w:after="120" w:line="240" w:lineRule="atLeast"/>
      <w:ind w:left="1132"/>
    </w:pPr>
    <w:rPr>
      <w:rFonts w:ascii="Times New Roman" w:hAnsi="Times New Roman" w:eastAsia="Times New Roman" w:cs="Times New Roman"/>
      <w:sz w:val="20"/>
      <w:szCs w:val="20"/>
      <w:lang w:eastAsia="en-US"/>
    </w:rPr>
  </w:style>
  <w:style w:type="paragraph" w:styleId="51">
    <w:name w:val="Subtitle"/>
    <w:basedOn w:val="1"/>
    <w:link w:val="212"/>
    <w:qFormat/>
    <w:uiPriority w:val="0"/>
    <w:pPr>
      <w:suppressAutoHyphens/>
      <w:spacing w:after="60" w:line="240" w:lineRule="atLeast"/>
      <w:jc w:val="center"/>
      <w:outlineLvl w:val="1"/>
    </w:pPr>
    <w:rPr>
      <w:rFonts w:ascii="Arial" w:hAnsi="Arial" w:eastAsia="Times New Roman" w:cs="Arial"/>
      <w:sz w:val="24"/>
      <w:szCs w:val="24"/>
      <w:lang w:eastAsia="en-US"/>
    </w:rPr>
  </w:style>
  <w:style w:type="paragraph" w:styleId="52">
    <w:name w:val="List Number 5"/>
    <w:basedOn w:val="1"/>
    <w:semiHidden/>
    <w:uiPriority w:val="0"/>
    <w:pPr>
      <w:numPr>
        <w:ilvl w:val="0"/>
        <w:numId w:val="11"/>
      </w:numPr>
      <w:suppressAutoHyphens/>
      <w:spacing w:after="0" w:line="240" w:lineRule="atLeast"/>
    </w:pPr>
    <w:rPr>
      <w:rFonts w:ascii="Times New Roman" w:hAnsi="Times New Roman" w:eastAsia="Times New Roman" w:cs="Times New Roman"/>
      <w:sz w:val="20"/>
      <w:szCs w:val="20"/>
      <w:lang w:eastAsia="en-US"/>
    </w:rPr>
  </w:style>
  <w:style w:type="paragraph" w:styleId="53">
    <w:name w:val="List"/>
    <w:basedOn w:val="1"/>
    <w:semiHidden/>
    <w:uiPriority w:val="0"/>
    <w:pPr>
      <w:suppressAutoHyphens/>
      <w:spacing w:after="0" w:line="240" w:lineRule="atLeast"/>
      <w:ind w:left="283" w:hanging="283"/>
    </w:pPr>
    <w:rPr>
      <w:rFonts w:ascii="Times New Roman" w:hAnsi="Times New Roman" w:eastAsia="Times New Roman" w:cs="Times New Roman"/>
      <w:sz w:val="20"/>
      <w:szCs w:val="20"/>
      <w:lang w:eastAsia="en-US"/>
    </w:rPr>
  </w:style>
  <w:style w:type="paragraph" w:styleId="54">
    <w:name w:val="List 5"/>
    <w:basedOn w:val="1"/>
    <w:semiHidden/>
    <w:uiPriority w:val="0"/>
    <w:pPr>
      <w:suppressAutoHyphens/>
      <w:spacing w:after="0" w:line="240" w:lineRule="atLeast"/>
      <w:ind w:left="1415" w:hanging="283"/>
    </w:pPr>
    <w:rPr>
      <w:rFonts w:ascii="Times New Roman" w:hAnsi="Times New Roman" w:eastAsia="Times New Roman" w:cs="Times New Roman"/>
      <w:sz w:val="20"/>
      <w:szCs w:val="20"/>
      <w:lang w:eastAsia="en-US"/>
    </w:rPr>
  </w:style>
  <w:style w:type="paragraph" w:styleId="55">
    <w:name w:val="Body Text Indent 3"/>
    <w:basedOn w:val="1"/>
    <w:link w:val="203"/>
    <w:uiPriority w:val="0"/>
    <w:pPr>
      <w:suppressAutoHyphens/>
      <w:spacing w:after="120" w:line="240" w:lineRule="atLeast"/>
      <w:ind w:left="283"/>
    </w:pPr>
    <w:rPr>
      <w:rFonts w:ascii="Times New Roman" w:hAnsi="Times New Roman" w:eastAsia="Times New Roman" w:cs="Times New Roman"/>
      <w:sz w:val="16"/>
      <w:szCs w:val="16"/>
      <w:lang w:eastAsia="en-US"/>
    </w:rPr>
  </w:style>
  <w:style w:type="paragraph" w:styleId="56">
    <w:name w:val="Body Text 2"/>
    <w:basedOn w:val="1"/>
    <w:link w:val="198"/>
    <w:semiHidden/>
    <w:uiPriority w:val="0"/>
    <w:pPr>
      <w:suppressAutoHyphens/>
      <w:spacing w:after="120" w:line="480" w:lineRule="auto"/>
    </w:pPr>
    <w:rPr>
      <w:rFonts w:ascii="Times New Roman" w:hAnsi="Times New Roman" w:eastAsia="Times New Roman" w:cs="Times New Roman"/>
      <w:sz w:val="20"/>
      <w:szCs w:val="20"/>
      <w:lang w:eastAsia="en-US"/>
    </w:rPr>
  </w:style>
  <w:style w:type="paragraph" w:styleId="57">
    <w:name w:val="List 4"/>
    <w:basedOn w:val="1"/>
    <w:semiHidden/>
    <w:uiPriority w:val="0"/>
    <w:pPr>
      <w:suppressAutoHyphens/>
      <w:spacing w:after="0" w:line="240" w:lineRule="atLeast"/>
      <w:ind w:left="1132" w:hanging="283"/>
    </w:pPr>
    <w:rPr>
      <w:rFonts w:ascii="Times New Roman" w:hAnsi="Times New Roman" w:eastAsia="Times New Roman" w:cs="Times New Roman"/>
      <w:sz w:val="20"/>
      <w:szCs w:val="20"/>
      <w:lang w:eastAsia="en-US"/>
    </w:rPr>
  </w:style>
  <w:style w:type="paragraph" w:styleId="58">
    <w:name w:val="List Continue 2"/>
    <w:basedOn w:val="1"/>
    <w:semiHidden/>
    <w:uiPriority w:val="0"/>
    <w:pPr>
      <w:suppressAutoHyphens/>
      <w:spacing w:after="120" w:line="240" w:lineRule="atLeast"/>
      <w:ind w:left="566"/>
    </w:pPr>
    <w:rPr>
      <w:rFonts w:ascii="Times New Roman" w:hAnsi="Times New Roman" w:eastAsia="Times New Roman" w:cs="Times New Roman"/>
      <w:sz w:val="20"/>
      <w:szCs w:val="20"/>
      <w:lang w:eastAsia="en-US"/>
    </w:rPr>
  </w:style>
  <w:style w:type="paragraph" w:styleId="59">
    <w:name w:val="Message Header"/>
    <w:basedOn w:val="1"/>
    <w:link w:val="208"/>
    <w:semiHidden/>
    <w:uiPriority w:val="0"/>
    <w:pPr>
      <w:pBdr>
        <w:top w:val="single" w:color="auto" w:sz="6" w:space="1"/>
        <w:left w:val="single" w:color="auto" w:sz="6" w:space="1"/>
        <w:bottom w:val="single" w:color="auto" w:sz="6" w:space="1"/>
        <w:right w:val="single" w:color="auto" w:sz="6" w:space="1"/>
      </w:pBdr>
      <w:shd w:val="pct20" w:color="auto" w:fill="auto"/>
      <w:suppressAutoHyphens/>
      <w:spacing w:after="0" w:line="240" w:lineRule="atLeast"/>
      <w:ind w:left="1134" w:hanging="1134"/>
    </w:pPr>
    <w:rPr>
      <w:rFonts w:ascii="Arial" w:hAnsi="Arial" w:eastAsia="Times New Roman" w:cs="Arial"/>
      <w:sz w:val="24"/>
      <w:szCs w:val="24"/>
      <w:lang w:eastAsia="en-US"/>
    </w:rPr>
  </w:style>
  <w:style w:type="paragraph" w:styleId="60">
    <w:name w:val="HTML Preformatted"/>
    <w:basedOn w:val="1"/>
    <w:link w:val="178"/>
    <w:unhideWhenUsed/>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left="120" w:right="120"/>
    </w:pPr>
    <w:rPr>
      <w:rFonts w:ascii="Verdana" w:hAnsi="Verdana" w:eastAsia="Times New Roman" w:cs="Courier New"/>
      <w:color w:val="000000"/>
      <w:sz w:val="15"/>
      <w:szCs w:val="15"/>
      <w:lang w:val="en-US"/>
    </w:rPr>
  </w:style>
  <w:style w:type="paragraph" w:styleId="61">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lang w:val="en-US"/>
    </w:rPr>
  </w:style>
  <w:style w:type="paragraph" w:styleId="62">
    <w:name w:val="List Continue 3"/>
    <w:basedOn w:val="1"/>
    <w:semiHidden/>
    <w:uiPriority w:val="0"/>
    <w:pPr>
      <w:suppressAutoHyphens/>
      <w:spacing w:after="120" w:line="240" w:lineRule="atLeast"/>
      <w:ind w:left="849"/>
    </w:pPr>
    <w:rPr>
      <w:rFonts w:ascii="Times New Roman" w:hAnsi="Times New Roman" w:eastAsia="Times New Roman" w:cs="Times New Roman"/>
      <w:sz w:val="20"/>
      <w:szCs w:val="20"/>
      <w:lang w:eastAsia="en-US"/>
    </w:rPr>
  </w:style>
  <w:style w:type="paragraph" w:styleId="63">
    <w:name w:val="Title"/>
    <w:basedOn w:val="1"/>
    <w:link w:val="213"/>
    <w:qFormat/>
    <w:uiPriority w:val="0"/>
    <w:pPr>
      <w:suppressAutoHyphens/>
      <w:spacing w:before="240" w:after="60" w:line="240" w:lineRule="atLeast"/>
      <w:jc w:val="center"/>
      <w:outlineLvl w:val="0"/>
    </w:pPr>
    <w:rPr>
      <w:rFonts w:ascii="Arial" w:hAnsi="Arial" w:eastAsia="Times New Roman" w:cs="Arial"/>
      <w:b/>
      <w:bCs/>
      <w:kern w:val="28"/>
      <w:sz w:val="32"/>
      <w:szCs w:val="32"/>
      <w:lang w:eastAsia="en-US"/>
    </w:rPr>
  </w:style>
  <w:style w:type="character" w:styleId="65">
    <w:name w:val="Strong"/>
    <w:qFormat/>
    <w:uiPriority w:val="22"/>
    <w:rPr>
      <w:b/>
      <w:bCs/>
    </w:rPr>
  </w:style>
  <w:style w:type="character" w:styleId="66">
    <w:name w:val="endnote reference"/>
    <w:uiPriority w:val="0"/>
    <w:rPr>
      <w:rFonts w:ascii="Times New Roman" w:hAnsi="Times New Roman"/>
      <w:sz w:val="18"/>
      <w:vertAlign w:val="superscript"/>
    </w:rPr>
  </w:style>
  <w:style w:type="character" w:styleId="67">
    <w:name w:val="page number"/>
    <w:uiPriority w:val="0"/>
    <w:rPr>
      <w:rFonts w:ascii="Times New Roman" w:hAnsi="Times New Roman"/>
      <w:b/>
      <w:sz w:val="18"/>
    </w:rPr>
  </w:style>
  <w:style w:type="character" w:styleId="68">
    <w:name w:val="FollowedHyperlink"/>
    <w:semiHidden/>
    <w:uiPriority w:val="99"/>
    <w:rPr>
      <w:color w:val="800080"/>
      <w:u w:val="single"/>
    </w:rPr>
  </w:style>
  <w:style w:type="character" w:styleId="69">
    <w:name w:val="Emphasis"/>
    <w:qFormat/>
    <w:uiPriority w:val="20"/>
    <w:rPr>
      <w:i/>
      <w:iCs/>
    </w:rPr>
  </w:style>
  <w:style w:type="character" w:styleId="70">
    <w:name w:val="line number"/>
    <w:semiHidden/>
    <w:uiPriority w:val="0"/>
    <w:rPr>
      <w:sz w:val="14"/>
    </w:rPr>
  </w:style>
  <w:style w:type="character" w:styleId="71">
    <w:name w:val="HTML Definition"/>
    <w:semiHidden/>
    <w:uiPriority w:val="0"/>
    <w:rPr>
      <w:i/>
      <w:iCs/>
    </w:rPr>
  </w:style>
  <w:style w:type="character" w:styleId="72">
    <w:name w:val="HTML Typewriter"/>
    <w:semiHidden/>
    <w:uiPriority w:val="0"/>
    <w:rPr>
      <w:rFonts w:ascii="Courier New" w:hAnsi="Courier New" w:cs="Courier New"/>
      <w:sz w:val="20"/>
      <w:szCs w:val="20"/>
    </w:rPr>
  </w:style>
  <w:style w:type="character" w:styleId="73">
    <w:name w:val="HTML Acronym"/>
    <w:basedOn w:val="64"/>
    <w:semiHidden/>
    <w:uiPriority w:val="0"/>
    <w:rPr/>
  </w:style>
  <w:style w:type="character" w:styleId="74">
    <w:name w:val="HTML Variable"/>
    <w:semiHidden/>
    <w:uiPriority w:val="0"/>
    <w:rPr>
      <w:i/>
      <w:iCs/>
    </w:rPr>
  </w:style>
  <w:style w:type="character" w:styleId="75">
    <w:name w:val="Hyperlink"/>
    <w:uiPriority w:val="99"/>
    <w:rPr>
      <w:color w:val="0000FF"/>
      <w:u w:val="single"/>
    </w:rPr>
  </w:style>
  <w:style w:type="character" w:styleId="76">
    <w:name w:val="HTML Code"/>
    <w:semiHidden/>
    <w:uiPriority w:val="0"/>
    <w:rPr>
      <w:rFonts w:ascii="Courier New" w:hAnsi="Courier New" w:cs="Courier New"/>
      <w:sz w:val="20"/>
      <w:szCs w:val="20"/>
    </w:rPr>
  </w:style>
  <w:style w:type="character" w:styleId="77">
    <w:name w:val="annotation reference"/>
    <w:basedOn w:val="64"/>
    <w:unhideWhenUsed/>
    <w:uiPriority w:val="99"/>
    <w:rPr>
      <w:sz w:val="16"/>
      <w:szCs w:val="16"/>
    </w:rPr>
  </w:style>
  <w:style w:type="character" w:styleId="78">
    <w:name w:val="HTML Cite"/>
    <w:basedOn w:val="64"/>
    <w:unhideWhenUsed/>
    <w:uiPriority w:val="0"/>
    <w:rPr>
      <w:i/>
      <w:iCs/>
    </w:rPr>
  </w:style>
  <w:style w:type="character" w:styleId="79">
    <w:name w:val="footnote reference"/>
    <w:uiPriority w:val="0"/>
    <w:rPr>
      <w:rFonts w:cs="Times New Roman"/>
      <w:vertAlign w:val="superscript"/>
    </w:rPr>
  </w:style>
  <w:style w:type="character" w:styleId="80">
    <w:name w:val="HTML Keyboard"/>
    <w:semiHidden/>
    <w:uiPriority w:val="0"/>
    <w:rPr>
      <w:rFonts w:ascii="Courier New" w:hAnsi="Courier New" w:cs="Courier New"/>
      <w:sz w:val="20"/>
      <w:szCs w:val="20"/>
    </w:rPr>
  </w:style>
  <w:style w:type="character" w:styleId="81">
    <w:name w:val="HTML Sample"/>
    <w:semiHidden/>
    <w:uiPriority w:val="0"/>
    <w:rPr>
      <w:rFonts w:ascii="Courier New" w:hAnsi="Courier New" w:cs="Courier New"/>
    </w:rPr>
  </w:style>
  <w:style w:type="table" w:styleId="83">
    <w:name w:val="Table Grid"/>
    <w:basedOn w:val="82"/>
    <w:uiPriority w:val="39"/>
    <w:pPr>
      <w:suppressAutoHyphens/>
      <w:spacing w:after="0" w:line="240" w:lineRule="atLeast"/>
    </w:pPr>
    <w:rPr>
      <w:rFonts w:ascii="Times New Roman" w:hAnsi="Times New Roman" w:eastAsia="Times New Roman" w:cs="Times New Roman"/>
      <w:sz w:val="20"/>
      <w:szCs w:val="20"/>
      <w:lang w:val="en-US" w:eastAsia="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styleId="84">
    <w:name w:val="Table Theme"/>
    <w:basedOn w:val="82"/>
    <w:semiHidden/>
    <w:uiPriority w:val="0"/>
    <w:pPr>
      <w:suppressAutoHyphens/>
      <w:spacing w:after="0" w:line="240" w:lineRule="atLeast"/>
    </w:pPr>
    <w:rPr>
      <w:rFonts w:ascii="Times New Roman" w:hAnsi="Times New Roman" w:eastAsia="Times New Roman" w:cs="Times New Roman"/>
      <w:sz w:val="20"/>
      <w:szCs w:val="20"/>
      <w:lang w:val="en-US" w:eastAsia="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styleId="85">
    <w:name w:val="Table Colorful 1"/>
    <w:basedOn w:val="82"/>
    <w:semiHidden/>
    <w:uiPriority w:val="0"/>
    <w:pPr>
      <w:suppressAutoHyphens/>
      <w:spacing w:after="0" w:line="240" w:lineRule="atLeast"/>
    </w:pPr>
    <w:rPr>
      <w:rFonts w:ascii="Times New Roman" w:hAnsi="Times New Roman" w:eastAsia="Times New Roman" w:cs="Times New Roman"/>
      <w:color w:val="FFFFFF"/>
      <w:sz w:val="20"/>
      <w:szCs w:val="20"/>
      <w:lang w:val="en-US" w:eastAsia="en-US"/>
    </w:rPr>
    <w:tblPr>
      <w:tblStyle w:val="82"/>
      <w:tblBorders>
        <w:top w:val="single" w:color="008080" w:sz="12" w:space="0"/>
        <w:left w:val="single" w:color="008080" w:sz="12" w:space="0"/>
        <w:bottom w:val="single" w:color="008080" w:sz="12" w:space="0"/>
        <w:right w:val="single" w:color="008080" w:sz="12" w:space="0"/>
        <w:insideH w:val="single" w:color="00FFFF" w:sz="6" w:space="0"/>
      </w:tblBorders>
      <w:tblLayout w:type="fixed"/>
    </w:tblPr>
    <w:tcPr>
      <w:shd w:val="solid" w:color="008080" w:fill="FFFFFF"/>
      <w:textDirection w:val="lrTb"/>
    </w:tcPr>
    <w:tblStylePr w:type="firstRow">
      <w:rPr>
        <w:b/>
        <w:bCs/>
        <w:i/>
        <w:iCs/>
      </w:rPr>
      <w:tblPr>
        <w:tblStyle w:val="82"/>
        <w:tblLayout w:type="fixed"/>
      </w:tblPr>
      <w:tcPr>
        <w:shd w:val="solid" w:color="000000" w:fill="FFFFFF"/>
        <w:textDirection w:val="lrTb"/>
      </w:tcPr>
    </w:tblStylePr>
    <w:tblStylePr w:type="firstCol">
      <w:rPr>
        <w:b/>
        <w:bCs/>
        <w:i/>
        <w:iCs/>
      </w:rPr>
      <w:tblPr>
        <w:tblStyle w:val="82"/>
        <w:tblLayout w:type="fixed"/>
      </w:tblPr>
      <w:tcPr>
        <w:shd w:val="solid" w:color="000080" w:fill="FFFFFF"/>
        <w:textDirection w:val="lrTb"/>
      </w:tcPr>
    </w:tblStylePr>
    <w:tblStylePr w:type="nwCell">
      <w:tblPr>
        <w:tblStyle w:val="82"/>
        <w:tblLayout w:type="fixed"/>
      </w:tblPr>
      <w:tcPr>
        <w:shd w:val="solid" w:color="000000" w:fill="FFFFFF"/>
        <w:textDirection w:val="lrTb"/>
      </w:tcPr>
    </w:tblStylePr>
    <w:tblStylePr w:type="swCell">
      <w:rPr>
        <w:b/>
        <w:bCs/>
        <w:i w:val="0"/>
        <w:iCs w:val="0"/>
      </w:rPr>
      <w:tblPr>
        <w:tblStyle w:val="82"/>
        <w:tblLayout w:type="fixed"/>
      </w:tblPr>
      <w:tcPr>
        <w:textDirection w:val="lrTb"/>
      </w:tcPr>
    </w:tblStylePr>
  </w:style>
  <w:style w:type="table" w:styleId="86">
    <w:name w:val="Table Colorful 2"/>
    <w:basedOn w:val="82"/>
    <w:semiHidden/>
    <w:uiPriority w:val="0"/>
    <w:pPr>
      <w:suppressAutoHyphens/>
      <w:spacing w:after="0" w:line="240" w:lineRule="atLeast"/>
    </w:pPr>
    <w:rPr>
      <w:rFonts w:ascii="Times New Roman" w:hAnsi="Times New Roman" w:eastAsia="Times New Roman" w:cs="Times New Roman"/>
      <w:sz w:val="20"/>
      <w:szCs w:val="20"/>
      <w:lang w:val="en-US" w:eastAsia="en-US"/>
    </w:rPr>
    <w:tblPr>
      <w:tblStyle w:val="82"/>
      <w:tblBorders>
        <w:bottom w:val="single" w:color="000000" w:sz="12" w:space="0"/>
      </w:tblBorders>
      <w:tblLayout w:type="fixed"/>
    </w:tblPr>
    <w:tcPr>
      <w:shd w:val="pct20" w:color="FFFF00" w:fill="FFFFFF"/>
      <w:textDirection w:val="lrTb"/>
    </w:tcPr>
    <w:tblStylePr w:type="firstRow">
      <w:rPr>
        <w:b/>
        <w:bCs/>
        <w:i/>
        <w:iCs/>
        <w:color w:val="FFFFFF"/>
      </w:rPr>
      <w:tblPr>
        <w:tblStyle w:val="82"/>
        <w:tblLayout w:type="fixed"/>
      </w:tblPr>
      <w:tcPr>
        <w:tcBorders>
          <w:top w:val="nil"/>
          <w:left w:val="nil"/>
          <w:bottom w:val="single" w:color="000000" w:sz="12" w:space="0"/>
          <w:right w:val="nil"/>
          <w:insideH w:val="nil"/>
          <w:insideV w:val="nil"/>
          <w:tl2br w:val="nil"/>
          <w:tr2bl w:val="nil"/>
        </w:tcBorders>
        <w:shd w:val="solid" w:color="800000" w:fill="FFFFFF"/>
        <w:textDirection w:val="lrTb"/>
      </w:tcPr>
    </w:tblStylePr>
    <w:tblStylePr w:type="firstCol">
      <w:rPr>
        <w:b/>
        <w:bCs/>
        <w:i/>
        <w:iCs/>
      </w:rPr>
      <w:tblPr>
        <w:tblStyle w:val="82"/>
        <w:tblLayout w:type="fixed"/>
      </w:tblPr>
      <w:tcPr>
        <w:textDirection w:val="lrTb"/>
      </w:tcPr>
    </w:tblStylePr>
    <w:tblStylePr w:type="lastCol">
      <w:tblPr>
        <w:tblStyle w:val="82"/>
        <w:tblLayout w:type="fixed"/>
      </w:tblPr>
      <w:tcPr>
        <w:shd w:val="solid" w:color="C0C0C0" w:fill="FFFFFF"/>
        <w:textDirection w:val="lrTb"/>
      </w:tcPr>
    </w:tblStylePr>
    <w:tblStylePr w:type="swCell">
      <w:rPr>
        <w:b/>
        <w:bCs/>
        <w:i w:val="0"/>
        <w:iCs w:val="0"/>
      </w:rPr>
      <w:tblPr>
        <w:tblStyle w:val="82"/>
        <w:tblLayout w:type="fixed"/>
      </w:tblPr>
      <w:tcPr>
        <w:textDirection w:val="lrTb"/>
      </w:tcPr>
    </w:tblStylePr>
  </w:style>
  <w:style w:type="table" w:styleId="87">
    <w:name w:val="Table Colorful 3"/>
    <w:basedOn w:val="82"/>
    <w:semiHidden/>
    <w:uiPriority w:val="0"/>
    <w:pPr>
      <w:suppressAutoHyphens/>
      <w:spacing w:after="0" w:line="240" w:lineRule="atLeast"/>
    </w:pPr>
    <w:rPr>
      <w:rFonts w:ascii="Times New Roman" w:hAnsi="Times New Roman" w:eastAsia="Times New Roman" w:cs="Times New Roman"/>
      <w:sz w:val="20"/>
      <w:szCs w:val="20"/>
      <w:lang w:val="en-US" w:eastAsia="en-US"/>
    </w:rPr>
    <w:tblPr>
      <w:tblStyle w:val="82"/>
      <w:tblBorders>
        <w:top w:val="single" w:color="000000" w:sz="18" w:space="0"/>
        <w:left w:val="single" w:color="000000" w:sz="18" w:space="0"/>
        <w:bottom w:val="single" w:color="000000" w:sz="18" w:space="0"/>
        <w:right w:val="single" w:color="000000" w:sz="18" w:space="0"/>
        <w:insideH w:val="single" w:color="C0C0C0" w:sz="6" w:space="0"/>
      </w:tblBorders>
      <w:tblLayout w:type="fixed"/>
    </w:tblPr>
    <w:tcPr>
      <w:shd w:val="pct25" w:color="008080" w:fill="FFFFFF"/>
      <w:textDirection w:val="lrTb"/>
    </w:tcPr>
    <w:tblStylePr w:type="firstRow">
      <w:tblPr>
        <w:tblStyle w:val="82"/>
        <w:tblLayout w:type="fixed"/>
      </w:tblPr>
      <w:tcPr>
        <w:tcBorders>
          <w:top w:val="nil"/>
          <w:left w:val="nil"/>
          <w:bottom w:val="single" w:color="000000" w:sz="6" w:space="0"/>
          <w:right w:val="nil"/>
          <w:insideH w:val="nil"/>
          <w:insideV w:val="nil"/>
          <w:tl2br w:val="nil"/>
          <w:tr2bl w:val="nil"/>
        </w:tcBorders>
        <w:shd w:val="solid" w:color="008080" w:fill="FFFFFF"/>
        <w:textDirection w:val="lrTb"/>
      </w:tcPr>
    </w:tblStylePr>
    <w:tblStylePr w:type="firstCol">
      <w:tblPr>
        <w:tblStyle w:val="82"/>
        <w:tblLayout w:type="fixed"/>
      </w:tblPr>
      <w:tcPr>
        <w:tcBorders>
          <w:top w:val="nil"/>
          <w:left w:val="single" w:color="000000" w:sz="36" w:space="0"/>
          <w:bottom w:val="nil"/>
          <w:right w:val="single" w:color="000000" w:sz="6" w:space="0"/>
          <w:insideH w:val="nil"/>
          <w:insideV w:val="nil"/>
          <w:tl2br w:val="nil"/>
          <w:tr2bl w:val="nil"/>
        </w:tcBorders>
        <w:shd w:val="solid" w:color="008080" w:fill="FFFFFF"/>
        <w:textDirection w:val="lrTb"/>
      </w:tcPr>
    </w:tblStylePr>
    <w:tblStylePr w:type="nwCell">
      <w:rPr>
        <w:b/>
        <w:bCs/>
        <w:color w:val="FFFFFF"/>
      </w:rPr>
      <w:tblPr>
        <w:tblStyle w:val="82"/>
        <w:tblLayout w:type="fixed"/>
      </w:tblPr>
      <w:tcPr>
        <w:shd w:val="solid" w:color="000000" w:fill="FFFFFF"/>
        <w:textDirection w:val="lrTb"/>
      </w:tcPr>
    </w:tblStylePr>
  </w:style>
  <w:style w:type="table" w:styleId="88">
    <w:name w:val="Table Elegant"/>
    <w:basedOn w:val="82"/>
    <w:semiHidden/>
    <w:uiPriority w:val="0"/>
    <w:pPr>
      <w:suppressAutoHyphens/>
      <w:spacing w:after="0" w:line="240" w:lineRule="atLeast"/>
    </w:pPr>
    <w:rPr>
      <w:rFonts w:ascii="Times New Roman" w:hAnsi="Times New Roman" w:eastAsia="Times New Roman" w:cs="Times New Roman"/>
      <w:sz w:val="20"/>
      <w:szCs w:val="20"/>
      <w:lang w:val="en-US" w:eastAsia="en-US"/>
    </w:rPr>
    <w:tblPr>
      <w:tblStyle w:val="82"/>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Pr>
    <w:tcPr>
      <w:shd w:val="clear" w:color="auto" w:fill="auto"/>
      <w:textDirection w:val="lrTb"/>
    </w:tcPr>
    <w:tblStylePr w:type="firstRow">
      <w:rPr>
        <w:caps/>
        <w:color w:val="auto"/>
      </w:rPr>
      <w:tblPr>
        <w:tblStyle w:val="82"/>
        <w:tblLayout w:type="fixed"/>
      </w:tblPr>
      <w:tcPr>
        <w:textDirection w:val="lrTb"/>
      </w:tcPr>
    </w:tblStylePr>
  </w:style>
  <w:style w:type="table" w:styleId="89">
    <w:name w:val="Table Classic 1"/>
    <w:basedOn w:val="82"/>
    <w:semiHidden/>
    <w:uiPriority w:val="0"/>
    <w:pPr>
      <w:suppressAutoHyphens/>
      <w:spacing w:after="0" w:line="240" w:lineRule="atLeast"/>
    </w:pPr>
    <w:rPr>
      <w:rFonts w:ascii="Times New Roman" w:hAnsi="Times New Roman" w:eastAsia="Times New Roman" w:cs="Times New Roman"/>
      <w:sz w:val="20"/>
      <w:szCs w:val="20"/>
      <w:lang w:val="en-US" w:eastAsia="en-US"/>
    </w:rPr>
    <w:tblPr>
      <w:tblStyle w:val="82"/>
      <w:tblBorders>
        <w:top w:val="single" w:color="000000" w:sz="12" w:space="0"/>
        <w:bottom w:val="single" w:color="000000" w:sz="12" w:space="0"/>
      </w:tblBorders>
      <w:tblLayout w:type="fixed"/>
    </w:tblPr>
    <w:tcPr>
      <w:shd w:val="clear" w:color="auto" w:fill="auto"/>
      <w:textDirection w:val="lrTb"/>
    </w:tcPr>
    <w:tblStylePr w:type="firstRow">
      <w:rPr>
        <w:i/>
        <w:iCs/>
      </w:rPr>
      <w:tblPr>
        <w:tblStyle w:val="82"/>
        <w:tblLayout w:type="fixed"/>
      </w:tblPr>
      <w:tcPr>
        <w:tcBorders>
          <w:top w:val="nil"/>
          <w:left w:val="nil"/>
          <w:bottom w:val="single" w:color="000000" w:sz="6" w:space="0"/>
          <w:right w:val="nil"/>
          <w:insideH w:val="nil"/>
          <w:insideV w:val="nil"/>
          <w:tl2br w:val="nil"/>
          <w:tr2bl w:val="nil"/>
        </w:tcBorders>
        <w:textDirection w:val="lrTb"/>
      </w:tcPr>
    </w:tblStylePr>
    <w:tblStylePr w:type="lastRow">
      <w:rPr>
        <w:color w:val="auto"/>
      </w:rPr>
      <w:tblPr>
        <w:tblStyle w:val="82"/>
        <w:tblLayout w:type="fixed"/>
      </w:tblPr>
      <w:tcPr>
        <w:tcBorders>
          <w:top w:val="single" w:color="000000" w:sz="6" w:space="0"/>
          <w:left w:val="nil"/>
          <w:bottom w:val="nil"/>
          <w:right w:val="nil"/>
          <w:insideH w:val="nil"/>
          <w:insideV w:val="nil"/>
          <w:tl2br w:val="nil"/>
          <w:tr2bl w:val="nil"/>
        </w:tcBorders>
        <w:textDirection w:val="lrTb"/>
      </w:tcPr>
    </w:tblStylePr>
    <w:tblStylePr w:type="firstCol">
      <w:tblPr>
        <w:tblStyle w:val="82"/>
        <w:tblLayout w:type="fixed"/>
      </w:tblPr>
      <w:tcPr>
        <w:tcBorders>
          <w:top w:val="nil"/>
          <w:left w:val="nil"/>
          <w:bottom w:val="nil"/>
          <w:right w:val="single" w:color="000000" w:sz="6" w:space="0"/>
          <w:insideH w:val="nil"/>
          <w:insideV w:val="nil"/>
          <w:tl2br w:val="nil"/>
          <w:tr2bl w:val="nil"/>
        </w:tcBorders>
        <w:textDirection w:val="lrTb"/>
      </w:tcPr>
    </w:tblStylePr>
    <w:tblStylePr w:type="neCell">
      <w:rPr>
        <w:b/>
        <w:bCs/>
        <w:i w:val="0"/>
        <w:iCs w:val="0"/>
      </w:rPr>
      <w:tblPr>
        <w:tblStyle w:val="82"/>
        <w:tblLayout w:type="fixed"/>
      </w:tblPr>
      <w:tcPr>
        <w:textDirection w:val="lrTb"/>
      </w:tcPr>
    </w:tblStylePr>
    <w:tblStylePr w:type="swCell">
      <w:rPr>
        <w:b/>
        <w:bCs/>
      </w:rPr>
      <w:tblPr>
        <w:tblStyle w:val="82"/>
        <w:tblLayout w:type="fixed"/>
      </w:tblPr>
      <w:tcPr>
        <w:textDirection w:val="lrTb"/>
      </w:tcPr>
    </w:tblStylePr>
  </w:style>
  <w:style w:type="table" w:styleId="90">
    <w:name w:val="Table Classic 2"/>
    <w:basedOn w:val="82"/>
    <w:semiHidden/>
    <w:uiPriority w:val="0"/>
    <w:pPr>
      <w:suppressAutoHyphens/>
      <w:spacing w:after="0" w:line="240" w:lineRule="atLeast"/>
    </w:pPr>
    <w:rPr>
      <w:rFonts w:ascii="Times New Roman" w:hAnsi="Times New Roman" w:eastAsia="Times New Roman" w:cs="Times New Roman"/>
      <w:sz w:val="20"/>
      <w:szCs w:val="20"/>
      <w:lang w:val="en-US" w:eastAsia="en-US"/>
    </w:rPr>
    <w:tblPr>
      <w:tblStyle w:val="82"/>
      <w:tblBorders>
        <w:top w:val="single" w:color="000000" w:sz="12" w:space="0"/>
        <w:bottom w:val="single" w:color="000000" w:sz="12" w:space="0"/>
      </w:tblBorders>
      <w:tblLayout w:type="fixed"/>
    </w:tblPr>
    <w:tcPr>
      <w:shd w:val="clear" w:color="auto" w:fill="auto"/>
      <w:textDirection w:val="lrTb"/>
    </w:tcPr>
    <w:tblStylePr w:type="firstRow">
      <w:rPr>
        <w:color w:val="FFFFFF"/>
      </w:rPr>
      <w:tblPr>
        <w:tblStyle w:val="82"/>
        <w:tblLayout w:type="fixed"/>
      </w:tblPr>
      <w:tcPr>
        <w:tcBorders>
          <w:top w:val="nil"/>
          <w:left w:val="nil"/>
          <w:bottom w:val="single" w:color="000000" w:sz="6" w:space="0"/>
          <w:right w:val="nil"/>
          <w:insideH w:val="nil"/>
          <w:insideV w:val="nil"/>
          <w:tl2br w:val="nil"/>
          <w:tr2bl w:val="nil"/>
        </w:tcBorders>
        <w:shd w:val="solid" w:color="800080" w:fill="FFFFFF"/>
        <w:textDirection w:val="lrTb"/>
      </w:tcPr>
    </w:tblStylePr>
    <w:tblStylePr w:type="lastRow">
      <w:tblPr>
        <w:tblStyle w:val="82"/>
        <w:tblLayout w:type="fixed"/>
      </w:tblPr>
      <w:tcPr>
        <w:tcBorders>
          <w:top w:val="single" w:color="000000" w:sz="6" w:space="0"/>
          <w:left w:val="nil"/>
          <w:bottom w:val="nil"/>
          <w:right w:val="nil"/>
          <w:insideH w:val="nil"/>
          <w:insideV w:val="nil"/>
          <w:tl2br w:val="nil"/>
          <w:tr2bl w:val="nil"/>
        </w:tcBorders>
        <w:textDirection w:val="lrTb"/>
      </w:tcPr>
    </w:tblStylePr>
    <w:tblStylePr w:type="firstCol">
      <w:rPr>
        <w:b/>
        <w:bCs/>
      </w:rPr>
      <w:tblPr>
        <w:tblStyle w:val="82"/>
        <w:tblLayout w:type="fixed"/>
      </w:tblPr>
      <w:tcPr>
        <w:shd w:val="solid" w:color="C0C0C0" w:fill="FFFFFF"/>
        <w:textDirection w:val="lrTb"/>
      </w:tcPr>
    </w:tblStylePr>
    <w:tblStylePr w:type="neCell">
      <w:rPr>
        <w:b/>
        <w:bCs/>
      </w:rPr>
      <w:tblPr>
        <w:tblStyle w:val="82"/>
        <w:tblLayout w:type="fixed"/>
      </w:tblPr>
      <w:tcPr>
        <w:textDirection w:val="lrTb"/>
      </w:tcPr>
    </w:tblStylePr>
    <w:tblStylePr w:type="nwCell">
      <w:tblPr>
        <w:tblStyle w:val="82"/>
        <w:tblLayout w:type="fixed"/>
      </w:tblPr>
      <w:tcPr>
        <w:shd w:val="solid" w:color="800080" w:fill="FFFFFF"/>
        <w:textDirection w:val="lrTb"/>
      </w:tcPr>
    </w:tblStylePr>
    <w:tblStylePr w:type="swCell">
      <w:rPr>
        <w:color w:val="000080"/>
      </w:rPr>
      <w:tblPr>
        <w:tblStyle w:val="82"/>
        <w:tblLayout w:type="fixed"/>
      </w:tblPr>
      <w:tcPr>
        <w:textDirection w:val="lrTb"/>
      </w:tcPr>
    </w:tblStylePr>
  </w:style>
  <w:style w:type="table" w:styleId="91">
    <w:name w:val="Table Classic 3"/>
    <w:basedOn w:val="82"/>
    <w:semiHidden/>
    <w:uiPriority w:val="0"/>
    <w:pPr>
      <w:suppressAutoHyphens/>
      <w:spacing w:after="0" w:line="240" w:lineRule="atLeast"/>
    </w:pPr>
    <w:rPr>
      <w:rFonts w:ascii="Times New Roman" w:hAnsi="Times New Roman" w:eastAsia="Times New Roman" w:cs="Times New Roman"/>
      <w:color w:val="000080"/>
      <w:sz w:val="20"/>
      <w:szCs w:val="20"/>
      <w:lang w:val="en-US" w:eastAsia="en-US"/>
    </w:rPr>
    <w:tblPr>
      <w:tblStyle w:val="82"/>
      <w:tblBorders>
        <w:top w:val="single" w:color="000000" w:sz="12" w:space="0"/>
        <w:left w:val="single" w:color="000000" w:sz="12" w:space="0"/>
        <w:bottom w:val="single" w:color="000000" w:sz="12" w:space="0"/>
        <w:right w:val="single" w:color="000000" w:sz="12" w:space="0"/>
      </w:tblBorders>
      <w:tblLayout w:type="fixed"/>
    </w:tblPr>
    <w:tcPr>
      <w:shd w:val="solid" w:color="C0C0C0" w:fill="FFFFFF"/>
      <w:textDirection w:val="lrTb"/>
    </w:tcPr>
    <w:tblStylePr w:type="firstRow">
      <w:rPr>
        <w:b/>
        <w:bCs/>
        <w:i/>
        <w:iCs/>
        <w:color w:val="FFFFFF"/>
      </w:rPr>
      <w:tblPr>
        <w:tblStyle w:val="82"/>
        <w:tblLayout w:type="fixed"/>
      </w:tblPr>
      <w:tcPr>
        <w:tcBorders>
          <w:top w:val="nil"/>
          <w:left w:val="nil"/>
          <w:bottom w:val="single" w:color="000000" w:sz="6" w:space="0"/>
          <w:right w:val="nil"/>
          <w:insideH w:val="nil"/>
          <w:insideV w:val="nil"/>
          <w:tl2br w:val="nil"/>
          <w:tr2bl w:val="nil"/>
        </w:tcBorders>
        <w:shd w:val="solid" w:color="000080" w:fill="FFFFFF"/>
        <w:textDirection w:val="lrTb"/>
      </w:tcPr>
    </w:tblStylePr>
    <w:tblStylePr w:type="lastRow">
      <w:rPr>
        <w:color w:val="000080"/>
      </w:rPr>
      <w:tblPr>
        <w:tblStyle w:val="82"/>
        <w:tblLayout w:type="fixed"/>
      </w:tblPr>
      <w:tcPr>
        <w:tcBorders>
          <w:top w:val="single" w:color="000000" w:sz="12" w:space="0"/>
          <w:left w:val="nil"/>
          <w:bottom w:val="nil"/>
          <w:right w:val="nil"/>
          <w:insideH w:val="nil"/>
          <w:insideV w:val="nil"/>
          <w:tl2br w:val="nil"/>
          <w:tr2bl w:val="nil"/>
        </w:tcBorders>
        <w:shd w:val="solid" w:color="FFFFFF" w:fill="FFFFFF"/>
        <w:textDirection w:val="lrTb"/>
      </w:tcPr>
    </w:tblStylePr>
    <w:tblStylePr w:type="firstCol">
      <w:rPr>
        <w:b/>
        <w:bCs/>
        <w:color w:val="000000"/>
      </w:rPr>
      <w:tblPr>
        <w:tblStyle w:val="82"/>
        <w:tblLayout w:type="fixed"/>
      </w:tblPr>
      <w:tcPr>
        <w:textDirection w:val="lrTb"/>
      </w:tcPr>
    </w:tblStylePr>
  </w:style>
  <w:style w:type="table" w:styleId="92">
    <w:name w:val="Table Classic 4"/>
    <w:basedOn w:val="82"/>
    <w:semiHidden/>
    <w:uiPriority w:val="0"/>
    <w:pPr>
      <w:suppressAutoHyphens/>
      <w:spacing w:after="0" w:line="240" w:lineRule="atLeast"/>
    </w:pPr>
    <w:rPr>
      <w:rFonts w:ascii="Times New Roman" w:hAnsi="Times New Roman" w:eastAsia="Times New Roman" w:cs="Times New Roman"/>
      <w:sz w:val="20"/>
      <w:szCs w:val="20"/>
      <w:lang w:val="en-US" w:eastAsia="en-US"/>
    </w:rPr>
    <w:tblPr>
      <w:tblStyle w:val="82"/>
      <w:tblBorders>
        <w:top w:val="single" w:color="000000" w:sz="12" w:space="0"/>
        <w:left w:val="single" w:color="000000" w:sz="6" w:space="0"/>
        <w:bottom w:val="single" w:color="000000" w:sz="12" w:space="0"/>
        <w:right w:val="single" w:color="000000" w:sz="6" w:space="0"/>
      </w:tblBorders>
      <w:tblLayout w:type="fixed"/>
    </w:tblPr>
    <w:tcPr>
      <w:shd w:val="clear" w:color="auto" w:fill="auto"/>
      <w:textDirection w:val="lrTb"/>
    </w:tcPr>
    <w:tblStylePr w:type="firstRow">
      <w:rPr>
        <w:b/>
        <w:bCs/>
        <w:i/>
        <w:iCs/>
        <w:color w:val="FFFFFF"/>
      </w:rPr>
      <w:tblPr>
        <w:tblStyle w:val="82"/>
        <w:tblLayout w:type="fixed"/>
      </w:tblPr>
      <w:tcPr>
        <w:tcBorders>
          <w:top w:val="nil"/>
          <w:left w:val="nil"/>
          <w:bottom w:val="single" w:color="000000" w:sz="6" w:space="0"/>
          <w:right w:val="nil"/>
          <w:insideH w:val="nil"/>
          <w:insideV w:val="nil"/>
          <w:tl2br w:val="nil"/>
          <w:tr2bl w:val="nil"/>
        </w:tcBorders>
        <w:shd w:val="pct50" w:color="000080" w:fill="FFFFFF"/>
        <w:textDirection w:val="lrTb"/>
      </w:tcPr>
    </w:tblStylePr>
    <w:tblStylePr w:type="lastRow">
      <w:rPr>
        <w:color w:val="000080"/>
      </w:rPr>
      <w:tblPr>
        <w:tblStyle w:val="82"/>
        <w:tblLayout w:type="fixed"/>
      </w:tblPr>
      <w:tcPr>
        <w:tcBorders>
          <w:top w:val="nil"/>
          <w:left w:val="nil"/>
          <w:bottom w:val="single" w:color="000000" w:sz="6" w:space="0"/>
          <w:right w:val="nil"/>
          <w:insideH w:val="nil"/>
          <w:insideV w:val="nil"/>
          <w:tl2br w:val="nil"/>
          <w:tr2bl w:val="nil"/>
        </w:tcBorders>
        <w:shd w:val="pct50" w:color="000000" w:fill="FFFFFF"/>
        <w:textDirection w:val="lrTb"/>
      </w:tcPr>
    </w:tblStylePr>
    <w:tblStylePr w:type="firstCol">
      <w:rPr>
        <w:b/>
        <w:bCs/>
      </w:rPr>
      <w:tblPr>
        <w:tblStyle w:val="82"/>
        <w:tblLayout w:type="fixed"/>
      </w:tblPr>
      <w:tcPr>
        <w:textDirection w:val="lrTb"/>
      </w:tcPr>
    </w:tblStylePr>
    <w:tblStylePr w:type="nwCell">
      <w:rPr>
        <w:b/>
        <w:bCs/>
      </w:rPr>
      <w:tblPr>
        <w:tblStyle w:val="82"/>
        <w:tblLayout w:type="fixed"/>
      </w:tblPr>
      <w:tcPr>
        <w:textDirection w:val="lrTb"/>
      </w:tcPr>
    </w:tblStylePr>
    <w:tblStylePr w:type="swCell">
      <w:rPr>
        <w:color w:val="000080"/>
      </w:rPr>
      <w:tblPr>
        <w:tblStyle w:val="82"/>
        <w:tblLayout w:type="fixed"/>
      </w:tblPr>
      <w:tcPr>
        <w:textDirection w:val="lrTb"/>
      </w:tcPr>
    </w:tblStylePr>
  </w:style>
  <w:style w:type="table" w:styleId="93">
    <w:name w:val="Table Simple 1"/>
    <w:basedOn w:val="82"/>
    <w:semiHidden/>
    <w:uiPriority w:val="0"/>
    <w:pPr>
      <w:suppressAutoHyphens/>
      <w:spacing w:after="0" w:line="240" w:lineRule="atLeast"/>
    </w:pPr>
    <w:rPr>
      <w:rFonts w:ascii="Times New Roman" w:hAnsi="Times New Roman" w:eastAsia="Times New Roman" w:cs="Times New Roman"/>
      <w:sz w:val="20"/>
      <w:szCs w:val="20"/>
      <w:lang w:val="en-US" w:eastAsia="en-US"/>
    </w:rPr>
    <w:tblPr>
      <w:tblStyle w:val="82"/>
      <w:tblBorders>
        <w:top w:val="single" w:color="008000" w:sz="12" w:space="0"/>
        <w:bottom w:val="single" w:color="008000" w:sz="12" w:space="0"/>
      </w:tblBorders>
      <w:tblLayout w:type="fixed"/>
    </w:tblPr>
    <w:tcPr>
      <w:shd w:val="clear" w:color="auto" w:fill="auto"/>
      <w:textDirection w:val="lrTb"/>
    </w:tcPr>
    <w:tblStylePr w:type="firstRow">
      <w:tblPr>
        <w:tblStyle w:val="82"/>
        <w:tblLayout w:type="fixed"/>
      </w:tblPr>
      <w:tcPr>
        <w:tcBorders>
          <w:top w:val="nil"/>
          <w:left w:val="nil"/>
          <w:bottom w:val="single" w:color="008000" w:sz="6" w:space="0"/>
          <w:right w:val="nil"/>
          <w:insideH w:val="nil"/>
          <w:insideV w:val="nil"/>
          <w:tl2br w:val="nil"/>
          <w:tr2bl w:val="nil"/>
        </w:tcBorders>
        <w:textDirection w:val="lrTb"/>
      </w:tcPr>
    </w:tblStylePr>
    <w:tblStylePr w:type="lastRow">
      <w:tblPr>
        <w:tblStyle w:val="82"/>
        <w:tblLayout w:type="fixed"/>
      </w:tblPr>
      <w:tcPr>
        <w:tcBorders>
          <w:top w:val="single" w:color="008000" w:sz="6" w:space="0"/>
          <w:left w:val="nil"/>
          <w:bottom w:val="nil"/>
          <w:right w:val="nil"/>
          <w:insideH w:val="nil"/>
          <w:insideV w:val="nil"/>
          <w:tl2br w:val="nil"/>
          <w:tr2bl w:val="nil"/>
        </w:tcBorders>
        <w:textDirection w:val="lrTb"/>
      </w:tcPr>
    </w:tblStylePr>
  </w:style>
  <w:style w:type="table" w:styleId="94">
    <w:name w:val="Table Simple 2"/>
    <w:basedOn w:val="82"/>
    <w:semiHidden/>
    <w:uiPriority w:val="0"/>
    <w:pPr>
      <w:suppressAutoHyphens/>
      <w:spacing w:after="0" w:line="240" w:lineRule="atLeast"/>
    </w:pPr>
    <w:rPr>
      <w:rFonts w:ascii="Times New Roman" w:hAnsi="Times New Roman" w:eastAsia="Times New Roman" w:cs="Times New Roman"/>
      <w:sz w:val="20"/>
      <w:szCs w:val="20"/>
      <w:lang w:val="en-US" w:eastAsia="en-US"/>
    </w:rPr>
    <w:tblPr>
      <w:tblStyle w:val="82"/>
      <w:tblLayout w:type="fixed"/>
    </w:tblPr>
    <w:tcPr>
      <w:textDirection w:val="lrTb"/>
    </w:tcPr>
    <w:tblStylePr w:type="firstRow">
      <w:rPr>
        <w:b/>
        <w:bCs/>
      </w:rPr>
      <w:tblPr>
        <w:tblStyle w:val="82"/>
        <w:tblLayout w:type="fixed"/>
      </w:tblPr>
      <w:tcPr>
        <w:tcBorders>
          <w:top w:val="nil"/>
          <w:left w:val="nil"/>
          <w:bottom w:val="single" w:color="000000" w:sz="12" w:space="0"/>
          <w:right w:val="nil"/>
          <w:insideH w:val="nil"/>
          <w:insideV w:val="nil"/>
          <w:tl2br w:val="nil"/>
          <w:tr2bl w:val="nil"/>
        </w:tcBorders>
        <w:textDirection w:val="lrTb"/>
      </w:tcPr>
    </w:tblStylePr>
    <w:tblStylePr w:type="lastRow">
      <w:rPr>
        <w:b/>
        <w:bCs/>
        <w:color w:val="auto"/>
      </w:rPr>
      <w:tblPr>
        <w:tblStyle w:val="82"/>
        <w:tblLayout w:type="fixed"/>
      </w:tblPr>
      <w:tcPr>
        <w:tcBorders>
          <w:top w:val="single" w:color="000000" w:sz="6" w:space="0"/>
          <w:left w:val="nil"/>
          <w:bottom w:val="nil"/>
          <w:right w:val="nil"/>
          <w:insideH w:val="nil"/>
          <w:insideV w:val="nil"/>
          <w:tl2br w:val="nil"/>
          <w:tr2bl w:val="nil"/>
        </w:tcBorders>
        <w:textDirection w:val="lrTb"/>
      </w:tcPr>
    </w:tblStylePr>
    <w:tblStylePr w:type="firstCol">
      <w:rPr>
        <w:b/>
        <w:bCs/>
      </w:rPr>
      <w:tblPr>
        <w:tblStyle w:val="82"/>
        <w:tblLayout w:type="fixed"/>
      </w:tblPr>
      <w:tcPr>
        <w:tcBorders>
          <w:top w:val="nil"/>
          <w:left w:val="nil"/>
          <w:bottom w:val="nil"/>
          <w:right w:val="single" w:color="000000" w:sz="12" w:space="0"/>
          <w:insideH w:val="nil"/>
          <w:insideV w:val="nil"/>
          <w:tl2br w:val="nil"/>
          <w:tr2bl w:val="nil"/>
        </w:tcBorders>
        <w:textDirection w:val="lrTb"/>
      </w:tcPr>
    </w:tblStylePr>
    <w:tblStylePr w:type="lastCol">
      <w:rPr>
        <w:b/>
        <w:bCs/>
      </w:rPr>
      <w:tblPr>
        <w:tblStyle w:val="82"/>
        <w:tblLayout w:type="fixed"/>
      </w:tblPr>
      <w:tcPr>
        <w:tcBorders>
          <w:top w:val="nil"/>
          <w:left w:val="single" w:color="000000" w:sz="6" w:space="0"/>
          <w:bottom w:val="nil"/>
          <w:right w:val="nil"/>
          <w:insideH w:val="nil"/>
          <w:insideV w:val="nil"/>
          <w:tl2br w:val="nil"/>
          <w:tr2bl w:val="nil"/>
        </w:tcBorders>
        <w:textDirection w:val="lrTb"/>
      </w:tcPr>
    </w:tblStylePr>
    <w:tblStylePr w:type="neCell">
      <w:rPr>
        <w:b/>
        <w:bCs/>
      </w:rPr>
      <w:tblPr>
        <w:tblStyle w:val="82"/>
        <w:tblLayout w:type="fixed"/>
      </w:tblPr>
      <w:tcPr>
        <w:textDirection w:val="lrTb"/>
      </w:tcPr>
    </w:tblStylePr>
    <w:tblStylePr w:type="swCell">
      <w:rPr>
        <w:b/>
        <w:bCs/>
      </w:rPr>
      <w:tblPr>
        <w:tblStyle w:val="82"/>
        <w:tblLayout w:type="fixed"/>
      </w:tblPr>
      <w:tcPr>
        <w:textDirection w:val="lrTb"/>
      </w:tcPr>
    </w:tblStylePr>
  </w:style>
  <w:style w:type="table" w:styleId="95">
    <w:name w:val="Table Simple 3"/>
    <w:basedOn w:val="82"/>
    <w:semiHidden/>
    <w:uiPriority w:val="0"/>
    <w:pPr>
      <w:suppressAutoHyphens/>
      <w:spacing w:after="0" w:line="240" w:lineRule="atLeast"/>
    </w:pPr>
    <w:rPr>
      <w:rFonts w:ascii="Times New Roman" w:hAnsi="Times New Roman" w:eastAsia="Times New Roman" w:cs="Times New Roman"/>
      <w:sz w:val="20"/>
      <w:szCs w:val="20"/>
      <w:lang w:val="en-US" w:eastAsia="en-US"/>
    </w:rPr>
    <w:tblPr>
      <w:tblStyle w:val="82"/>
      <w:tblBorders>
        <w:top w:val="single" w:color="000000" w:sz="12" w:space="0"/>
        <w:left w:val="single" w:color="000000" w:sz="12" w:space="0"/>
        <w:bottom w:val="single" w:color="000000" w:sz="12" w:space="0"/>
        <w:right w:val="single" w:color="000000" w:sz="12" w:space="0"/>
      </w:tblBorders>
      <w:tblLayout w:type="fixed"/>
    </w:tblPr>
    <w:tcPr>
      <w:shd w:val="clear" w:color="auto" w:fill="auto"/>
      <w:textDirection w:val="lrTb"/>
    </w:tcPr>
    <w:tblStylePr w:type="firstRow">
      <w:rPr>
        <w:b/>
        <w:bCs/>
        <w:color w:val="FFFFFF"/>
      </w:rPr>
      <w:tblPr>
        <w:tblStyle w:val="82"/>
        <w:tblLayout w:type="fixed"/>
      </w:tblPr>
      <w:tcPr>
        <w:shd w:val="solid" w:color="000000" w:fill="FFFFFF"/>
        <w:textDirection w:val="lrTb"/>
      </w:tcPr>
    </w:tblStylePr>
  </w:style>
  <w:style w:type="table" w:styleId="96">
    <w:name w:val="Table Subtle 1"/>
    <w:basedOn w:val="82"/>
    <w:semiHidden/>
    <w:uiPriority w:val="0"/>
    <w:pPr>
      <w:suppressAutoHyphens/>
      <w:spacing w:after="0" w:line="240" w:lineRule="atLeast"/>
    </w:pPr>
    <w:rPr>
      <w:rFonts w:ascii="Times New Roman" w:hAnsi="Times New Roman" w:eastAsia="Times New Roman" w:cs="Times New Roman"/>
      <w:sz w:val="20"/>
      <w:szCs w:val="20"/>
      <w:lang w:val="en-US" w:eastAsia="en-US"/>
    </w:rPr>
    <w:tblPr>
      <w:tblStyle w:val="82"/>
      <w:tblStyleRowBandSize w:val="1"/>
      <w:tblLayout w:type="fixed"/>
    </w:tblPr>
    <w:tcPr>
      <w:textDirection w:val="lrTb"/>
    </w:tcPr>
    <w:tblStylePr w:type="firstRow">
      <w:tblPr>
        <w:tblStyle w:val="82"/>
        <w:tblLayout w:type="fixed"/>
      </w:tblPr>
      <w:tcPr>
        <w:tcBorders>
          <w:top w:val="single" w:color="000000" w:sz="6" w:space="0"/>
          <w:left w:val="nil"/>
          <w:bottom w:val="single" w:color="000000" w:sz="12" w:space="0"/>
          <w:right w:val="nil"/>
          <w:insideH w:val="nil"/>
          <w:insideV w:val="nil"/>
          <w:tl2br w:val="nil"/>
          <w:tr2bl w:val="nil"/>
        </w:tcBorders>
        <w:textDirection w:val="lrTb"/>
      </w:tcPr>
    </w:tblStylePr>
    <w:tblStylePr w:type="lastRow">
      <w:tblPr>
        <w:tblStyle w:val="82"/>
        <w:tblLayout w:type="fixed"/>
      </w:tblPr>
      <w:tcPr>
        <w:tcBorders>
          <w:top w:val="single" w:color="000000" w:sz="12" w:space="0"/>
          <w:left w:val="nil"/>
          <w:bottom w:val="nil"/>
          <w:right w:val="nil"/>
          <w:insideH w:val="nil"/>
          <w:insideV w:val="nil"/>
          <w:tl2br w:val="nil"/>
          <w:tr2bl w:val="nil"/>
        </w:tcBorders>
        <w:shd w:val="pct25" w:color="800080" w:fill="FFFFFF"/>
        <w:textDirection w:val="lrTb"/>
      </w:tcPr>
    </w:tblStylePr>
    <w:tblStylePr w:type="firstCol">
      <w:tblPr>
        <w:tblStyle w:val="82"/>
        <w:tblLayout w:type="fixed"/>
      </w:tblPr>
      <w:tcPr>
        <w:tcBorders>
          <w:top w:val="nil"/>
          <w:left w:val="nil"/>
          <w:bottom w:val="nil"/>
          <w:right w:val="single" w:color="000000" w:sz="12" w:space="0"/>
          <w:insideH w:val="nil"/>
          <w:insideV w:val="nil"/>
          <w:tl2br w:val="nil"/>
          <w:tr2bl w:val="nil"/>
        </w:tcBorders>
        <w:textDirection w:val="lrTb"/>
      </w:tcPr>
    </w:tblStylePr>
    <w:tblStylePr w:type="lastCol">
      <w:tblPr>
        <w:tblStyle w:val="82"/>
        <w:tblLayout w:type="fixed"/>
      </w:tblPr>
      <w:tcPr>
        <w:tcBorders>
          <w:top w:val="nil"/>
          <w:left w:val="single" w:color="000000" w:sz="12" w:space="0"/>
          <w:bottom w:val="nil"/>
          <w:right w:val="nil"/>
          <w:insideH w:val="nil"/>
          <w:insideV w:val="nil"/>
          <w:tl2br w:val="nil"/>
          <w:tr2bl w:val="nil"/>
        </w:tcBorders>
        <w:textDirection w:val="lrTb"/>
      </w:tcPr>
    </w:tblStylePr>
    <w:tblStylePr w:type="band1Horz">
      <w:tblPr>
        <w:tblStyle w:val="82"/>
        <w:tblLayout w:type="fixed"/>
      </w:tblPr>
      <w:tcPr>
        <w:tcBorders>
          <w:top w:val="nil"/>
          <w:left w:val="nil"/>
          <w:bottom w:val="single" w:color="000000" w:sz="6" w:space="0"/>
          <w:right w:val="nil"/>
          <w:insideH w:val="nil"/>
          <w:insideV w:val="nil"/>
          <w:tl2br w:val="nil"/>
          <w:tr2bl w:val="nil"/>
        </w:tcBorders>
        <w:shd w:val="pct25" w:color="808000" w:fill="FFFFFF"/>
        <w:textDirection w:val="lrTb"/>
      </w:tcPr>
    </w:tblStylePr>
    <w:tblStylePr w:type="neCell">
      <w:rPr>
        <w:b/>
        <w:bCs/>
      </w:rPr>
      <w:tblPr>
        <w:tblStyle w:val="82"/>
        <w:tblLayout w:type="fixed"/>
      </w:tblPr>
      <w:tcPr>
        <w:textDirection w:val="lrTb"/>
      </w:tcPr>
    </w:tblStylePr>
    <w:tblStylePr w:type="swCell">
      <w:rPr>
        <w:b/>
        <w:bCs/>
      </w:rPr>
      <w:tblPr>
        <w:tblStyle w:val="82"/>
        <w:tblLayout w:type="fixed"/>
      </w:tblPr>
      <w:tcPr>
        <w:textDirection w:val="lrTb"/>
      </w:tcPr>
    </w:tblStylePr>
  </w:style>
  <w:style w:type="table" w:styleId="97">
    <w:name w:val="Table Subtle 2"/>
    <w:basedOn w:val="82"/>
    <w:semiHidden/>
    <w:uiPriority w:val="0"/>
    <w:pPr>
      <w:suppressAutoHyphens/>
      <w:spacing w:after="0" w:line="240" w:lineRule="atLeast"/>
    </w:pPr>
    <w:rPr>
      <w:rFonts w:ascii="Times New Roman" w:hAnsi="Times New Roman" w:eastAsia="Times New Roman" w:cs="Times New Roman"/>
      <w:sz w:val="20"/>
      <w:szCs w:val="20"/>
      <w:lang w:val="en-US" w:eastAsia="en-US"/>
    </w:rPr>
    <w:tblPr>
      <w:tblStyle w:val="82"/>
      <w:tblBorders>
        <w:left w:val="single" w:color="000000" w:sz="6" w:space="0"/>
        <w:right w:val="single" w:color="000000" w:sz="6" w:space="0"/>
      </w:tblBorders>
      <w:tblLayout w:type="fixed"/>
    </w:tblPr>
    <w:tcPr>
      <w:textDirection w:val="lrTb"/>
    </w:tcPr>
    <w:tblStylePr w:type="firstRow">
      <w:tblPr>
        <w:tblStyle w:val="82"/>
        <w:tblLayout w:type="fixed"/>
      </w:tblPr>
      <w:tcPr>
        <w:tcBorders>
          <w:top w:val="nil"/>
          <w:left w:val="nil"/>
          <w:bottom w:val="single" w:color="000000" w:sz="12" w:space="0"/>
          <w:right w:val="nil"/>
          <w:insideH w:val="nil"/>
          <w:insideV w:val="nil"/>
          <w:tl2br w:val="nil"/>
          <w:tr2bl w:val="nil"/>
        </w:tcBorders>
        <w:textDirection w:val="lrTb"/>
      </w:tcPr>
    </w:tblStylePr>
    <w:tblStylePr w:type="lastRow">
      <w:tblPr>
        <w:tblStyle w:val="82"/>
        <w:tblLayout w:type="fixed"/>
      </w:tblPr>
      <w:tcPr>
        <w:tcBorders>
          <w:top w:val="single" w:color="000000" w:sz="12" w:space="0"/>
          <w:left w:val="nil"/>
          <w:bottom w:val="nil"/>
          <w:right w:val="nil"/>
          <w:insideH w:val="nil"/>
          <w:insideV w:val="nil"/>
          <w:tl2br w:val="nil"/>
          <w:tr2bl w:val="nil"/>
        </w:tcBorders>
        <w:textDirection w:val="lrTb"/>
      </w:tcPr>
    </w:tblStylePr>
    <w:tblStylePr w:type="firstCol">
      <w:tblPr>
        <w:tblStyle w:val="82"/>
        <w:tblLayout w:type="fixed"/>
      </w:tblPr>
      <w:tcPr>
        <w:tcBorders>
          <w:top w:val="nil"/>
          <w:left w:val="nil"/>
          <w:bottom w:val="nil"/>
          <w:right w:val="single" w:color="000000" w:sz="12" w:space="0"/>
          <w:insideH w:val="nil"/>
          <w:insideV w:val="nil"/>
          <w:tl2br w:val="nil"/>
          <w:tr2bl w:val="nil"/>
        </w:tcBorders>
        <w:shd w:val="pct25" w:color="008000" w:fill="FFFFFF"/>
        <w:textDirection w:val="lrTb"/>
      </w:tcPr>
    </w:tblStylePr>
    <w:tblStylePr w:type="lastCol">
      <w:tblPr>
        <w:tblStyle w:val="82"/>
        <w:tblLayout w:type="fixed"/>
      </w:tblPr>
      <w:tcPr>
        <w:tcBorders>
          <w:top w:val="nil"/>
          <w:left w:val="single" w:color="000000" w:sz="12" w:space="0"/>
          <w:bottom w:val="nil"/>
          <w:right w:val="nil"/>
          <w:insideH w:val="nil"/>
          <w:insideV w:val="nil"/>
          <w:tl2br w:val="nil"/>
          <w:tr2bl w:val="nil"/>
        </w:tcBorders>
        <w:shd w:val="pct25" w:color="808000" w:fill="FFFFFF"/>
        <w:textDirection w:val="lrTb"/>
      </w:tcPr>
    </w:tblStylePr>
    <w:tblStylePr w:type="neCell">
      <w:rPr>
        <w:b/>
        <w:bCs/>
      </w:rPr>
      <w:tblPr>
        <w:tblStyle w:val="82"/>
        <w:tblLayout w:type="fixed"/>
      </w:tblPr>
      <w:tcPr>
        <w:textDirection w:val="lrTb"/>
      </w:tcPr>
    </w:tblStylePr>
    <w:tblStylePr w:type="swCell">
      <w:rPr>
        <w:b/>
        <w:bCs/>
      </w:rPr>
      <w:tblPr>
        <w:tblStyle w:val="82"/>
        <w:tblLayout w:type="fixed"/>
      </w:tblPr>
      <w:tcPr>
        <w:textDirection w:val="lrTb"/>
      </w:tcPr>
    </w:tblStylePr>
  </w:style>
  <w:style w:type="table" w:styleId="98">
    <w:name w:val="Table 3D effects 1"/>
    <w:basedOn w:val="82"/>
    <w:semiHidden/>
    <w:uiPriority w:val="0"/>
    <w:pPr>
      <w:suppressAutoHyphens/>
      <w:spacing w:after="0" w:line="240" w:lineRule="atLeast"/>
    </w:pPr>
    <w:rPr>
      <w:rFonts w:ascii="Times New Roman" w:hAnsi="Times New Roman" w:eastAsia="Times New Roman" w:cs="Times New Roman"/>
      <w:sz w:val="20"/>
      <w:szCs w:val="20"/>
      <w:lang w:val="en-US" w:eastAsia="en-US"/>
    </w:rPr>
    <w:tblPr>
      <w:tblStyle w:val="82"/>
      <w:tblLayout w:type="fixed"/>
    </w:tblPr>
    <w:tcPr>
      <w:shd w:val="solid" w:color="C0C0C0" w:fill="FFFFFF"/>
      <w:textDirection w:val="lrTb"/>
    </w:tcPr>
    <w:tblStylePr w:type="firstRow">
      <w:rPr>
        <w:b/>
        <w:bCs/>
        <w:color w:val="800080"/>
      </w:rPr>
      <w:tblPr>
        <w:tblStyle w:val="82"/>
        <w:tblLayout w:type="fixed"/>
      </w:tblPr>
      <w:tcPr>
        <w:tcBorders>
          <w:top w:val="nil"/>
          <w:left w:val="nil"/>
          <w:bottom w:val="single" w:color="808080" w:sz="6" w:space="0"/>
          <w:right w:val="nil"/>
          <w:insideH w:val="nil"/>
          <w:insideV w:val="nil"/>
          <w:tl2br w:val="nil"/>
          <w:tr2bl w:val="nil"/>
        </w:tcBorders>
        <w:textDirection w:val="lrTb"/>
      </w:tcPr>
    </w:tblStylePr>
    <w:tblStylePr w:type="lastRow">
      <w:tblPr>
        <w:tblStyle w:val="82"/>
        <w:tblLayout w:type="fixed"/>
      </w:tblPr>
      <w:tcPr>
        <w:tcBorders>
          <w:top w:val="single" w:color="FFFFFF" w:sz="6" w:space="0"/>
          <w:left w:val="nil"/>
          <w:bottom w:val="nil"/>
          <w:right w:val="nil"/>
          <w:insideH w:val="nil"/>
          <w:insideV w:val="nil"/>
          <w:tl2br w:val="nil"/>
          <w:tr2bl w:val="nil"/>
        </w:tcBorders>
        <w:textDirection w:val="lrTb"/>
      </w:tcPr>
    </w:tblStylePr>
    <w:tblStylePr w:type="firstCol">
      <w:rPr>
        <w:b/>
        <w:bCs/>
      </w:rPr>
      <w:tblPr>
        <w:tblStyle w:val="82"/>
        <w:tblLayout w:type="fixed"/>
      </w:tblPr>
      <w:tcPr>
        <w:tcBorders>
          <w:top w:val="nil"/>
          <w:left w:val="nil"/>
          <w:bottom w:val="nil"/>
          <w:right w:val="single" w:color="808080" w:sz="6" w:space="0"/>
          <w:insideH w:val="nil"/>
          <w:insideV w:val="nil"/>
          <w:tl2br w:val="nil"/>
          <w:tr2bl w:val="nil"/>
        </w:tcBorders>
        <w:textDirection w:val="lrTb"/>
      </w:tcPr>
    </w:tblStylePr>
    <w:tblStylePr w:type="lastCol">
      <w:tblPr>
        <w:tblStyle w:val="82"/>
        <w:tblLayout w:type="fixed"/>
      </w:tblPr>
      <w:tcPr>
        <w:tcBorders>
          <w:top w:val="nil"/>
          <w:left w:val="single" w:color="FFFFFF" w:sz="6" w:space="0"/>
          <w:bottom w:val="nil"/>
          <w:right w:val="nil"/>
          <w:insideH w:val="nil"/>
          <w:insideV w:val="nil"/>
          <w:tl2br w:val="nil"/>
          <w:tr2bl w:val="nil"/>
        </w:tcBorders>
        <w:textDirection w:val="lrTb"/>
      </w:tcPr>
    </w:tblStylePr>
    <w:tblStylePr w:type="neCell">
      <w:tblPr>
        <w:tblStyle w:val="82"/>
        <w:tblLayout w:type="fixed"/>
      </w:tblPr>
      <w:tcPr>
        <w:textDirection w:val="lrTb"/>
      </w:tcPr>
    </w:tblStylePr>
    <w:tblStylePr w:type="nwCell">
      <w:tblPr>
        <w:tblStyle w:val="82"/>
        <w:tblLayout w:type="fixed"/>
      </w:tblPr>
      <w:tcPr>
        <w:textDirection w:val="lrTb"/>
      </w:tcPr>
    </w:tblStylePr>
    <w:tblStylePr w:type="seCell">
      <w:tblPr>
        <w:tblStyle w:val="82"/>
        <w:tblLayout w:type="fixed"/>
      </w:tblPr>
      <w:tcPr>
        <w:textDirection w:val="lrTb"/>
      </w:tcPr>
    </w:tblStylePr>
    <w:tblStylePr w:type="swCell">
      <w:rPr>
        <w:color w:val="000080"/>
      </w:rPr>
      <w:tblPr>
        <w:tblStyle w:val="82"/>
        <w:tblLayout w:type="fixed"/>
      </w:tblPr>
      <w:tcPr>
        <w:textDirection w:val="lrTb"/>
      </w:tcPr>
    </w:tblStylePr>
  </w:style>
  <w:style w:type="table" w:styleId="99">
    <w:name w:val="Table 3D effects 2"/>
    <w:basedOn w:val="82"/>
    <w:semiHidden/>
    <w:uiPriority w:val="0"/>
    <w:pPr>
      <w:suppressAutoHyphens/>
      <w:spacing w:after="0" w:line="240" w:lineRule="atLeast"/>
    </w:pPr>
    <w:rPr>
      <w:rFonts w:ascii="Times New Roman" w:hAnsi="Times New Roman" w:eastAsia="Times New Roman" w:cs="Times New Roman"/>
      <w:sz w:val="20"/>
      <w:szCs w:val="20"/>
      <w:lang w:val="en-US" w:eastAsia="en-US"/>
    </w:rPr>
    <w:tblPr>
      <w:tblStyle w:val="82"/>
      <w:tblStyleRowBandSize w:val="1"/>
      <w:tblLayout w:type="fixed"/>
    </w:tblPr>
    <w:tcPr>
      <w:shd w:val="solid" w:color="C0C0C0" w:fill="FFFFFF"/>
      <w:textDirection w:val="lrTb"/>
    </w:tcPr>
    <w:tblStylePr w:type="firstRow">
      <w:rPr>
        <w:b/>
        <w:bCs/>
      </w:rPr>
      <w:tblPr>
        <w:tblStyle w:val="82"/>
        <w:tblLayout w:type="fixed"/>
      </w:tblPr>
      <w:tcPr>
        <w:textDirection w:val="lrTb"/>
      </w:tcPr>
    </w:tblStylePr>
    <w:tblStylePr w:type="firstCol">
      <w:tblPr>
        <w:tblStyle w:val="82"/>
        <w:tblLayout w:type="fixed"/>
      </w:tblPr>
      <w:tcPr>
        <w:tcBorders>
          <w:top w:val="nil"/>
          <w:left w:val="nil"/>
          <w:bottom w:val="nil"/>
          <w:right w:val="single" w:color="808080" w:sz="6" w:space="0"/>
          <w:insideH w:val="nil"/>
          <w:insideV w:val="nil"/>
          <w:tl2br w:val="nil"/>
          <w:tr2bl w:val="nil"/>
        </w:tcBorders>
        <w:textDirection w:val="lrTb"/>
      </w:tcPr>
    </w:tblStylePr>
    <w:tblStylePr w:type="lastCol">
      <w:tblPr>
        <w:tblStyle w:val="82"/>
        <w:tblLayout w:type="fixed"/>
      </w:tblPr>
      <w:tcPr>
        <w:tcBorders>
          <w:top w:val="nil"/>
          <w:left w:val="nil"/>
          <w:bottom w:val="nil"/>
          <w:right w:val="single" w:color="FFFFFF" w:sz="6" w:space="0"/>
          <w:insideH w:val="nil"/>
          <w:insideV w:val="nil"/>
          <w:tl2br w:val="nil"/>
          <w:tr2bl w:val="nil"/>
        </w:tcBorders>
        <w:textDirection w:val="lrTb"/>
      </w:tcPr>
    </w:tblStylePr>
    <w:tblStylePr w:type="band1Horz">
      <w:tblPr>
        <w:tblStyle w:val="82"/>
        <w:tblLayout w:type="fixed"/>
      </w:tblPr>
      <w:tcPr>
        <w:tcBorders>
          <w:top w:val="single" w:color="808080" w:sz="6" w:space="0"/>
          <w:left w:val="nil"/>
          <w:bottom w:val="single" w:color="FFFFFF" w:sz="6" w:space="0"/>
          <w:right w:val="nil"/>
          <w:insideH w:val="nil"/>
          <w:insideV w:val="nil"/>
          <w:tl2br w:val="nil"/>
          <w:tr2bl w:val="nil"/>
        </w:tcBorders>
        <w:textDirection w:val="lrTb"/>
      </w:tcPr>
    </w:tblStylePr>
    <w:tblStylePr w:type="swCell">
      <w:rPr>
        <w:b/>
        <w:bCs/>
      </w:rPr>
      <w:tblPr>
        <w:tblStyle w:val="82"/>
        <w:tblLayout w:type="fixed"/>
      </w:tblPr>
      <w:tcPr>
        <w:textDirection w:val="lrTb"/>
      </w:tcPr>
    </w:tblStylePr>
  </w:style>
  <w:style w:type="table" w:styleId="100">
    <w:name w:val="Table 3D effects 3"/>
    <w:basedOn w:val="82"/>
    <w:semiHidden/>
    <w:uiPriority w:val="0"/>
    <w:pPr>
      <w:suppressAutoHyphens/>
      <w:spacing w:after="0" w:line="240" w:lineRule="atLeast"/>
    </w:pPr>
    <w:rPr>
      <w:rFonts w:ascii="Times New Roman" w:hAnsi="Times New Roman" w:eastAsia="Times New Roman" w:cs="Times New Roman"/>
      <w:sz w:val="20"/>
      <w:szCs w:val="20"/>
      <w:lang w:val="en-US" w:eastAsia="en-US"/>
    </w:rPr>
    <w:tblPr>
      <w:tblStyle w:val="82"/>
      <w:tblStyleRowBandSize w:val="1"/>
      <w:tblStyleColBandSize w:val="1"/>
      <w:tblLayout w:type="fixed"/>
    </w:tblPr>
    <w:tcPr>
      <w:textDirection w:val="lrTb"/>
    </w:tcPr>
    <w:tblStylePr w:type="firstRow">
      <w:rPr>
        <w:b/>
        <w:bCs/>
      </w:rPr>
      <w:tblPr>
        <w:tblStyle w:val="82"/>
        <w:tblLayout w:type="fixed"/>
      </w:tblPr>
      <w:tcPr>
        <w:textDirection w:val="lrTb"/>
      </w:tcPr>
    </w:tblStylePr>
    <w:tblStylePr w:type="firstCol">
      <w:tblPr>
        <w:tblStyle w:val="82"/>
        <w:tblLayout w:type="fixed"/>
      </w:tblPr>
      <w:tcPr>
        <w:tcBorders>
          <w:top w:val="nil"/>
          <w:left w:val="nil"/>
          <w:bottom w:val="nil"/>
          <w:right w:val="single" w:color="808080" w:sz="6" w:space="0"/>
          <w:insideH w:val="nil"/>
          <w:insideV w:val="nil"/>
          <w:tl2br w:val="nil"/>
          <w:tr2bl w:val="nil"/>
        </w:tcBorders>
        <w:textDirection w:val="lrTb"/>
      </w:tcPr>
    </w:tblStylePr>
    <w:tblStylePr w:type="lastCol">
      <w:tblPr>
        <w:tblStyle w:val="82"/>
        <w:tblLayout w:type="fixed"/>
      </w:tblPr>
      <w:tcPr>
        <w:tcBorders>
          <w:top w:val="nil"/>
          <w:left w:val="nil"/>
          <w:bottom w:val="nil"/>
          <w:right w:val="single" w:color="FFFFFF" w:sz="6" w:space="0"/>
          <w:insideH w:val="nil"/>
          <w:insideV w:val="nil"/>
          <w:tl2br w:val="nil"/>
          <w:tr2bl w:val="nil"/>
        </w:tcBorders>
        <w:textDirection w:val="lrTb"/>
      </w:tcPr>
    </w:tblStylePr>
    <w:tblStylePr w:type="band1Vert">
      <w:rPr>
        <w:color w:val="auto"/>
      </w:rPr>
      <w:tblPr>
        <w:tblStyle w:val="82"/>
        <w:tblLayout w:type="fixed"/>
      </w:tblPr>
      <w:tcPr>
        <w:shd w:val="solid" w:color="C0C0C0" w:fill="FFFFFF"/>
        <w:textDirection w:val="lrTb"/>
      </w:tcPr>
    </w:tblStylePr>
    <w:tblStylePr w:type="band2Vert">
      <w:rPr>
        <w:color w:val="auto"/>
      </w:rPr>
      <w:tblPr>
        <w:tblStyle w:val="82"/>
        <w:tblLayout w:type="fixed"/>
      </w:tblPr>
      <w:tcPr>
        <w:shd w:val="pct50" w:color="C0C0C0" w:fill="FFFFFF"/>
        <w:textDirection w:val="lrTb"/>
      </w:tcPr>
    </w:tblStylePr>
    <w:tblStylePr w:type="band1Horz">
      <w:tblPr>
        <w:tblStyle w:val="82"/>
        <w:tblLayout w:type="fixed"/>
      </w:tblPr>
      <w:tcPr>
        <w:tcBorders>
          <w:top w:val="single" w:color="808080" w:sz="6" w:space="0"/>
          <w:left w:val="nil"/>
          <w:bottom w:val="single" w:color="FFFFFF" w:sz="6" w:space="0"/>
          <w:right w:val="nil"/>
          <w:insideH w:val="nil"/>
          <w:insideV w:val="nil"/>
          <w:tl2br w:val="nil"/>
          <w:tr2bl w:val="nil"/>
        </w:tcBorders>
        <w:textDirection w:val="lrTb"/>
      </w:tcPr>
    </w:tblStylePr>
    <w:tblStylePr w:type="swCell">
      <w:rPr>
        <w:b/>
        <w:bCs/>
      </w:rPr>
      <w:tblPr>
        <w:tblStyle w:val="82"/>
        <w:tblLayout w:type="fixed"/>
      </w:tblPr>
      <w:tcPr>
        <w:textDirection w:val="lrTb"/>
      </w:tcPr>
    </w:tblStylePr>
  </w:style>
  <w:style w:type="table" w:styleId="101">
    <w:name w:val="Table List 1"/>
    <w:basedOn w:val="82"/>
    <w:semiHidden/>
    <w:uiPriority w:val="0"/>
    <w:pPr>
      <w:suppressAutoHyphens/>
      <w:spacing w:after="0" w:line="240" w:lineRule="atLeast"/>
    </w:pPr>
    <w:rPr>
      <w:rFonts w:ascii="Times New Roman" w:hAnsi="Times New Roman" w:eastAsia="Times New Roman" w:cs="Times New Roman"/>
      <w:sz w:val="20"/>
      <w:szCs w:val="20"/>
      <w:lang w:val="en-US" w:eastAsia="en-US"/>
    </w:rPr>
    <w:tblPr>
      <w:tblStyle w:val="82"/>
      <w:tblStyleRowBandSize w:val="1"/>
      <w:tblBorders>
        <w:top w:val="single" w:color="008080" w:sz="12" w:space="0"/>
        <w:left w:val="single" w:color="008080" w:sz="6" w:space="0"/>
        <w:bottom w:val="single" w:color="008080" w:sz="12" w:space="0"/>
        <w:right w:val="single" w:color="008080" w:sz="6" w:space="0"/>
      </w:tblBorders>
      <w:tblLayout w:type="fixed"/>
    </w:tblPr>
    <w:tcPr>
      <w:textDirection w:val="lrTb"/>
    </w:tcPr>
    <w:tblStylePr w:type="firstRow">
      <w:rPr>
        <w:b/>
        <w:bCs/>
        <w:i/>
        <w:iCs/>
        <w:color w:val="800000"/>
      </w:rPr>
      <w:tblPr>
        <w:tblStyle w:val="82"/>
        <w:tblLayout w:type="fixed"/>
      </w:tblPr>
      <w:tcPr>
        <w:tcBorders>
          <w:top w:val="nil"/>
          <w:left w:val="nil"/>
          <w:bottom w:val="single" w:color="000000" w:sz="6" w:space="0"/>
          <w:right w:val="nil"/>
          <w:insideH w:val="nil"/>
          <w:insideV w:val="nil"/>
          <w:tl2br w:val="nil"/>
          <w:tr2bl w:val="nil"/>
        </w:tcBorders>
        <w:shd w:val="solid" w:color="C0C0C0" w:fill="FFFFFF"/>
        <w:textDirection w:val="lrTb"/>
      </w:tcPr>
    </w:tblStylePr>
    <w:tblStylePr w:type="lastRow">
      <w:tblPr>
        <w:tblStyle w:val="82"/>
        <w:tblLayout w:type="fixed"/>
      </w:tblPr>
      <w:tcPr>
        <w:tcBorders>
          <w:top w:val="single" w:color="000000" w:sz="6" w:space="0"/>
          <w:left w:val="nil"/>
          <w:bottom w:val="nil"/>
          <w:right w:val="nil"/>
          <w:insideH w:val="nil"/>
          <w:insideV w:val="nil"/>
          <w:tl2br w:val="nil"/>
          <w:tr2bl w:val="nil"/>
        </w:tcBorders>
        <w:textDirection w:val="lrTb"/>
      </w:tcPr>
    </w:tblStylePr>
    <w:tblStylePr w:type="band1Horz">
      <w:rPr>
        <w:color w:val="auto"/>
      </w:rPr>
      <w:tblPr>
        <w:tblStyle w:val="82"/>
        <w:tblLayout w:type="fixed"/>
      </w:tblPr>
      <w:tcPr>
        <w:shd w:val="solid" w:color="C0C0C0" w:fill="FFFFFF"/>
        <w:textDirection w:val="lrTb"/>
      </w:tcPr>
    </w:tblStylePr>
    <w:tblStylePr w:type="band2Horz">
      <w:rPr>
        <w:color w:val="auto"/>
      </w:rPr>
      <w:tblPr>
        <w:tblStyle w:val="82"/>
        <w:tblLayout w:type="fixed"/>
      </w:tblPr>
      <w:tcPr>
        <w:textDirection w:val="lrTb"/>
      </w:tcPr>
    </w:tblStylePr>
    <w:tblStylePr w:type="swCell">
      <w:rPr>
        <w:b/>
        <w:bCs/>
      </w:rPr>
      <w:tblPr>
        <w:tblStyle w:val="82"/>
        <w:tblLayout w:type="fixed"/>
      </w:tblPr>
      <w:tcPr>
        <w:textDirection w:val="lrTb"/>
      </w:tcPr>
    </w:tblStylePr>
  </w:style>
  <w:style w:type="table" w:styleId="102">
    <w:name w:val="Table List 2"/>
    <w:basedOn w:val="82"/>
    <w:semiHidden/>
    <w:uiPriority w:val="0"/>
    <w:pPr>
      <w:suppressAutoHyphens/>
      <w:spacing w:after="0" w:line="240" w:lineRule="atLeast"/>
    </w:pPr>
    <w:rPr>
      <w:rFonts w:ascii="Times New Roman" w:hAnsi="Times New Roman" w:eastAsia="Times New Roman" w:cs="Times New Roman"/>
      <w:sz w:val="20"/>
      <w:szCs w:val="20"/>
      <w:lang w:val="en-US" w:eastAsia="en-US"/>
    </w:rPr>
    <w:tblPr>
      <w:tblStyle w:val="82"/>
      <w:tblStyleRowBandSize w:val="2"/>
      <w:tblBorders>
        <w:bottom w:val="single" w:color="808080" w:sz="12" w:space="0"/>
      </w:tblBorders>
      <w:tblLayout w:type="fixed"/>
    </w:tblPr>
    <w:tcPr>
      <w:textDirection w:val="lrTb"/>
    </w:tcPr>
    <w:tblStylePr w:type="firstRow">
      <w:rPr>
        <w:b/>
        <w:bCs/>
        <w:color w:val="FFFFFF"/>
      </w:rPr>
      <w:tblPr>
        <w:tblStyle w:val="82"/>
        <w:tblLayout w:type="fixed"/>
      </w:tblPr>
      <w:tcPr>
        <w:tcBorders>
          <w:top w:val="nil"/>
          <w:left w:val="nil"/>
          <w:bottom w:val="single" w:color="000000" w:sz="6" w:space="0"/>
          <w:right w:val="nil"/>
          <w:insideH w:val="nil"/>
          <w:insideV w:val="nil"/>
          <w:tl2br w:val="nil"/>
          <w:tr2bl w:val="nil"/>
        </w:tcBorders>
        <w:shd w:val="pct75" w:color="008080" w:fill="008000"/>
        <w:textDirection w:val="lrTb"/>
      </w:tcPr>
    </w:tblStylePr>
    <w:tblStylePr w:type="lastRow">
      <w:tblPr>
        <w:tblStyle w:val="82"/>
        <w:tblLayout w:type="fixed"/>
      </w:tblPr>
      <w:tcPr>
        <w:tcBorders>
          <w:top w:val="single" w:color="000000" w:sz="6" w:space="0"/>
          <w:left w:val="nil"/>
          <w:bottom w:val="nil"/>
          <w:right w:val="nil"/>
          <w:insideH w:val="nil"/>
          <w:insideV w:val="nil"/>
          <w:tl2br w:val="nil"/>
          <w:tr2bl w:val="nil"/>
        </w:tcBorders>
        <w:textDirection w:val="lrTb"/>
      </w:tcPr>
    </w:tblStylePr>
    <w:tblStylePr w:type="band1Horz">
      <w:rPr>
        <w:color w:val="auto"/>
      </w:rPr>
      <w:tblPr>
        <w:tblStyle w:val="82"/>
        <w:tblLayout w:type="fixed"/>
      </w:tblPr>
      <w:tcPr>
        <w:shd w:val="pct20" w:color="00FF00" w:fill="FFFFFF"/>
        <w:textDirection w:val="lrTb"/>
      </w:tcPr>
    </w:tblStylePr>
    <w:tblStylePr w:type="band2Horz">
      <w:rPr>
        <w:color w:val="auto"/>
      </w:rPr>
      <w:tblPr>
        <w:tblStyle w:val="82"/>
        <w:tblLayout w:type="fixed"/>
      </w:tblPr>
      <w:tcPr>
        <w:textDirection w:val="lrTb"/>
      </w:tcPr>
    </w:tblStylePr>
    <w:tblStylePr w:type="swCell">
      <w:rPr>
        <w:b/>
        <w:bCs/>
      </w:rPr>
      <w:tblPr>
        <w:tblStyle w:val="82"/>
        <w:tblLayout w:type="fixed"/>
      </w:tblPr>
      <w:tcPr>
        <w:textDirection w:val="lrTb"/>
      </w:tcPr>
    </w:tblStylePr>
  </w:style>
  <w:style w:type="table" w:styleId="103">
    <w:name w:val="Table List 3"/>
    <w:basedOn w:val="82"/>
    <w:semiHidden/>
    <w:uiPriority w:val="0"/>
    <w:pPr>
      <w:suppressAutoHyphens/>
      <w:spacing w:after="0" w:line="240" w:lineRule="atLeast"/>
    </w:pPr>
    <w:rPr>
      <w:rFonts w:ascii="Times New Roman" w:hAnsi="Times New Roman" w:eastAsia="Times New Roman" w:cs="Times New Roman"/>
      <w:sz w:val="20"/>
      <w:szCs w:val="20"/>
      <w:lang w:val="en-US" w:eastAsia="en-US"/>
    </w:rPr>
    <w:tblPr>
      <w:tblStyle w:val="82"/>
      <w:tblBorders>
        <w:top w:val="single" w:color="000000" w:sz="12" w:space="0"/>
        <w:bottom w:val="single" w:color="000000" w:sz="12" w:space="0"/>
        <w:insideH w:val="single" w:color="000000" w:sz="6" w:space="0"/>
      </w:tblBorders>
      <w:tblLayout w:type="fixed"/>
    </w:tblPr>
    <w:tcPr>
      <w:shd w:val="clear" w:color="auto" w:fill="auto"/>
      <w:textDirection w:val="lrTb"/>
    </w:tcPr>
    <w:tblStylePr w:type="firstRow">
      <w:rPr>
        <w:b/>
        <w:bCs/>
        <w:color w:val="000080"/>
      </w:rPr>
      <w:tblPr>
        <w:tblStyle w:val="82"/>
        <w:tblLayout w:type="fixed"/>
      </w:tblPr>
      <w:tcPr>
        <w:tcBorders>
          <w:top w:val="nil"/>
          <w:left w:val="nil"/>
          <w:bottom w:val="single" w:color="000000" w:sz="12" w:space="0"/>
          <w:right w:val="nil"/>
          <w:insideH w:val="nil"/>
          <w:insideV w:val="nil"/>
          <w:tl2br w:val="nil"/>
          <w:tr2bl w:val="nil"/>
        </w:tcBorders>
        <w:textDirection w:val="lrTb"/>
      </w:tcPr>
    </w:tblStylePr>
    <w:tblStylePr w:type="lastRow">
      <w:tblPr>
        <w:tblStyle w:val="82"/>
        <w:tblLayout w:type="fixed"/>
      </w:tblPr>
      <w:tcPr>
        <w:tcBorders>
          <w:top w:val="single" w:color="000000" w:sz="12" w:space="0"/>
          <w:left w:val="nil"/>
          <w:bottom w:val="nil"/>
          <w:right w:val="nil"/>
          <w:insideH w:val="nil"/>
          <w:insideV w:val="nil"/>
          <w:tl2br w:val="nil"/>
          <w:tr2bl w:val="nil"/>
        </w:tcBorders>
        <w:textDirection w:val="lrTb"/>
      </w:tcPr>
    </w:tblStylePr>
    <w:tblStylePr w:type="swCell">
      <w:rPr>
        <w:i/>
        <w:iCs/>
        <w:color w:val="000080"/>
      </w:rPr>
      <w:tblPr>
        <w:tblStyle w:val="82"/>
        <w:tblLayout w:type="fixed"/>
      </w:tblPr>
      <w:tcPr>
        <w:textDirection w:val="lrTb"/>
      </w:tcPr>
    </w:tblStylePr>
  </w:style>
  <w:style w:type="table" w:styleId="104">
    <w:name w:val="Table List 4"/>
    <w:basedOn w:val="82"/>
    <w:semiHidden/>
    <w:uiPriority w:val="0"/>
    <w:pPr>
      <w:suppressAutoHyphens/>
      <w:spacing w:after="0" w:line="240" w:lineRule="atLeast"/>
    </w:pPr>
    <w:rPr>
      <w:rFonts w:ascii="Times New Roman" w:hAnsi="Times New Roman" w:eastAsia="Times New Roman" w:cs="Times New Roman"/>
      <w:sz w:val="20"/>
      <w:szCs w:val="20"/>
      <w:lang w:val="en-US" w:eastAsia="en-US"/>
    </w:rPr>
    <w:tblPr>
      <w:tblStyle w:val="82"/>
      <w:tblBorders>
        <w:top w:val="single" w:color="000000" w:sz="12" w:space="0"/>
        <w:left w:val="single" w:color="000000" w:sz="12" w:space="0"/>
        <w:bottom w:val="single" w:color="000000" w:sz="12" w:space="0"/>
        <w:right w:val="single" w:color="000000" w:sz="12" w:space="0"/>
        <w:insideH w:val="single" w:color="000000" w:sz="6" w:space="0"/>
      </w:tblBorders>
      <w:tblLayout w:type="fixed"/>
    </w:tblPr>
    <w:tcPr>
      <w:shd w:val="clear" w:color="auto" w:fill="auto"/>
      <w:textDirection w:val="lrTb"/>
    </w:tcPr>
    <w:tblStylePr w:type="firstRow">
      <w:rPr>
        <w:b/>
        <w:bCs/>
        <w:color w:val="FFFFFF"/>
      </w:rPr>
      <w:tblPr>
        <w:tblStyle w:val="82"/>
        <w:tblLayout w:type="fixed"/>
      </w:tblPr>
      <w:tcPr>
        <w:tcBorders>
          <w:top w:val="nil"/>
          <w:left w:val="nil"/>
          <w:bottom w:val="single" w:color="000000" w:sz="12" w:space="0"/>
          <w:right w:val="nil"/>
          <w:insideH w:val="nil"/>
          <w:insideV w:val="nil"/>
          <w:tl2br w:val="nil"/>
          <w:tr2bl w:val="nil"/>
        </w:tcBorders>
        <w:shd w:val="solid" w:color="808080" w:fill="FFFFFF"/>
        <w:textDirection w:val="lrTb"/>
      </w:tcPr>
    </w:tblStylePr>
  </w:style>
  <w:style w:type="table" w:styleId="105">
    <w:name w:val="Table List 5"/>
    <w:basedOn w:val="82"/>
    <w:semiHidden/>
    <w:uiPriority w:val="0"/>
    <w:pPr>
      <w:suppressAutoHyphens/>
      <w:spacing w:after="0" w:line="240" w:lineRule="atLeast"/>
    </w:pPr>
    <w:rPr>
      <w:rFonts w:ascii="Times New Roman" w:hAnsi="Times New Roman" w:eastAsia="Times New Roman" w:cs="Times New Roman"/>
      <w:sz w:val="20"/>
      <w:szCs w:val="20"/>
      <w:lang w:val="en-US" w:eastAsia="en-US"/>
    </w:rPr>
    <w:tblPr>
      <w:tblStyle w:val="82"/>
      <w:tblBorders>
        <w:top w:val="single" w:color="000000" w:sz="6" w:space="0"/>
        <w:left w:val="single" w:color="000000" w:sz="6" w:space="0"/>
        <w:bottom w:val="single" w:color="000000" w:sz="6" w:space="0"/>
        <w:right w:val="single" w:color="000000" w:sz="6" w:space="0"/>
        <w:insideH w:val="single" w:color="000000" w:sz="6" w:space="0"/>
      </w:tblBorders>
      <w:tblLayout w:type="fixed"/>
    </w:tblPr>
    <w:tcPr>
      <w:shd w:val="clear" w:color="auto" w:fill="auto"/>
      <w:textDirection w:val="lrTb"/>
    </w:tcPr>
    <w:tblStylePr w:type="firstRow">
      <w:rPr>
        <w:b/>
        <w:bCs/>
      </w:rPr>
      <w:tblPr>
        <w:tblStyle w:val="82"/>
        <w:tblLayout w:type="fixed"/>
      </w:tblPr>
      <w:tcPr>
        <w:tcBorders>
          <w:top w:val="nil"/>
          <w:left w:val="nil"/>
          <w:bottom w:val="single" w:color="000000" w:sz="12" w:space="0"/>
          <w:right w:val="nil"/>
          <w:insideH w:val="nil"/>
          <w:insideV w:val="nil"/>
          <w:tl2br w:val="nil"/>
          <w:tr2bl w:val="nil"/>
        </w:tcBorders>
        <w:textDirection w:val="lrTb"/>
      </w:tcPr>
    </w:tblStylePr>
    <w:tblStylePr w:type="firstCol">
      <w:rPr>
        <w:b/>
        <w:bCs/>
      </w:rPr>
      <w:tblPr>
        <w:tblStyle w:val="82"/>
        <w:tblLayout w:type="fixed"/>
      </w:tblPr>
      <w:tcPr>
        <w:textDirection w:val="lrTb"/>
      </w:tcPr>
    </w:tblStylePr>
  </w:style>
  <w:style w:type="table" w:styleId="106">
    <w:name w:val="Table List 6"/>
    <w:basedOn w:val="82"/>
    <w:semiHidden/>
    <w:uiPriority w:val="0"/>
    <w:pPr>
      <w:suppressAutoHyphens/>
      <w:spacing w:after="0" w:line="240" w:lineRule="atLeast"/>
    </w:pPr>
    <w:rPr>
      <w:rFonts w:ascii="Times New Roman" w:hAnsi="Times New Roman" w:eastAsia="Times New Roman" w:cs="Times New Roman"/>
      <w:sz w:val="20"/>
      <w:szCs w:val="20"/>
      <w:lang w:val="en-US" w:eastAsia="en-US"/>
    </w:rPr>
    <w:tblPr>
      <w:tblStyle w:val="82"/>
      <w:tblStyleRowBandSize w:val="1"/>
      <w:tblBorders>
        <w:top w:val="single" w:color="000000" w:sz="6" w:space="0"/>
        <w:left w:val="single" w:color="000000" w:sz="6" w:space="0"/>
        <w:bottom w:val="single" w:color="000000" w:sz="6" w:space="0"/>
        <w:right w:val="single" w:color="000000" w:sz="6" w:space="0"/>
      </w:tblBorders>
      <w:tblLayout w:type="fixed"/>
    </w:tblPr>
    <w:tcPr>
      <w:shd w:val="pct50" w:color="000000" w:fill="FFFFFF"/>
      <w:textDirection w:val="lrTb"/>
    </w:tcPr>
    <w:tblStylePr w:type="firstRow">
      <w:rPr>
        <w:b/>
        <w:bCs/>
      </w:rPr>
      <w:tblPr>
        <w:tblStyle w:val="82"/>
        <w:tblLayout w:type="fixed"/>
      </w:tblPr>
      <w:tcPr>
        <w:tcBorders>
          <w:top w:val="nil"/>
          <w:left w:val="nil"/>
          <w:bottom w:val="single" w:color="000000" w:sz="12" w:space="0"/>
          <w:right w:val="nil"/>
          <w:insideH w:val="nil"/>
          <w:insideV w:val="nil"/>
          <w:tl2br w:val="nil"/>
          <w:tr2bl w:val="nil"/>
        </w:tcBorders>
        <w:textDirection w:val="lrTb"/>
      </w:tcPr>
    </w:tblStylePr>
    <w:tblStylePr w:type="firstCol">
      <w:rPr>
        <w:b/>
        <w:bCs/>
      </w:rPr>
      <w:tblPr>
        <w:tblStyle w:val="82"/>
        <w:tblLayout w:type="fixed"/>
      </w:tblPr>
      <w:tcPr>
        <w:tcBorders>
          <w:top w:val="nil"/>
          <w:left w:val="nil"/>
          <w:bottom w:val="nil"/>
          <w:right w:val="single" w:color="000000" w:sz="12" w:space="0"/>
          <w:insideH w:val="nil"/>
          <w:insideV w:val="nil"/>
          <w:tl2br w:val="nil"/>
          <w:tr2bl w:val="nil"/>
        </w:tcBorders>
        <w:textDirection w:val="lrTb"/>
      </w:tcPr>
    </w:tblStylePr>
    <w:tblStylePr w:type="band1Horz">
      <w:tblPr>
        <w:tblStyle w:val="82"/>
        <w:tblLayout w:type="fixed"/>
      </w:tblPr>
      <w:tcPr>
        <w:shd w:val="pct25" w:color="000000" w:fill="FFFFFF"/>
        <w:textDirection w:val="lrTb"/>
      </w:tcPr>
    </w:tblStylePr>
    <w:tblStylePr w:type="nwCell">
      <w:tblPr>
        <w:tblLayout w:type="fixed"/>
      </w:tblPr>
      <w:tcPr>
        <w:tcBorders>
          <w:tl2br w:val="single" w:color="000000" w:sz="6" w:space="0"/>
          <w:tr2bl w:val="nil"/>
        </w:tcBorders>
        <w:textDirection w:val="lrTb"/>
      </w:tcPr>
    </w:tblStylePr>
  </w:style>
  <w:style w:type="table" w:styleId="107">
    <w:name w:val="Table List 7"/>
    <w:basedOn w:val="82"/>
    <w:semiHidden/>
    <w:uiPriority w:val="0"/>
    <w:pPr>
      <w:suppressAutoHyphens/>
      <w:spacing w:after="0" w:line="240" w:lineRule="atLeast"/>
    </w:pPr>
    <w:rPr>
      <w:rFonts w:ascii="Times New Roman" w:hAnsi="Times New Roman" w:eastAsia="Times New Roman" w:cs="Times New Roman"/>
      <w:sz w:val="20"/>
      <w:szCs w:val="20"/>
      <w:lang w:val="en-US" w:eastAsia="en-US"/>
    </w:rPr>
    <w:tblPr>
      <w:tblStyle w:val="82"/>
      <w:tblStyleRowBandSize w:val="1"/>
      <w:tblBorders>
        <w:top w:val="single" w:color="008000" w:sz="12" w:space="0"/>
        <w:left w:val="single" w:color="008000" w:sz="6" w:space="0"/>
        <w:bottom w:val="single" w:color="008000" w:sz="12" w:space="0"/>
        <w:right w:val="single" w:color="008000" w:sz="6" w:space="0"/>
        <w:insideH w:val="single" w:color="000000" w:sz="6" w:space="0"/>
      </w:tblBorders>
      <w:tblLayout w:type="fixed"/>
    </w:tblPr>
    <w:tcPr>
      <w:textDirection w:val="lrTb"/>
    </w:tcPr>
    <w:tblStylePr w:type="firstRow">
      <w:rPr>
        <w:b/>
        <w:bCs/>
      </w:rPr>
      <w:tblPr>
        <w:tblStyle w:val="82"/>
        <w:tblLayout w:type="fixed"/>
      </w:tblPr>
      <w:tcPr>
        <w:tcBorders>
          <w:top w:val="nil"/>
          <w:left w:val="nil"/>
          <w:bottom w:val="single" w:color="008000" w:sz="12" w:space="0"/>
          <w:right w:val="nil"/>
          <w:insideH w:val="nil"/>
          <w:insideV w:val="nil"/>
          <w:tl2br w:val="nil"/>
          <w:tr2bl w:val="nil"/>
        </w:tcBorders>
        <w:shd w:val="solid" w:color="C0C0C0" w:fill="FFFFFF"/>
        <w:textDirection w:val="lrTb"/>
      </w:tcPr>
    </w:tblStylePr>
    <w:tblStylePr w:type="lastRow">
      <w:rPr>
        <w:b/>
        <w:bCs/>
      </w:rPr>
      <w:tblPr>
        <w:tblStyle w:val="82"/>
        <w:tblLayout w:type="fixed"/>
      </w:tblPr>
      <w:tcPr>
        <w:tcBorders>
          <w:top w:val="single" w:color="008000" w:sz="12" w:space="0"/>
          <w:left w:val="nil"/>
          <w:bottom w:val="nil"/>
          <w:right w:val="nil"/>
          <w:insideH w:val="nil"/>
          <w:insideV w:val="nil"/>
          <w:tl2br w:val="nil"/>
          <w:tr2bl w:val="nil"/>
        </w:tcBorders>
        <w:textDirection w:val="lrTb"/>
      </w:tcPr>
    </w:tblStylePr>
    <w:tblStylePr w:type="firstCol">
      <w:rPr>
        <w:b/>
        <w:bCs/>
      </w:rPr>
      <w:tblPr>
        <w:tblStyle w:val="82"/>
        <w:tblLayout w:type="fixed"/>
      </w:tblPr>
      <w:tcPr>
        <w:textDirection w:val="lrTb"/>
      </w:tcPr>
    </w:tblStylePr>
    <w:tblStylePr w:type="lastCol">
      <w:rPr>
        <w:b/>
        <w:bCs/>
      </w:rPr>
      <w:tblPr>
        <w:tblStyle w:val="82"/>
        <w:tblLayout w:type="fixed"/>
      </w:tblPr>
      <w:tcPr>
        <w:textDirection w:val="lrTb"/>
      </w:tcPr>
    </w:tblStylePr>
    <w:tblStylePr w:type="band1Horz">
      <w:rPr>
        <w:color w:val="auto"/>
      </w:rPr>
      <w:tblPr>
        <w:tblStyle w:val="82"/>
        <w:tblLayout w:type="fixed"/>
      </w:tblPr>
      <w:tcPr>
        <w:shd w:val="pct20" w:color="000000" w:fill="FFFFFF"/>
        <w:textDirection w:val="lrTb"/>
      </w:tcPr>
    </w:tblStylePr>
    <w:tblStylePr w:type="band2Horz">
      <w:tblPr>
        <w:tblStyle w:val="82"/>
        <w:tblLayout w:type="fixed"/>
      </w:tblPr>
      <w:tcPr>
        <w:shd w:val="pct25" w:color="FFFF00" w:fill="FFFFFF"/>
        <w:textDirection w:val="lrTb"/>
      </w:tcPr>
    </w:tblStylePr>
  </w:style>
  <w:style w:type="table" w:styleId="108">
    <w:name w:val="Table List 8"/>
    <w:basedOn w:val="82"/>
    <w:semiHidden/>
    <w:uiPriority w:val="0"/>
    <w:pPr>
      <w:suppressAutoHyphens/>
      <w:spacing w:after="0" w:line="240" w:lineRule="atLeast"/>
    </w:pPr>
    <w:rPr>
      <w:rFonts w:ascii="Times New Roman" w:hAnsi="Times New Roman" w:eastAsia="Times New Roman" w:cs="Times New Roman"/>
      <w:sz w:val="20"/>
      <w:szCs w:val="20"/>
      <w:lang w:val="en-US" w:eastAsia="en-US"/>
    </w:rPr>
    <w:tblPr>
      <w:tblStyle w:val="82"/>
      <w:tblStyleRowBandSize w:val="1"/>
      <w:tblBorders>
        <w:top w:val="single" w:color="000000" w:sz="6" w:space="0"/>
        <w:left w:val="single" w:color="000000" w:sz="6" w:space="0"/>
        <w:bottom w:val="single" w:color="000000" w:sz="6" w:space="0"/>
        <w:right w:val="single" w:color="000000" w:sz="6" w:space="0"/>
        <w:insideV w:val="single" w:color="000000" w:sz="6" w:space="0"/>
      </w:tblBorders>
      <w:tblLayout w:type="fixed"/>
    </w:tblPr>
    <w:tcPr>
      <w:textDirection w:val="lrTb"/>
    </w:tcPr>
    <w:tblStylePr w:type="firstRow">
      <w:rPr>
        <w:b/>
        <w:bCs/>
        <w:i/>
        <w:iCs/>
      </w:rPr>
      <w:tblPr>
        <w:tblStyle w:val="82"/>
        <w:tblLayout w:type="fixed"/>
      </w:tblPr>
      <w:tcPr>
        <w:tcBorders>
          <w:top w:val="nil"/>
          <w:left w:val="nil"/>
          <w:bottom w:val="single" w:color="000000" w:sz="6" w:space="0"/>
          <w:right w:val="nil"/>
          <w:insideH w:val="nil"/>
          <w:insideV w:val="nil"/>
          <w:tl2br w:val="nil"/>
          <w:tr2bl w:val="nil"/>
        </w:tcBorders>
        <w:shd w:val="solid" w:color="FFFF00" w:fill="FFFFFF"/>
        <w:textDirection w:val="lrTb"/>
      </w:tcPr>
    </w:tblStylePr>
    <w:tblStylePr w:type="lastRow">
      <w:rPr>
        <w:b/>
        <w:bCs/>
      </w:rPr>
      <w:tblPr>
        <w:tblStyle w:val="82"/>
        <w:tblLayout w:type="fixed"/>
      </w:tblPr>
      <w:tcPr>
        <w:tcBorders>
          <w:top w:val="single" w:color="000000" w:sz="6" w:space="0"/>
          <w:left w:val="nil"/>
          <w:bottom w:val="nil"/>
          <w:right w:val="nil"/>
          <w:insideH w:val="nil"/>
          <w:insideV w:val="nil"/>
          <w:tl2br w:val="nil"/>
          <w:tr2bl w:val="nil"/>
        </w:tcBorders>
        <w:textDirection w:val="lrTb"/>
      </w:tcPr>
    </w:tblStylePr>
    <w:tblStylePr w:type="firstCol">
      <w:rPr>
        <w:b/>
        <w:bCs/>
      </w:rPr>
      <w:tblPr>
        <w:tblStyle w:val="82"/>
        <w:tblLayout w:type="fixed"/>
      </w:tblPr>
      <w:tcPr>
        <w:textDirection w:val="lrTb"/>
      </w:tcPr>
    </w:tblStylePr>
    <w:tblStylePr w:type="lastCol">
      <w:rPr>
        <w:b/>
        <w:bCs/>
      </w:rPr>
      <w:tblPr>
        <w:tblStyle w:val="82"/>
        <w:tblLayout w:type="fixed"/>
      </w:tblPr>
      <w:tcPr>
        <w:textDirection w:val="lrTb"/>
      </w:tcPr>
    </w:tblStylePr>
    <w:tblStylePr w:type="band1Horz">
      <w:rPr>
        <w:color w:val="auto"/>
      </w:rPr>
      <w:tblPr>
        <w:tblStyle w:val="82"/>
        <w:tblLayout w:type="fixed"/>
      </w:tblPr>
      <w:tcPr>
        <w:shd w:val="pct25" w:color="FFFF00" w:fill="FFFFFF"/>
        <w:textDirection w:val="lrTb"/>
      </w:tcPr>
    </w:tblStylePr>
    <w:tblStylePr w:type="band2Horz">
      <w:tblPr>
        <w:tblStyle w:val="82"/>
        <w:tblLayout w:type="fixed"/>
      </w:tblPr>
      <w:tcPr>
        <w:shd w:val="pct50" w:color="FF0000" w:fill="FFFFFF"/>
        <w:textDirection w:val="lrTb"/>
      </w:tcPr>
    </w:tblStylePr>
    <w:tblStylePr w:type="nwCell">
      <w:tblPr>
        <w:tblLayout w:type="fixed"/>
      </w:tblPr>
      <w:tcPr>
        <w:tcBorders>
          <w:tl2br w:val="single" w:color="auto" w:sz="6" w:space="0"/>
          <w:tr2bl w:val="nil"/>
        </w:tcBorders>
        <w:textDirection w:val="lrTb"/>
      </w:tcPr>
    </w:tblStylePr>
  </w:style>
  <w:style w:type="table" w:styleId="109">
    <w:name w:val="Table Contemporary"/>
    <w:basedOn w:val="82"/>
    <w:semiHidden/>
    <w:uiPriority w:val="0"/>
    <w:pPr>
      <w:suppressAutoHyphens/>
      <w:spacing w:after="0" w:line="240" w:lineRule="atLeast"/>
    </w:pPr>
    <w:rPr>
      <w:rFonts w:ascii="Times New Roman" w:hAnsi="Times New Roman" w:eastAsia="Times New Roman" w:cs="Times New Roman"/>
      <w:sz w:val="20"/>
      <w:szCs w:val="20"/>
      <w:lang w:val="en-US" w:eastAsia="en-US"/>
    </w:rPr>
    <w:tblPr>
      <w:tblStyle w:val="82"/>
      <w:tblStyleRowBandSize w:val="1"/>
      <w:tblBorders>
        <w:insideH w:val="single" w:color="FFFFFF" w:sz="18" w:space="0"/>
        <w:insideV w:val="single" w:color="FFFFFF" w:sz="18" w:space="0"/>
      </w:tblBorders>
      <w:tblLayout w:type="fixed"/>
    </w:tblPr>
    <w:tcPr>
      <w:textDirection w:val="lrTb"/>
    </w:tcPr>
    <w:tblStylePr w:type="firstRow">
      <w:rPr>
        <w:b/>
        <w:bCs/>
        <w:color w:val="auto"/>
      </w:rPr>
      <w:tblPr>
        <w:tblStyle w:val="82"/>
        <w:tblLayout w:type="fixed"/>
      </w:tblPr>
      <w:tcPr>
        <w:shd w:val="pct20" w:color="000000" w:fill="FFFFFF"/>
        <w:textDirection w:val="lrTb"/>
      </w:tcPr>
    </w:tblStylePr>
    <w:tblStylePr w:type="band1Horz">
      <w:rPr>
        <w:color w:val="auto"/>
      </w:rPr>
      <w:tblPr>
        <w:tblStyle w:val="82"/>
        <w:tblLayout w:type="fixed"/>
      </w:tblPr>
      <w:tcPr>
        <w:shd w:val="pct5" w:color="000000" w:fill="FFFFFF"/>
        <w:textDirection w:val="lrTb"/>
      </w:tcPr>
    </w:tblStylePr>
    <w:tblStylePr w:type="band2Horz">
      <w:rPr>
        <w:color w:val="auto"/>
      </w:rPr>
      <w:tblPr>
        <w:tblStyle w:val="82"/>
        <w:tblLayout w:type="fixed"/>
      </w:tblPr>
      <w:tcPr>
        <w:shd w:val="pct20" w:color="000000" w:fill="FFFFFF"/>
        <w:textDirection w:val="lrTb"/>
      </w:tcPr>
    </w:tblStylePr>
  </w:style>
  <w:style w:type="table" w:styleId="110">
    <w:name w:val="Table Columns 1"/>
    <w:basedOn w:val="82"/>
    <w:semiHidden/>
    <w:uiPriority w:val="0"/>
    <w:pPr>
      <w:suppressAutoHyphens/>
      <w:spacing w:after="0" w:line="240" w:lineRule="atLeast"/>
    </w:pPr>
    <w:rPr>
      <w:rFonts w:ascii="Times New Roman" w:hAnsi="Times New Roman" w:eastAsia="Times New Roman" w:cs="Times New Roman"/>
      <w:b/>
      <w:bCs/>
      <w:sz w:val="20"/>
      <w:szCs w:val="20"/>
      <w:lang w:val="en-US" w:eastAsia="en-US"/>
    </w:rPr>
    <w:tblPr>
      <w:tblStyle w:val="82"/>
      <w:tblStyleColBandSize w:val="1"/>
      <w:tblBorders>
        <w:top w:val="single" w:color="000000" w:sz="12" w:space="0"/>
        <w:left w:val="single" w:color="000000" w:sz="12" w:space="0"/>
        <w:bottom w:val="single" w:color="000000" w:sz="12" w:space="0"/>
        <w:right w:val="single" w:color="000000" w:sz="12" w:space="0"/>
      </w:tblBorders>
      <w:tblLayout w:type="fixed"/>
    </w:tblPr>
    <w:tcPr>
      <w:textDirection w:val="lrTb"/>
    </w:tcPr>
    <w:tblStylePr w:type="firstRow">
      <w:rPr>
        <w:b w:val="0"/>
        <w:bCs w:val="0"/>
      </w:rPr>
      <w:tblPr>
        <w:tblStyle w:val="82"/>
        <w:tblLayout w:type="fixed"/>
      </w:tblPr>
      <w:tcPr>
        <w:tcBorders>
          <w:top w:val="nil"/>
          <w:left w:val="nil"/>
          <w:bottom w:val="double" w:color="000000" w:sz="6" w:space="0"/>
          <w:right w:val="nil"/>
          <w:insideH w:val="nil"/>
          <w:insideV w:val="nil"/>
          <w:tl2br w:val="nil"/>
          <w:tr2bl w:val="nil"/>
        </w:tcBorders>
        <w:textDirection w:val="lrTb"/>
      </w:tcPr>
    </w:tblStylePr>
    <w:tblStylePr w:type="lastRow">
      <w:rPr>
        <w:b w:val="0"/>
        <w:bCs w:val="0"/>
      </w:rPr>
      <w:tblPr>
        <w:tblStyle w:val="82"/>
        <w:tblLayout w:type="fixed"/>
      </w:tblPr>
      <w:tcPr>
        <w:textDirection w:val="lrTb"/>
      </w:tcPr>
    </w:tblStylePr>
    <w:tblStylePr w:type="firstCol">
      <w:rPr>
        <w:b w:val="0"/>
        <w:bCs w:val="0"/>
      </w:rPr>
      <w:tblPr>
        <w:tblStyle w:val="82"/>
        <w:tblLayout w:type="fixed"/>
      </w:tblPr>
      <w:tcPr>
        <w:textDirection w:val="lrTb"/>
      </w:tcPr>
    </w:tblStylePr>
    <w:tblStylePr w:type="lastCol">
      <w:rPr>
        <w:b w:val="0"/>
        <w:bCs w:val="0"/>
      </w:rPr>
      <w:tblPr>
        <w:tblStyle w:val="82"/>
        <w:tblLayout w:type="fixed"/>
      </w:tblPr>
      <w:tcPr>
        <w:textDirection w:val="lrTb"/>
      </w:tcPr>
    </w:tblStylePr>
    <w:tblStylePr w:type="band1Vert">
      <w:rPr>
        <w:color w:val="auto"/>
      </w:rPr>
      <w:tblPr>
        <w:tblStyle w:val="82"/>
        <w:tblLayout w:type="fixed"/>
      </w:tblPr>
      <w:tcPr>
        <w:shd w:val="pct25" w:color="000000" w:fill="FFFFFF"/>
        <w:textDirection w:val="lrTb"/>
      </w:tcPr>
    </w:tblStylePr>
    <w:tblStylePr w:type="band2Vert">
      <w:rPr>
        <w:color w:val="auto"/>
      </w:rPr>
      <w:tblPr>
        <w:tblStyle w:val="82"/>
        <w:tblLayout w:type="fixed"/>
      </w:tblPr>
      <w:tcPr>
        <w:shd w:val="pct25" w:color="FFFF00" w:fill="FFFFFF"/>
        <w:textDirection w:val="lrTb"/>
      </w:tcPr>
    </w:tblStylePr>
    <w:tblStylePr w:type="neCell">
      <w:rPr>
        <w:b/>
        <w:bCs/>
      </w:rPr>
      <w:tblPr>
        <w:tblStyle w:val="82"/>
        <w:tblLayout w:type="fixed"/>
      </w:tblPr>
      <w:tcPr>
        <w:textDirection w:val="lrTb"/>
      </w:tcPr>
    </w:tblStylePr>
    <w:tblStylePr w:type="swCell">
      <w:rPr>
        <w:b/>
        <w:bCs/>
      </w:rPr>
      <w:tblPr>
        <w:tblStyle w:val="82"/>
        <w:tblLayout w:type="fixed"/>
      </w:tblPr>
      <w:tcPr>
        <w:textDirection w:val="lrTb"/>
      </w:tcPr>
    </w:tblStylePr>
  </w:style>
  <w:style w:type="table" w:styleId="111">
    <w:name w:val="Table Columns 2"/>
    <w:basedOn w:val="82"/>
    <w:semiHidden/>
    <w:uiPriority w:val="0"/>
    <w:pPr>
      <w:suppressAutoHyphens/>
      <w:spacing w:after="0" w:line="240" w:lineRule="atLeast"/>
    </w:pPr>
    <w:rPr>
      <w:rFonts w:ascii="Times New Roman" w:hAnsi="Times New Roman" w:eastAsia="Times New Roman" w:cs="Times New Roman"/>
      <w:b/>
      <w:bCs/>
      <w:sz w:val="20"/>
      <w:szCs w:val="20"/>
      <w:lang w:val="en-US" w:eastAsia="en-US"/>
    </w:rPr>
    <w:tblPr>
      <w:tblStyle w:val="82"/>
      <w:tblStyleColBandSize w:val="1"/>
      <w:tblLayout w:type="fixed"/>
    </w:tblPr>
    <w:tcPr>
      <w:textDirection w:val="lrTb"/>
    </w:tcPr>
    <w:tblStylePr w:type="firstRow">
      <w:rPr>
        <w:color w:val="FFFFFF"/>
      </w:rPr>
      <w:tblPr>
        <w:tblStyle w:val="82"/>
        <w:tblLayout w:type="fixed"/>
      </w:tblPr>
      <w:tcPr>
        <w:shd w:val="solid" w:color="000080" w:fill="FFFFFF"/>
        <w:textDirection w:val="lrTb"/>
      </w:tcPr>
    </w:tblStylePr>
    <w:tblStylePr w:type="lastRow">
      <w:rPr>
        <w:b w:val="0"/>
        <w:bCs w:val="0"/>
      </w:rPr>
      <w:tblPr>
        <w:tblStyle w:val="82"/>
        <w:tblLayout w:type="fixed"/>
      </w:tblPr>
      <w:tcPr>
        <w:textDirection w:val="lrTb"/>
      </w:tcPr>
    </w:tblStylePr>
    <w:tblStylePr w:type="firstCol">
      <w:rPr>
        <w:b w:val="0"/>
        <w:bCs w:val="0"/>
        <w:color w:val="000000"/>
      </w:rPr>
      <w:tblPr>
        <w:tblStyle w:val="82"/>
        <w:tblLayout w:type="fixed"/>
      </w:tblPr>
      <w:tcPr>
        <w:textDirection w:val="lrTb"/>
      </w:tcPr>
    </w:tblStylePr>
    <w:tblStylePr w:type="lastCol">
      <w:rPr>
        <w:b w:val="0"/>
        <w:bCs w:val="0"/>
      </w:rPr>
      <w:tblPr>
        <w:tblStyle w:val="82"/>
        <w:tblLayout w:type="fixed"/>
      </w:tblPr>
      <w:tcPr>
        <w:textDirection w:val="lrTb"/>
      </w:tcPr>
    </w:tblStylePr>
    <w:tblStylePr w:type="band1Vert">
      <w:rPr>
        <w:color w:val="auto"/>
      </w:rPr>
      <w:tblPr>
        <w:tblStyle w:val="82"/>
        <w:tblLayout w:type="fixed"/>
      </w:tblPr>
      <w:tcPr>
        <w:shd w:val="pct30" w:color="000000" w:fill="FFFFFF"/>
        <w:textDirection w:val="lrTb"/>
      </w:tcPr>
    </w:tblStylePr>
    <w:tblStylePr w:type="band2Vert">
      <w:rPr>
        <w:color w:val="auto"/>
      </w:rPr>
      <w:tblPr>
        <w:tblStyle w:val="82"/>
        <w:tblLayout w:type="fixed"/>
      </w:tblPr>
      <w:tcPr>
        <w:shd w:val="pct25" w:color="00FF00" w:fill="FFFFFF"/>
        <w:textDirection w:val="lrTb"/>
      </w:tcPr>
    </w:tblStylePr>
    <w:tblStylePr w:type="neCell">
      <w:rPr>
        <w:b/>
        <w:bCs/>
      </w:rPr>
      <w:tblPr>
        <w:tblStyle w:val="82"/>
        <w:tblLayout w:type="fixed"/>
      </w:tblPr>
      <w:tcPr>
        <w:textDirection w:val="lrTb"/>
      </w:tcPr>
    </w:tblStylePr>
    <w:tblStylePr w:type="swCell">
      <w:rPr>
        <w:b/>
        <w:bCs/>
      </w:rPr>
      <w:tblPr>
        <w:tblStyle w:val="82"/>
        <w:tblLayout w:type="fixed"/>
      </w:tblPr>
      <w:tcPr>
        <w:textDirection w:val="lrTb"/>
      </w:tcPr>
    </w:tblStylePr>
  </w:style>
  <w:style w:type="table" w:styleId="112">
    <w:name w:val="Table Columns 3"/>
    <w:basedOn w:val="82"/>
    <w:semiHidden/>
    <w:uiPriority w:val="0"/>
    <w:pPr>
      <w:suppressAutoHyphens/>
      <w:spacing w:after="0" w:line="240" w:lineRule="atLeast"/>
    </w:pPr>
    <w:rPr>
      <w:rFonts w:ascii="Times New Roman" w:hAnsi="Times New Roman" w:eastAsia="Times New Roman" w:cs="Times New Roman"/>
      <w:b/>
      <w:bCs/>
      <w:sz w:val="20"/>
      <w:szCs w:val="20"/>
      <w:lang w:val="en-US" w:eastAsia="en-US"/>
    </w:rPr>
    <w:tblPr>
      <w:tblStyle w:val="82"/>
      <w:tblStyleColBandSize w:val="1"/>
      <w:tblBorders>
        <w:top w:val="single" w:color="000080" w:sz="6" w:space="0"/>
        <w:left w:val="single" w:color="000080" w:sz="6" w:space="0"/>
        <w:bottom w:val="single" w:color="000080" w:sz="6" w:space="0"/>
        <w:right w:val="single" w:color="000080" w:sz="6" w:space="0"/>
        <w:insideV w:val="single" w:color="000080" w:sz="6" w:space="0"/>
      </w:tblBorders>
      <w:tblLayout w:type="fixed"/>
    </w:tblPr>
    <w:tcPr>
      <w:textDirection w:val="lrTb"/>
    </w:tcPr>
    <w:tblStylePr w:type="firstRow">
      <w:rPr>
        <w:color w:val="FFFFFF"/>
      </w:rPr>
      <w:tblPr>
        <w:tblStyle w:val="82"/>
        <w:tblLayout w:type="fixed"/>
      </w:tblPr>
      <w:tcPr>
        <w:shd w:val="solid" w:color="000080" w:fill="FFFFFF"/>
        <w:textDirection w:val="lrTb"/>
      </w:tcPr>
    </w:tblStylePr>
    <w:tblStylePr w:type="lastRow">
      <w:rPr>
        <w:b w:val="0"/>
        <w:bCs w:val="0"/>
      </w:rPr>
      <w:tblPr>
        <w:tblStyle w:val="82"/>
        <w:tblLayout w:type="fixed"/>
      </w:tblPr>
      <w:tcPr>
        <w:tcBorders>
          <w:top w:val="single" w:color="000080" w:sz="6" w:space="0"/>
          <w:left w:val="nil"/>
          <w:bottom w:val="nil"/>
          <w:right w:val="nil"/>
          <w:insideH w:val="nil"/>
          <w:insideV w:val="nil"/>
          <w:tl2br w:val="nil"/>
          <w:tr2bl w:val="nil"/>
        </w:tcBorders>
        <w:textDirection w:val="lrTb"/>
      </w:tcPr>
    </w:tblStylePr>
    <w:tblStylePr w:type="firstCol">
      <w:rPr>
        <w:b w:val="0"/>
        <w:bCs w:val="0"/>
      </w:rPr>
      <w:tblPr>
        <w:tblStyle w:val="82"/>
        <w:tblLayout w:type="fixed"/>
      </w:tblPr>
      <w:tcPr>
        <w:textDirection w:val="lrTb"/>
      </w:tcPr>
    </w:tblStylePr>
    <w:tblStylePr w:type="lastCol">
      <w:rPr>
        <w:b w:val="0"/>
        <w:bCs w:val="0"/>
      </w:rPr>
      <w:tblPr>
        <w:tblStyle w:val="82"/>
        <w:tblLayout w:type="fixed"/>
      </w:tblPr>
      <w:tcPr>
        <w:textDirection w:val="lrTb"/>
      </w:tcPr>
    </w:tblStylePr>
    <w:tblStylePr w:type="band1Vert">
      <w:rPr>
        <w:color w:val="auto"/>
      </w:rPr>
      <w:tblPr>
        <w:tblStyle w:val="82"/>
        <w:tblLayout w:type="fixed"/>
      </w:tblPr>
      <w:tcPr>
        <w:shd w:val="solid" w:color="C0C0C0" w:fill="FFFFFF"/>
        <w:textDirection w:val="lrTb"/>
      </w:tcPr>
    </w:tblStylePr>
    <w:tblStylePr w:type="band2Vert">
      <w:rPr>
        <w:color w:val="auto"/>
      </w:rPr>
      <w:tblPr>
        <w:tblStyle w:val="82"/>
        <w:tblLayout w:type="fixed"/>
      </w:tblPr>
      <w:tcPr>
        <w:shd w:val="pct10" w:color="000000" w:fill="FFFFFF"/>
        <w:textDirection w:val="lrTb"/>
      </w:tcPr>
    </w:tblStylePr>
    <w:tblStylePr w:type="neCell">
      <w:rPr>
        <w:b/>
        <w:bCs/>
      </w:rPr>
      <w:tblPr>
        <w:tblStyle w:val="82"/>
        <w:tblLayout w:type="fixed"/>
      </w:tblPr>
      <w:tcPr>
        <w:textDirection w:val="lrTb"/>
      </w:tcPr>
    </w:tblStylePr>
  </w:style>
  <w:style w:type="table" w:styleId="113">
    <w:name w:val="Table Columns 4"/>
    <w:basedOn w:val="82"/>
    <w:semiHidden/>
    <w:uiPriority w:val="0"/>
    <w:pPr>
      <w:suppressAutoHyphens/>
      <w:spacing w:after="0" w:line="240" w:lineRule="atLeast"/>
    </w:pPr>
    <w:rPr>
      <w:rFonts w:ascii="Times New Roman" w:hAnsi="Times New Roman" w:eastAsia="Times New Roman" w:cs="Times New Roman"/>
      <w:sz w:val="20"/>
      <w:szCs w:val="20"/>
      <w:lang w:val="en-US" w:eastAsia="en-US"/>
    </w:rPr>
    <w:tblPr>
      <w:tblStyle w:val="82"/>
      <w:tblStyleColBandSize w:val="1"/>
      <w:tblLayout w:type="fixed"/>
    </w:tblPr>
    <w:tcPr>
      <w:textDirection w:val="lrTb"/>
    </w:tcPr>
    <w:tblStylePr w:type="firstRow">
      <w:rPr>
        <w:color w:val="FFFFFF"/>
      </w:rPr>
      <w:tblPr>
        <w:tblStyle w:val="82"/>
        <w:tblLayout w:type="fixed"/>
      </w:tblPr>
      <w:tcPr>
        <w:shd w:val="solid" w:color="000000" w:fill="FFFFFF"/>
        <w:textDirection w:val="lrTb"/>
      </w:tcPr>
    </w:tblStylePr>
    <w:tblStylePr w:type="lastRow">
      <w:rPr>
        <w:b/>
        <w:bCs/>
      </w:rPr>
      <w:tblPr>
        <w:tblStyle w:val="82"/>
        <w:tblLayout w:type="fixed"/>
      </w:tblPr>
      <w:tcPr>
        <w:textDirection w:val="lrTb"/>
      </w:tcPr>
    </w:tblStylePr>
    <w:tblStylePr w:type="lastCol">
      <w:rPr>
        <w:b/>
        <w:bCs/>
      </w:rPr>
      <w:tblPr>
        <w:tblStyle w:val="82"/>
        <w:tblLayout w:type="fixed"/>
      </w:tblPr>
      <w:tcPr>
        <w:textDirection w:val="lrTb"/>
      </w:tcPr>
    </w:tblStylePr>
    <w:tblStylePr w:type="band1Vert">
      <w:rPr>
        <w:color w:val="auto"/>
      </w:rPr>
      <w:tblPr>
        <w:tblStyle w:val="82"/>
        <w:tblLayout w:type="fixed"/>
      </w:tblPr>
      <w:tcPr>
        <w:shd w:val="pct50" w:color="008080" w:fill="FFFFFF"/>
        <w:textDirection w:val="lrTb"/>
      </w:tcPr>
    </w:tblStylePr>
    <w:tblStylePr w:type="band2Vert">
      <w:rPr>
        <w:color w:val="auto"/>
      </w:rPr>
      <w:tblPr>
        <w:tblStyle w:val="82"/>
        <w:tblLayout w:type="fixed"/>
      </w:tblPr>
      <w:tcPr>
        <w:shd w:val="pct10" w:color="000000" w:fill="FFFFFF"/>
        <w:textDirection w:val="lrTb"/>
      </w:tcPr>
    </w:tblStylePr>
  </w:style>
  <w:style w:type="table" w:styleId="114">
    <w:name w:val="Table Columns 5"/>
    <w:basedOn w:val="82"/>
    <w:semiHidden/>
    <w:uiPriority w:val="0"/>
    <w:pPr>
      <w:suppressAutoHyphens/>
      <w:spacing w:after="0" w:line="240" w:lineRule="atLeast"/>
    </w:pPr>
    <w:rPr>
      <w:rFonts w:ascii="Times New Roman" w:hAnsi="Times New Roman" w:eastAsia="Times New Roman" w:cs="Times New Roman"/>
      <w:sz w:val="20"/>
      <w:szCs w:val="20"/>
      <w:lang w:val="en-US" w:eastAsia="en-US"/>
    </w:rPr>
    <w:tblPr>
      <w:tblStyle w:val="82"/>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Layout w:type="fixed"/>
    </w:tblPr>
    <w:tcPr>
      <w:textDirection w:val="lrTb"/>
    </w:tcPr>
    <w:tblStylePr w:type="firstRow">
      <w:rPr>
        <w:b/>
        <w:bCs/>
        <w:i/>
        <w:iCs/>
      </w:rPr>
      <w:tblPr>
        <w:tblStyle w:val="82"/>
        <w:tblLayout w:type="fixed"/>
      </w:tblPr>
      <w:tcPr>
        <w:tcBorders>
          <w:top w:val="nil"/>
          <w:left w:val="nil"/>
          <w:bottom w:val="single" w:color="808080" w:sz="6" w:space="0"/>
          <w:right w:val="nil"/>
          <w:insideH w:val="nil"/>
          <w:insideV w:val="nil"/>
          <w:tl2br w:val="nil"/>
          <w:tr2bl w:val="nil"/>
        </w:tcBorders>
        <w:textDirection w:val="lrTb"/>
      </w:tcPr>
    </w:tblStylePr>
    <w:tblStylePr w:type="lastRow">
      <w:rPr>
        <w:b/>
        <w:bCs/>
      </w:rPr>
      <w:tblPr>
        <w:tblStyle w:val="82"/>
        <w:tblLayout w:type="fixed"/>
      </w:tblPr>
      <w:tcPr>
        <w:tcBorders>
          <w:top w:val="single" w:color="808080" w:sz="6" w:space="0"/>
          <w:left w:val="nil"/>
          <w:bottom w:val="nil"/>
          <w:right w:val="nil"/>
          <w:insideH w:val="nil"/>
          <w:insideV w:val="nil"/>
          <w:tl2br w:val="nil"/>
          <w:tr2bl w:val="nil"/>
        </w:tcBorders>
        <w:textDirection w:val="lrTb"/>
      </w:tcPr>
    </w:tblStylePr>
    <w:tblStylePr w:type="firstCol">
      <w:rPr>
        <w:b/>
        <w:bCs/>
      </w:rPr>
      <w:tblPr>
        <w:tblStyle w:val="82"/>
        <w:tblLayout w:type="fixed"/>
      </w:tblPr>
      <w:tcPr>
        <w:textDirection w:val="lrTb"/>
      </w:tcPr>
    </w:tblStylePr>
    <w:tblStylePr w:type="lastCol">
      <w:rPr>
        <w:b/>
        <w:bCs/>
      </w:rPr>
      <w:tblPr>
        <w:tblStyle w:val="82"/>
        <w:tblLayout w:type="fixed"/>
      </w:tblPr>
      <w:tcPr>
        <w:textDirection w:val="lrTb"/>
      </w:tcPr>
    </w:tblStylePr>
    <w:tblStylePr w:type="band1Vert">
      <w:rPr>
        <w:color w:val="auto"/>
      </w:rPr>
      <w:tblPr>
        <w:tblStyle w:val="82"/>
        <w:tblLayout w:type="fixed"/>
      </w:tblPr>
      <w:tcPr>
        <w:shd w:val="solid" w:color="C0C0C0" w:fill="FFFFFF"/>
        <w:textDirection w:val="lrTb"/>
      </w:tcPr>
    </w:tblStylePr>
    <w:tblStylePr w:type="band2Vert">
      <w:rPr>
        <w:color w:val="auto"/>
      </w:rPr>
      <w:tblPr>
        <w:tblStyle w:val="82"/>
        <w:tblLayout w:type="fixed"/>
      </w:tblPr>
      <w:tcPr>
        <w:textDirection w:val="lrTb"/>
      </w:tcPr>
    </w:tblStylePr>
  </w:style>
  <w:style w:type="table" w:styleId="115">
    <w:name w:val="Table Grid 1"/>
    <w:basedOn w:val="82"/>
    <w:semiHidden/>
    <w:uiPriority w:val="0"/>
    <w:pPr>
      <w:suppressAutoHyphens/>
      <w:spacing w:after="0" w:line="240" w:lineRule="atLeast"/>
    </w:pPr>
    <w:rPr>
      <w:rFonts w:ascii="Times New Roman" w:hAnsi="Times New Roman" w:eastAsia="Times New Roman" w:cs="Times New Roman"/>
      <w:sz w:val="20"/>
      <w:szCs w:val="20"/>
      <w:lang w:val="en-US" w:eastAsia="en-US"/>
    </w:rPr>
    <w:tblPr>
      <w:tblStyle w:val="82"/>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
    <w:tcPr>
      <w:shd w:val="clear" w:color="auto" w:fill="auto"/>
      <w:textDirection w:val="lrTb"/>
    </w:tcPr>
    <w:tblStylePr w:type="lastRow">
      <w:rPr>
        <w:i/>
        <w:iCs/>
      </w:rPr>
      <w:tblPr>
        <w:tblStyle w:val="82"/>
        <w:tblLayout w:type="fixed"/>
      </w:tblPr>
      <w:tcPr>
        <w:textDirection w:val="lrTb"/>
      </w:tcPr>
    </w:tblStylePr>
    <w:tblStylePr w:type="lastCol">
      <w:rPr>
        <w:i/>
        <w:iCs/>
      </w:rPr>
      <w:tblPr>
        <w:tblStyle w:val="82"/>
        <w:tblLayout w:type="fixed"/>
      </w:tblPr>
      <w:tcPr>
        <w:textDirection w:val="lrTb"/>
      </w:tcPr>
    </w:tblStylePr>
    <w:tblStylePr w:type="nwCell">
      <w:tblPr>
        <w:tblLayout w:type="fixed"/>
      </w:tblPr>
      <w:tcPr>
        <w:tcBorders>
          <w:tl2br w:val="single" w:color="000000" w:sz="6" w:space="0"/>
          <w:tr2bl w:val="nil"/>
        </w:tcBorders>
        <w:textDirection w:val="lrTb"/>
      </w:tcPr>
    </w:tblStylePr>
  </w:style>
  <w:style w:type="table" w:styleId="116">
    <w:name w:val="Table Grid 2"/>
    <w:basedOn w:val="82"/>
    <w:semiHidden/>
    <w:uiPriority w:val="0"/>
    <w:pPr>
      <w:suppressAutoHyphens/>
      <w:spacing w:after="0" w:line="240" w:lineRule="atLeast"/>
    </w:pPr>
    <w:rPr>
      <w:rFonts w:ascii="Times New Roman" w:hAnsi="Times New Roman" w:eastAsia="Times New Roman" w:cs="Times New Roman"/>
      <w:sz w:val="20"/>
      <w:szCs w:val="20"/>
      <w:lang w:val="en-US" w:eastAsia="en-US"/>
    </w:rPr>
    <w:tblPr>
      <w:tblStyle w:val="82"/>
      <w:tblBorders>
        <w:insideH w:val="single" w:color="000000" w:sz="6" w:space="0"/>
        <w:insideV w:val="single" w:color="000000" w:sz="6" w:space="0"/>
      </w:tblBorders>
      <w:tblLayout w:type="fixed"/>
    </w:tblPr>
    <w:tcPr>
      <w:shd w:val="clear" w:color="auto" w:fill="auto"/>
      <w:textDirection w:val="lrTb"/>
    </w:tcPr>
    <w:tblStylePr w:type="firstRow">
      <w:rPr>
        <w:b/>
        <w:bCs/>
      </w:rPr>
      <w:tblPr>
        <w:tblStyle w:val="82"/>
        <w:tblLayout w:type="fixed"/>
      </w:tblPr>
      <w:tcPr>
        <w:textDirection w:val="lrTb"/>
      </w:tcPr>
    </w:tblStylePr>
    <w:tblStylePr w:type="lastRow">
      <w:rPr>
        <w:b/>
        <w:bCs/>
      </w:rPr>
      <w:tblPr>
        <w:tblStyle w:val="82"/>
        <w:tblLayout w:type="fixed"/>
      </w:tblPr>
      <w:tcPr>
        <w:tcBorders>
          <w:top w:val="single" w:color="000000" w:sz="6" w:space="0"/>
          <w:left w:val="nil"/>
          <w:bottom w:val="nil"/>
          <w:right w:val="nil"/>
          <w:insideH w:val="nil"/>
          <w:insideV w:val="nil"/>
          <w:tl2br w:val="nil"/>
          <w:tr2bl w:val="nil"/>
        </w:tcBorders>
        <w:textDirection w:val="lrTb"/>
      </w:tcPr>
    </w:tblStylePr>
    <w:tblStylePr w:type="firstCol">
      <w:rPr>
        <w:b/>
        <w:bCs/>
      </w:rPr>
      <w:tblPr>
        <w:tblStyle w:val="82"/>
        <w:tblLayout w:type="fixed"/>
      </w:tblPr>
      <w:tcPr>
        <w:textDirection w:val="lrTb"/>
      </w:tcPr>
    </w:tblStylePr>
    <w:tblStylePr w:type="lastCol">
      <w:rPr>
        <w:b/>
        <w:bCs/>
      </w:rPr>
      <w:tblPr>
        <w:tblStyle w:val="82"/>
        <w:tblLayout w:type="fixed"/>
      </w:tblPr>
      <w:tcPr>
        <w:textDirection w:val="lrTb"/>
      </w:tcPr>
    </w:tblStylePr>
  </w:style>
  <w:style w:type="table" w:styleId="117">
    <w:name w:val="Table Grid 3"/>
    <w:basedOn w:val="82"/>
    <w:semiHidden/>
    <w:uiPriority w:val="0"/>
    <w:pPr>
      <w:suppressAutoHyphens/>
      <w:spacing w:after="0" w:line="240" w:lineRule="atLeast"/>
    </w:pPr>
    <w:rPr>
      <w:rFonts w:ascii="Times New Roman" w:hAnsi="Times New Roman" w:eastAsia="Times New Roman" w:cs="Times New Roman"/>
      <w:sz w:val="20"/>
      <w:szCs w:val="20"/>
      <w:lang w:val="en-US" w:eastAsia="en-US"/>
    </w:rPr>
    <w:tblPr>
      <w:tblStyle w:val="82"/>
      <w:tblBorders>
        <w:top w:val="single" w:color="000000" w:sz="6" w:space="0"/>
        <w:left w:val="single" w:color="000000" w:sz="12" w:space="0"/>
        <w:bottom w:val="single" w:color="000000" w:sz="6" w:space="0"/>
        <w:right w:val="single" w:color="000000" w:sz="12" w:space="0"/>
        <w:insideV w:val="single" w:color="000000" w:sz="6" w:space="0"/>
      </w:tblBorders>
      <w:tblLayout w:type="fixed"/>
    </w:tblPr>
    <w:tcPr>
      <w:shd w:val="clear" w:color="auto" w:fill="auto"/>
      <w:textDirection w:val="lrTb"/>
    </w:tcPr>
    <w:tblStylePr w:type="firstRow">
      <w:tblPr>
        <w:tblStyle w:val="82"/>
        <w:tblLayout w:type="fixed"/>
      </w:tblPr>
      <w:tcPr>
        <w:tcBorders>
          <w:top w:val="nil"/>
          <w:left w:val="nil"/>
          <w:bottom w:val="single" w:color="000000" w:sz="6" w:space="0"/>
          <w:right w:val="nil"/>
          <w:insideH w:val="nil"/>
          <w:insideV w:val="nil"/>
          <w:tl2br w:val="nil"/>
          <w:tr2bl w:val="nil"/>
        </w:tcBorders>
        <w:shd w:val="pct30" w:color="FFFF00" w:fill="FFFFFF"/>
        <w:textDirection w:val="lrTb"/>
      </w:tcPr>
    </w:tblStylePr>
    <w:tblStylePr w:type="lastRow">
      <w:rPr>
        <w:b/>
        <w:bCs/>
      </w:rPr>
      <w:tblPr>
        <w:tblStyle w:val="82"/>
        <w:tblLayout w:type="fixed"/>
      </w:tblPr>
      <w:tcPr>
        <w:textDirection w:val="lrTb"/>
      </w:tcPr>
    </w:tblStylePr>
    <w:tblStylePr w:type="lastCol">
      <w:rPr>
        <w:b/>
        <w:bCs/>
      </w:rPr>
      <w:tblPr>
        <w:tblStyle w:val="82"/>
        <w:tblLayout w:type="fixed"/>
      </w:tblPr>
      <w:tcPr>
        <w:textDirection w:val="lrTb"/>
      </w:tcPr>
    </w:tblStylePr>
    <w:tblStylePr w:type="nwCell">
      <w:tblPr>
        <w:tblLayout w:type="fixed"/>
      </w:tblPr>
      <w:tcPr>
        <w:tcBorders>
          <w:tl2br w:val="single" w:color="000000" w:sz="6" w:space="0"/>
          <w:tr2bl w:val="nil"/>
        </w:tcBorders>
        <w:textDirection w:val="lrTb"/>
      </w:tcPr>
    </w:tblStylePr>
  </w:style>
  <w:style w:type="table" w:styleId="118">
    <w:name w:val="Table Grid 4"/>
    <w:basedOn w:val="82"/>
    <w:semiHidden/>
    <w:uiPriority w:val="0"/>
    <w:pPr>
      <w:suppressAutoHyphens/>
      <w:spacing w:after="0" w:line="240" w:lineRule="atLeast"/>
    </w:pPr>
    <w:rPr>
      <w:rFonts w:ascii="Times New Roman" w:hAnsi="Times New Roman" w:eastAsia="Times New Roman" w:cs="Times New Roman"/>
      <w:sz w:val="20"/>
      <w:szCs w:val="20"/>
      <w:lang w:val="en-US" w:eastAsia="en-US"/>
    </w:rPr>
    <w:tblPr>
      <w:tblStyle w:val="82"/>
      <w:tblBorders>
        <w:left w:val="single" w:color="000000" w:sz="12" w:space="0"/>
        <w:right w:val="single" w:color="000000" w:sz="12" w:space="0"/>
        <w:insideH w:val="single" w:color="000000" w:sz="6" w:space="0"/>
        <w:insideV w:val="single" w:color="000000" w:sz="6" w:space="0"/>
      </w:tblBorders>
      <w:tblLayout w:type="fixed"/>
    </w:tblPr>
    <w:tcPr>
      <w:shd w:val="clear" w:color="auto" w:fill="auto"/>
      <w:textDirection w:val="lrTb"/>
    </w:tcPr>
    <w:tblStylePr w:type="firstRow">
      <w:rPr>
        <w:color w:val="auto"/>
      </w:rPr>
      <w:tblPr>
        <w:tblStyle w:val="82"/>
        <w:tblLayout w:type="fixed"/>
      </w:tblPr>
      <w:tcPr>
        <w:tcBorders>
          <w:top w:val="nil"/>
          <w:left w:val="nil"/>
          <w:bottom w:val="single" w:color="000000" w:sz="6" w:space="0"/>
          <w:right w:val="nil"/>
          <w:insideH w:val="nil"/>
          <w:insideV w:val="nil"/>
          <w:tl2br w:val="nil"/>
          <w:tr2bl w:val="nil"/>
        </w:tcBorders>
        <w:shd w:val="pct30" w:color="FFFF00" w:fill="FFFFFF"/>
        <w:textDirection w:val="lrTb"/>
      </w:tcPr>
    </w:tblStylePr>
    <w:tblStylePr w:type="lastRow">
      <w:rPr>
        <w:b/>
        <w:bCs/>
        <w:color w:val="auto"/>
      </w:rPr>
      <w:tblPr>
        <w:tblStyle w:val="82"/>
        <w:tblLayout w:type="fixed"/>
      </w:tblPr>
      <w:tcPr>
        <w:tcBorders>
          <w:top w:val="single" w:color="000000" w:sz="6" w:space="0"/>
          <w:left w:val="nil"/>
          <w:bottom w:val="nil"/>
          <w:right w:val="nil"/>
          <w:insideH w:val="nil"/>
          <w:insideV w:val="nil"/>
          <w:tl2br w:val="nil"/>
          <w:tr2bl w:val="nil"/>
        </w:tcBorders>
        <w:shd w:val="pct30" w:color="FFFF00" w:fill="FFFFFF"/>
        <w:textDirection w:val="lrTb"/>
      </w:tcPr>
    </w:tblStylePr>
    <w:tblStylePr w:type="lastCol">
      <w:rPr>
        <w:b/>
        <w:bCs/>
        <w:color w:val="auto"/>
      </w:rPr>
      <w:tblPr>
        <w:tblStyle w:val="82"/>
        <w:tblLayout w:type="fixed"/>
      </w:tblPr>
      <w:tcPr>
        <w:textDirection w:val="lrTb"/>
      </w:tcPr>
    </w:tblStylePr>
  </w:style>
  <w:style w:type="table" w:styleId="119">
    <w:name w:val="Table Grid 5"/>
    <w:basedOn w:val="82"/>
    <w:semiHidden/>
    <w:uiPriority w:val="0"/>
    <w:pPr>
      <w:suppressAutoHyphens/>
      <w:spacing w:after="0" w:line="240" w:lineRule="atLeast"/>
    </w:pPr>
    <w:rPr>
      <w:rFonts w:ascii="Times New Roman" w:hAnsi="Times New Roman" w:eastAsia="Times New Roman" w:cs="Times New Roman"/>
      <w:sz w:val="20"/>
      <w:szCs w:val="20"/>
      <w:lang w:val="en-US" w:eastAsia="en-US"/>
    </w:rPr>
    <w:tblPr>
      <w:tblStyle w:val="82"/>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Pr>
    <w:tcPr>
      <w:shd w:val="clear" w:color="auto" w:fill="auto"/>
      <w:textDirection w:val="lrTb"/>
    </w:tcPr>
    <w:tblStylePr w:type="firstRow">
      <w:tblPr>
        <w:tblStyle w:val="82"/>
        <w:tblLayout w:type="fixed"/>
      </w:tblPr>
      <w:tcPr>
        <w:tcBorders>
          <w:top w:val="nil"/>
          <w:left w:val="nil"/>
          <w:bottom w:val="single" w:color="000000" w:sz="12" w:space="0"/>
          <w:right w:val="nil"/>
          <w:insideH w:val="nil"/>
          <w:insideV w:val="nil"/>
          <w:tl2br w:val="nil"/>
          <w:tr2bl w:val="nil"/>
        </w:tcBorders>
        <w:textDirection w:val="lrTb"/>
      </w:tcPr>
    </w:tblStylePr>
    <w:tblStylePr w:type="lastRow">
      <w:rPr>
        <w:b/>
        <w:bCs/>
      </w:rPr>
      <w:tblPr>
        <w:tblStyle w:val="82"/>
        <w:tblLayout w:type="fixed"/>
      </w:tblPr>
      <w:tcPr>
        <w:textDirection w:val="lrTb"/>
      </w:tcPr>
    </w:tblStylePr>
    <w:tblStylePr w:type="lastCol">
      <w:rPr>
        <w:b/>
        <w:bCs/>
      </w:rPr>
      <w:tblPr>
        <w:tblStyle w:val="82"/>
        <w:tblLayout w:type="fixed"/>
      </w:tblPr>
      <w:tcPr>
        <w:textDirection w:val="lrTb"/>
      </w:tcPr>
    </w:tblStylePr>
    <w:tblStylePr w:type="nwCell">
      <w:tblPr>
        <w:tblStyle w:val="82"/>
        <w:tblLayout w:type="fixed"/>
      </w:tblPr>
      <w:tcPr>
        <w:tcBorders>
          <w:top w:val="nil"/>
          <w:left w:val="nil"/>
          <w:bottom w:val="nil"/>
          <w:right w:val="nil"/>
          <w:insideH w:val="nil"/>
          <w:insideV w:val="nil"/>
          <w:tl2br w:val="single" w:color="000000" w:sz="6" w:space="0"/>
          <w:tr2bl w:val="nil"/>
        </w:tcBorders>
        <w:textDirection w:val="lrTb"/>
      </w:tcPr>
    </w:tblStylePr>
  </w:style>
  <w:style w:type="table" w:styleId="120">
    <w:name w:val="Table Grid 6"/>
    <w:basedOn w:val="82"/>
    <w:semiHidden/>
    <w:uiPriority w:val="0"/>
    <w:pPr>
      <w:suppressAutoHyphens/>
      <w:spacing w:after="0" w:line="240" w:lineRule="atLeast"/>
    </w:pPr>
    <w:rPr>
      <w:rFonts w:ascii="Times New Roman" w:hAnsi="Times New Roman" w:eastAsia="Times New Roman" w:cs="Times New Roman"/>
      <w:sz w:val="20"/>
      <w:szCs w:val="20"/>
      <w:lang w:val="en-US" w:eastAsia="en-US"/>
    </w:rPr>
    <w:tblPr>
      <w:tblStyle w:val="82"/>
      <w:tblBorders>
        <w:top w:val="single" w:color="000000" w:sz="12" w:space="0"/>
        <w:left w:val="single" w:color="000000" w:sz="12" w:space="0"/>
        <w:bottom w:val="single" w:color="000000" w:sz="12" w:space="0"/>
        <w:right w:val="single" w:color="000000" w:sz="12" w:space="0"/>
        <w:insideV w:val="single" w:color="000000" w:sz="6" w:space="0"/>
      </w:tblBorders>
      <w:tblLayout w:type="fixed"/>
    </w:tblPr>
    <w:tcPr>
      <w:shd w:val="clear" w:color="auto" w:fill="auto"/>
      <w:textDirection w:val="lrTb"/>
    </w:tcPr>
    <w:tblStylePr w:type="firstRow">
      <w:rPr>
        <w:b/>
        <w:bCs/>
      </w:rPr>
      <w:tblPr>
        <w:tblStyle w:val="82"/>
        <w:tblLayout w:type="fixed"/>
      </w:tblPr>
      <w:tcPr>
        <w:tcBorders>
          <w:top w:val="nil"/>
          <w:left w:val="nil"/>
          <w:bottom w:val="single" w:color="000000" w:sz="6" w:space="0"/>
          <w:right w:val="nil"/>
          <w:insideH w:val="nil"/>
          <w:insideV w:val="nil"/>
          <w:tl2br w:val="nil"/>
          <w:tr2bl w:val="nil"/>
        </w:tcBorders>
        <w:textDirection w:val="lrTb"/>
      </w:tcPr>
    </w:tblStylePr>
    <w:tblStylePr w:type="lastRow">
      <w:rPr>
        <w:color w:val="auto"/>
      </w:rPr>
      <w:tblPr>
        <w:tblStyle w:val="82"/>
        <w:tblLayout w:type="fixed"/>
      </w:tblPr>
      <w:tcPr>
        <w:tcBorders>
          <w:top w:val="single" w:color="000000" w:sz="6" w:space="0"/>
          <w:left w:val="nil"/>
          <w:bottom w:val="nil"/>
          <w:right w:val="nil"/>
          <w:insideH w:val="nil"/>
          <w:insideV w:val="nil"/>
          <w:tl2br w:val="nil"/>
          <w:tr2bl w:val="nil"/>
        </w:tcBorders>
        <w:textDirection w:val="lrTb"/>
      </w:tcPr>
    </w:tblStylePr>
    <w:tblStylePr w:type="firstCol">
      <w:rPr>
        <w:b/>
        <w:bCs/>
      </w:rPr>
      <w:tblPr>
        <w:tblStyle w:val="82"/>
        <w:tblLayout w:type="fixed"/>
      </w:tblPr>
      <w:tcPr>
        <w:textDirection w:val="lrTb"/>
      </w:tcPr>
    </w:tblStylePr>
    <w:tblStylePr w:type="nwCell">
      <w:tblPr>
        <w:tblStyle w:val="82"/>
        <w:tblLayout w:type="fixed"/>
      </w:tblPr>
      <w:tcPr>
        <w:tcBorders>
          <w:top w:val="nil"/>
          <w:left w:val="nil"/>
          <w:bottom w:val="nil"/>
          <w:right w:val="nil"/>
          <w:insideH w:val="nil"/>
          <w:insideV w:val="nil"/>
          <w:tl2br w:val="single" w:color="000000" w:sz="6" w:space="0"/>
          <w:tr2bl w:val="nil"/>
        </w:tcBorders>
        <w:textDirection w:val="lrTb"/>
      </w:tcPr>
    </w:tblStylePr>
  </w:style>
  <w:style w:type="table" w:styleId="121">
    <w:name w:val="Table Grid 7"/>
    <w:basedOn w:val="82"/>
    <w:semiHidden/>
    <w:uiPriority w:val="0"/>
    <w:pPr>
      <w:suppressAutoHyphens/>
      <w:spacing w:after="0" w:line="240" w:lineRule="atLeast"/>
    </w:pPr>
    <w:rPr>
      <w:rFonts w:ascii="Times New Roman" w:hAnsi="Times New Roman" w:eastAsia="Times New Roman" w:cs="Times New Roman"/>
      <w:b/>
      <w:bCs/>
      <w:sz w:val="20"/>
      <w:szCs w:val="20"/>
      <w:lang w:val="en-US" w:eastAsia="en-US"/>
    </w:rPr>
    <w:tblPr>
      <w:tblStyle w:val="82"/>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Pr>
    <w:tcPr>
      <w:shd w:val="clear" w:color="auto" w:fill="auto"/>
      <w:textDirection w:val="lrTb"/>
    </w:tcPr>
    <w:tblStylePr w:type="firstRow">
      <w:rPr>
        <w:b w:val="0"/>
        <w:bCs w:val="0"/>
      </w:rPr>
      <w:tblPr>
        <w:tblStyle w:val="82"/>
        <w:tblLayout w:type="fixed"/>
      </w:tblPr>
      <w:tcPr>
        <w:tcBorders>
          <w:top w:val="nil"/>
          <w:left w:val="nil"/>
          <w:bottom w:val="single" w:color="000000" w:sz="12" w:space="0"/>
          <w:right w:val="nil"/>
          <w:insideH w:val="nil"/>
          <w:insideV w:val="nil"/>
          <w:tl2br w:val="nil"/>
          <w:tr2bl w:val="nil"/>
        </w:tcBorders>
        <w:textDirection w:val="lrTb"/>
      </w:tcPr>
    </w:tblStylePr>
    <w:tblStylePr w:type="lastRow">
      <w:rPr>
        <w:b w:val="0"/>
        <w:bCs w:val="0"/>
      </w:rPr>
      <w:tblPr>
        <w:tblStyle w:val="82"/>
        <w:tblLayout w:type="fixed"/>
      </w:tblPr>
      <w:tcPr>
        <w:tcBorders>
          <w:top w:val="single" w:color="000000" w:sz="6" w:space="0"/>
          <w:left w:val="nil"/>
          <w:bottom w:val="nil"/>
          <w:right w:val="nil"/>
          <w:insideH w:val="nil"/>
          <w:insideV w:val="nil"/>
          <w:tl2br w:val="nil"/>
          <w:tr2bl w:val="nil"/>
        </w:tcBorders>
        <w:textDirection w:val="lrTb"/>
      </w:tcPr>
    </w:tblStylePr>
    <w:tblStylePr w:type="firstCol">
      <w:rPr>
        <w:b w:val="0"/>
        <w:bCs w:val="0"/>
      </w:rPr>
      <w:tblPr>
        <w:tblStyle w:val="82"/>
        <w:tblLayout w:type="fixed"/>
      </w:tblPr>
      <w:tcPr>
        <w:textDirection w:val="lrTb"/>
      </w:tcPr>
    </w:tblStylePr>
    <w:tblStylePr w:type="lastCol">
      <w:rPr>
        <w:b w:val="0"/>
        <w:bCs w:val="0"/>
      </w:rPr>
      <w:tblPr>
        <w:tblStyle w:val="82"/>
        <w:tblLayout w:type="fixed"/>
      </w:tblPr>
      <w:tcPr>
        <w:textDirection w:val="lrTb"/>
      </w:tcPr>
    </w:tblStylePr>
    <w:tblStylePr w:type="nwCell">
      <w:tblPr>
        <w:tblStyle w:val="82"/>
        <w:tblLayout w:type="fixed"/>
      </w:tblPr>
      <w:tcPr>
        <w:tcBorders>
          <w:top w:val="nil"/>
          <w:left w:val="nil"/>
          <w:bottom w:val="nil"/>
          <w:right w:val="nil"/>
          <w:insideH w:val="nil"/>
          <w:insideV w:val="nil"/>
          <w:tl2br w:val="single" w:color="000000" w:sz="6" w:space="0"/>
          <w:tr2bl w:val="nil"/>
        </w:tcBorders>
        <w:textDirection w:val="lrTb"/>
      </w:tcPr>
    </w:tblStylePr>
  </w:style>
  <w:style w:type="table" w:styleId="122">
    <w:name w:val="Table Grid 8"/>
    <w:basedOn w:val="82"/>
    <w:semiHidden/>
    <w:uiPriority w:val="0"/>
    <w:pPr>
      <w:suppressAutoHyphens/>
      <w:spacing w:after="0" w:line="240" w:lineRule="atLeast"/>
    </w:pPr>
    <w:rPr>
      <w:rFonts w:ascii="Times New Roman" w:hAnsi="Times New Roman" w:eastAsia="Times New Roman" w:cs="Times New Roman"/>
      <w:sz w:val="20"/>
      <w:szCs w:val="20"/>
      <w:lang w:val="en-US" w:eastAsia="en-US"/>
    </w:rPr>
    <w:tblPr>
      <w:tblStyle w:val="82"/>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Pr>
    <w:tcPr>
      <w:shd w:val="clear" w:color="auto" w:fill="auto"/>
      <w:textDirection w:val="lrTb"/>
    </w:tcPr>
    <w:tblStylePr w:type="firstRow">
      <w:rPr>
        <w:b/>
        <w:bCs/>
        <w:color w:val="FFFFFF"/>
      </w:rPr>
      <w:tblPr>
        <w:tblStyle w:val="82"/>
        <w:tblLayout w:type="fixed"/>
      </w:tblPr>
      <w:tcPr>
        <w:shd w:val="solid" w:color="000080" w:fill="FFFFFF"/>
        <w:textDirection w:val="lrTb"/>
      </w:tcPr>
    </w:tblStylePr>
    <w:tblStylePr w:type="lastRow">
      <w:rPr>
        <w:b/>
        <w:bCs/>
        <w:color w:val="auto"/>
      </w:rPr>
      <w:tblPr>
        <w:tblStyle w:val="82"/>
        <w:tblLayout w:type="fixed"/>
      </w:tblPr>
      <w:tcPr>
        <w:textDirection w:val="lrTb"/>
      </w:tcPr>
    </w:tblStylePr>
    <w:tblStylePr w:type="lastCol">
      <w:rPr>
        <w:b/>
        <w:bCs/>
        <w:color w:val="auto"/>
      </w:rPr>
      <w:tblPr>
        <w:tblStyle w:val="82"/>
        <w:tblLayout w:type="fixed"/>
      </w:tblPr>
      <w:tcPr>
        <w:textDirection w:val="lrTb"/>
      </w:tcPr>
    </w:tblStylePr>
  </w:style>
  <w:style w:type="table" w:styleId="123">
    <w:name w:val="Table Web 1"/>
    <w:basedOn w:val="82"/>
    <w:semiHidden/>
    <w:uiPriority w:val="0"/>
    <w:pPr>
      <w:suppressAutoHyphens/>
      <w:spacing w:after="0" w:line="240" w:lineRule="atLeast"/>
    </w:pPr>
    <w:rPr>
      <w:rFonts w:ascii="Times New Roman" w:hAnsi="Times New Roman" w:eastAsia="Times New Roman" w:cs="Times New Roman"/>
      <w:sz w:val="20"/>
      <w:szCs w:val="20"/>
      <w:lang w:val="en-US" w:eastAsia="en-US"/>
    </w:rPr>
    <w:tblPr>
      <w:tblStyle w:val="82"/>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Pr>
    <w:trPr>
      <w:tblCellSpacing w:w="20" w:type="dxa"/>
    </w:trPr>
    <w:tcPr>
      <w:shd w:val="clear" w:color="auto" w:fill="auto"/>
      <w:textDirection w:val="lrTb"/>
    </w:tcPr>
    <w:tblStylePr w:type="firstRow">
      <w:rPr>
        <w:color w:val="auto"/>
      </w:rPr>
      <w:tblPr>
        <w:tblStyle w:val="82"/>
        <w:tblLayout w:type="fixed"/>
      </w:tblPr>
      <w:tcPr>
        <w:textDirection w:val="lrTb"/>
      </w:tcPr>
    </w:tblStylePr>
  </w:style>
  <w:style w:type="table" w:styleId="124">
    <w:name w:val="Table Web 2"/>
    <w:basedOn w:val="82"/>
    <w:semiHidden/>
    <w:uiPriority w:val="0"/>
    <w:pPr>
      <w:suppressAutoHyphens/>
      <w:spacing w:after="0" w:line="240" w:lineRule="atLeast"/>
    </w:pPr>
    <w:rPr>
      <w:rFonts w:ascii="Times New Roman" w:hAnsi="Times New Roman" w:eastAsia="Times New Roman" w:cs="Times New Roman"/>
      <w:sz w:val="20"/>
      <w:szCs w:val="20"/>
      <w:lang w:val="en-US" w:eastAsia="en-US"/>
    </w:rPr>
    <w:tblPr>
      <w:tblStyle w:val="82"/>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Layout w:type="fixed"/>
    </w:tblPr>
    <w:trPr>
      <w:tblCellSpacing w:w="20" w:type="dxa"/>
    </w:trPr>
    <w:tcPr>
      <w:shd w:val="clear" w:color="auto" w:fill="auto"/>
      <w:textDirection w:val="lrTb"/>
    </w:tcPr>
    <w:tblStylePr w:type="firstRow">
      <w:rPr>
        <w:color w:val="auto"/>
      </w:rPr>
      <w:tblPr>
        <w:tblStyle w:val="82"/>
        <w:tblLayout w:type="fixed"/>
      </w:tblPr>
      <w:tcPr>
        <w:textDirection w:val="lrTb"/>
      </w:tcPr>
    </w:tblStylePr>
  </w:style>
  <w:style w:type="table" w:styleId="125">
    <w:name w:val="Table Web 3"/>
    <w:basedOn w:val="82"/>
    <w:semiHidden/>
    <w:uiPriority w:val="0"/>
    <w:pPr>
      <w:suppressAutoHyphens/>
      <w:spacing w:after="0" w:line="240" w:lineRule="atLeast"/>
    </w:pPr>
    <w:rPr>
      <w:rFonts w:ascii="Times New Roman" w:hAnsi="Times New Roman" w:eastAsia="Times New Roman" w:cs="Times New Roman"/>
      <w:sz w:val="20"/>
      <w:szCs w:val="20"/>
      <w:lang w:val="en-US" w:eastAsia="en-US"/>
    </w:rPr>
    <w:tblPr>
      <w:tblStyle w:val="82"/>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Layout w:type="fixed"/>
    </w:tblPr>
    <w:trPr>
      <w:tblCellSpacing w:w="20" w:type="dxa"/>
    </w:trPr>
    <w:tcPr>
      <w:shd w:val="clear" w:color="auto" w:fill="auto"/>
      <w:textDirection w:val="lrTb"/>
    </w:tcPr>
    <w:tblStylePr w:type="firstRow">
      <w:rPr>
        <w:color w:val="auto"/>
      </w:rPr>
      <w:tblPr>
        <w:tblStyle w:val="82"/>
        <w:tblLayout w:type="fixed"/>
      </w:tblPr>
      <w:tcPr>
        <w:textDirection w:val="lrTb"/>
      </w:tcPr>
    </w:tblStylePr>
  </w:style>
  <w:style w:type="table" w:styleId="126">
    <w:name w:val="Table Professional"/>
    <w:basedOn w:val="82"/>
    <w:semiHidden/>
    <w:uiPriority w:val="0"/>
    <w:pPr>
      <w:suppressAutoHyphens/>
      <w:spacing w:after="0" w:line="240" w:lineRule="atLeast"/>
    </w:pPr>
    <w:rPr>
      <w:rFonts w:ascii="Times New Roman" w:hAnsi="Times New Roman" w:eastAsia="Times New Roman" w:cs="Times New Roman"/>
      <w:sz w:val="20"/>
      <w:szCs w:val="20"/>
      <w:lang w:val="en-US" w:eastAsia="en-US"/>
    </w:rPr>
    <w:tblPr>
      <w:tblStyle w:val="82"/>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
    <w:tcPr>
      <w:shd w:val="clear" w:color="auto" w:fill="auto"/>
      <w:textDirection w:val="lrTb"/>
    </w:tcPr>
    <w:tblStylePr w:type="firstRow">
      <w:rPr>
        <w:b/>
        <w:bCs/>
        <w:color w:val="auto"/>
      </w:rPr>
      <w:tblPr>
        <w:tblStyle w:val="82"/>
        <w:tblLayout w:type="fixed"/>
      </w:tblPr>
      <w:tcPr>
        <w:shd w:val="solid" w:color="000000" w:fill="FFFFFF"/>
        <w:textDirection w:val="lrTb"/>
      </w:tcPr>
    </w:tblStylePr>
  </w:style>
  <w:style w:type="paragraph" w:customStyle="1" w:styleId="127">
    <w:name w:val="List Paragraph"/>
    <w:basedOn w:val="1"/>
    <w:link w:val="165"/>
    <w:qFormat/>
    <w:uiPriority w:val="34"/>
    <w:pPr>
      <w:spacing w:after="120" w:line="360" w:lineRule="exact"/>
      <w:ind w:left="720"/>
      <w:contextualSpacing/>
    </w:pPr>
    <w:rPr>
      <w:rFonts w:ascii="Calibri" w:hAnsi="Calibri" w:eastAsia="PMingLiU" w:cs="Times New Roman"/>
      <w:lang w:eastAsia="en-US"/>
    </w:rPr>
  </w:style>
  <w:style w:type="paragraph" w:customStyle="1" w:styleId="128">
    <w:name w:val="Texto"/>
    <w:link w:val="166"/>
    <w:uiPriority w:val="0"/>
    <w:pPr>
      <w:spacing w:after="100" w:afterAutospacing="1" w:line="360" w:lineRule="exact"/>
      <w:jc w:val="both"/>
    </w:pPr>
    <w:rPr>
      <w:rFonts w:ascii="Times New Roman" w:hAnsi="Times New Roman" w:eastAsia="PMingLiU" w:cs="Times New Roman"/>
      <w:sz w:val="24"/>
      <w:szCs w:val="22"/>
      <w:lang w:eastAsia="en-US" w:bidi="ar-SA"/>
    </w:rPr>
  </w:style>
  <w:style w:type="paragraph" w:customStyle="1" w:styleId="129">
    <w:name w:val="No Spacing"/>
    <w:qFormat/>
    <w:uiPriority w:val="99"/>
    <w:pPr>
      <w:spacing w:after="0" w:line="240" w:lineRule="auto"/>
    </w:pPr>
    <w:rPr>
      <w:rFonts w:ascii="Calibri" w:hAnsi="Calibri"/>
      <w:sz w:val="22"/>
      <w:szCs w:val="22"/>
      <w:lang w:eastAsia="zh-TW" w:bidi="ar-SA"/>
    </w:rPr>
  </w:style>
  <w:style w:type="paragraph" w:customStyle="1" w:styleId="130">
    <w:name w:val="Revision"/>
    <w:hidden/>
    <w:semiHidden/>
    <w:uiPriority w:val="99"/>
    <w:pPr>
      <w:spacing w:after="0" w:line="240" w:lineRule="auto"/>
    </w:pPr>
    <w:rPr>
      <w:rFonts w:ascii="Calibri" w:hAnsi="Calibri"/>
      <w:sz w:val="22"/>
      <w:szCs w:val="22"/>
      <w:lang w:eastAsia="zh-TW" w:bidi="ar-SA"/>
    </w:rPr>
  </w:style>
  <w:style w:type="paragraph" w:customStyle="1" w:styleId="131">
    <w:name w:val="Default"/>
    <w:uiPriority w:val="0"/>
    <w:pPr>
      <w:widowControl w:val="0"/>
      <w:autoSpaceDE w:val="0"/>
      <w:autoSpaceDN w:val="0"/>
      <w:adjustRightInd w:val="0"/>
      <w:spacing w:after="0" w:line="240" w:lineRule="auto"/>
    </w:pPr>
    <w:rPr>
      <w:rFonts w:ascii="Times New Roman" w:hAnsi="Times New Roman" w:cs="Times New Roman"/>
      <w:color w:val="000000"/>
      <w:sz w:val="24"/>
      <w:szCs w:val="24"/>
      <w:lang w:val="en-US" w:eastAsia="zh-TW" w:bidi="ar-SA"/>
    </w:rPr>
  </w:style>
  <w:style w:type="paragraph" w:customStyle="1" w:styleId="132">
    <w:name w:val="Table_G1"/>
    <w:basedOn w:val="133"/>
    <w:next w:val="133"/>
    <w:link w:val="184"/>
    <w:qFormat/>
    <w:uiPriority w:val="0"/>
    <w:pPr>
      <w:keepNext/>
      <w:keepLines/>
      <w:spacing w:before="240" w:after="0"/>
      <w:ind w:right="0"/>
      <w:jc w:val="left"/>
      <w:outlineLvl w:val="0"/>
    </w:pPr>
    <w:rPr>
      <w:rFonts w:ascii="Calibri Light" w:hAnsi="Calibri Light"/>
      <w:color w:val="2D73B3"/>
      <w:sz w:val="32"/>
      <w:szCs w:val="32"/>
      <w:lang w:eastAsia="zh-TW"/>
    </w:rPr>
  </w:style>
  <w:style w:type="paragraph" w:customStyle="1" w:styleId="133">
    <w:name w:val="_ Single Txt_G"/>
    <w:basedOn w:val="1"/>
    <w:link w:val="197"/>
    <w:qFormat/>
    <w:uiPriority w:val="0"/>
    <w:pPr>
      <w:suppressAutoHyphens/>
      <w:spacing w:after="120" w:line="240" w:lineRule="atLeast"/>
      <w:ind w:right="1134"/>
      <w:jc w:val="both"/>
    </w:pPr>
    <w:rPr>
      <w:rFonts w:ascii="Times New Roman" w:hAnsi="Times New Roman" w:eastAsia="Times New Roman" w:cs="Times New Roman"/>
      <w:sz w:val="20"/>
      <w:szCs w:val="20"/>
      <w:lang w:eastAsia="en-US"/>
    </w:rPr>
  </w:style>
  <w:style w:type="paragraph" w:customStyle="1" w:styleId="134">
    <w:name w:val="Heading 21"/>
    <w:basedOn w:val="1"/>
    <w:next w:val="1"/>
    <w:link w:val="185"/>
    <w:qFormat/>
    <w:uiPriority w:val="0"/>
    <w:pPr>
      <w:keepNext/>
      <w:keepLines/>
      <w:numPr>
        <w:ilvl w:val="1"/>
        <w:numId w:val="1"/>
      </w:numPr>
      <w:suppressAutoHyphens/>
      <w:spacing w:before="40" w:after="0" w:line="240" w:lineRule="atLeast"/>
      <w:ind w:left="0" w:firstLine="0"/>
      <w:outlineLvl w:val="1"/>
    </w:pPr>
    <w:rPr>
      <w:rFonts w:ascii="Calibri Light" w:hAnsi="Calibri Light"/>
      <w:color w:val="2D73B3"/>
      <w:sz w:val="26"/>
      <w:szCs w:val="26"/>
      <w:lang/>
    </w:rPr>
  </w:style>
  <w:style w:type="paragraph" w:customStyle="1" w:styleId="135">
    <w:name w:val="Heading 31"/>
    <w:basedOn w:val="1"/>
    <w:next w:val="1"/>
    <w:link w:val="186"/>
    <w:qFormat/>
    <w:uiPriority w:val="0"/>
    <w:pPr>
      <w:keepNext/>
      <w:keepLines/>
      <w:numPr>
        <w:ilvl w:val="2"/>
        <w:numId w:val="1"/>
      </w:numPr>
      <w:suppressAutoHyphens/>
      <w:spacing w:before="40" w:after="0" w:line="240" w:lineRule="atLeast"/>
      <w:ind w:left="720" w:hanging="432"/>
      <w:outlineLvl w:val="2"/>
    </w:pPr>
    <w:rPr>
      <w:rFonts w:ascii="Calibri Light" w:hAnsi="Calibri Light"/>
      <w:color w:val="1E4C76"/>
      <w:sz w:val="24"/>
      <w:szCs w:val="24"/>
      <w:lang/>
    </w:rPr>
  </w:style>
  <w:style w:type="paragraph" w:customStyle="1" w:styleId="136">
    <w:name w:val="Heading 41"/>
    <w:basedOn w:val="1"/>
    <w:next w:val="1"/>
    <w:link w:val="187"/>
    <w:qFormat/>
    <w:uiPriority w:val="0"/>
    <w:pPr>
      <w:keepNext/>
      <w:keepLines/>
      <w:numPr>
        <w:ilvl w:val="3"/>
        <w:numId w:val="1"/>
      </w:numPr>
      <w:suppressAutoHyphens/>
      <w:spacing w:before="40" w:after="0" w:line="240" w:lineRule="atLeast"/>
      <w:ind w:left="864" w:hanging="144"/>
      <w:outlineLvl w:val="3"/>
    </w:pPr>
    <w:rPr>
      <w:rFonts w:ascii="Calibri Light" w:hAnsi="Calibri Light"/>
      <w:i/>
      <w:iCs/>
      <w:color w:val="2D73B3"/>
      <w:lang/>
    </w:rPr>
  </w:style>
  <w:style w:type="paragraph" w:customStyle="1" w:styleId="137">
    <w:name w:val="Heading 51"/>
    <w:basedOn w:val="1"/>
    <w:next w:val="1"/>
    <w:link w:val="188"/>
    <w:qFormat/>
    <w:uiPriority w:val="0"/>
    <w:pPr>
      <w:keepNext/>
      <w:keepLines/>
      <w:numPr>
        <w:ilvl w:val="4"/>
        <w:numId w:val="1"/>
      </w:numPr>
      <w:suppressAutoHyphens/>
      <w:spacing w:before="40" w:after="0" w:line="240" w:lineRule="atLeast"/>
      <w:ind w:left="1008" w:hanging="432"/>
      <w:outlineLvl w:val="4"/>
    </w:pPr>
    <w:rPr>
      <w:rFonts w:ascii="Calibri Light" w:hAnsi="Calibri Light"/>
      <w:color w:val="2D73B3"/>
      <w:lang/>
    </w:rPr>
  </w:style>
  <w:style w:type="paragraph" w:customStyle="1" w:styleId="138">
    <w:name w:val="Heading 61"/>
    <w:basedOn w:val="1"/>
    <w:next w:val="1"/>
    <w:link w:val="189"/>
    <w:qFormat/>
    <w:uiPriority w:val="0"/>
    <w:pPr>
      <w:keepNext/>
      <w:keepLines/>
      <w:numPr>
        <w:ilvl w:val="5"/>
        <w:numId w:val="1"/>
      </w:numPr>
      <w:suppressAutoHyphens/>
      <w:spacing w:before="40" w:after="0" w:line="240" w:lineRule="atLeast"/>
      <w:ind w:left="1152" w:hanging="432"/>
      <w:outlineLvl w:val="5"/>
    </w:pPr>
    <w:rPr>
      <w:rFonts w:ascii="Calibri Light" w:hAnsi="Calibri Light"/>
      <w:color w:val="1E4C76"/>
      <w:lang/>
    </w:rPr>
  </w:style>
  <w:style w:type="paragraph" w:customStyle="1" w:styleId="139">
    <w:name w:val="Heading 71"/>
    <w:basedOn w:val="1"/>
    <w:next w:val="1"/>
    <w:link w:val="190"/>
    <w:qFormat/>
    <w:uiPriority w:val="0"/>
    <w:pPr>
      <w:keepNext/>
      <w:keepLines/>
      <w:suppressAutoHyphens/>
      <w:spacing w:before="40" w:after="0" w:line="240" w:lineRule="atLeast"/>
      <w:ind w:left="1296" w:hanging="288"/>
      <w:outlineLvl w:val="6"/>
    </w:pPr>
    <w:rPr>
      <w:rFonts w:ascii="Calibri Light" w:hAnsi="Calibri Light"/>
      <w:i/>
      <w:iCs/>
      <w:color w:val="1E4C76"/>
      <w:lang/>
    </w:rPr>
  </w:style>
  <w:style w:type="paragraph" w:customStyle="1" w:styleId="140">
    <w:name w:val="Heading 81"/>
    <w:basedOn w:val="1"/>
    <w:next w:val="1"/>
    <w:link w:val="191"/>
    <w:qFormat/>
    <w:uiPriority w:val="0"/>
    <w:pPr>
      <w:keepNext/>
      <w:keepLines/>
      <w:numPr>
        <w:ilvl w:val="0"/>
        <w:numId w:val="12"/>
      </w:numPr>
      <w:suppressAutoHyphens/>
      <w:spacing w:before="40" w:after="0" w:line="240" w:lineRule="atLeast"/>
      <w:ind w:left="1440" w:hanging="432"/>
      <w:outlineLvl w:val="7"/>
    </w:pPr>
    <w:rPr>
      <w:rFonts w:ascii="Calibri Light" w:hAnsi="Calibri Light"/>
      <w:color w:val="262626"/>
      <w:sz w:val="21"/>
      <w:szCs w:val="21"/>
      <w:lang/>
    </w:rPr>
  </w:style>
  <w:style w:type="paragraph" w:customStyle="1" w:styleId="141">
    <w:name w:val="Heading 91"/>
    <w:basedOn w:val="1"/>
    <w:next w:val="1"/>
    <w:link w:val="192"/>
    <w:qFormat/>
    <w:uiPriority w:val="0"/>
    <w:pPr>
      <w:keepNext/>
      <w:keepLines/>
      <w:suppressAutoHyphens/>
      <w:spacing w:before="40" w:after="0" w:line="240" w:lineRule="atLeast"/>
      <w:ind w:left="1584" w:hanging="144"/>
      <w:outlineLvl w:val="8"/>
    </w:pPr>
    <w:rPr>
      <w:rFonts w:ascii="Calibri Light" w:hAnsi="Calibri Light"/>
      <w:i/>
      <w:iCs/>
      <w:color w:val="262626"/>
      <w:sz w:val="21"/>
      <w:szCs w:val="21"/>
      <w:lang/>
    </w:rPr>
  </w:style>
  <w:style w:type="paragraph" w:customStyle="1" w:styleId="142">
    <w:name w:val="_ H __M_G"/>
    <w:basedOn w:val="1"/>
    <w:next w:val="1"/>
    <w:uiPriority w:val="0"/>
    <w:pPr>
      <w:keepNext/>
      <w:keepLines/>
      <w:tabs>
        <w:tab w:val="right" w:pos="851"/>
      </w:tabs>
      <w:suppressAutoHyphens/>
      <w:spacing w:before="240" w:after="240" w:line="360" w:lineRule="exact"/>
      <w:ind w:left="1134" w:right="1134" w:hanging="1134"/>
    </w:pPr>
    <w:rPr>
      <w:rFonts w:ascii="Times New Roman" w:hAnsi="Times New Roman" w:eastAsia="Times New Roman" w:cs="Times New Roman"/>
      <w:b/>
      <w:sz w:val="34"/>
      <w:szCs w:val="20"/>
      <w:lang w:eastAsia="en-US"/>
    </w:rPr>
  </w:style>
  <w:style w:type="paragraph" w:customStyle="1" w:styleId="143">
    <w:name w:val="_ H _Ch_G"/>
    <w:basedOn w:val="1"/>
    <w:next w:val="1"/>
    <w:uiPriority w:val="0"/>
    <w:pPr>
      <w:keepNext/>
      <w:keepLines/>
      <w:tabs>
        <w:tab w:val="right" w:pos="851"/>
      </w:tabs>
      <w:suppressAutoHyphens/>
      <w:spacing w:before="360" w:after="240" w:line="300" w:lineRule="exact"/>
      <w:ind w:left="1134" w:right="1134" w:hanging="1134"/>
    </w:pPr>
    <w:rPr>
      <w:rFonts w:ascii="Times New Roman" w:hAnsi="Times New Roman" w:eastAsia="Times New Roman" w:cs="Times New Roman"/>
      <w:b/>
      <w:sz w:val="28"/>
      <w:szCs w:val="20"/>
      <w:lang w:eastAsia="en-US"/>
    </w:rPr>
  </w:style>
  <w:style w:type="paragraph" w:customStyle="1" w:styleId="144">
    <w:name w:val="_ParaNo._G"/>
    <w:basedOn w:val="133"/>
    <w:uiPriority w:val="0"/>
  </w:style>
  <w:style w:type="paragraph" w:customStyle="1" w:styleId="145">
    <w:name w:val="__S_M_G"/>
    <w:basedOn w:val="1"/>
    <w:next w:val="1"/>
    <w:uiPriority w:val="0"/>
    <w:pPr>
      <w:keepNext/>
      <w:keepLines/>
      <w:suppressAutoHyphens/>
      <w:spacing w:before="240" w:after="240" w:line="420" w:lineRule="exact"/>
      <w:ind w:left="1134" w:right="1134"/>
    </w:pPr>
    <w:rPr>
      <w:rFonts w:ascii="Times New Roman" w:hAnsi="Times New Roman" w:eastAsia="Times New Roman" w:cs="Times New Roman"/>
      <w:b/>
      <w:sz w:val="40"/>
      <w:szCs w:val="20"/>
      <w:lang w:eastAsia="en-US"/>
    </w:rPr>
  </w:style>
  <w:style w:type="paragraph" w:customStyle="1" w:styleId="146">
    <w:name w:val="__S_L_G"/>
    <w:basedOn w:val="1"/>
    <w:next w:val="1"/>
    <w:uiPriority w:val="0"/>
    <w:pPr>
      <w:keepNext/>
      <w:keepLines/>
      <w:suppressAutoHyphens/>
      <w:spacing w:before="240" w:after="240" w:line="580" w:lineRule="exact"/>
      <w:ind w:left="1134" w:right="1134"/>
    </w:pPr>
    <w:rPr>
      <w:rFonts w:ascii="Times New Roman" w:hAnsi="Times New Roman" w:eastAsia="Times New Roman" w:cs="Times New Roman"/>
      <w:b/>
      <w:sz w:val="56"/>
      <w:szCs w:val="20"/>
      <w:lang w:eastAsia="en-US"/>
    </w:rPr>
  </w:style>
  <w:style w:type="paragraph" w:customStyle="1" w:styleId="147">
    <w:name w:val="__S_S_G"/>
    <w:basedOn w:val="1"/>
    <w:next w:val="1"/>
    <w:uiPriority w:val="0"/>
    <w:pPr>
      <w:keepNext/>
      <w:keepLines/>
      <w:suppressAutoHyphens/>
      <w:spacing w:before="240" w:after="240" w:line="300" w:lineRule="exact"/>
      <w:ind w:left="1134" w:right="1134"/>
    </w:pPr>
    <w:rPr>
      <w:rFonts w:ascii="Times New Roman" w:hAnsi="Times New Roman" w:eastAsia="Times New Roman" w:cs="Times New Roman"/>
      <w:b/>
      <w:sz w:val="28"/>
      <w:szCs w:val="20"/>
      <w:lang w:eastAsia="en-US"/>
    </w:rPr>
  </w:style>
  <w:style w:type="paragraph" w:customStyle="1" w:styleId="148">
    <w:name w:val="__XLarge_G"/>
    <w:basedOn w:val="1"/>
    <w:next w:val="1"/>
    <w:uiPriority w:val="0"/>
    <w:pPr>
      <w:keepNext/>
      <w:keepLines/>
      <w:suppressAutoHyphens/>
      <w:spacing w:before="240" w:after="240" w:line="420" w:lineRule="exact"/>
      <w:ind w:left="1134" w:right="1134"/>
    </w:pPr>
    <w:rPr>
      <w:rFonts w:ascii="Times New Roman" w:hAnsi="Times New Roman" w:eastAsia="Times New Roman" w:cs="Times New Roman"/>
      <w:b/>
      <w:sz w:val="40"/>
      <w:szCs w:val="20"/>
      <w:lang w:eastAsia="en-US"/>
    </w:rPr>
  </w:style>
  <w:style w:type="paragraph" w:customStyle="1" w:styleId="149">
    <w:name w:val="_Bullet 1_G"/>
    <w:basedOn w:val="1"/>
    <w:uiPriority w:val="0"/>
    <w:pPr>
      <w:tabs>
        <w:tab w:val="left" w:pos="1701"/>
      </w:tabs>
      <w:suppressAutoHyphens/>
      <w:spacing w:after="120" w:line="240" w:lineRule="atLeast"/>
      <w:ind w:left="1701" w:right="1134" w:hanging="170"/>
      <w:jc w:val="both"/>
    </w:pPr>
    <w:rPr>
      <w:rFonts w:ascii="Times New Roman" w:hAnsi="Times New Roman" w:eastAsia="Times New Roman" w:cs="Times New Roman"/>
      <w:sz w:val="20"/>
      <w:szCs w:val="20"/>
      <w:lang w:eastAsia="en-US"/>
    </w:rPr>
  </w:style>
  <w:style w:type="paragraph" w:customStyle="1" w:styleId="150">
    <w:name w:val="_ H_1_G"/>
    <w:basedOn w:val="1"/>
    <w:next w:val="1"/>
    <w:uiPriority w:val="0"/>
    <w:pPr>
      <w:keepNext/>
      <w:keepLines/>
      <w:tabs>
        <w:tab w:val="right" w:pos="851"/>
      </w:tabs>
      <w:suppressAutoHyphens/>
      <w:spacing w:before="360" w:after="240" w:line="270" w:lineRule="exact"/>
      <w:ind w:left="1134" w:right="1134" w:hanging="1134"/>
    </w:pPr>
    <w:rPr>
      <w:rFonts w:ascii="Times New Roman" w:hAnsi="Times New Roman" w:eastAsia="Times New Roman" w:cs="Times New Roman"/>
      <w:b/>
      <w:sz w:val="24"/>
      <w:szCs w:val="20"/>
      <w:lang w:eastAsia="en-US"/>
    </w:rPr>
  </w:style>
  <w:style w:type="paragraph" w:customStyle="1" w:styleId="151">
    <w:name w:val="_ H_2/3_G"/>
    <w:basedOn w:val="1"/>
    <w:next w:val="1"/>
    <w:link w:val="214"/>
    <w:uiPriority w:val="0"/>
    <w:pPr>
      <w:keepNext/>
      <w:keepLines/>
      <w:tabs>
        <w:tab w:val="right" w:pos="851"/>
      </w:tabs>
      <w:suppressAutoHyphens/>
      <w:spacing w:before="240" w:after="120" w:line="240" w:lineRule="exact"/>
      <w:ind w:left="1134" w:right="1134" w:hanging="1134"/>
    </w:pPr>
    <w:rPr>
      <w:rFonts w:ascii="Times New Roman" w:hAnsi="Times New Roman" w:eastAsia="Times New Roman" w:cs="Times New Roman"/>
      <w:b/>
      <w:sz w:val="20"/>
      <w:szCs w:val="20"/>
      <w:lang w:eastAsia="en-US"/>
    </w:rPr>
  </w:style>
  <w:style w:type="paragraph" w:customStyle="1" w:styleId="152">
    <w:name w:val="_ H_4_G"/>
    <w:basedOn w:val="1"/>
    <w:next w:val="1"/>
    <w:uiPriority w:val="0"/>
    <w:pPr>
      <w:keepNext/>
      <w:keepLines/>
      <w:tabs>
        <w:tab w:val="right" w:pos="851"/>
      </w:tabs>
      <w:suppressAutoHyphens/>
      <w:spacing w:before="240" w:after="120" w:line="240" w:lineRule="exact"/>
      <w:ind w:left="1134" w:right="1134" w:hanging="1134"/>
    </w:pPr>
    <w:rPr>
      <w:rFonts w:ascii="Times New Roman" w:hAnsi="Times New Roman" w:eastAsia="Times New Roman" w:cs="Times New Roman"/>
      <w:i/>
      <w:sz w:val="20"/>
      <w:szCs w:val="20"/>
      <w:lang w:eastAsia="en-US"/>
    </w:rPr>
  </w:style>
  <w:style w:type="paragraph" w:customStyle="1" w:styleId="153">
    <w:name w:val="_ H_5/6_G"/>
    <w:basedOn w:val="1"/>
    <w:next w:val="1"/>
    <w:uiPriority w:val="0"/>
    <w:pPr>
      <w:keepNext/>
      <w:keepLines/>
      <w:numPr>
        <w:ilvl w:val="0"/>
        <w:numId w:val="13"/>
      </w:numPr>
      <w:tabs>
        <w:tab w:val="right" w:pos="851"/>
        <w:tab w:val="clear" w:pos="2268"/>
      </w:tabs>
      <w:suppressAutoHyphens/>
      <w:spacing w:before="240" w:after="120" w:line="240" w:lineRule="exact"/>
      <w:ind w:left="1134" w:right="1134" w:hanging="1134"/>
    </w:pPr>
    <w:rPr>
      <w:rFonts w:ascii="Times New Roman" w:hAnsi="Times New Roman" w:eastAsia="Times New Roman" w:cs="Times New Roman"/>
      <w:sz w:val="20"/>
      <w:szCs w:val="20"/>
      <w:lang w:eastAsia="en-US"/>
    </w:rPr>
  </w:style>
  <w:style w:type="paragraph" w:customStyle="1" w:styleId="154">
    <w:name w:val="清單段落1"/>
    <w:basedOn w:val="1"/>
    <w:uiPriority w:val="0"/>
    <w:pPr>
      <w:widowControl w:val="0"/>
      <w:spacing w:after="0" w:line="240" w:lineRule="auto"/>
      <w:ind w:left="480" w:leftChars="200"/>
    </w:pPr>
    <w:rPr>
      <w:rFonts w:ascii="Times New Roman" w:hAnsi="Times New Roman" w:eastAsia="PMingLiU" w:cs="Times New Roman"/>
      <w:kern w:val="2"/>
      <w:sz w:val="24"/>
      <w:szCs w:val="24"/>
      <w:lang w:val="en-US"/>
    </w:rPr>
  </w:style>
  <w:style w:type="paragraph" w:customStyle="1" w:styleId="155">
    <w:name w:val="_ Single Txt_GC"/>
    <w:basedOn w:val="1"/>
    <w:link w:val="216"/>
    <w:qFormat/>
    <w:uiPriority w:val="0"/>
    <w:pPr>
      <w:tabs>
        <w:tab w:val="left" w:pos="431"/>
        <w:tab w:val="left" w:pos="1134"/>
        <w:tab w:val="left" w:pos="1565"/>
        <w:tab w:val="left" w:pos="1996"/>
        <w:tab w:val="left" w:pos="2427"/>
      </w:tabs>
      <w:overflowPunct w:val="0"/>
      <w:adjustRightInd w:val="0"/>
      <w:snapToGrid w:val="0"/>
      <w:spacing w:after="120" w:line="320" w:lineRule="exact"/>
      <w:ind w:left="1134" w:right="1134"/>
      <w:jc w:val="both"/>
    </w:pPr>
    <w:rPr>
      <w:rFonts w:ascii="Times New Roman" w:hAnsi="Times New Roman" w:eastAsia="宋体" w:cs="Times New Roman"/>
      <w:snapToGrid w:val="0"/>
      <w:sz w:val="21"/>
      <w:szCs w:val="20"/>
      <w:lang w:val="en-US" w:eastAsia="zh-CN"/>
    </w:rPr>
  </w:style>
  <w:style w:type="paragraph" w:customStyle="1" w:styleId="156">
    <w:name w:val="Style1"/>
    <w:basedOn w:val="35"/>
    <w:semiHidden/>
    <w:uiPriority w:val="0"/>
    <w:pPr>
      <w:numPr>
        <w:ilvl w:val="0"/>
        <w:numId w:val="14"/>
      </w:numPr>
      <w:tabs>
        <w:tab w:val="left" w:pos="417"/>
        <w:tab w:val="left" w:pos="926"/>
        <w:tab w:val="clear" w:pos="360"/>
      </w:tabs>
      <w:spacing w:after="0" w:line="240" w:lineRule="auto"/>
      <w:ind w:left="57" w:firstLine="0"/>
      <w:outlineLvl w:val="3"/>
    </w:pPr>
    <w:rPr>
      <w:rFonts w:ascii="Times New Roman" w:hAnsi="Times New Roman" w:cs="Times New Roman"/>
      <w:b/>
      <w:i/>
      <w:szCs w:val="18"/>
      <w:lang/>
    </w:rPr>
  </w:style>
  <w:style w:type="paragraph" w:customStyle="1" w:styleId="157">
    <w:name w:val="Cabe-quadros"/>
    <w:semiHidden/>
    <w:uiPriority w:val="0"/>
    <w:pPr>
      <w:keepNext/>
      <w:widowControl w:val="0"/>
      <w:spacing w:after="0" w:line="240" w:lineRule="auto"/>
      <w:jc w:val="center"/>
    </w:pPr>
    <w:rPr>
      <w:rFonts w:ascii="Times New Roman" w:hAnsi="Times New Roman" w:eastAsia="PMingLiU" w:cs="Times New Roman"/>
      <w:b/>
      <w:i/>
      <w:iCs/>
      <w:sz w:val="18"/>
      <w:szCs w:val="18"/>
      <w:lang w:eastAsia="en-US" w:bidi="ar-SA"/>
    </w:rPr>
  </w:style>
  <w:style w:type="paragraph" w:customStyle="1" w:styleId="158">
    <w:name w:val="headerquadro"/>
    <w:uiPriority w:val="0"/>
    <w:pPr>
      <w:keepNext/>
      <w:widowControl w:val="0"/>
      <w:spacing w:after="0" w:line="240" w:lineRule="auto"/>
      <w:jc w:val="center"/>
    </w:pPr>
    <w:rPr>
      <w:rFonts w:ascii="Times New Roman" w:hAnsi="Times New Roman" w:eastAsia="PMingLiU" w:cs="Times New Roman"/>
      <w:b/>
      <w:i/>
      <w:sz w:val="18"/>
      <w:szCs w:val="18"/>
      <w:lang w:eastAsia="en-US" w:bidi="ar-SA"/>
    </w:rPr>
  </w:style>
  <w:style w:type="paragraph" w:customStyle="1" w:styleId="159">
    <w:name w:val="Numerado"/>
    <w:basedOn w:val="1"/>
    <w:uiPriority w:val="0"/>
    <w:pPr>
      <w:numPr>
        <w:ilvl w:val="0"/>
        <w:numId w:val="15"/>
      </w:numPr>
      <w:tabs>
        <w:tab w:val="left" w:pos="709"/>
      </w:tabs>
      <w:spacing w:after="120" w:line="320" w:lineRule="exact"/>
      <w:jc w:val="both"/>
    </w:pPr>
    <w:rPr>
      <w:rFonts w:ascii="Times New Roman" w:hAnsi="Times New Roman" w:eastAsia="PMingLiU" w:cs="Times New Roman"/>
      <w:sz w:val="24"/>
      <w:szCs w:val="20"/>
      <w:lang w:eastAsia="en-US"/>
    </w:rPr>
  </w:style>
  <w:style w:type="paragraph" w:customStyle="1" w:styleId="160">
    <w:name w:val="社會熱點問題_問"/>
    <w:basedOn w:val="127"/>
    <w:qFormat/>
    <w:uiPriority w:val="0"/>
    <w:pPr>
      <w:numPr>
        <w:ilvl w:val="0"/>
        <w:numId w:val="16"/>
      </w:numPr>
      <w:tabs>
        <w:tab w:val="left" w:pos="1500"/>
        <w:tab w:val="left" w:pos="3000"/>
      </w:tabs>
      <w:spacing w:after="0" w:line="0" w:lineRule="atLeast"/>
      <w:ind w:left="0"/>
      <w:jc w:val="both"/>
    </w:pPr>
    <w:rPr>
      <w:rFonts w:ascii="Times New Roman" w:hAnsi="Times New Roman" w:eastAsia="DFKai-SB"/>
      <w:b/>
      <w:kern w:val="2"/>
      <w:sz w:val="24"/>
      <w:szCs w:val="24"/>
      <w:lang w:val="en-US" w:eastAsia="zh-TW"/>
    </w:rPr>
  </w:style>
  <w:style w:type="paragraph" w:customStyle="1" w:styleId="161">
    <w:name w:val="anexo"/>
    <w:uiPriority w:val="0"/>
    <w:pPr>
      <w:spacing w:before="100" w:beforeAutospacing="1" w:after="100" w:afterAutospacing="1" w:line="240" w:lineRule="auto"/>
    </w:pPr>
    <w:rPr>
      <w:rFonts w:ascii="Times New Roman" w:hAnsi="Times New Roman" w:eastAsia="PMingLiU" w:cs="Times New Roman"/>
      <w:sz w:val="22"/>
      <w:szCs w:val="22"/>
      <w:lang w:eastAsia="en-US" w:bidi="ar-SA"/>
    </w:rPr>
  </w:style>
  <w:style w:type="paragraph" w:customStyle="1" w:styleId="162">
    <w:name w:val="表中标题"/>
    <w:basedOn w:val="1"/>
    <w:uiPriority w:val="0"/>
    <w:pPr>
      <w:tabs>
        <w:tab w:val="left" w:pos="431"/>
        <w:tab w:val="left" w:pos="1134"/>
        <w:tab w:val="left" w:pos="1565"/>
        <w:tab w:val="left" w:pos="1996"/>
        <w:tab w:val="left" w:pos="2427"/>
      </w:tabs>
      <w:overflowPunct w:val="0"/>
      <w:adjustRightInd w:val="0"/>
      <w:snapToGrid w:val="0"/>
      <w:spacing w:before="80" w:after="80" w:line="200" w:lineRule="exact"/>
      <w:ind w:right="113"/>
      <w:jc w:val="both"/>
    </w:pPr>
    <w:rPr>
      <w:rFonts w:ascii="Times New Roman" w:hAnsi="Times New Roman" w:eastAsia="KaiTi_GB2312" w:cs="Times New Roman"/>
      <w:snapToGrid w:val="0"/>
      <w:sz w:val="18"/>
      <w:szCs w:val="20"/>
      <w:lang w:val="en-US" w:eastAsia="zh-CN"/>
    </w:rPr>
  </w:style>
  <w:style w:type="paragraph" w:customStyle="1" w:styleId="163">
    <w:name w:val="表数文字"/>
    <w:basedOn w:val="1"/>
    <w:uiPriority w:val="0"/>
    <w:pPr>
      <w:tabs>
        <w:tab w:val="left" w:pos="431"/>
        <w:tab w:val="left" w:pos="1134"/>
        <w:tab w:val="left" w:pos="1565"/>
        <w:tab w:val="left" w:pos="1996"/>
        <w:tab w:val="left" w:pos="2427"/>
      </w:tabs>
      <w:overflowPunct w:val="0"/>
      <w:adjustRightInd w:val="0"/>
      <w:snapToGrid w:val="0"/>
      <w:spacing w:before="40" w:after="40" w:line="240" w:lineRule="atLeast"/>
      <w:ind w:right="113"/>
      <w:jc w:val="both"/>
    </w:pPr>
    <w:rPr>
      <w:rFonts w:ascii="Times New Roman" w:hAnsi="Times New Roman" w:eastAsia="宋体" w:cs="Times New Roman"/>
      <w:snapToGrid w:val="0"/>
      <w:sz w:val="18"/>
      <w:szCs w:val="20"/>
      <w:lang w:val="en-US" w:eastAsia="zh-CN"/>
    </w:rPr>
  </w:style>
  <w:style w:type="paragraph" w:customStyle="1" w:styleId="164">
    <w:name w:val="_ H_2/3_GC"/>
    <w:basedOn w:val="1"/>
    <w:next w:val="1"/>
    <w:qFormat/>
    <w:uiPriority w:val="0"/>
    <w:pPr>
      <w:keepNext/>
      <w:keepLines/>
      <w:tabs>
        <w:tab w:val="right" w:pos="851"/>
      </w:tabs>
      <w:overflowPunct w:val="0"/>
      <w:adjustRightInd w:val="0"/>
      <w:snapToGrid w:val="0"/>
      <w:spacing w:before="240" w:after="120" w:line="320" w:lineRule="exact"/>
      <w:ind w:left="1134" w:right="1134" w:hanging="1134"/>
    </w:pPr>
    <w:rPr>
      <w:rFonts w:ascii="Times New Roman" w:hAnsi="Times New Roman" w:eastAsia="黑体" w:cs="Times New Roman"/>
      <w:lang w:val="en-US" w:eastAsia="zh-CN"/>
    </w:rPr>
  </w:style>
  <w:style w:type="character" w:customStyle="1" w:styleId="165">
    <w:name w:val="清單段落 字元"/>
    <w:link w:val="127"/>
    <w:qFormat/>
    <w:locked/>
    <w:uiPriority w:val="34"/>
    <w:rPr>
      <w:rFonts w:ascii="Calibri" w:hAnsi="Calibri" w:eastAsia="PMingLiU" w:cs="Times New Roman"/>
      <w:lang w:eastAsia="en-US"/>
    </w:rPr>
  </w:style>
  <w:style w:type="character" w:customStyle="1" w:styleId="166">
    <w:name w:val="Texto Char"/>
    <w:link w:val="128"/>
    <w:uiPriority w:val="0"/>
    <w:rPr>
      <w:rFonts w:ascii="Times New Roman" w:hAnsi="Times New Roman" w:eastAsia="PMingLiU" w:cs="Times New Roman"/>
      <w:sz w:val="24"/>
      <w:lang w:eastAsia="en-US"/>
    </w:rPr>
  </w:style>
  <w:style w:type="character" w:customStyle="1" w:styleId="167">
    <w:name w:val="頁尾 字元"/>
    <w:aliases w:val="3_G 字元"/>
    <w:basedOn w:val="64"/>
    <w:link w:val="45"/>
    <w:uiPriority w:val="99"/>
    <w:rPr>
      <w:rFonts w:ascii="Times New Roman" w:hAnsi="Times New Roman" w:eastAsia="PMingLiU" w:cs="Times New Roman"/>
      <w:sz w:val="20"/>
      <w:szCs w:val="20"/>
      <w:lang/>
    </w:rPr>
  </w:style>
  <w:style w:type="character" w:customStyle="1" w:styleId="168">
    <w:name w:val="註解文字 字元"/>
    <w:basedOn w:val="64"/>
    <w:link w:val="13"/>
    <w:uiPriority w:val="0"/>
    <w:rPr>
      <w:sz w:val="20"/>
      <w:szCs w:val="20"/>
    </w:rPr>
  </w:style>
  <w:style w:type="character" w:customStyle="1" w:styleId="169">
    <w:name w:val="註解主旨 字元"/>
    <w:basedOn w:val="168"/>
    <w:link w:val="12"/>
    <w:semiHidden/>
    <w:uiPriority w:val="0"/>
    <w:rPr>
      <w:b/>
      <w:bCs/>
      <w:sz w:val="20"/>
      <w:szCs w:val="20"/>
    </w:rPr>
  </w:style>
  <w:style w:type="character" w:customStyle="1" w:styleId="170">
    <w:name w:val="註解方塊文字 字元"/>
    <w:basedOn w:val="64"/>
    <w:link w:val="44"/>
    <w:semiHidden/>
    <w:uiPriority w:val="0"/>
    <w:rPr>
      <w:rFonts w:ascii="Segoe UI" w:hAnsi="Segoe UI" w:cs="Segoe UI"/>
      <w:sz w:val="18"/>
      <w:szCs w:val="18"/>
    </w:rPr>
  </w:style>
  <w:style w:type="character" w:customStyle="1" w:styleId="171">
    <w:name w:val="註腳文字 字元"/>
    <w:aliases w:val="5_G 字元"/>
    <w:basedOn w:val="64"/>
    <w:link w:val="42"/>
    <w:uiPriority w:val="0"/>
    <w:rPr>
      <w:rFonts w:ascii="Times New Roman" w:hAnsi="Times New Roman" w:eastAsia="PMingLiU" w:cs="Times New Roman"/>
      <w:sz w:val="20"/>
      <w:szCs w:val="20"/>
      <w:lang w:val="en-US" w:eastAsia="en-US"/>
    </w:rPr>
  </w:style>
  <w:style w:type="character" w:customStyle="1" w:styleId="172">
    <w:name w:val="標題 1 字元"/>
    <w:basedOn w:val="64"/>
    <w:link w:val="2"/>
    <w:uiPriority w:val="0"/>
    <w:rPr>
      <w:rFonts w:ascii="Times New Roman" w:hAnsi="Times New Roman" w:cs="Times New Roman"/>
      <w:b/>
      <w:sz w:val="24"/>
      <w:szCs w:val="24"/>
    </w:rPr>
  </w:style>
  <w:style w:type="character" w:customStyle="1" w:styleId="173">
    <w:name w:val="標題 2 字元"/>
    <w:basedOn w:val="64"/>
    <w:link w:val="3"/>
    <w:uiPriority w:val="0"/>
    <w:rPr>
      <w:rFonts w:ascii="Times New Roman" w:hAnsi="Times New Roman" w:eastAsia="Times New Roman" w:cs="Times New Roman"/>
      <w:b/>
      <w:bCs/>
      <w:sz w:val="36"/>
      <w:szCs w:val="36"/>
      <w:lang w:val="en-US"/>
    </w:rPr>
  </w:style>
  <w:style w:type="character" w:customStyle="1" w:styleId="174">
    <w:name w:val="標題 3 字元"/>
    <w:basedOn w:val="64"/>
    <w:link w:val="4"/>
    <w:uiPriority w:val="0"/>
    <w:rPr>
      <w:rFonts w:ascii="Times New Roman" w:hAnsi="Times New Roman" w:eastAsia="Times New Roman" w:cs="Times New Roman"/>
      <w:b/>
      <w:bCs/>
      <w:sz w:val="28"/>
      <w:szCs w:val="28"/>
      <w:lang w:val="en-US"/>
    </w:rPr>
  </w:style>
  <w:style w:type="character" w:customStyle="1" w:styleId="175">
    <w:name w:val="標題 4 字元"/>
    <w:basedOn w:val="64"/>
    <w:link w:val="5"/>
    <w:uiPriority w:val="0"/>
    <w:rPr>
      <w:rFonts w:ascii="Times New Roman" w:hAnsi="Times New Roman" w:eastAsia="Times New Roman" w:cs="Times New Roman"/>
      <w:b/>
      <w:bCs/>
      <w:sz w:val="24"/>
      <w:szCs w:val="24"/>
      <w:lang w:val="en-US"/>
    </w:rPr>
  </w:style>
  <w:style w:type="character" w:customStyle="1" w:styleId="176">
    <w:name w:val="標題 5 字元"/>
    <w:basedOn w:val="64"/>
    <w:link w:val="6"/>
    <w:uiPriority w:val="0"/>
    <w:rPr>
      <w:rFonts w:ascii="Times New Roman" w:hAnsi="Times New Roman" w:eastAsia="Times New Roman" w:cs="Times New Roman"/>
      <w:b/>
      <w:bCs/>
      <w:sz w:val="20"/>
      <w:szCs w:val="20"/>
      <w:lang w:val="en-US"/>
    </w:rPr>
  </w:style>
  <w:style w:type="character" w:customStyle="1" w:styleId="177">
    <w:name w:val="標題 6 字元"/>
    <w:basedOn w:val="64"/>
    <w:link w:val="7"/>
    <w:uiPriority w:val="0"/>
    <w:rPr>
      <w:rFonts w:ascii="Times New Roman" w:hAnsi="Times New Roman" w:eastAsia="Times New Roman" w:cs="Times New Roman"/>
      <w:b/>
      <w:bCs/>
      <w:sz w:val="18"/>
      <w:szCs w:val="18"/>
      <w:lang w:val="en-US"/>
    </w:rPr>
  </w:style>
  <w:style w:type="character" w:customStyle="1" w:styleId="178">
    <w:name w:val="HTML 預設格式 字元"/>
    <w:basedOn w:val="64"/>
    <w:link w:val="60"/>
    <w:semiHidden/>
    <w:uiPriority w:val="0"/>
    <w:rPr>
      <w:rFonts w:ascii="Verdana" w:hAnsi="Verdana" w:eastAsia="Times New Roman" w:cs="Courier New"/>
      <w:color w:val="000000"/>
      <w:sz w:val="15"/>
      <w:szCs w:val="15"/>
      <w:lang w:val="en-US"/>
    </w:rPr>
  </w:style>
  <w:style w:type="character" w:customStyle="1" w:styleId="179">
    <w:name w:val="頁首 字元"/>
    <w:aliases w:val="6_G 字元"/>
    <w:basedOn w:val="64"/>
    <w:link w:val="48"/>
    <w:uiPriority w:val="0"/>
    <w:rPr>
      <w:kern w:val="2"/>
      <w:sz w:val="20"/>
      <w:szCs w:val="20"/>
      <w:lang w:val="en-US"/>
    </w:rPr>
  </w:style>
  <w:style w:type="character" w:customStyle="1" w:styleId="180">
    <w:name w:val="tlid-translation"/>
    <w:basedOn w:val="64"/>
    <w:uiPriority w:val="0"/>
    <w:rPr/>
  </w:style>
  <w:style w:type="character" w:customStyle="1" w:styleId="181">
    <w:name w:val="標題 7 字元"/>
    <w:basedOn w:val="64"/>
    <w:link w:val="8"/>
    <w:uiPriority w:val="0"/>
    <w:rPr>
      <w:rFonts w:ascii="Calibri Light" w:hAnsi="Calibri Light"/>
      <w:i/>
      <w:iCs/>
      <w:color w:val="1E4C76"/>
      <w:lang w:eastAsia="en-US"/>
    </w:rPr>
  </w:style>
  <w:style w:type="character" w:customStyle="1" w:styleId="182">
    <w:name w:val="標題 8 字元"/>
    <w:basedOn w:val="64"/>
    <w:link w:val="9"/>
    <w:semiHidden/>
    <w:uiPriority w:val="9"/>
    <w:rPr>
      <w:rFonts w:ascii="Calibri Light" w:hAnsi="Calibri Light"/>
      <w:color w:val="262626"/>
      <w:sz w:val="21"/>
      <w:szCs w:val="21"/>
      <w:lang w:eastAsia="en-US"/>
    </w:rPr>
  </w:style>
  <w:style w:type="character" w:customStyle="1" w:styleId="183">
    <w:name w:val="標題 9 字元"/>
    <w:basedOn w:val="64"/>
    <w:link w:val="10"/>
    <w:semiHidden/>
    <w:uiPriority w:val="9"/>
    <w:rPr>
      <w:rFonts w:ascii="Calibri Light" w:hAnsi="Calibri Light"/>
      <w:i/>
      <w:iCs/>
      <w:color w:val="262626"/>
      <w:sz w:val="21"/>
      <w:szCs w:val="21"/>
      <w:lang w:eastAsia="en-US"/>
    </w:rPr>
  </w:style>
  <w:style w:type="character" w:customStyle="1" w:styleId="184">
    <w:name w:val="Heading 1 Char"/>
    <w:basedOn w:val="64"/>
    <w:link w:val="132"/>
    <w:uiPriority w:val="0"/>
    <w:rPr>
      <w:rFonts w:ascii="Calibri Light" w:hAnsi="Calibri Light"/>
      <w:color w:val="2D73B3"/>
      <w:sz w:val="32"/>
      <w:szCs w:val="32"/>
      <w:lang/>
    </w:rPr>
  </w:style>
  <w:style w:type="character" w:customStyle="1" w:styleId="185">
    <w:name w:val="Heading 2 Char"/>
    <w:basedOn w:val="64"/>
    <w:link w:val="134"/>
    <w:uiPriority w:val="0"/>
    <w:rPr>
      <w:rFonts w:ascii="Calibri Light" w:hAnsi="Calibri Light"/>
      <w:color w:val="2D73B3"/>
      <w:sz w:val="26"/>
      <w:szCs w:val="26"/>
      <w:lang/>
    </w:rPr>
  </w:style>
  <w:style w:type="character" w:customStyle="1" w:styleId="186">
    <w:name w:val="Heading 3 Char"/>
    <w:basedOn w:val="64"/>
    <w:link w:val="135"/>
    <w:uiPriority w:val="0"/>
    <w:rPr>
      <w:rFonts w:ascii="Calibri Light" w:hAnsi="Calibri Light"/>
      <w:color w:val="1E4C76"/>
      <w:sz w:val="24"/>
      <w:szCs w:val="24"/>
      <w:lang/>
    </w:rPr>
  </w:style>
  <w:style w:type="character" w:customStyle="1" w:styleId="187">
    <w:name w:val="Heading 4 Char"/>
    <w:basedOn w:val="64"/>
    <w:link w:val="136"/>
    <w:uiPriority w:val="0"/>
    <w:rPr>
      <w:rFonts w:ascii="Calibri Light" w:hAnsi="Calibri Light"/>
      <w:i/>
      <w:iCs/>
      <w:color w:val="2D73B3"/>
      <w:lang/>
    </w:rPr>
  </w:style>
  <w:style w:type="character" w:customStyle="1" w:styleId="188">
    <w:name w:val="Heading 5 Char"/>
    <w:basedOn w:val="64"/>
    <w:link w:val="137"/>
    <w:uiPriority w:val="0"/>
    <w:rPr>
      <w:rFonts w:ascii="Calibri Light" w:hAnsi="Calibri Light"/>
      <w:color w:val="2D73B3"/>
      <w:lang/>
    </w:rPr>
  </w:style>
  <w:style w:type="character" w:customStyle="1" w:styleId="189">
    <w:name w:val="Heading 6 Char"/>
    <w:basedOn w:val="64"/>
    <w:link w:val="138"/>
    <w:uiPriority w:val="0"/>
    <w:rPr>
      <w:rFonts w:ascii="Calibri Light" w:hAnsi="Calibri Light"/>
      <w:color w:val="1E4C76"/>
      <w:lang/>
    </w:rPr>
  </w:style>
  <w:style w:type="character" w:customStyle="1" w:styleId="190">
    <w:name w:val="Heading 7 Char"/>
    <w:basedOn w:val="64"/>
    <w:link w:val="139"/>
    <w:uiPriority w:val="0"/>
    <w:rPr>
      <w:rFonts w:ascii="Calibri Light" w:hAnsi="Calibri Light"/>
      <w:i/>
      <w:iCs/>
      <w:color w:val="1E4C76"/>
      <w:lang/>
    </w:rPr>
  </w:style>
  <w:style w:type="character" w:customStyle="1" w:styleId="191">
    <w:name w:val="Heading 8 Char"/>
    <w:basedOn w:val="64"/>
    <w:link w:val="140"/>
    <w:uiPriority w:val="0"/>
    <w:rPr>
      <w:rFonts w:ascii="Calibri Light" w:hAnsi="Calibri Light"/>
      <w:color w:val="262626"/>
      <w:sz w:val="21"/>
      <w:szCs w:val="21"/>
      <w:lang/>
    </w:rPr>
  </w:style>
  <w:style w:type="character" w:customStyle="1" w:styleId="192">
    <w:name w:val="Heading 9 Char"/>
    <w:basedOn w:val="64"/>
    <w:link w:val="141"/>
    <w:uiPriority w:val="0"/>
    <w:rPr>
      <w:rFonts w:ascii="Calibri Light" w:hAnsi="Calibri Light"/>
      <w:i/>
      <w:iCs/>
      <w:color w:val="262626"/>
      <w:sz w:val="21"/>
      <w:szCs w:val="21"/>
      <w:lang/>
    </w:rPr>
  </w:style>
  <w:style w:type="character" w:customStyle="1" w:styleId="193">
    <w:name w:val="純文字 字元"/>
    <w:basedOn w:val="64"/>
    <w:link w:val="36"/>
    <w:semiHidden/>
    <w:uiPriority w:val="99"/>
    <w:rPr>
      <w:rFonts w:ascii="Times New Roman" w:hAnsi="Times New Roman" w:eastAsia="Times New Roman" w:cs="Courier New"/>
      <w:sz w:val="20"/>
      <w:szCs w:val="20"/>
      <w:lang w:eastAsia="en-US"/>
    </w:rPr>
  </w:style>
  <w:style w:type="character" w:customStyle="1" w:styleId="194">
    <w:name w:val="本文 字元"/>
    <w:basedOn w:val="64"/>
    <w:link w:val="15"/>
    <w:uiPriority w:val="0"/>
    <w:rPr>
      <w:rFonts w:ascii="Times New Roman" w:hAnsi="Times New Roman" w:eastAsia="Times New Roman" w:cs="Times New Roman"/>
      <w:sz w:val="20"/>
      <w:szCs w:val="20"/>
      <w:lang w:eastAsia="en-US"/>
    </w:rPr>
  </w:style>
  <w:style w:type="character" w:customStyle="1" w:styleId="195">
    <w:name w:val="本文縮排 字元"/>
    <w:basedOn w:val="64"/>
    <w:link w:val="28"/>
    <w:uiPriority w:val="0"/>
    <w:rPr>
      <w:rFonts w:ascii="Times New Roman" w:hAnsi="Times New Roman" w:eastAsia="Times New Roman" w:cs="Times New Roman"/>
      <w:sz w:val="20"/>
      <w:szCs w:val="20"/>
      <w:lang w:eastAsia="en-US"/>
    </w:rPr>
  </w:style>
  <w:style w:type="character" w:customStyle="1" w:styleId="196">
    <w:name w:val="章節附註文字 字元"/>
    <w:aliases w:val="2_G 字元"/>
    <w:basedOn w:val="64"/>
    <w:link w:val="41"/>
    <w:uiPriority w:val="0"/>
    <w:rPr>
      <w:rFonts w:ascii="Times New Roman" w:hAnsi="Times New Roman" w:eastAsia="Times New Roman" w:cs="Times New Roman"/>
      <w:sz w:val="18"/>
      <w:szCs w:val="20"/>
      <w:lang w:eastAsia="en-US"/>
    </w:rPr>
  </w:style>
  <w:style w:type="character" w:customStyle="1" w:styleId="197">
    <w:name w:val="_ Single Txt_G Char"/>
    <w:link w:val="133"/>
    <w:uiPriority w:val="0"/>
    <w:rPr>
      <w:rFonts w:ascii="Times New Roman" w:hAnsi="Times New Roman" w:eastAsia="Times New Roman" w:cs="Times New Roman"/>
      <w:sz w:val="20"/>
      <w:szCs w:val="20"/>
      <w:lang w:eastAsia="en-US"/>
    </w:rPr>
  </w:style>
  <w:style w:type="character" w:customStyle="1" w:styleId="198">
    <w:name w:val="本文 2 字元"/>
    <w:basedOn w:val="64"/>
    <w:link w:val="56"/>
    <w:semiHidden/>
    <w:uiPriority w:val="0"/>
    <w:rPr>
      <w:rFonts w:ascii="Times New Roman" w:hAnsi="Times New Roman" w:eastAsia="Times New Roman" w:cs="Times New Roman"/>
      <w:sz w:val="20"/>
      <w:szCs w:val="20"/>
      <w:lang w:eastAsia="en-US"/>
    </w:rPr>
  </w:style>
  <w:style w:type="character" w:customStyle="1" w:styleId="199">
    <w:name w:val="本文 3 字元"/>
    <w:basedOn w:val="64"/>
    <w:link w:val="25"/>
    <w:semiHidden/>
    <w:uiPriority w:val="0"/>
    <w:rPr>
      <w:rFonts w:ascii="Times New Roman" w:hAnsi="Times New Roman" w:eastAsia="Times New Roman" w:cs="Times New Roman"/>
      <w:sz w:val="16"/>
      <w:szCs w:val="16"/>
      <w:lang w:eastAsia="en-US"/>
    </w:rPr>
  </w:style>
  <w:style w:type="character" w:customStyle="1" w:styleId="200">
    <w:name w:val="本文第一層縮排 字元"/>
    <w:basedOn w:val="194"/>
    <w:link w:val="14"/>
    <w:semiHidden/>
    <w:uiPriority w:val="0"/>
    <w:rPr>
      <w:rFonts w:ascii="Times New Roman" w:hAnsi="Times New Roman" w:eastAsia="Times New Roman" w:cs="Times New Roman"/>
      <w:sz w:val="20"/>
      <w:szCs w:val="20"/>
      <w:lang w:eastAsia="en-US"/>
    </w:rPr>
  </w:style>
  <w:style w:type="character" w:customStyle="1" w:styleId="201">
    <w:name w:val="本文第一層縮排 2 字元"/>
    <w:basedOn w:val="195"/>
    <w:link w:val="47"/>
    <w:semiHidden/>
    <w:uiPriority w:val="0"/>
    <w:rPr>
      <w:rFonts w:ascii="Times New Roman" w:hAnsi="Times New Roman" w:eastAsia="Times New Roman" w:cs="Times New Roman"/>
      <w:sz w:val="20"/>
      <w:szCs w:val="20"/>
      <w:lang w:eastAsia="en-US"/>
    </w:rPr>
  </w:style>
  <w:style w:type="character" w:customStyle="1" w:styleId="202">
    <w:name w:val="本文縮排 2 字元"/>
    <w:basedOn w:val="64"/>
    <w:link w:val="40"/>
    <w:uiPriority w:val="0"/>
    <w:rPr>
      <w:rFonts w:ascii="Times New Roman" w:hAnsi="Times New Roman" w:eastAsia="Times New Roman" w:cs="Times New Roman"/>
      <w:sz w:val="20"/>
      <w:szCs w:val="20"/>
      <w:lang w:eastAsia="en-US"/>
    </w:rPr>
  </w:style>
  <w:style w:type="character" w:customStyle="1" w:styleId="203">
    <w:name w:val="本文縮排 3 字元"/>
    <w:basedOn w:val="64"/>
    <w:link w:val="55"/>
    <w:uiPriority w:val="0"/>
    <w:rPr>
      <w:rFonts w:ascii="Times New Roman" w:hAnsi="Times New Roman" w:eastAsia="Times New Roman" w:cs="Times New Roman"/>
      <w:sz w:val="16"/>
      <w:szCs w:val="16"/>
      <w:lang w:eastAsia="en-US"/>
    </w:rPr>
  </w:style>
  <w:style w:type="character" w:customStyle="1" w:styleId="204">
    <w:name w:val="結語 字元"/>
    <w:basedOn w:val="64"/>
    <w:link w:val="26"/>
    <w:uiPriority w:val="0"/>
    <w:rPr>
      <w:rFonts w:ascii="Times New Roman" w:hAnsi="Times New Roman" w:eastAsia="Times New Roman" w:cs="Times New Roman"/>
      <w:sz w:val="20"/>
      <w:szCs w:val="20"/>
      <w:lang w:eastAsia="en-US"/>
    </w:rPr>
  </w:style>
  <w:style w:type="character" w:customStyle="1" w:styleId="205">
    <w:name w:val="日期 字元"/>
    <w:basedOn w:val="64"/>
    <w:link w:val="39"/>
    <w:semiHidden/>
    <w:uiPriority w:val="0"/>
    <w:rPr>
      <w:rFonts w:ascii="Times New Roman" w:hAnsi="Times New Roman" w:eastAsia="Times New Roman" w:cs="Times New Roman"/>
      <w:sz w:val="20"/>
      <w:szCs w:val="20"/>
      <w:lang w:eastAsia="en-US"/>
    </w:rPr>
  </w:style>
  <w:style w:type="character" w:customStyle="1" w:styleId="206">
    <w:name w:val="電子郵件簽名 字元"/>
    <w:basedOn w:val="64"/>
    <w:link w:val="19"/>
    <w:semiHidden/>
    <w:uiPriority w:val="0"/>
    <w:rPr>
      <w:rFonts w:ascii="Times New Roman" w:hAnsi="Times New Roman" w:eastAsia="Times New Roman" w:cs="Times New Roman"/>
      <w:sz w:val="20"/>
      <w:szCs w:val="20"/>
      <w:lang w:eastAsia="en-US"/>
    </w:rPr>
  </w:style>
  <w:style w:type="character" w:customStyle="1" w:styleId="207">
    <w:name w:val="HTML 位址 字元"/>
    <w:basedOn w:val="64"/>
    <w:link w:val="34"/>
    <w:semiHidden/>
    <w:uiPriority w:val="0"/>
    <w:rPr>
      <w:rFonts w:ascii="Times New Roman" w:hAnsi="Times New Roman" w:eastAsia="Times New Roman" w:cs="Times New Roman"/>
      <w:i/>
      <w:iCs/>
      <w:sz w:val="20"/>
      <w:szCs w:val="20"/>
      <w:lang w:eastAsia="en-US"/>
    </w:rPr>
  </w:style>
  <w:style w:type="character" w:customStyle="1" w:styleId="208">
    <w:name w:val="訊息欄位名稱 字元"/>
    <w:basedOn w:val="64"/>
    <w:link w:val="59"/>
    <w:semiHidden/>
    <w:uiPriority w:val="0"/>
    <w:rPr>
      <w:rFonts w:ascii="Arial" w:hAnsi="Arial" w:eastAsia="Times New Roman" w:cs="Arial"/>
      <w:sz w:val="24"/>
      <w:szCs w:val="24"/>
      <w:shd w:val="pct20" w:color="auto" w:fill="auto"/>
      <w:lang w:eastAsia="en-US"/>
    </w:rPr>
  </w:style>
  <w:style w:type="character" w:customStyle="1" w:styleId="209">
    <w:name w:val="註釋標題 字元"/>
    <w:basedOn w:val="64"/>
    <w:link w:val="17"/>
    <w:semiHidden/>
    <w:uiPriority w:val="0"/>
    <w:rPr>
      <w:rFonts w:ascii="Times New Roman" w:hAnsi="Times New Roman" w:eastAsia="Times New Roman" w:cs="Times New Roman"/>
      <w:sz w:val="20"/>
      <w:szCs w:val="20"/>
      <w:lang w:eastAsia="en-US"/>
    </w:rPr>
  </w:style>
  <w:style w:type="character" w:customStyle="1" w:styleId="210">
    <w:name w:val="問候 字元"/>
    <w:basedOn w:val="64"/>
    <w:link w:val="24"/>
    <w:uiPriority w:val="0"/>
    <w:rPr>
      <w:rFonts w:ascii="Times New Roman" w:hAnsi="Times New Roman" w:eastAsia="Times New Roman" w:cs="Times New Roman"/>
      <w:sz w:val="20"/>
      <w:szCs w:val="20"/>
      <w:lang w:eastAsia="en-US"/>
    </w:rPr>
  </w:style>
  <w:style w:type="character" w:customStyle="1" w:styleId="211">
    <w:name w:val="簽名 字元"/>
    <w:basedOn w:val="64"/>
    <w:link w:val="49"/>
    <w:semiHidden/>
    <w:uiPriority w:val="0"/>
    <w:rPr>
      <w:rFonts w:ascii="Times New Roman" w:hAnsi="Times New Roman" w:eastAsia="Times New Roman" w:cs="Times New Roman"/>
      <w:sz w:val="20"/>
      <w:szCs w:val="20"/>
      <w:lang w:eastAsia="en-US"/>
    </w:rPr>
  </w:style>
  <w:style w:type="character" w:customStyle="1" w:styleId="212">
    <w:name w:val="副標題 字元"/>
    <w:basedOn w:val="64"/>
    <w:link w:val="51"/>
    <w:uiPriority w:val="0"/>
    <w:rPr>
      <w:rFonts w:ascii="Arial" w:hAnsi="Arial" w:eastAsia="Times New Roman" w:cs="Arial"/>
      <w:sz w:val="24"/>
      <w:szCs w:val="24"/>
      <w:lang w:eastAsia="en-US"/>
    </w:rPr>
  </w:style>
  <w:style w:type="character" w:customStyle="1" w:styleId="213">
    <w:name w:val="標題 字元"/>
    <w:basedOn w:val="64"/>
    <w:link w:val="63"/>
    <w:uiPriority w:val="0"/>
    <w:rPr>
      <w:rFonts w:ascii="Arial" w:hAnsi="Arial" w:eastAsia="Times New Roman" w:cs="Arial"/>
      <w:b/>
      <w:bCs/>
      <w:kern w:val="28"/>
      <w:sz w:val="32"/>
      <w:szCs w:val="32"/>
      <w:lang w:eastAsia="en-US"/>
    </w:rPr>
  </w:style>
  <w:style w:type="character" w:customStyle="1" w:styleId="214">
    <w:name w:val="_ H_2/3_G Char"/>
    <w:link w:val="151"/>
    <w:uiPriority w:val="0"/>
    <w:rPr>
      <w:rFonts w:ascii="Times New Roman" w:hAnsi="Times New Roman" w:eastAsia="Times New Roman" w:cs="Times New Roman"/>
      <w:b/>
      <w:sz w:val="20"/>
      <w:szCs w:val="20"/>
      <w:lang w:eastAsia="en-US"/>
    </w:rPr>
  </w:style>
  <w:style w:type="character" w:customStyle="1" w:styleId="215">
    <w:name w:val="short_text"/>
    <w:uiPriority w:val="99"/>
  </w:style>
  <w:style w:type="character" w:customStyle="1" w:styleId="216">
    <w:name w:val="_ Single Txt_GC Char"/>
    <w:link w:val="155"/>
    <w:uiPriority w:val="0"/>
    <w:rPr>
      <w:rFonts w:ascii="Times New Roman" w:hAnsi="Times New Roman" w:eastAsia="宋体" w:cs="Times New Roman"/>
      <w:snapToGrid w:val="0"/>
      <w:sz w:val="21"/>
      <w:szCs w:val="20"/>
      <w:lang w:val="en-US" w:eastAsia="zh-CN"/>
    </w:rPr>
  </w:style>
  <w:style w:type="character" w:customStyle="1" w:styleId="217">
    <w:name w:val="title1"/>
    <w:basedOn w:val="64"/>
    <w:uiPriority w:val="0"/>
    <w:rPr>
      <w:rFonts w:hint="default" w:ascii="Verdana" w:hAnsi="Verdana"/>
      <w:b/>
      <w:bCs/>
      <w:color w:val="000000"/>
      <w:sz w:val="18"/>
      <w:szCs w:val="18"/>
      <w:u w:val="none"/>
    </w:rPr>
  </w:style>
  <w:style w:type="character" w:customStyle="1" w:styleId="218">
    <w:name w:val="corpotexto1"/>
    <w:uiPriority w:val="0"/>
    <w:rPr>
      <w:rFonts w:hint="default" w:ascii="Verdana" w:hAnsi="Verdana"/>
      <w:sz w:val="13"/>
      <w:szCs w:val="13"/>
    </w:rPr>
  </w:style>
  <w:style w:type="character" w:customStyle="1" w:styleId="219">
    <w:name w:val="Doris Char"/>
    <w:uiPriority w:val="0"/>
    <w:rPr>
      <w:rFonts w:eastAsia="PMingLiU"/>
      <w:sz w:val="24"/>
      <w:szCs w:val="22"/>
      <w:lang w:eastAsia="en-US" w:bidi="ar-SA"/>
    </w:rPr>
  </w:style>
  <w:style w:type="character" w:customStyle="1" w:styleId="220">
    <w:name w:val="e24kjd"/>
    <w:basedOn w:val="64"/>
    <w:uiPriority w:val="0"/>
    <w:rPr/>
  </w:style>
  <w:style w:type="character" w:customStyle="1" w:styleId="221">
    <w:name w:val="st1"/>
    <w:basedOn w:val="64"/>
    <w:uiPriority w:val="0"/>
    <w:rPr/>
  </w:style>
  <w:style w:type="table" w:customStyle="1" w:styleId="222">
    <w:name w:val="表格格線11"/>
    <w:basedOn w:val="82"/>
    <w:uiPriority w:val="59"/>
    <w:pPr>
      <w:spacing w:after="0" w:line="240" w:lineRule="auto"/>
    </w:pPr>
    <w:rPr>
      <w:lang w:val="en-US" w:eastAsia="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23">
    <w:name w:val="人權報告"/>
    <w:basedOn w:val="82"/>
    <w:uiPriority w:val="99"/>
    <w:pPr>
      <w:spacing w:after="0" w:line="240" w:lineRule="auto"/>
    </w:pPr>
    <w:rPr>
      <w:rFonts w:ascii="Times New Roman" w:hAnsi="Times New Roman" w:eastAsia="Times New Roman" w:cs="Times New Roman"/>
      <w:sz w:val="20"/>
      <w:szCs w:val="20"/>
      <w:lang w:val="en-US" w:eastAsia="en-US"/>
    </w:rPr>
    <w:tblPr>
      <w:tblStyle w:val="82"/>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Pr>
    <w:tcPr>
      <w:textDirection w:val="lrTb"/>
    </w:tcPr>
    <w:tblStylePr w:type="firstRow">
      <w:rPr>
        <w:b/>
      </w:rPr>
      <w:tblPr>
        <w:tblStyle w:val="82"/>
        <w:tblLayout w:type="fixed"/>
      </w:tbl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extDirection w:val="lrTb"/>
      </w:tcPr>
    </w:tblStylePr>
    <w:tblStylePr w:type="lastRow">
      <w:rPr>
        <w:b/>
      </w:rPr>
      <w:tblPr>
        <w:tblStyle w:val="82"/>
        <w:tblLayout w:type="fixed"/>
      </w:tbl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extDirection w:val="lrTb"/>
      </w:tcPr>
    </w:tblStylePr>
  </w:style>
  <w:style w:type="table" w:customStyle="1" w:styleId="224">
    <w:name w:val="人權報告(中文版)"/>
    <w:basedOn w:val="82"/>
    <w:uiPriority w:val="99"/>
    <w:pPr>
      <w:spacing w:after="0" w:line="240" w:lineRule="auto"/>
    </w:pPr>
    <w:rPr>
      <w:sz w:val="20"/>
    </w:rPr>
    <w:tblPr>
      <w:tblStyle w:val="82"/>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Pr>
    <w:tcPr>
      <w:textDirection w:val="lrTb"/>
    </w:tcPr>
    <w:tblStylePr w:type="firstRow">
      <w:rPr>
        <w:b/>
      </w:rPr>
      <w:tblPr>
        <w:tblStyle w:val="82"/>
        <w:jc w:val="center"/>
        <w:tblLayout w:type="fixed"/>
      </w:tblPr>
      <w:trPr>
        <w:jc w:val="center"/>
      </w:tr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extDirection w:val="lrTb"/>
      </w:tcPr>
    </w:tblStylePr>
    <w:tblStylePr w:type="lastRow">
      <w:rPr>
        <w:b/>
      </w:rPr>
      <w:tblPr>
        <w:tblStyle w:val="82"/>
        <w:tblLayout w:type="fixed"/>
      </w:tbl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extDirection w:val="lrTb"/>
      </w:tcPr>
    </w:tblStylePr>
  </w:style>
  <w:style w:type="table" w:customStyle="1" w:styleId="225">
    <w:name w:val="人權報告1"/>
    <w:basedOn w:val="82"/>
    <w:uiPriority w:val="99"/>
    <w:pPr>
      <w:spacing w:after="0" w:line="240" w:lineRule="auto"/>
    </w:pPr>
    <w:rPr>
      <w:rFonts w:ascii="Times New Roman" w:hAnsi="Times New Roman" w:eastAsia="Times New Roman" w:cs="Times New Roman"/>
      <w:sz w:val="20"/>
      <w:szCs w:val="20"/>
      <w:lang w:val="en-US" w:eastAsia="en-US"/>
    </w:rPr>
    <w:tblPr>
      <w:tblStyle w:val="82"/>
      <w:jc w:val="center"/>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Pr>
    <w:trPr>
      <w:jc w:val="center"/>
    </w:trPr>
    <w:tcPr>
      <w:textDirection w:val="lrTb"/>
    </w:tcPr>
    <w:tblStylePr w:type="firstRow">
      <w:rPr>
        <w:b/>
      </w:rPr>
      <w:tblPr>
        <w:tblStyle w:val="82"/>
        <w:tblLayout w:type="fixed"/>
      </w:tbl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extDirection w:val="lrTb"/>
      </w:tcPr>
    </w:tblStylePr>
    <w:tblStylePr w:type="lastRow">
      <w:rPr>
        <w:b/>
      </w:rPr>
      <w:tblPr>
        <w:tblStyle w:val="82"/>
        <w:tblLayout w:type="fixed"/>
      </w:tbl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extDirection w:val="lrTb"/>
      </w:tcPr>
    </w:tblStylePr>
  </w:style>
  <w:style w:type="table" w:customStyle="1" w:styleId="226">
    <w:name w:val="人權"/>
    <w:basedOn w:val="82"/>
    <w:uiPriority w:val="99"/>
    <w:pPr>
      <w:spacing w:after="0" w:line="240" w:lineRule="auto"/>
    </w:pPr>
    <w:rPr>
      <w:b/>
      <w:sz w:val="20"/>
      <w:lang w:val="en-US" w:eastAsia="en-US"/>
    </w:rPr>
    <w:tblPr>
      <w:tblStyle w:val="82"/>
      <w:jc w:val="center"/>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Pr>
    <w:trPr>
      <w:jc w:val="center"/>
    </w:trPr>
    <w:tcPr>
      <w:textDirection w:val="lrTb"/>
      <w:vAlign w:val="center"/>
    </w:tcPr>
    <w:tblStylePr w:type="firstRow">
      <w:rPr>
        <w:b/>
      </w:rPr>
      <w:tblPr>
        <w:tblStyle w:val="82"/>
        <w:tblLayout w:type="fixed"/>
      </w:tbl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extDirection w:val="lrTb"/>
      </w:tcPr>
    </w:tblStylePr>
    <w:tblStylePr w:type="lastRow">
      <w:tblPr>
        <w:tblStyle w:val="82"/>
        <w:tblLayout w:type="fixed"/>
      </w:tbl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extDirection w:val="lrTb"/>
      </w:tcPr>
    </w:tblStylePr>
  </w:style>
  <w:style w:type="table" w:customStyle="1" w:styleId="227">
    <w:name w:val="Quadros"/>
    <w:basedOn w:val="84"/>
    <w:uiPriority w:val="0"/>
    <w:pPr>
      <w:spacing w:line="240" w:lineRule="auto"/>
      <w:jc w:val="both"/>
    </w:pPr>
    <w:rPr>
      <w:rFonts w:eastAsia="PMingLiU"/>
    </w:rPr>
    <w:tblPr>
      <w:tblStyle w:val="82"/>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Layout w:type="fixed"/>
    </w:tblPr>
    <w:tcPr>
      <w:textDirection w:val="lrTb"/>
    </w:tcPr>
    <w:tblStylePr w:type="firstRow">
      <w:pPr>
        <w:jc w:val="center"/>
      </w:pPr>
      <w:rPr>
        <w:rFonts w:ascii="Times New Roman" w:hAnsi="Times New Roman"/>
        <w:b/>
        <w:i/>
        <w:iCs/>
        <w:sz w:val="18"/>
      </w:rPr>
      <w:tblPr>
        <w:tblStyle w:val="82"/>
        <w:tblLayout w:type="fixed"/>
      </w:tblPr>
      <w:tcPr>
        <w:tcBorders>
          <w:top w:val="nil"/>
          <w:left w:val="nil"/>
          <w:bottom w:val="single" w:color="000000" w:sz="6" w:space="0"/>
          <w:right w:val="nil"/>
          <w:insideH w:val="nil"/>
          <w:insideV w:val="nil"/>
          <w:tl2br w:val="nil"/>
          <w:tr2bl w:val="nil"/>
        </w:tcBorders>
        <w:textDirection w:val="lrTb"/>
      </w:tcPr>
    </w:tblStylePr>
    <w:tblStylePr w:type="lastRow">
      <w:rPr>
        <w:color w:val="auto"/>
      </w:rPr>
      <w:tblPr>
        <w:tblStyle w:val="82"/>
        <w:tblLayout w:type="fixed"/>
      </w:tblPr>
      <w:tcPr>
        <w:tcBorders>
          <w:top w:val="single" w:color="000000" w:sz="6" w:space="0"/>
          <w:left w:val="nil"/>
          <w:bottom w:val="nil"/>
          <w:right w:val="nil"/>
          <w:insideH w:val="nil"/>
          <w:insideV w:val="nil"/>
          <w:tl2br w:val="nil"/>
          <w:tr2bl w:val="nil"/>
        </w:tcBorders>
        <w:textDirection w:val="lrTb"/>
      </w:tcPr>
    </w:tblStylePr>
    <w:tblStylePr w:type="firstCol">
      <w:tblPr>
        <w:tblStyle w:val="82"/>
        <w:tblLayout w:type="fixed"/>
      </w:tblPr>
      <w:tcPr>
        <w:tcBorders>
          <w:top w:val="nil"/>
          <w:left w:val="nil"/>
          <w:bottom w:val="nil"/>
          <w:right w:val="single" w:color="000000" w:sz="6" w:space="0"/>
          <w:insideH w:val="nil"/>
          <w:insideV w:val="nil"/>
          <w:tl2br w:val="nil"/>
          <w:tr2bl w:val="nil"/>
        </w:tcBorders>
        <w:textDirection w:val="lrTb"/>
      </w:tcPr>
    </w:tblStylePr>
    <w:tblStylePr w:type="band2Horz">
      <w:rPr>
        <w:rFonts w:ascii="Times New Roman" w:hAnsi="Times New Roman"/>
        <w:sz w:val="18"/>
      </w:rPr>
      <w:tblPr>
        <w:tblStyle w:val="82"/>
        <w:tblLayout w:type="fixed"/>
      </w:tbl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auto"/>
        <w:textDirection w:val="lrTb"/>
      </w:tcPr>
    </w:tblStylePr>
    <w:tblStylePr w:type="neCell">
      <w:rPr>
        <w:b/>
        <w:bCs/>
        <w:i w:val="0"/>
        <w:iCs w:val="0"/>
      </w:rPr>
      <w:tblPr>
        <w:tblStyle w:val="82"/>
        <w:tblLayout w:type="fixed"/>
      </w:tblPr>
      <w:tcPr>
        <w:textDirection w:val="lrTb"/>
      </w:tcPr>
    </w:tblStylePr>
    <w:tblStylePr w:type="swCell">
      <w:rPr>
        <w:b/>
        <w:bCs/>
      </w:rPr>
      <w:tblPr>
        <w:tblStyle w:val="82"/>
        <w:tblLayout w:type="fixed"/>
      </w:tblPr>
      <w:tcPr>
        <w:textDirection w:val="lrTb"/>
      </w:tcPr>
    </w:tblStylePr>
  </w:style>
  <w:style w:type="table" w:customStyle="1" w:styleId="228">
    <w:name w:val="Table Grid1"/>
    <w:basedOn w:val="82"/>
    <w:uiPriority w:val="39"/>
    <w:pPr>
      <w:spacing w:after="0" w:line="240" w:lineRule="auto"/>
    </w:pPr>
    <w:rPr>
      <w:lang w:val="en-US" w:eastAsia="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29">
    <w:name w:val="Quadros1"/>
    <w:basedOn w:val="84"/>
    <w:uiPriority w:val="0"/>
    <w:pPr>
      <w:spacing w:line="240" w:lineRule="auto"/>
      <w:jc w:val="both"/>
    </w:pPr>
    <w:rPr>
      <w:rFonts w:eastAsia="PMingLiU"/>
      <w:lang w:eastAsia="zh-CN"/>
    </w:rPr>
    <w:tblPr>
      <w:tblStyle w:val="82"/>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Layout w:type="fixed"/>
    </w:tblPr>
    <w:tcPr>
      <w:textDirection w:val="lrTb"/>
    </w:tcPr>
    <w:tblStylePr w:type="firstRow">
      <w:pPr>
        <w:jc w:val="center"/>
      </w:pPr>
      <w:rPr>
        <w:rFonts w:ascii="Times New Roman" w:hAnsi="Times New Roman"/>
        <w:b/>
        <w:i/>
        <w:iCs/>
        <w:sz w:val="18"/>
      </w:rPr>
      <w:tblPr>
        <w:tblStyle w:val="82"/>
        <w:tblLayout w:type="fixed"/>
      </w:tblPr>
      <w:tcPr>
        <w:tcBorders>
          <w:top w:val="nil"/>
          <w:left w:val="nil"/>
          <w:bottom w:val="single" w:color="000000" w:sz="6" w:space="0"/>
          <w:right w:val="nil"/>
          <w:insideH w:val="nil"/>
          <w:insideV w:val="nil"/>
          <w:tl2br w:val="nil"/>
          <w:tr2bl w:val="nil"/>
        </w:tcBorders>
        <w:textDirection w:val="lrTb"/>
      </w:tcPr>
    </w:tblStylePr>
    <w:tblStylePr w:type="lastRow">
      <w:rPr>
        <w:color w:val="auto"/>
      </w:rPr>
      <w:tblPr>
        <w:tblStyle w:val="82"/>
        <w:tblLayout w:type="fixed"/>
      </w:tblPr>
      <w:tcPr>
        <w:tcBorders>
          <w:top w:val="single" w:color="000000" w:sz="6" w:space="0"/>
          <w:left w:val="nil"/>
          <w:bottom w:val="nil"/>
          <w:right w:val="nil"/>
          <w:insideH w:val="nil"/>
          <w:insideV w:val="nil"/>
          <w:tl2br w:val="nil"/>
          <w:tr2bl w:val="nil"/>
        </w:tcBorders>
        <w:textDirection w:val="lrTb"/>
      </w:tcPr>
    </w:tblStylePr>
    <w:tblStylePr w:type="firstCol">
      <w:tblPr>
        <w:tblStyle w:val="82"/>
        <w:tblLayout w:type="fixed"/>
      </w:tblPr>
      <w:tcPr>
        <w:tcBorders>
          <w:top w:val="nil"/>
          <w:left w:val="nil"/>
          <w:bottom w:val="nil"/>
          <w:right w:val="single" w:color="000000" w:sz="6" w:space="0"/>
          <w:insideH w:val="nil"/>
          <w:insideV w:val="nil"/>
          <w:tl2br w:val="nil"/>
          <w:tr2bl w:val="nil"/>
        </w:tcBorders>
        <w:textDirection w:val="lrTb"/>
      </w:tcPr>
    </w:tblStylePr>
    <w:tblStylePr w:type="band2Horz">
      <w:rPr>
        <w:rFonts w:ascii="Times New Roman" w:hAnsi="Times New Roman"/>
        <w:sz w:val="18"/>
      </w:rPr>
      <w:tblPr>
        <w:tblStyle w:val="82"/>
        <w:tblLayout w:type="fixed"/>
      </w:tbl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auto"/>
        <w:textDirection w:val="lrTb"/>
      </w:tcPr>
    </w:tblStylePr>
    <w:tblStylePr w:type="neCell">
      <w:rPr>
        <w:b/>
        <w:bCs/>
        <w:i w:val="0"/>
        <w:iCs w:val="0"/>
      </w:rPr>
      <w:tblPr>
        <w:tblStyle w:val="82"/>
        <w:tblLayout w:type="fixed"/>
      </w:tblPr>
      <w:tcPr>
        <w:textDirection w:val="lrTb"/>
      </w:tcPr>
    </w:tblStylePr>
    <w:tblStylePr w:type="swCell">
      <w:rPr>
        <w:b/>
        <w:bCs/>
      </w:rPr>
      <w:tblPr>
        <w:tblStyle w:val="82"/>
        <w:tblLayout w:type="fixed"/>
      </w:tblPr>
      <w:tcPr>
        <w:textDirection w:val="lrTb"/>
      </w:tcPr>
    </w:tblStylePr>
  </w:style>
  <w:style w:type="table" w:customStyle="1" w:styleId="230">
    <w:name w:val="Table Grid2"/>
    <w:basedOn w:val="82"/>
    <w:uiPriority w:val="59"/>
    <w:pPr>
      <w:spacing w:after="0" w:line="240" w:lineRule="auto"/>
    </w:pPr>
    <w:rPr>
      <w:rFonts w:eastAsia="PMingLiU"/>
      <w:kern w:val="2"/>
      <w:sz w:val="24"/>
      <w:lang w:val="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31">
    <w:name w:val="表格格線2"/>
    <w:basedOn w:val="82"/>
    <w:uiPriority w:val="59"/>
    <w:pPr>
      <w:spacing w:after="0" w:line="240" w:lineRule="auto"/>
    </w:pPr>
    <w:rPr>
      <w:rFonts w:eastAsia="PMingLiU"/>
      <w:kern w:val="2"/>
      <w:sz w:val="24"/>
      <w:lang w:val="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32">
    <w:name w:val="表格格線3"/>
    <w:basedOn w:val="82"/>
    <w:uiPriority w:val="59"/>
    <w:pPr>
      <w:spacing w:after="0" w:line="240" w:lineRule="auto"/>
    </w:pPr>
    <w:rPr>
      <w:rFonts w:eastAsia="PMingLiU"/>
      <w:kern w:val="2"/>
      <w:sz w:val="24"/>
      <w:lang w:val="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33">
    <w:name w:val="Table Grid3"/>
    <w:basedOn w:val="82"/>
    <w:uiPriority w:val="59"/>
    <w:pPr>
      <w:spacing w:after="0" w:line="240" w:lineRule="auto"/>
    </w:pPr>
    <w:rPr>
      <w:rFonts w:eastAsia="PMingLiU"/>
      <w:kern w:val="2"/>
      <w:sz w:val="24"/>
      <w:lang w:val="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34">
    <w:name w:val="Table Grid4"/>
    <w:basedOn w:val="82"/>
    <w:uiPriority w:val="59"/>
    <w:pPr>
      <w:spacing w:after="0" w:line="240" w:lineRule="auto"/>
    </w:pPr>
    <w:rPr>
      <w:rFonts w:eastAsia="PMingLiU"/>
      <w:kern w:val="2"/>
      <w:sz w:val="24"/>
      <w:lang w:val="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35">
    <w:name w:val="Table Grid5"/>
    <w:basedOn w:val="82"/>
    <w:uiPriority w:val="39"/>
    <w:pPr>
      <w:spacing w:after="0" w:line="240" w:lineRule="auto"/>
    </w:pPr>
    <w:rPr>
      <w:rFonts w:eastAsia="PMingLiU"/>
      <w:kern w:val="2"/>
      <w:sz w:val="24"/>
      <w:lang w:val="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36">
    <w:name w:val="表格格線6"/>
    <w:basedOn w:val="82"/>
    <w:uiPriority w:val="59"/>
    <w:pPr>
      <w:spacing w:after="0" w:line="240" w:lineRule="auto"/>
    </w:pPr>
    <w:rPr>
      <w:rFonts w:eastAsia="PMingLiU"/>
      <w:kern w:val="2"/>
      <w:sz w:val="24"/>
      <w:lang w:val="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37">
    <w:name w:val="Table Grid6"/>
    <w:basedOn w:val="82"/>
    <w:uiPriority w:val="59"/>
    <w:pPr>
      <w:spacing w:after="0" w:line="240" w:lineRule="auto"/>
    </w:pPr>
    <w:rPr>
      <w:rFonts w:eastAsia="PMingLiU"/>
      <w:kern w:val="2"/>
      <w:sz w:val="24"/>
      <w:lang w:val="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38">
    <w:name w:val="表格格線1"/>
    <w:basedOn w:val="82"/>
    <w:uiPriority w:val="59"/>
    <w:pPr>
      <w:spacing w:after="0" w:line="240" w:lineRule="auto"/>
    </w:pPr>
    <w:rPr>
      <w:rFonts w:eastAsia="PMingLiU"/>
      <w:kern w:val="2"/>
      <w:sz w:val="24"/>
      <w:lang w:val="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39">
    <w:name w:val="表格格線7"/>
    <w:basedOn w:val="82"/>
    <w:uiPriority w:val="59"/>
    <w:pPr>
      <w:spacing w:after="0" w:line="240" w:lineRule="auto"/>
    </w:pPr>
    <w:rPr>
      <w:rFonts w:eastAsia="PMingLiU"/>
      <w:kern w:val="2"/>
      <w:sz w:val="24"/>
      <w:lang w:val="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40">
    <w:name w:val="表格格線8"/>
    <w:basedOn w:val="82"/>
    <w:uiPriority w:val="59"/>
    <w:pPr>
      <w:spacing w:after="0" w:line="240" w:lineRule="auto"/>
    </w:pPr>
    <w:rPr>
      <w:rFonts w:eastAsia="PMingLiU"/>
      <w:kern w:val="2"/>
      <w:sz w:val="24"/>
      <w:lang w:val="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41">
    <w:name w:val="Table Grid7"/>
    <w:basedOn w:val="82"/>
    <w:uiPriority w:val="39"/>
    <w:pPr>
      <w:spacing w:after="0" w:line="240" w:lineRule="auto"/>
    </w:pPr>
    <w:rPr>
      <w:rFonts w:eastAsia="PMingLiU"/>
      <w:lang w:val="en-US" w:eastAsia="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42">
    <w:name w:val="Table Grid8"/>
    <w:basedOn w:val="82"/>
    <w:uiPriority w:val="39"/>
    <w:pPr>
      <w:spacing w:after="0" w:line="240" w:lineRule="auto"/>
    </w:pPr>
    <w:rPr>
      <w:rFonts w:eastAsia="PMingLiU"/>
      <w:lang w:val="en-US" w:eastAsia="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43">
    <w:name w:val="Table Grid11"/>
    <w:basedOn w:val="82"/>
    <w:uiPriority w:val="39"/>
    <w:pPr>
      <w:spacing w:after="0" w:line="240" w:lineRule="auto"/>
    </w:pPr>
    <w:rPr>
      <w:lang w:val="en-US" w:eastAsia="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44">
    <w:name w:val="Quadros2"/>
    <w:basedOn w:val="84"/>
    <w:uiPriority w:val="0"/>
    <w:pPr>
      <w:spacing w:line="240" w:lineRule="auto"/>
      <w:jc w:val="both"/>
    </w:pPr>
    <w:rPr>
      <w:rFonts w:eastAsia="PMingLiU"/>
      <w:lang w:eastAsia="zh-TW"/>
    </w:rPr>
    <w:tblPr>
      <w:tblStyle w:val="82"/>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Layout w:type="fixed"/>
    </w:tblPr>
    <w:tcPr>
      <w:textDirection w:val="lrTb"/>
    </w:tcPr>
    <w:tblStylePr w:type="firstRow">
      <w:pPr>
        <w:jc w:val="center"/>
      </w:pPr>
      <w:rPr>
        <w:rFonts w:ascii="Times New Roman" w:hAnsi="Times New Roman"/>
        <w:b/>
        <w:i/>
        <w:iCs/>
        <w:sz w:val="18"/>
      </w:rPr>
      <w:tblPr>
        <w:tblStyle w:val="82"/>
        <w:tblLayout w:type="fixed"/>
      </w:tblPr>
      <w:tcPr>
        <w:tcBorders>
          <w:top w:val="nil"/>
          <w:left w:val="nil"/>
          <w:bottom w:val="single" w:color="000000" w:sz="6" w:space="0"/>
          <w:right w:val="nil"/>
          <w:insideH w:val="nil"/>
          <w:insideV w:val="nil"/>
          <w:tl2br w:val="nil"/>
          <w:tr2bl w:val="nil"/>
        </w:tcBorders>
        <w:textDirection w:val="lrTb"/>
      </w:tcPr>
    </w:tblStylePr>
    <w:tblStylePr w:type="lastRow">
      <w:rPr>
        <w:color w:val="auto"/>
      </w:rPr>
      <w:tblPr>
        <w:tblStyle w:val="82"/>
        <w:tblLayout w:type="fixed"/>
      </w:tblPr>
      <w:tcPr>
        <w:tcBorders>
          <w:top w:val="single" w:color="000000" w:sz="6" w:space="0"/>
          <w:left w:val="nil"/>
          <w:bottom w:val="nil"/>
          <w:right w:val="nil"/>
          <w:insideH w:val="nil"/>
          <w:insideV w:val="nil"/>
          <w:tl2br w:val="nil"/>
          <w:tr2bl w:val="nil"/>
        </w:tcBorders>
        <w:textDirection w:val="lrTb"/>
      </w:tcPr>
    </w:tblStylePr>
    <w:tblStylePr w:type="firstCol">
      <w:tblPr>
        <w:tblStyle w:val="82"/>
        <w:tblLayout w:type="fixed"/>
      </w:tblPr>
      <w:tcPr>
        <w:tcBorders>
          <w:top w:val="nil"/>
          <w:left w:val="nil"/>
          <w:bottom w:val="nil"/>
          <w:right w:val="single" w:color="000000" w:sz="6" w:space="0"/>
          <w:insideH w:val="nil"/>
          <w:insideV w:val="nil"/>
          <w:tl2br w:val="nil"/>
          <w:tr2bl w:val="nil"/>
        </w:tcBorders>
        <w:textDirection w:val="lrTb"/>
      </w:tcPr>
    </w:tblStylePr>
    <w:tblStylePr w:type="band2Horz">
      <w:rPr>
        <w:rFonts w:ascii="Times New Roman" w:hAnsi="Times New Roman"/>
        <w:sz w:val="18"/>
      </w:rPr>
      <w:tblPr>
        <w:tblStyle w:val="82"/>
        <w:tblLayout w:type="fixed"/>
      </w:tbl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auto"/>
        <w:textDirection w:val="lrTb"/>
      </w:tcPr>
    </w:tblStylePr>
    <w:tblStylePr w:type="neCell">
      <w:rPr>
        <w:b/>
        <w:bCs/>
        <w:i w:val="0"/>
        <w:iCs w:val="0"/>
      </w:rPr>
      <w:tblPr>
        <w:tblStyle w:val="82"/>
        <w:tblLayout w:type="fixed"/>
      </w:tblPr>
      <w:tcPr>
        <w:textDirection w:val="lrTb"/>
      </w:tcPr>
    </w:tblStylePr>
    <w:tblStylePr w:type="swCell">
      <w:rPr>
        <w:b/>
        <w:bCs/>
      </w:rPr>
      <w:tblPr>
        <w:tblStyle w:val="82"/>
        <w:tblLayout w:type="fixed"/>
      </w:tblPr>
      <w:tcPr>
        <w:textDirection w:val="lrTb"/>
      </w:tcPr>
    </w:tblStylePr>
  </w:style>
  <w:style w:type="table" w:customStyle="1" w:styleId="245">
    <w:name w:val="Table Grid21"/>
    <w:basedOn w:val="82"/>
    <w:uiPriority w:val="39"/>
    <w:pPr>
      <w:spacing w:after="0" w:line="240" w:lineRule="auto"/>
    </w:pPr>
    <w:rPr>
      <w:lang w:val="en-US" w:eastAsia="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46">
    <w:name w:val="Table Grid22"/>
    <w:basedOn w:val="82"/>
    <w:uiPriority w:val="39"/>
    <w:pPr>
      <w:spacing w:after="0" w:line="240" w:lineRule="auto"/>
    </w:pPr>
    <w:rPr>
      <w:lang w:val="en-US" w:eastAsia="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47">
    <w:name w:val="Table Grid9"/>
    <w:basedOn w:val="82"/>
    <w:uiPriority w:val="39"/>
    <w:pPr>
      <w:spacing w:after="0" w:line="240" w:lineRule="auto"/>
    </w:pPr>
    <w:rPr>
      <w:lang w:val="en-US" w:eastAsia="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48">
    <w:name w:val="Table Grid10"/>
    <w:basedOn w:val="82"/>
    <w:uiPriority w:val="39"/>
    <w:pPr>
      <w:spacing w:after="0" w:line="240" w:lineRule="auto"/>
    </w:pPr>
    <w:rPr>
      <w:lang w:val="en-US" w:eastAsia="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49">
    <w:name w:val="Table Grid12"/>
    <w:basedOn w:val="82"/>
    <w:uiPriority w:val="39"/>
    <w:pPr>
      <w:spacing w:after="0" w:line="240" w:lineRule="auto"/>
    </w:pPr>
    <w:rPr>
      <w:lang w:val="en-US" w:eastAsia="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50">
    <w:name w:val="Table Grid13"/>
    <w:basedOn w:val="82"/>
    <w:uiPriority w:val="39"/>
    <w:pPr>
      <w:spacing w:after="0" w:line="240" w:lineRule="auto"/>
    </w:pPr>
    <w:rPr>
      <w:lang w:val="en-US" w:eastAsia="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51">
    <w:name w:val="Table Grid14"/>
    <w:basedOn w:val="82"/>
    <w:uiPriority w:val="0"/>
    <w:pPr>
      <w:spacing w:after="0" w:line="240" w:lineRule="auto"/>
    </w:pPr>
    <w:rPr>
      <w:lang w:val="en-US" w:eastAsia="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52">
    <w:name w:val="Table Grid15"/>
    <w:basedOn w:val="82"/>
    <w:uiPriority w:val="0"/>
    <w:pPr>
      <w:spacing w:after="0" w:line="240" w:lineRule="auto"/>
    </w:pPr>
    <w:rPr>
      <w:lang w:val="en-US" w:eastAsia="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53">
    <w:name w:val="Table Grid16"/>
    <w:basedOn w:val="82"/>
    <w:uiPriority w:val="39"/>
    <w:pPr>
      <w:spacing w:after="0" w:line="240" w:lineRule="auto"/>
    </w:pPr>
    <w:rPr>
      <w:rFonts w:eastAsia="PMingLiU"/>
      <w:kern w:val="2"/>
      <w:sz w:val="24"/>
      <w:lang w:val="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54">
    <w:name w:val="Table Grid17"/>
    <w:basedOn w:val="82"/>
    <w:uiPriority w:val="39"/>
    <w:pPr>
      <w:spacing w:after="0" w:line="240" w:lineRule="auto"/>
    </w:pPr>
    <w:rPr>
      <w:rFonts w:eastAsia="PMingLiU"/>
      <w:kern w:val="2"/>
      <w:sz w:val="24"/>
      <w:lang w:val="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55">
    <w:name w:val="Table Grid18"/>
    <w:basedOn w:val="82"/>
    <w:uiPriority w:val="39"/>
    <w:pPr>
      <w:spacing w:after="0" w:line="240" w:lineRule="auto"/>
    </w:pPr>
    <w:rPr>
      <w:rFonts w:eastAsia="PMingLiU"/>
      <w:kern w:val="2"/>
      <w:sz w:val="24"/>
      <w:lang w:val="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56">
    <w:name w:val="Table Grid19"/>
    <w:basedOn w:val="82"/>
    <w:uiPriority w:val="0"/>
    <w:pPr>
      <w:spacing w:after="0" w:line="240" w:lineRule="auto"/>
    </w:pPr>
    <w:rPr>
      <w:lang w:val="en-US" w:eastAsia="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57">
    <w:name w:val="Table Grid20"/>
    <w:basedOn w:val="82"/>
    <w:uiPriority w:val="0"/>
    <w:pPr>
      <w:spacing w:after="0" w:line="240" w:lineRule="auto"/>
    </w:pPr>
    <w:rPr>
      <w:lang w:val="en-US" w:eastAsia="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58">
    <w:name w:val="Table Grid23"/>
    <w:basedOn w:val="82"/>
    <w:uiPriority w:val="0"/>
    <w:pPr>
      <w:spacing w:after="0" w:line="240" w:lineRule="auto"/>
    </w:pPr>
    <w:rPr>
      <w:rFonts w:eastAsia="PMingLiU"/>
      <w:kern w:val="2"/>
      <w:sz w:val="24"/>
      <w:szCs w:val="24"/>
      <w:lang w:val="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59">
    <w:name w:val="Table Grid24"/>
    <w:basedOn w:val="82"/>
    <w:uiPriority w:val="0"/>
    <w:pPr>
      <w:spacing w:after="0" w:line="240" w:lineRule="auto"/>
    </w:pPr>
    <w:rPr>
      <w:rFonts w:eastAsia="PMingLiU"/>
      <w:kern w:val="2"/>
      <w:sz w:val="24"/>
      <w:szCs w:val="24"/>
      <w:lang w:val="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60">
    <w:name w:val="Table Grid25"/>
    <w:basedOn w:val="82"/>
    <w:uiPriority w:val="0"/>
    <w:pPr>
      <w:spacing w:after="0" w:line="240" w:lineRule="auto"/>
    </w:pPr>
    <w:rPr>
      <w:rFonts w:eastAsia="PMingLiU"/>
      <w:kern w:val="2"/>
      <w:sz w:val="24"/>
      <w:szCs w:val="24"/>
      <w:lang w:val="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61">
    <w:name w:val="Table Grid26"/>
    <w:basedOn w:val="82"/>
    <w:uiPriority w:val="0"/>
    <w:pPr>
      <w:spacing w:after="0" w:line="240" w:lineRule="auto"/>
    </w:pPr>
    <w:rPr>
      <w:rFonts w:eastAsia="PMingLiU"/>
      <w:kern w:val="2"/>
      <w:sz w:val="24"/>
      <w:szCs w:val="24"/>
      <w:lang w:val="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62">
    <w:name w:val="Table Grid27"/>
    <w:basedOn w:val="82"/>
    <w:uiPriority w:val="0"/>
    <w:pPr>
      <w:spacing w:after="0" w:line="240" w:lineRule="auto"/>
    </w:pPr>
    <w:rPr>
      <w:rFonts w:eastAsia="PMingLiU"/>
      <w:kern w:val="2"/>
      <w:sz w:val="24"/>
      <w:szCs w:val="24"/>
      <w:lang w:val="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63">
    <w:name w:val="Table Grid28"/>
    <w:basedOn w:val="82"/>
    <w:uiPriority w:val="0"/>
    <w:pPr>
      <w:spacing w:after="0" w:line="240" w:lineRule="auto"/>
    </w:pPr>
    <w:rPr>
      <w:rFonts w:eastAsia="PMingLiU"/>
      <w:kern w:val="2"/>
      <w:sz w:val="24"/>
      <w:szCs w:val="24"/>
      <w:lang w:val="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64">
    <w:name w:val="Table Grid29"/>
    <w:basedOn w:val="82"/>
    <w:uiPriority w:val="0"/>
    <w:pPr>
      <w:spacing w:after="0" w:line="240" w:lineRule="auto"/>
    </w:pPr>
    <w:rPr>
      <w:rFonts w:eastAsia="PMingLiU"/>
      <w:kern w:val="2"/>
      <w:sz w:val="24"/>
      <w:szCs w:val="24"/>
      <w:lang w:val="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65">
    <w:name w:val="Table Grid30"/>
    <w:basedOn w:val="82"/>
    <w:uiPriority w:val="39"/>
    <w:pPr>
      <w:spacing w:after="0" w:line="240" w:lineRule="auto"/>
    </w:pPr>
    <w:rPr>
      <w:lang w:val="en-US" w:eastAsia="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66">
    <w:name w:val="Table Grid151"/>
    <w:basedOn w:val="82"/>
    <w:uiPriority w:val="0"/>
    <w:pPr>
      <w:spacing w:after="0" w:line="240" w:lineRule="auto"/>
    </w:pPr>
    <w:rPr>
      <w:lang w:val="en-US" w:eastAsia="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67">
    <w:name w:val="Table Grid31"/>
    <w:basedOn w:val="82"/>
    <w:uiPriority w:val="39"/>
    <w:pPr>
      <w:spacing w:after="0" w:line="240" w:lineRule="auto"/>
    </w:pPr>
    <w:rPr>
      <w:lang w:val="en-US" w:eastAsia="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68">
    <w:name w:val="Table Grid32"/>
    <w:basedOn w:val="82"/>
    <w:uiPriority w:val="39"/>
    <w:pPr>
      <w:spacing w:after="0" w:line="240" w:lineRule="auto"/>
    </w:pPr>
    <w:rPr>
      <w:lang w:val="en-US" w:eastAsia="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69">
    <w:name w:val="Table Grid41"/>
    <w:basedOn w:val="82"/>
    <w:uiPriority w:val="39"/>
    <w:pPr>
      <w:spacing w:after="0" w:line="240" w:lineRule="auto"/>
    </w:pPr>
    <w:rPr>
      <w:rFonts w:eastAsia="Calibri"/>
      <w:lang w:val="en-US" w:eastAsia="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70">
    <w:name w:val="Table Grid42"/>
    <w:basedOn w:val="82"/>
    <w:uiPriority w:val="39"/>
    <w:pPr>
      <w:spacing w:after="0" w:line="240" w:lineRule="auto"/>
    </w:pPr>
    <w:rPr>
      <w:rFonts w:eastAsia="Calibri"/>
      <w:lang w:val="en-US" w:eastAsia="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71">
    <w:name w:val="Table Grid43"/>
    <w:basedOn w:val="82"/>
    <w:uiPriority w:val="39"/>
    <w:pPr>
      <w:spacing w:after="0" w:line="240" w:lineRule="auto"/>
    </w:pPr>
    <w:rPr>
      <w:rFonts w:eastAsia="Calibri"/>
      <w:lang w:val="en-US" w:eastAsia="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72">
    <w:name w:val="Table Grid33"/>
    <w:basedOn w:val="82"/>
    <w:uiPriority w:val="39"/>
    <w:pPr>
      <w:spacing w:after="0" w:line="240" w:lineRule="auto"/>
    </w:pPr>
    <w:rPr>
      <w:rFonts w:eastAsia="Calibri"/>
      <w:lang w:val="en-US" w:eastAsia="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73">
    <w:name w:val="Table Grid34"/>
    <w:basedOn w:val="82"/>
    <w:uiPriority w:val="39"/>
    <w:pPr>
      <w:spacing w:after="0" w:line="240" w:lineRule="auto"/>
    </w:pPr>
    <w:rPr>
      <w:rFonts w:eastAsia="Calibri"/>
      <w:lang w:val="en-US" w:eastAsia="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74">
    <w:name w:val="Table Grid49"/>
    <w:basedOn w:val="82"/>
    <w:uiPriority w:val="39"/>
    <w:pPr>
      <w:spacing w:after="0" w:line="240" w:lineRule="auto"/>
    </w:pPr>
    <w:rPr>
      <w:rFonts w:eastAsia="Calibri"/>
      <w:lang w:val="en-US" w:eastAsia="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75">
    <w:name w:val="Table Grid50"/>
    <w:basedOn w:val="82"/>
    <w:uiPriority w:val="39"/>
    <w:pPr>
      <w:spacing w:after="0" w:line="240" w:lineRule="auto"/>
    </w:pPr>
    <w:rPr>
      <w:rFonts w:eastAsia="Calibri"/>
      <w:lang w:val="en-US" w:eastAsia="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76">
    <w:name w:val="Table Grid36"/>
    <w:basedOn w:val="82"/>
    <w:uiPriority w:val="39"/>
    <w:pPr>
      <w:spacing w:after="0" w:line="240" w:lineRule="auto"/>
    </w:pPr>
    <w:rPr>
      <w:rFonts w:eastAsia="Calibri"/>
      <w:lang w:val="en-US" w:eastAsia="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77">
    <w:name w:val="Table Grid35"/>
    <w:basedOn w:val="82"/>
    <w:uiPriority w:val="39"/>
    <w:pPr>
      <w:spacing w:after="0" w:line="240" w:lineRule="auto"/>
    </w:pPr>
    <w:rPr>
      <w:rFonts w:eastAsia="Calibri"/>
      <w:lang w:val="en-US" w:eastAsia="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78">
    <w:name w:val="Table Grid37"/>
    <w:basedOn w:val="82"/>
    <w:uiPriority w:val="39"/>
    <w:pPr>
      <w:spacing w:after="0" w:line="240" w:lineRule="auto"/>
    </w:pPr>
    <w:rPr>
      <w:rFonts w:eastAsia="Calibri"/>
      <w:lang w:val="en-US" w:eastAsia="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79">
    <w:name w:val="Table Grid38"/>
    <w:basedOn w:val="82"/>
    <w:uiPriority w:val="39"/>
    <w:pPr>
      <w:spacing w:after="0" w:line="240" w:lineRule="auto"/>
    </w:pPr>
    <w:rPr>
      <w:rFonts w:eastAsia="Calibri"/>
      <w:lang w:val="en-US" w:eastAsia="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80">
    <w:name w:val="Table Grid39"/>
    <w:basedOn w:val="82"/>
    <w:uiPriority w:val="39"/>
    <w:pPr>
      <w:spacing w:after="0" w:line="240" w:lineRule="auto"/>
    </w:pPr>
    <w:rPr>
      <w:rFonts w:eastAsia="Calibri"/>
      <w:lang w:val="en-US" w:eastAsia="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81">
    <w:name w:val="Table Grid40"/>
    <w:basedOn w:val="82"/>
    <w:uiPriority w:val="39"/>
    <w:pPr>
      <w:spacing w:after="0" w:line="240" w:lineRule="auto"/>
    </w:pPr>
    <w:rPr>
      <w:rFonts w:eastAsia="Calibri"/>
      <w:lang w:val="en-US" w:eastAsia="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82">
    <w:name w:val="Table Grid45"/>
    <w:basedOn w:val="82"/>
    <w:uiPriority w:val="39"/>
    <w:pPr>
      <w:spacing w:after="0" w:line="240" w:lineRule="auto"/>
    </w:pPr>
    <w:rPr>
      <w:rFonts w:eastAsia="Calibri"/>
      <w:lang w:val="en-US" w:eastAsia="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83">
    <w:name w:val="Table Grid46"/>
    <w:basedOn w:val="82"/>
    <w:uiPriority w:val="39"/>
    <w:pPr>
      <w:spacing w:after="0" w:line="240" w:lineRule="auto"/>
    </w:pPr>
    <w:rPr>
      <w:rFonts w:eastAsia="Calibri"/>
      <w:lang w:val="en-US" w:eastAsia="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84">
    <w:name w:val="Table Grid48"/>
    <w:basedOn w:val="82"/>
    <w:uiPriority w:val="39"/>
    <w:pPr>
      <w:spacing w:after="0" w:line="240" w:lineRule="auto"/>
    </w:pPr>
    <w:rPr>
      <w:rFonts w:eastAsia="Calibri"/>
      <w:lang w:val="en-US" w:eastAsia="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85">
    <w:name w:val="Quadros3"/>
    <w:basedOn w:val="84"/>
    <w:uiPriority w:val="0"/>
    <w:pPr>
      <w:spacing w:line="240" w:lineRule="auto"/>
      <w:jc w:val="both"/>
    </w:pPr>
    <w:rPr>
      <w:rFonts w:eastAsia="PMingLiU"/>
    </w:rPr>
    <w:tblPr>
      <w:tblStyle w:val="82"/>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Layout w:type="fixed"/>
    </w:tblPr>
    <w:tcPr>
      <w:textDirection w:val="lrTb"/>
    </w:tcPr>
    <w:tblStylePr w:type="firstRow">
      <w:pPr>
        <w:jc w:val="center"/>
      </w:pPr>
      <w:rPr>
        <w:rFonts w:ascii="Times New Roman" w:hAnsi="Times New Roman"/>
        <w:b/>
        <w:i/>
        <w:iCs/>
        <w:sz w:val="18"/>
      </w:rPr>
      <w:tblPr>
        <w:tblStyle w:val="82"/>
        <w:tblLayout w:type="fixed"/>
      </w:tblPr>
      <w:tcPr>
        <w:tcBorders>
          <w:top w:val="nil"/>
          <w:left w:val="nil"/>
          <w:bottom w:val="single" w:color="000000" w:sz="6" w:space="0"/>
          <w:right w:val="nil"/>
          <w:insideH w:val="nil"/>
          <w:insideV w:val="nil"/>
          <w:tl2br w:val="nil"/>
          <w:tr2bl w:val="nil"/>
        </w:tcBorders>
        <w:textDirection w:val="lrTb"/>
      </w:tcPr>
    </w:tblStylePr>
    <w:tblStylePr w:type="lastRow">
      <w:rPr>
        <w:color w:val="auto"/>
      </w:rPr>
      <w:tblPr>
        <w:tblStyle w:val="82"/>
        <w:tblLayout w:type="fixed"/>
      </w:tblPr>
      <w:tcPr>
        <w:tcBorders>
          <w:top w:val="single" w:color="000000" w:sz="6" w:space="0"/>
          <w:left w:val="nil"/>
          <w:bottom w:val="nil"/>
          <w:right w:val="nil"/>
          <w:insideH w:val="nil"/>
          <w:insideV w:val="nil"/>
          <w:tl2br w:val="nil"/>
          <w:tr2bl w:val="nil"/>
        </w:tcBorders>
        <w:textDirection w:val="lrTb"/>
      </w:tcPr>
    </w:tblStylePr>
    <w:tblStylePr w:type="firstCol">
      <w:tblPr>
        <w:tblStyle w:val="82"/>
        <w:tblLayout w:type="fixed"/>
      </w:tblPr>
      <w:tcPr>
        <w:tcBorders>
          <w:top w:val="nil"/>
          <w:left w:val="nil"/>
          <w:bottom w:val="nil"/>
          <w:right w:val="single" w:color="000000" w:sz="6" w:space="0"/>
          <w:insideH w:val="nil"/>
          <w:insideV w:val="nil"/>
          <w:tl2br w:val="nil"/>
          <w:tr2bl w:val="nil"/>
        </w:tcBorders>
        <w:textDirection w:val="lrTb"/>
      </w:tcPr>
    </w:tblStylePr>
    <w:tblStylePr w:type="band2Horz">
      <w:rPr>
        <w:rFonts w:ascii="Times New Roman" w:hAnsi="Times New Roman"/>
        <w:sz w:val="18"/>
      </w:rPr>
      <w:tblPr>
        <w:tblStyle w:val="82"/>
        <w:tblLayout w:type="fixed"/>
      </w:tbl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auto"/>
        <w:textDirection w:val="lrTb"/>
      </w:tcPr>
    </w:tblStylePr>
    <w:tblStylePr w:type="neCell">
      <w:rPr>
        <w:b/>
        <w:bCs/>
        <w:i w:val="0"/>
        <w:iCs w:val="0"/>
      </w:rPr>
      <w:tblPr>
        <w:tblStyle w:val="82"/>
        <w:tblLayout w:type="fixed"/>
      </w:tblPr>
      <w:tcPr>
        <w:textDirection w:val="lrTb"/>
      </w:tcPr>
    </w:tblStylePr>
    <w:tblStylePr w:type="swCell">
      <w:rPr>
        <w:b/>
        <w:bCs/>
      </w:rPr>
      <w:tblPr>
        <w:tblStyle w:val="82"/>
        <w:tblLayout w:type="fixed"/>
      </w:tblPr>
      <w:tcPr>
        <w:textDirection w:val="lrTb"/>
      </w:tcPr>
    </w:tblStylePr>
  </w:style>
  <w:style w:type="table" w:customStyle="1" w:styleId="286">
    <w:name w:val="Table Grid311"/>
    <w:basedOn w:val="82"/>
    <w:uiPriority w:val="39"/>
    <w:pPr>
      <w:spacing w:after="0" w:line="240" w:lineRule="auto"/>
    </w:pPr>
    <w:rPr>
      <w:lang w:val="en-US" w:eastAsia="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87">
    <w:name w:val="Table Grid312"/>
    <w:basedOn w:val="82"/>
    <w:uiPriority w:val="39"/>
    <w:pPr>
      <w:spacing w:after="0" w:line="240" w:lineRule="auto"/>
    </w:pPr>
    <w:rPr>
      <w:lang w:val="en-US" w:eastAsia="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88">
    <w:name w:val="Quadros4"/>
    <w:basedOn w:val="84"/>
    <w:uiPriority w:val="0"/>
    <w:pPr>
      <w:spacing w:line="240" w:lineRule="auto"/>
      <w:jc w:val="both"/>
    </w:pPr>
    <w:rPr>
      <w:rFonts w:eastAsia="PMingLiU"/>
    </w:rPr>
    <w:tblPr>
      <w:tblStyle w:val="82"/>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Layout w:type="fixed"/>
    </w:tblPr>
    <w:tcPr>
      <w:textDirection w:val="lrTb"/>
    </w:tcPr>
    <w:tblStylePr w:type="firstRow">
      <w:pPr>
        <w:jc w:val="center"/>
      </w:pPr>
      <w:rPr>
        <w:rFonts w:ascii="Times New Roman" w:hAnsi="Times New Roman"/>
        <w:b/>
        <w:i/>
        <w:iCs/>
        <w:sz w:val="18"/>
      </w:rPr>
      <w:tblPr>
        <w:tblStyle w:val="82"/>
        <w:tblLayout w:type="fixed"/>
      </w:tblPr>
      <w:tcPr>
        <w:tcBorders>
          <w:top w:val="nil"/>
          <w:left w:val="nil"/>
          <w:bottom w:val="single" w:color="000000" w:sz="6" w:space="0"/>
          <w:right w:val="nil"/>
          <w:insideH w:val="nil"/>
          <w:insideV w:val="nil"/>
          <w:tl2br w:val="nil"/>
          <w:tr2bl w:val="nil"/>
        </w:tcBorders>
        <w:textDirection w:val="lrTb"/>
      </w:tcPr>
    </w:tblStylePr>
    <w:tblStylePr w:type="lastRow">
      <w:rPr>
        <w:color w:val="auto"/>
      </w:rPr>
      <w:tblPr>
        <w:tblStyle w:val="82"/>
        <w:tblLayout w:type="fixed"/>
      </w:tblPr>
      <w:tcPr>
        <w:tcBorders>
          <w:top w:val="single" w:color="000000" w:sz="6" w:space="0"/>
          <w:left w:val="nil"/>
          <w:bottom w:val="nil"/>
          <w:right w:val="nil"/>
          <w:insideH w:val="nil"/>
          <w:insideV w:val="nil"/>
          <w:tl2br w:val="nil"/>
          <w:tr2bl w:val="nil"/>
        </w:tcBorders>
        <w:textDirection w:val="lrTb"/>
      </w:tcPr>
    </w:tblStylePr>
    <w:tblStylePr w:type="firstCol">
      <w:tblPr>
        <w:tblStyle w:val="82"/>
        <w:tblLayout w:type="fixed"/>
      </w:tblPr>
      <w:tcPr>
        <w:tcBorders>
          <w:top w:val="nil"/>
          <w:left w:val="nil"/>
          <w:bottom w:val="nil"/>
          <w:right w:val="single" w:color="000000" w:sz="6" w:space="0"/>
          <w:insideH w:val="nil"/>
          <w:insideV w:val="nil"/>
          <w:tl2br w:val="nil"/>
          <w:tr2bl w:val="nil"/>
        </w:tcBorders>
        <w:textDirection w:val="lrTb"/>
      </w:tcPr>
    </w:tblStylePr>
    <w:tblStylePr w:type="band2Horz">
      <w:rPr>
        <w:rFonts w:ascii="Times New Roman" w:hAnsi="Times New Roman"/>
        <w:sz w:val="18"/>
      </w:rPr>
      <w:tblPr>
        <w:tblStyle w:val="82"/>
        <w:tblLayout w:type="fixed"/>
      </w:tbl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auto"/>
        <w:textDirection w:val="lrTb"/>
      </w:tcPr>
    </w:tblStylePr>
    <w:tblStylePr w:type="neCell">
      <w:rPr>
        <w:b/>
        <w:bCs/>
        <w:i w:val="0"/>
        <w:iCs w:val="0"/>
      </w:rPr>
      <w:tblPr>
        <w:tblStyle w:val="82"/>
        <w:tblLayout w:type="fixed"/>
      </w:tblPr>
      <w:tcPr>
        <w:textDirection w:val="lrTb"/>
      </w:tcPr>
    </w:tblStylePr>
    <w:tblStylePr w:type="swCell">
      <w:rPr>
        <w:b/>
        <w:bCs/>
      </w:rPr>
      <w:tblPr>
        <w:tblStyle w:val="82"/>
        <w:tblLayout w:type="fixed"/>
      </w:tblPr>
      <w:tcPr>
        <w:textDirection w:val="lrTb"/>
      </w:tcPr>
    </w:tblStylePr>
  </w:style>
  <w:style w:type="table" w:customStyle="1" w:styleId="289">
    <w:name w:val="Table Grid44"/>
    <w:basedOn w:val="82"/>
    <w:uiPriority w:val="39"/>
    <w:pPr>
      <w:suppressAutoHyphens/>
      <w:spacing w:after="0" w:line="240" w:lineRule="atLeast"/>
    </w:pPr>
    <w:rPr>
      <w:rFonts w:ascii="Times New Roman" w:hAnsi="Times New Roman" w:eastAsia="Times New Roman" w:cs="Times New Roman"/>
      <w:sz w:val="20"/>
      <w:szCs w:val="20"/>
      <w:lang w:val="en-US" w:eastAsia="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90">
    <w:name w:val="Table Grid421"/>
    <w:basedOn w:val="82"/>
    <w:uiPriority w:val="39"/>
    <w:pPr>
      <w:spacing w:after="0" w:line="240" w:lineRule="auto"/>
    </w:pPr>
    <w:rPr>
      <w:rFonts w:eastAsia="Calibri"/>
      <w:lang w:val="en-US" w:eastAsia="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91">
    <w:name w:val="Table Grid411"/>
    <w:basedOn w:val="82"/>
    <w:uiPriority w:val="39"/>
    <w:pPr>
      <w:spacing w:after="0" w:line="240" w:lineRule="auto"/>
    </w:pPr>
    <w:rPr>
      <w:rFonts w:eastAsia="Calibri"/>
      <w:lang w:val="en-US" w:eastAsia="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92">
    <w:name w:val="Table Grid47"/>
    <w:basedOn w:val="82"/>
    <w:uiPriority w:val="39"/>
    <w:pPr>
      <w:suppressAutoHyphens/>
      <w:spacing w:after="0" w:line="240" w:lineRule="atLeast"/>
    </w:pPr>
    <w:rPr>
      <w:rFonts w:ascii="Times New Roman" w:hAnsi="Times New Roman" w:eastAsia="Times New Roman" w:cs="Times New Roman"/>
      <w:sz w:val="20"/>
      <w:szCs w:val="20"/>
      <w:lang w:val="en-US" w:eastAsia="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93">
    <w:name w:val="Table Grid341"/>
    <w:basedOn w:val="82"/>
    <w:uiPriority w:val="39"/>
    <w:pPr>
      <w:spacing w:after="0" w:line="240" w:lineRule="auto"/>
    </w:pPr>
    <w:rPr>
      <w:rFonts w:eastAsia="Calibri"/>
      <w:lang w:val="en-US" w:eastAsia="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94">
    <w:name w:val="Table Grid51"/>
    <w:basedOn w:val="82"/>
    <w:uiPriority w:val="39"/>
    <w:pPr>
      <w:suppressAutoHyphens/>
      <w:spacing w:after="0" w:line="240" w:lineRule="atLeast"/>
    </w:pPr>
    <w:rPr>
      <w:rFonts w:ascii="Times New Roman" w:hAnsi="Times New Roman" w:eastAsia="Times New Roman" w:cs="Times New Roman"/>
      <w:sz w:val="20"/>
      <w:szCs w:val="20"/>
      <w:lang w:val="en-US" w:eastAsia="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95">
    <w:name w:val="Table Grid491"/>
    <w:basedOn w:val="82"/>
    <w:uiPriority w:val="39"/>
    <w:pPr>
      <w:spacing w:after="0" w:line="240" w:lineRule="auto"/>
    </w:pPr>
    <w:rPr>
      <w:rFonts w:eastAsia="Calibri"/>
      <w:lang w:val="en-US" w:eastAsia="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96">
    <w:name w:val="Table Grid361"/>
    <w:basedOn w:val="82"/>
    <w:uiPriority w:val="39"/>
    <w:pPr>
      <w:spacing w:after="0" w:line="240" w:lineRule="auto"/>
    </w:pPr>
    <w:rPr>
      <w:rFonts w:eastAsia="Calibri"/>
      <w:lang w:val="en-US" w:eastAsia="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97">
    <w:name w:val="Table Grid371"/>
    <w:basedOn w:val="82"/>
    <w:uiPriority w:val="39"/>
    <w:pPr>
      <w:spacing w:after="0" w:line="240" w:lineRule="auto"/>
    </w:pPr>
    <w:rPr>
      <w:rFonts w:eastAsia="Calibri"/>
      <w:lang w:val="en-US" w:eastAsia="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98">
    <w:name w:val="Table Grid410"/>
    <w:basedOn w:val="82"/>
    <w:uiPriority w:val="59"/>
    <w:pPr>
      <w:spacing w:after="0" w:line="240" w:lineRule="auto"/>
    </w:pPr>
    <w:rPr>
      <w:rFonts w:eastAsia="PMingLiU"/>
      <w:kern w:val="2"/>
      <w:sz w:val="24"/>
      <w:lang w:val="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299">
    <w:name w:val="Table Grid4111"/>
    <w:basedOn w:val="82"/>
    <w:uiPriority w:val="39"/>
    <w:pPr>
      <w:spacing w:after="0" w:line="240" w:lineRule="auto"/>
    </w:pPr>
    <w:rPr>
      <w:lang w:val="en-US" w:eastAsia="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300">
    <w:name w:val="表格格線4"/>
    <w:basedOn w:val="82"/>
    <w:uiPriority w:val="59"/>
    <w:pPr>
      <w:spacing w:after="0" w:line="240" w:lineRule="auto"/>
    </w:pPr>
    <w:rPr>
      <w:rFonts w:ascii="Calibri" w:hAnsi="Calibri" w:eastAsia="Times New Roman" w:cs="Times New Roman"/>
      <w:kern w:val="2"/>
      <w:sz w:val="24"/>
      <w:lang w:val="en-US"/>
    </w:rPr>
    <w:tblPr>
      <w:tblStyle w:val="8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301">
    <w:name w:val="人權1"/>
    <w:basedOn w:val="82"/>
    <w:uiPriority w:val="99"/>
    <w:pPr>
      <w:spacing w:after="0" w:line="240" w:lineRule="auto"/>
    </w:pPr>
    <w:rPr>
      <w:rFonts w:ascii="Calibri" w:hAnsi="Calibri" w:eastAsia="Times New Roman"/>
      <w:b/>
      <w:sz w:val="20"/>
      <w:lang w:val="en-US" w:eastAsia="en-US"/>
    </w:rPr>
    <w:tblPr>
      <w:tblStyle w:val="82"/>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Pr>
    <w:tcPr>
      <w:textDirection w:val="lrTb"/>
      <w:vAlign w:val="center"/>
    </w:tcPr>
    <w:tblStylePr w:type="firstRow">
      <w:rPr>
        <w:b/>
      </w:rPr>
      <w:tblPr>
        <w:tblStyle w:val="82"/>
        <w:tblLayout w:type="fixed"/>
      </w:tbl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extDirection w:val="lrTb"/>
      </w:tcPr>
    </w:tblStylePr>
    <w:tblStylePr w:type="lastRow">
      <w:tblPr>
        <w:tblStyle w:val="82"/>
        <w:tblLayout w:type="fixed"/>
      </w:tbl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extDirection w:val="lrTb"/>
      </w:tcPr>
    </w:tblStyle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123</Pages>
  <Words>9815</Words>
  <Characters>55948</Characters>
  <Lines>466</Lines>
  <Paragraphs>131</Paragraphs>
  <TotalTime>0</TotalTime>
  <ScaleCrop>false</ScaleCrop>
  <LinksUpToDate>false</LinksUpToDate>
  <CharactersWithSpaces>0</CharactersWithSpaces>
  <Application>WPS Office 专业版_9.1.0.4940_F1E327BC-269C-435d-A152-05C5408002CA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2024-10-24T05:52:00Z</dcterms:created>
  <dc:creator>Cristina Ferreira</dc:creator>
  <cp:lastModifiedBy>ShiYongRen</cp:lastModifiedBy>
  <cp:lastPrinted>2020-04-27T01:45:00Z</cp:lastPrinted>
  <dcterms:modified xsi:type="dcterms:W3CDTF">2025-01-17T19:49:19Z</dcterms:modified>
  <dc:title>按照《禁止酷刑和其他残忍、不人道或有辱人格的待遇或处罚公约》第十九条规定提交的第三次定期报告</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2052-9.1.0.4940</vt:lpwstr>
  </property>
</Properties>
</file>